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4CD" w:rsidRDefault="001004CD" w:rsidP="001004CD">
      <w:pPr>
        <w:rPr>
          <w:rFonts w:ascii="GHEA Grapalat" w:hAnsi="GHEA Grapalat" w:cs="Sylfaen"/>
          <w:b/>
          <w:lang w:val="hy-AM"/>
        </w:rPr>
      </w:pPr>
    </w:p>
    <w:p w:rsidR="0012762F" w:rsidRDefault="0012762F" w:rsidP="0012762F">
      <w:pPr>
        <w:jc w:val="center"/>
        <w:rPr>
          <w:rFonts w:ascii="GHEA Grapalat" w:hAnsi="GHEA Grapalat" w:cs="Sylfaen"/>
          <w:b/>
          <w:lang w:val="hy-AM"/>
        </w:rPr>
      </w:pPr>
      <w:r>
        <w:rPr>
          <w:rFonts w:ascii="GHEA Grapalat" w:hAnsi="GHEA Grapalat" w:cs="Sylfaen"/>
          <w:b/>
          <w:lang w:val="hy-AM"/>
        </w:rPr>
        <w:t>Ո Ր Ո Շ ՈՒ Մ</w:t>
      </w:r>
    </w:p>
    <w:p w:rsidR="0012762F" w:rsidRDefault="0012762F" w:rsidP="0012762F">
      <w:pPr>
        <w:jc w:val="center"/>
        <w:rPr>
          <w:rFonts w:ascii="GHEA Grapalat" w:hAnsi="GHEA Grapalat" w:cs="Sylfaen"/>
          <w:b/>
          <w:i/>
          <w:lang w:val="hy-AM"/>
        </w:rPr>
      </w:pPr>
      <w:r>
        <w:rPr>
          <w:rFonts w:ascii="GHEA Grapalat" w:hAnsi="GHEA Grapalat" w:cs="Sylfaen"/>
          <w:b/>
          <w:i/>
          <w:lang w:val="hy-AM"/>
        </w:rPr>
        <w:t>Արգելադրված գույքը հարկադիր էլեկտրոնային աճուրդով իրացնելու մասին</w:t>
      </w:r>
    </w:p>
    <w:p w:rsidR="0012762F" w:rsidRDefault="0012762F" w:rsidP="0012762F">
      <w:pPr>
        <w:rPr>
          <w:rFonts w:ascii="GHEA Grapalat" w:hAnsi="GHEA Grapalat" w:cs="Sylfaen"/>
          <w:b/>
          <w:i/>
          <w:lang w:val="hy-AM"/>
        </w:rPr>
      </w:pPr>
    </w:p>
    <w:p w:rsidR="0012762F" w:rsidRDefault="0012762F" w:rsidP="0012762F">
      <w:pPr>
        <w:jc w:val="both"/>
        <w:rPr>
          <w:rFonts w:ascii="GHEA Grapalat" w:hAnsi="GHEA Grapalat" w:cs="Sylfaen"/>
          <w:i/>
          <w:sz w:val="20"/>
          <w:szCs w:val="20"/>
          <w:lang w:val="hy-AM"/>
        </w:rPr>
      </w:pPr>
      <w:r>
        <w:rPr>
          <w:rFonts w:ascii="GHEA Grapalat" w:hAnsi="GHEA Grapalat" w:cs="Sylfaen"/>
          <w:b/>
          <w:i/>
          <w:lang w:val="hy-AM"/>
        </w:rPr>
        <w:t xml:space="preserve"> </w:t>
      </w:r>
      <w:r>
        <w:rPr>
          <w:rFonts w:ascii="GHEA Grapalat" w:hAnsi="GHEA Grapalat" w:cs="Sylfaen"/>
          <w:b/>
          <w:i/>
          <w:sz w:val="20"/>
          <w:szCs w:val="20"/>
          <w:lang w:val="hy-AM"/>
        </w:rPr>
        <w:t>&lt;&lt;</w:t>
      </w:r>
      <w:r>
        <w:rPr>
          <w:rFonts w:ascii="GHEA Grapalat" w:hAnsi="GHEA Grapalat" w:cs="Sylfaen"/>
          <w:i/>
          <w:sz w:val="20"/>
          <w:szCs w:val="20"/>
          <w:lang w:val="hy-AM"/>
        </w:rPr>
        <w:t>1</w:t>
      </w:r>
      <w:r w:rsidRPr="0012762F">
        <w:rPr>
          <w:rFonts w:ascii="GHEA Grapalat" w:hAnsi="GHEA Grapalat" w:cs="Sylfaen"/>
          <w:i/>
          <w:sz w:val="20"/>
          <w:szCs w:val="20"/>
          <w:lang w:val="hy-AM"/>
        </w:rPr>
        <w:t>8</w:t>
      </w:r>
      <w:r>
        <w:rPr>
          <w:rFonts w:ascii="GHEA Grapalat" w:hAnsi="GHEA Grapalat" w:cs="Sylfaen"/>
          <w:i/>
          <w:sz w:val="20"/>
          <w:szCs w:val="20"/>
          <w:lang w:val="hy-AM"/>
        </w:rPr>
        <w:t>&gt;&gt; օգոստոսի  2020թ.                                                                                                                     ք. Գորիս</w:t>
      </w:r>
    </w:p>
    <w:p w:rsidR="0012762F" w:rsidRDefault="0012762F" w:rsidP="0012762F">
      <w:pPr>
        <w:jc w:val="both"/>
        <w:rPr>
          <w:rFonts w:ascii="GHEA Grapalat" w:hAnsi="GHEA Grapalat" w:cs="Sylfaen"/>
          <w:i/>
          <w:sz w:val="20"/>
          <w:szCs w:val="20"/>
          <w:lang w:val="hy-AM"/>
        </w:rPr>
      </w:pPr>
    </w:p>
    <w:p w:rsidR="0012762F" w:rsidRPr="001004CD" w:rsidRDefault="0012762F" w:rsidP="0012762F">
      <w:pPr>
        <w:jc w:val="both"/>
        <w:rPr>
          <w:rFonts w:ascii="GHEA Grapalat" w:hAnsi="GHEA Grapalat" w:cs="Sylfaen"/>
          <w:i/>
          <w:sz w:val="20"/>
          <w:szCs w:val="20"/>
          <w:lang w:val="hy-AM"/>
        </w:rPr>
      </w:pPr>
      <w:r>
        <w:rPr>
          <w:rFonts w:ascii="GHEA Grapalat" w:hAnsi="GHEA Grapalat"/>
          <w:i/>
          <w:sz w:val="20"/>
          <w:szCs w:val="20"/>
          <w:lang w:val="hy-AM"/>
        </w:rPr>
        <w:t xml:space="preserve">  </w:t>
      </w:r>
      <w:r>
        <w:rPr>
          <w:rFonts w:ascii="GHEA Grapalat" w:hAnsi="GHEA Grapalat"/>
          <w:i/>
          <w:sz w:val="18"/>
          <w:szCs w:val="18"/>
          <w:lang w:val="hy-AM"/>
        </w:rPr>
        <w:tab/>
      </w:r>
      <w:r>
        <w:rPr>
          <w:rFonts w:ascii="GHEA Grapalat" w:hAnsi="GHEA Grapalat"/>
          <w:i/>
          <w:lang w:val="hy-AM"/>
        </w:rPr>
        <w:t xml:space="preserve"> </w:t>
      </w:r>
      <w:r>
        <w:rPr>
          <w:rFonts w:ascii="GHEA Grapalat" w:hAnsi="GHEA Grapalat" w:cs="Sylfaen"/>
          <w:i/>
          <w:sz w:val="20"/>
          <w:szCs w:val="20"/>
          <w:lang w:val="hy-AM"/>
        </w:rPr>
        <w:t>Հարկադիր</w:t>
      </w:r>
      <w:r>
        <w:rPr>
          <w:rFonts w:ascii="GHEA Grapalat" w:hAnsi="GHEA Grapalat"/>
          <w:i/>
          <w:sz w:val="20"/>
          <w:szCs w:val="20"/>
          <w:lang w:val="hy-AM"/>
        </w:rPr>
        <w:t xml:space="preserve"> </w:t>
      </w:r>
      <w:r>
        <w:rPr>
          <w:rFonts w:ascii="GHEA Grapalat" w:hAnsi="GHEA Grapalat" w:cs="Sylfaen"/>
          <w:i/>
          <w:sz w:val="20"/>
          <w:szCs w:val="20"/>
          <w:lang w:val="hy-AM"/>
        </w:rPr>
        <w:t>կատարումն</w:t>
      </w:r>
      <w:r>
        <w:rPr>
          <w:rFonts w:ascii="GHEA Grapalat" w:hAnsi="GHEA Grapalat"/>
          <w:i/>
          <w:sz w:val="20"/>
          <w:szCs w:val="20"/>
          <w:lang w:val="hy-AM"/>
        </w:rPr>
        <w:t xml:space="preserve"> </w:t>
      </w:r>
      <w:r>
        <w:rPr>
          <w:rFonts w:ascii="GHEA Grapalat" w:hAnsi="GHEA Grapalat" w:cs="Sylfaen"/>
          <w:i/>
          <w:sz w:val="20"/>
          <w:szCs w:val="20"/>
          <w:lang w:val="hy-AM"/>
        </w:rPr>
        <w:t>ապահովող</w:t>
      </w:r>
      <w:r>
        <w:rPr>
          <w:rFonts w:ascii="GHEA Grapalat" w:hAnsi="GHEA Grapalat"/>
          <w:i/>
          <w:sz w:val="20"/>
          <w:szCs w:val="20"/>
          <w:lang w:val="hy-AM"/>
        </w:rPr>
        <w:t xml:space="preserve"> </w:t>
      </w:r>
      <w:r>
        <w:rPr>
          <w:rFonts w:ascii="GHEA Grapalat" w:hAnsi="GHEA Grapalat" w:cs="Sylfaen"/>
          <w:i/>
          <w:sz w:val="20"/>
          <w:szCs w:val="20"/>
          <w:lang w:val="hy-AM"/>
        </w:rPr>
        <w:t>ծառայության</w:t>
      </w:r>
      <w:r>
        <w:rPr>
          <w:rFonts w:ascii="GHEA Grapalat" w:hAnsi="GHEA Grapalat"/>
          <w:i/>
          <w:sz w:val="20"/>
          <w:szCs w:val="20"/>
          <w:lang w:val="hy-AM"/>
        </w:rPr>
        <w:t xml:space="preserve"> Սյունիքի մարզային բաժնի ավագ հարկադիր կատարող  </w:t>
      </w:r>
      <w:r>
        <w:rPr>
          <w:rFonts w:ascii="GHEA Grapalat" w:hAnsi="GHEA Grapalat" w:cs="Sylfaen"/>
          <w:i/>
          <w:sz w:val="20"/>
          <w:szCs w:val="20"/>
          <w:lang w:val="hy-AM"/>
        </w:rPr>
        <w:t>արդարադատության</w:t>
      </w:r>
      <w:r>
        <w:rPr>
          <w:rFonts w:ascii="GHEA Grapalat" w:hAnsi="GHEA Grapalat"/>
          <w:i/>
          <w:sz w:val="20"/>
          <w:szCs w:val="20"/>
          <w:lang w:val="hy-AM"/>
        </w:rPr>
        <w:t xml:space="preserve"> </w:t>
      </w:r>
      <w:r>
        <w:rPr>
          <w:rFonts w:ascii="GHEA Grapalat" w:hAnsi="GHEA Grapalat" w:cs="Sylfaen"/>
          <w:i/>
          <w:sz w:val="20"/>
          <w:szCs w:val="20"/>
          <w:lang w:val="hy-AM"/>
        </w:rPr>
        <w:t>մայոր</w:t>
      </w:r>
      <w:r>
        <w:rPr>
          <w:rFonts w:ascii="GHEA Grapalat" w:hAnsi="GHEA Grapalat"/>
          <w:i/>
          <w:sz w:val="20"/>
          <w:szCs w:val="20"/>
          <w:lang w:val="hy-AM"/>
        </w:rPr>
        <w:t xml:space="preserve"> </w:t>
      </w:r>
      <w:r>
        <w:rPr>
          <w:rFonts w:ascii="GHEA Grapalat" w:hAnsi="GHEA Grapalat" w:cs="Sylfaen"/>
          <w:i/>
          <w:sz w:val="20"/>
          <w:szCs w:val="20"/>
          <w:lang w:val="hy-AM"/>
        </w:rPr>
        <w:t>Գագիկ Օհանյանս,</w:t>
      </w:r>
      <w:r>
        <w:rPr>
          <w:rFonts w:ascii="GHEA Grapalat" w:hAnsi="GHEA Grapalat"/>
          <w:i/>
          <w:sz w:val="20"/>
          <w:szCs w:val="20"/>
          <w:lang w:val="hy-AM"/>
        </w:rPr>
        <w:t xml:space="preserve"> ուսումնասիրելով 14.06.2019թ-ին </w:t>
      </w:r>
      <w:r>
        <w:rPr>
          <w:rFonts w:ascii="GHEA Grapalat" w:hAnsi="GHEA Grapalat" w:cs="Sylfaen"/>
          <w:i/>
          <w:sz w:val="20"/>
          <w:szCs w:val="20"/>
          <w:lang w:val="hy-AM"/>
        </w:rPr>
        <w:t>վերսկսված</w:t>
      </w:r>
      <w:r>
        <w:rPr>
          <w:rFonts w:ascii="GHEA Grapalat" w:hAnsi="GHEA Grapalat"/>
          <w:i/>
          <w:sz w:val="20"/>
          <w:szCs w:val="20"/>
          <w:lang w:val="hy-AM"/>
        </w:rPr>
        <w:t xml:space="preserve"> թիվ 02446009 և 18.08.2020թ-ին </w:t>
      </w:r>
      <w:r>
        <w:rPr>
          <w:rFonts w:ascii="GHEA Grapalat" w:hAnsi="GHEA Grapalat" w:cs="Sylfaen"/>
          <w:i/>
          <w:sz w:val="20"/>
          <w:szCs w:val="20"/>
          <w:lang w:val="hy-AM"/>
        </w:rPr>
        <w:t>վերսկսված</w:t>
      </w:r>
      <w:r>
        <w:rPr>
          <w:rFonts w:ascii="GHEA Grapalat" w:hAnsi="GHEA Grapalat"/>
          <w:i/>
          <w:sz w:val="20"/>
          <w:szCs w:val="20"/>
          <w:lang w:val="hy-AM"/>
        </w:rPr>
        <w:t xml:space="preserve"> </w:t>
      </w:r>
      <w:r>
        <w:rPr>
          <w:rFonts w:ascii="GHEA Grapalat" w:hAnsi="GHEA Grapalat" w:cs="Sylfaen"/>
          <w:i/>
          <w:sz w:val="20"/>
          <w:szCs w:val="20"/>
          <w:lang w:val="hy-AM"/>
        </w:rPr>
        <w:t>թիվ</w:t>
      </w:r>
      <w:r>
        <w:rPr>
          <w:rFonts w:ascii="GHEA Grapalat" w:hAnsi="GHEA Grapalat"/>
          <w:i/>
          <w:sz w:val="20"/>
          <w:szCs w:val="20"/>
          <w:lang w:val="hy-AM"/>
        </w:rPr>
        <w:t xml:space="preserve"> 02445983 և </w:t>
      </w:r>
      <w:r>
        <w:rPr>
          <w:rFonts w:ascii="GHEA Grapalat" w:hAnsi="GHEA Grapalat" w:cs="Sylfaen"/>
          <w:i/>
          <w:sz w:val="20"/>
          <w:szCs w:val="20"/>
          <w:lang w:val="hy-AM"/>
        </w:rPr>
        <w:t>թիվ</w:t>
      </w:r>
      <w:r>
        <w:rPr>
          <w:rFonts w:ascii="GHEA Grapalat" w:hAnsi="GHEA Grapalat"/>
          <w:i/>
          <w:sz w:val="20"/>
          <w:szCs w:val="20"/>
          <w:lang w:val="hy-AM"/>
        </w:rPr>
        <w:t xml:space="preserve"> 02445996 </w:t>
      </w:r>
      <w:r>
        <w:rPr>
          <w:rFonts w:ascii="GHEA Grapalat" w:hAnsi="GHEA Grapalat" w:cs="Sylfaen"/>
          <w:i/>
          <w:sz w:val="20"/>
          <w:szCs w:val="20"/>
          <w:lang w:val="hy-AM"/>
        </w:rPr>
        <w:t xml:space="preserve">կատարողական </w:t>
      </w:r>
      <w:proofErr w:type="spellStart"/>
      <w:r>
        <w:rPr>
          <w:rFonts w:ascii="GHEA Grapalat" w:hAnsi="GHEA Grapalat" w:cs="Sylfaen"/>
          <w:i/>
          <w:sz w:val="20"/>
          <w:szCs w:val="20"/>
          <w:lang w:val="hy-AM"/>
        </w:rPr>
        <w:t>վարույթների</w:t>
      </w:r>
      <w:proofErr w:type="spellEnd"/>
      <w:r>
        <w:rPr>
          <w:rFonts w:ascii="GHEA Grapalat" w:hAnsi="GHEA Grapalat" w:cs="Sylfaen"/>
          <w:i/>
          <w:sz w:val="20"/>
          <w:szCs w:val="20"/>
          <w:lang w:val="hy-AM"/>
        </w:rPr>
        <w:t xml:space="preserve"> նյութերը.</w:t>
      </w:r>
    </w:p>
    <w:p w:rsidR="0012762F" w:rsidRDefault="0012762F" w:rsidP="0012762F">
      <w:pPr>
        <w:jc w:val="both"/>
        <w:rPr>
          <w:rFonts w:ascii="GHEA Grapalat" w:hAnsi="GHEA Grapalat" w:cs="Sylfaen"/>
          <w:i/>
          <w:lang w:val="hy-AM"/>
        </w:rPr>
      </w:pPr>
    </w:p>
    <w:p w:rsidR="0012762F" w:rsidRDefault="0012762F" w:rsidP="0012762F">
      <w:pPr>
        <w:jc w:val="center"/>
        <w:rPr>
          <w:rFonts w:ascii="GHEA Grapalat" w:hAnsi="GHEA Grapalat"/>
          <w:b/>
          <w:i/>
          <w:lang w:val="hy-AM"/>
        </w:rPr>
      </w:pPr>
      <w:r>
        <w:rPr>
          <w:rFonts w:ascii="GHEA Grapalat" w:hAnsi="GHEA Grapalat"/>
          <w:b/>
          <w:i/>
          <w:lang w:val="hy-AM"/>
        </w:rPr>
        <w:t>Պ Ա Ր Զ Ե Ց Ի</w:t>
      </w:r>
    </w:p>
    <w:p w:rsidR="0012762F" w:rsidRDefault="0012762F" w:rsidP="0012762F">
      <w:pPr>
        <w:jc w:val="center"/>
        <w:rPr>
          <w:rFonts w:ascii="GHEA Grapalat" w:hAnsi="GHEA Grapalat"/>
          <w:b/>
          <w:i/>
          <w:lang w:val="hy-AM"/>
        </w:rPr>
      </w:pPr>
    </w:p>
    <w:p w:rsidR="0012762F" w:rsidRDefault="0012762F" w:rsidP="0012762F">
      <w:pPr>
        <w:jc w:val="both"/>
        <w:rPr>
          <w:rFonts w:ascii="GHEA Grapalat" w:hAnsi="GHEA Grapalat" w:cs="Arial Armenian"/>
          <w:bCs/>
          <w:i/>
          <w:sz w:val="20"/>
          <w:szCs w:val="20"/>
          <w:lang w:val="hy-AM"/>
        </w:rPr>
      </w:pPr>
      <w:r>
        <w:rPr>
          <w:rFonts w:ascii="GHEA Grapalat" w:hAnsi="GHEA Grapalat" w:cs="Arial Armenian"/>
          <w:bCs/>
          <w:i/>
          <w:sz w:val="20"/>
          <w:szCs w:val="20"/>
          <w:lang w:val="hy-AM"/>
        </w:rPr>
        <w:t xml:space="preserve">   </w:t>
      </w:r>
      <w:r>
        <w:rPr>
          <w:rFonts w:ascii="GHEA Grapalat" w:hAnsi="GHEA Grapalat" w:cs="Arial Armenian"/>
          <w:bCs/>
          <w:i/>
          <w:sz w:val="20"/>
          <w:szCs w:val="20"/>
          <w:lang w:val="hy-AM"/>
        </w:rPr>
        <w:tab/>
      </w:r>
      <w:r>
        <w:rPr>
          <w:rFonts w:ascii="GHEA Grapalat" w:hAnsi="GHEA Grapalat" w:cs="Arial Armenian"/>
          <w:bCs/>
          <w:i/>
          <w:color w:val="FF0000"/>
          <w:lang w:val="hy-AM"/>
        </w:rPr>
        <w:t xml:space="preserve"> </w:t>
      </w:r>
      <w:r>
        <w:rPr>
          <w:rFonts w:ascii="GHEA Grapalat" w:hAnsi="GHEA Grapalat" w:cs="Arial Armenian"/>
          <w:bCs/>
          <w:i/>
          <w:sz w:val="20"/>
          <w:szCs w:val="20"/>
          <w:lang w:val="hy-AM"/>
        </w:rPr>
        <w:t xml:space="preserve">ՀՀ Սյունիքի մարզի ընդհանուր իրավասության դատարանի կողմից &lt;&lt;13&gt;&gt; հունվար 2017թ. տրված թիվ ՍԴ3/0623/02/16 կատարողական թերթի համաձայն պետք է </w:t>
      </w:r>
      <w:r>
        <w:rPr>
          <w:rFonts w:ascii="GHEA Grapalat" w:hAnsi="GHEA Grapalat" w:cs="Arial"/>
          <w:bCs/>
          <w:i/>
          <w:sz w:val="20"/>
          <w:szCs w:val="20"/>
          <w:lang w:val="hy-AM"/>
        </w:rPr>
        <w:t xml:space="preserve">Սոֆյա Առուստամյանից, Արարատ Սարգսյանից և Սարգիս Սարգսյանից համապարտության կարգով հօգուտ &lt;&lt;Կամուրջ ՈՒՎԿ&gt;&gt; ՓԲԸ-ի բռնագանձել 1110.06 ԱՄՆ դոլար, 10571.30 ՀՀ դրամ  և հաշվարկվող տոկոսներ: </w:t>
      </w:r>
      <w:r>
        <w:rPr>
          <w:rFonts w:ascii="GHEA Grapalat" w:hAnsi="GHEA Grapalat" w:cs="Arial Armenian"/>
          <w:bCs/>
          <w:i/>
          <w:sz w:val="20"/>
          <w:szCs w:val="20"/>
          <w:lang w:val="hy-AM"/>
        </w:rPr>
        <w:t xml:space="preserve"> </w:t>
      </w:r>
    </w:p>
    <w:p w:rsidR="0012762F" w:rsidRDefault="0012762F" w:rsidP="0012762F">
      <w:pPr>
        <w:jc w:val="both"/>
        <w:rPr>
          <w:rFonts w:ascii="GHEA Grapalat" w:hAnsi="GHEA Grapalat"/>
          <w:sz w:val="20"/>
          <w:szCs w:val="20"/>
          <w:lang w:val="hy-AM"/>
        </w:rPr>
      </w:pPr>
      <w:r>
        <w:rPr>
          <w:rFonts w:ascii="GHEA Grapalat" w:hAnsi="GHEA Grapalat"/>
          <w:i/>
          <w:color w:val="FF0000"/>
          <w:sz w:val="20"/>
          <w:szCs w:val="20"/>
          <w:lang w:val="hy-AM"/>
        </w:rPr>
        <w:t xml:space="preserve">         </w:t>
      </w:r>
      <w:r>
        <w:rPr>
          <w:rFonts w:ascii="GHEA Grapalat" w:hAnsi="GHEA Grapalat"/>
          <w:sz w:val="20"/>
          <w:szCs w:val="20"/>
          <w:lang w:val="hy-AM"/>
        </w:rPr>
        <w:t xml:space="preserve">ՀՀ Սյունիքի մարզի ընդհանուր իրավասության առաջին ատյանի դատարանի կողմից տրված ՍԴ3/0561/02/17 կատարողական թերթի համաձայն </w:t>
      </w:r>
      <w:r>
        <w:rPr>
          <w:rFonts w:ascii="GHEA Grapalat" w:hAnsi="GHEA Grapalat" w:cs="Arial"/>
          <w:sz w:val="20"/>
          <w:szCs w:val="20"/>
          <w:lang w:val="hy-AM"/>
        </w:rPr>
        <w:t xml:space="preserve">պետք է </w:t>
      </w:r>
      <w:r>
        <w:rPr>
          <w:rFonts w:ascii="GHEA Grapalat" w:hAnsi="GHEA Grapalat"/>
          <w:sz w:val="20"/>
          <w:szCs w:val="20"/>
          <w:lang w:val="hy-AM"/>
        </w:rPr>
        <w:t>ՀՀ Սյունիքի մարզի Խոտ գյուղում գտնվող 356,3 քմ բնակելի տունը, 0.1093 հա տնամերձ հողամասը /վկայական՝ 1753454, կադաստրային համարը՝ 09-047-007-003-1 և 09-047-007-003/, ինչպես նաև 0.0394 հա մակերեսով պտղատու այգին /վկայական՝ 973488, կադաստրային համարը՝ 09-047-106-139/  հրապարակային սակարկություններով վաճառել, ստացված գումարը բաշխել ընդհանուր համատեղ սեփականության մասնակիցների՝ Սարգիս Յուրիկի Սարգսյանի, Յուրիկ Հայրապետյանի, Էդգար Սարգսյանի, Սյուզաննա Սարգսյանի և Ռիտա Հայրապետյանի  միջև՝  նրանց բաժիններին համամասնորեն՝ Յուրիկ Հայրապետյանի բաժինին համաչափ գումարը թողնելով Հարկադիր կատարումն ապահովող ծառայության դեպոզիտ հաշվում մինչև ժառանգության ձևակերպումը և Սյունիքի մարզի ընդհանուր իրավասության առաջին ատյանի դատարանի 2016թ. հոկտեմբերի 19-ի թիվ ՍԴ3/0623/02/16 քաղաքացիական գործի վճռով սահմանված «Կամուրջ» ՈՒՎԿ ՓԲԸ-ի հանդեպ Սարգիս Յուրիկի Սարգսյանի ունեցած պարտավորության չափով բռնագանձում տարածել վերջինիս պատկանող 1/5-րդ բաժնի վաճառքից ստացված գումարի վրա:</w:t>
      </w:r>
    </w:p>
    <w:p w:rsidR="0012762F" w:rsidRDefault="0012762F" w:rsidP="0012762F">
      <w:pPr>
        <w:ind w:firstLine="708"/>
        <w:jc w:val="both"/>
        <w:rPr>
          <w:rFonts w:ascii="GHEA Grapalat" w:hAnsi="GHEA Grapalat"/>
          <w:sz w:val="20"/>
          <w:szCs w:val="20"/>
          <w:lang w:val="hy-AM"/>
        </w:rPr>
      </w:pPr>
      <w:r>
        <w:rPr>
          <w:rFonts w:ascii="GHEA Grapalat" w:hAnsi="GHEA Grapalat"/>
          <w:sz w:val="20"/>
          <w:szCs w:val="20"/>
          <w:lang w:val="hy-AM"/>
        </w:rPr>
        <w:t>ՀՀ Սյունիքի մարզի ընդհանուր իրավասության առաջին ատյանի դատարանի 2016թ, հոկտեմբերի 19-ի թիվ ՍԴ3/0623/02/16 քաղաքացիական գործի վճռով սահմանված գումարի բռնագանձումը տարածելու</w:t>
      </w:r>
      <w:r>
        <w:rPr>
          <w:rFonts w:ascii="GHEA Grapalat" w:hAnsi="GHEA Grapalat" w:cs="Arial"/>
          <w:sz w:val="20"/>
          <w:szCs w:val="20"/>
          <w:lang w:val="hy-AM"/>
        </w:rPr>
        <w:t xml:space="preserve"> </w:t>
      </w:r>
      <w:r>
        <w:rPr>
          <w:rFonts w:ascii="GHEA Grapalat" w:hAnsi="GHEA Grapalat"/>
          <w:sz w:val="20"/>
          <w:szCs w:val="20"/>
          <w:lang w:val="hy-AM"/>
        </w:rPr>
        <w:t>նպատակով</w:t>
      </w:r>
      <w:r>
        <w:rPr>
          <w:rFonts w:ascii="GHEA Grapalat" w:hAnsi="GHEA Grapalat" w:cs="Arial"/>
          <w:sz w:val="20"/>
          <w:szCs w:val="20"/>
          <w:lang w:val="hy-AM"/>
        </w:rPr>
        <w:t xml:space="preserve"> </w:t>
      </w:r>
      <w:r>
        <w:rPr>
          <w:rFonts w:ascii="GHEA Grapalat" w:hAnsi="GHEA Grapalat"/>
          <w:sz w:val="20"/>
          <w:szCs w:val="20"/>
          <w:lang w:val="hy-AM"/>
        </w:rPr>
        <w:t xml:space="preserve"> Սարգիս Յուրիկի Սարգսյանի, Յուրիկ Հայրապետյանի, Էդգար Սարգսյանի, Սյուզաննա Սարգսյանի և Ռիտա Հայրապետյանի ընդհանուր համատեղ սեփականության իրավունքով պատկանող ՀՀ Սյունիքի մարզի Խոտ գյուղում</w:t>
      </w:r>
      <w:r>
        <w:rPr>
          <w:rFonts w:ascii="GHEA Grapalat" w:hAnsi="GHEA Grapalat" w:cs="Arial"/>
          <w:sz w:val="20"/>
          <w:szCs w:val="20"/>
          <w:lang w:val="hy-AM"/>
        </w:rPr>
        <w:t xml:space="preserve"> </w:t>
      </w:r>
      <w:r>
        <w:rPr>
          <w:rFonts w:ascii="GHEA Grapalat" w:hAnsi="GHEA Grapalat"/>
          <w:sz w:val="20"/>
          <w:szCs w:val="20"/>
          <w:lang w:val="hy-AM"/>
        </w:rPr>
        <w:t>գտնվող</w:t>
      </w:r>
      <w:r>
        <w:rPr>
          <w:rFonts w:ascii="GHEA Grapalat" w:hAnsi="GHEA Grapalat" w:cs="Arial"/>
          <w:sz w:val="20"/>
          <w:szCs w:val="20"/>
          <w:lang w:val="hy-AM"/>
        </w:rPr>
        <w:t xml:space="preserve"> 1.7300 հա </w:t>
      </w:r>
      <w:r>
        <w:rPr>
          <w:rFonts w:ascii="GHEA Grapalat" w:hAnsi="GHEA Grapalat"/>
          <w:sz w:val="20"/>
          <w:szCs w:val="20"/>
          <w:lang w:val="hy-AM"/>
        </w:rPr>
        <w:t>վարելահողից</w:t>
      </w:r>
      <w:r>
        <w:rPr>
          <w:rFonts w:ascii="GHEA Grapalat" w:hAnsi="GHEA Grapalat" w:cs="Arial"/>
          <w:sz w:val="20"/>
          <w:szCs w:val="20"/>
          <w:lang w:val="hy-AM"/>
        </w:rPr>
        <w:t xml:space="preserve"> /</w:t>
      </w:r>
      <w:r>
        <w:rPr>
          <w:rFonts w:ascii="GHEA Grapalat" w:hAnsi="GHEA Grapalat"/>
          <w:sz w:val="20"/>
          <w:szCs w:val="20"/>
          <w:lang w:val="hy-AM"/>
        </w:rPr>
        <w:t>վկայական՝</w:t>
      </w:r>
      <w:r>
        <w:rPr>
          <w:rFonts w:ascii="GHEA Grapalat" w:hAnsi="GHEA Grapalat" w:cs="Arial"/>
          <w:sz w:val="20"/>
          <w:szCs w:val="20"/>
          <w:lang w:val="hy-AM"/>
        </w:rPr>
        <w:t xml:space="preserve"> 973490, </w:t>
      </w:r>
      <w:r>
        <w:rPr>
          <w:rFonts w:ascii="GHEA Grapalat" w:hAnsi="GHEA Grapalat"/>
          <w:sz w:val="20"/>
          <w:szCs w:val="20"/>
          <w:lang w:val="hy-AM"/>
        </w:rPr>
        <w:t>կադաստրային</w:t>
      </w:r>
      <w:r>
        <w:rPr>
          <w:rFonts w:ascii="GHEA Grapalat" w:hAnsi="GHEA Grapalat" w:cs="Arial"/>
          <w:sz w:val="20"/>
          <w:szCs w:val="20"/>
          <w:lang w:val="hy-AM"/>
        </w:rPr>
        <w:t xml:space="preserve"> </w:t>
      </w:r>
      <w:r>
        <w:rPr>
          <w:rFonts w:ascii="GHEA Grapalat" w:hAnsi="GHEA Grapalat"/>
          <w:sz w:val="20"/>
          <w:szCs w:val="20"/>
          <w:lang w:val="hy-AM"/>
        </w:rPr>
        <w:t>համարը՝</w:t>
      </w:r>
      <w:r>
        <w:rPr>
          <w:rFonts w:ascii="GHEA Grapalat" w:hAnsi="GHEA Grapalat" w:cs="Arial"/>
          <w:sz w:val="20"/>
          <w:szCs w:val="20"/>
          <w:lang w:val="hy-AM"/>
        </w:rPr>
        <w:t xml:space="preserve"> 09-047-102-121/ և 0.9351 հա վարելահողից  /</w:t>
      </w:r>
      <w:r>
        <w:rPr>
          <w:rFonts w:ascii="GHEA Grapalat" w:hAnsi="GHEA Grapalat"/>
          <w:sz w:val="20"/>
          <w:szCs w:val="20"/>
          <w:lang w:val="hy-AM"/>
        </w:rPr>
        <w:t>վկայական՝</w:t>
      </w:r>
      <w:r>
        <w:rPr>
          <w:rFonts w:ascii="GHEA Grapalat" w:hAnsi="GHEA Grapalat" w:cs="Arial"/>
          <w:sz w:val="20"/>
          <w:szCs w:val="20"/>
          <w:lang w:val="hy-AM"/>
        </w:rPr>
        <w:t xml:space="preserve"> 945291, </w:t>
      </w:r>
      <w:r>
        <w:rPr>
          <w:rFonts w:ascii="GHEA Grapalat" w:hAnsi="GHEA Grapalat"/>
          <w:sz w:val="20"/>
          <w:szCs w:val="20"/>
          <w:lang w:val="hy-AM"/>
        </w:rPr>
        <w:t>կադաստրային</w:t>
      </w:r>
      <w:r>
        <w:rPr>
          <w:rFonts w:ascii="GHEA Grapalat" w:hAnsi="GHEA Grapalat" w:cs="Arial"/>
          <w:sz w:val="20"/>
          <w:szCs w:val="20"/>
          <w:lang w:val="hy-AM"/>
        </w:rPr>
        <w:t xml:space="preserve"> </w:t>
      </w:r>
      <w:r>
        <w:rPr>
          <w:rFonts w:ascii="GHEA Grapalat" w:hAnsi="GHEA Grapalat"/>
          <w:sz w:val="20"/>
          <w:szCs w:val="20"/>
          <w:lang w:val="hy-AM"/>
        </w:rPr>
        <w:t>համարը՝</w:t>
      </w:r>
      <w:r>
        <w:rPr>
          <w:rFonts w:ascii="GHEA Grapalat" w:hAnsi="GHEA Grapalat" w:cs="Arial"/>
          <w:sz w:val="20"/>
          <w:szCs w:val="20"/>
          <w:lang w:val="hy-AM"/>
        </w:rPr>
        <w:t xml:space="preserve"> 09-047-102-271/ </w:t>
      </w:r>
      <w:r>
        <w:rPr>
          <w:rFonts w:ascii="GHEA Grapalat" w:hAnsi="GHEA Grapalat"/>
          <w:sz w:val="20"/>
          <w:szCs w:val="20"/>
          <w:lang w:val="hy-AM"/>
        </w:rPr>
        <w:t>առանձնացնել</w:t>
      </w:r>
      <w:r>
        <w:rPr>
          <w:rFonts w:ascii="GHEA Grapalat" w:hAnsi="GHEA Grapalat" w:cs="Arial"/>
          <w:sz w:val="20"/>
          <w:szCs w:val="20"/>
          <w:lang w:val="hy-AM"/>
        </w:rPr>
        <w:t xml:space="preserve"> համապատասխանաբար՝ 3460 քմ և 1870.2 քմ՝ ըստ  </w:t>
      </w:r>
      <w:r>
        <w:rPr>
          <w:rFonts w:ascii="GHEA Grapalat" w:hAnsi="GHEA Grapalat"/>
          <w:sz w:val="20"/>
          <w:szCs w:val="20"/>
          <w:lang w:val="hy-AM"/>
        </w:rPr>
        <w:t>«</w:t>
      </w:r>
      <w:r>
        <w:rPr>
          <w:rFonts w:ascii="GHEA Grapalat" w:hAnsi="GHEA Grapalat" w:cs="Arial"/>
          <w:sz w:val="20"/>
          <w:szCs w:val="20"/>
          <w:lang w:val="hy-AM"/>
        </w:rPr>
        <w:t>Հայաստանի Հանրապետության փորձագիտական կենտրոն</w:t>
      </w:r>
      <w:r>
        <w:rPr>
          <w:rFonts w:ascii="GHEA Grapalat" w:hAnsi="GHEA Grapalat"/>
          <w:sz w:val="20"/>
          <w:szCs w:val="20"/>
          <w:lang w:val="hy-AM"/>
        </w:rPr>
        <w:t>»</w:t>
      </w:r>
      <w:r>
        <w:rPr>
          <w:rFonts w:ascii="GHEA Grapalat" w:hAnsi="GHEA Grapalat" w:cs="Arial"/>
          <w:sz w:val="20"/>
          <w:szCs w:val="20"/>
          <w:lang w:val="hy-AM"/>
        </w:rPr>
        <w:t xml:space="preserve"> ՊՈԱ-ի 2018թ. փետրվարի 13-ի թիվ 95971707 փորձագետի եղրակացությանը կից թիվ հավելվածներով  գծանշված տարբերակների:</w:t>
      </w:r>
      <w:r>
        <w:rPr>
          <w:rFonts w:ascii="GHEA Grapalat" w:hAnsi="GHEA Grapalat"/>
          <w:sz w:val="20"/>
          <w:szCs w:val="20"/>
          <w:lang w:val="hy-AM"/>
        </w:rPr>
        <w:t xml:space="preserve">   </w:t>
      </w:r>
    </w:p>
    <w:p w:rsidR="0012762F" w:rsidRDefault="0012762F" w:rsidP="0012762F">
      <w:pPr>
        <w:jc w:val="both"/>
        <w:rPr>
          <w:rFonts w:ascii="GHEA Grapalat" w:hAnsi="GHEA Grapalat"/>
          <w:i/>
          <w:color w:val="000000"/>
          <w:sz w:val="20"/>
          <w:szCs w:val="20"/>
          <w:lang w:val="hy-AM"/>
        </w:rPr>
      </w:pPr>
      <w:r>
        <w:rPr>
          <w:rFonts w:ascii="GHEA Grapalat" w:hAnsi="GHEA Grapalat" w:cs="Arial Armenian"/>
          <w:bCs/>
          <w:i/>
          <w:sz w:val="20"/>
          <w:szCs w:val="20"/>
          <w:lang w:val="hy-AM"/>
        </w:rPr>
        <w:t xml:space="preserve">Պահանջատեր </w:t>
      </w:r>
      <w:r>
        <w:rPr>
          <w:rFonts w:ascii="GHEA Grapalat" w:hAnsi="GHEA Grapalat" w:cs="Sylfaen"/>
          <w:i/>
          <w:sz w:val="20"/>
          <w:szCs w:val="20"/>
          <w:lang w:val="hy-AM"/>
        </w:rPr>
        <w:t xml:space="preserve">&lt;&lt;Կամուրջ ՈՒՎԿ&gt;&gt; </w:t>
      </w:r>
      <w:r>
        <w:rPr>
          <w:rFonts w:ascii="GHEA Grapalat" w:hAnsi="GHEA Grapalat" w:cs="Arial"/>
          <w:bCs/>
          <w:i/>
          <w:sz w:val="20"/>
          <w:szCs w:val="20"/>
          <w:lang w:val="hy-AM"/>
        </w:rPr>
        <w:t>ՓԲԸ</w:t>
      </w:r>
      <w:r>
        <w:rPr>
          <w:rFonts w:ascii="GHEA Grapalat" w:hAnsi="GHEA Grapalat" w:cs="Arial Armenian"/>
          <w:bCs/>
          <w:i/>
          <w:sz w:val="20"/>
          <w:szCs w:val="20"/>
          <w:lang w:val="hy-AM"/>
        </w:rPr>
        <w:t>-</w:t>
      </w:r>
      <w:r>
        <w:rPr>
          <w:rFonts w:ascii="GHEA Grapalat" w:hAnsi="GHEA Grapalat" w:cs="Arial"/>
          <w:bCs/>
          <w:i/>
          <w:sz w:val="20"/>
          <w:szCs w:val="20"/>
          <w:lang w:val="hy-AM"/>
        </w:rPr>
        <w:t>ի 13.08.2020թ-ի գրության համաձայն պարտապան</w:t>
      </w:r>
      <w:r>
        <w:rPr>
          <w:rFonts w:ascii="GHEA Grapalat" w:hAnsi="GHEA Grapalat" w:cs="Arial"/>
          <w:bCs/>
          <w:i/>
          <w:color w:val="000000"/>
          <w:sz w:val="20"/>
          <w:szCs w:val="20"/>
          <w:lang w:val="hy-AM"/>
        </w:rPr>
        <w:t xml:space="preserve"> Սարգիս Սարգսյանի և մյուսների պարտավորությունների չափը կազմում է 1.588,72 ԱՄՆ դոլար և 14571.30 ՀՀ դրամ: </w:t>
      </w:r>
    </w:p>
    <w:p w:rsidR="0012762F" w:rsidRDefault="0012762F" w:rsidP="0012762F">
      <w:pPr>
        <w:jc w:val="both"/>
        <w:rPr>
          <w:rFonts w:ascii="GHEA Grapalat" w:hAnsi="GHEA Grapalat"/>
          <w:i/>
          <w:sz w:val="20"/>
          <w:szCs w:val="20"/>
          <w:lang w:val="hy-AM"/>
        </w:rPr>
      </w:pPr>
      <w:r>
        <w:rPr>
          <w:rFonts w:ascii="GHEA Grapalat" w:hAnsi="GHEA Grapalat"/>
          <w:i/>
          <w:sz w:val="20"/>
          <w:szCs w:val="20"/>
          <w:lang w:val="hy-AM"/>
        </w:rPr>
        <w:t xml:space="preserve">      </w:t>
      </w:r>
      <w:r>
        <w:rPr>
          <w:rFonts w:ascii="GHEA Grapalat" w:hAnsi="GHEA Grapalat"/>
          <w:i/>
          <w:sz w:val="20"/>
          <w:szCs w:val="20"/>
          <w:lang w:val="hy-AM"/>
        </w:rPr>
        <w:tab/>
      </w:r>
      <w:r>
        <w:rPr>
          <w:rFonts w:ascii="GHEA Grapalat" w:hAnsi="GHEA Grapalat" w:cs="Arial"/>
          <w:i/>
          <w:sz w:val="20"/>
          <w:szCs w:val="20"/>
          <w:lang w:val="hy-AM"/>
        </w:rPr>
        <w:t>Կատարողական</w:t>
      </w:r>
      <w:r>
        <w:rPr>
          <w:rFonts w:ascii="GHEA Grapalat" w:hAnsi="GHEA Grapalat"/>
          <w:i/>
          <w:sz w:val="20"/>
          <w:szCs w:val="20"/>
          <w:lang w:val="hy-AM"/>
        </w:rPr>
        <w:t xml:space="preserve"> </w:t>
      </w:r>
      <w:r>
        <w:rPr>
          <w:rFonts w:ascii="GHEA Grapalat" w:hAnsi="GHEA Grapalat" w:cs="Arial"/>
          <w:i/>
          <w:sz w:val="20"/>
          <w:szCs w:val="20"/>
          <w:lang w:val="hy-AM"/>
        </w:rPr>
        <w:t>թերթի</w:t>
      </w:r>
      <w:r>
        <w:rPr>
          <w:rFonts w:ascii="GHEA Grapalat" w:hAnsi="GHEA Grapalat"/>
          <w:i/>
          <w:sz w:val="20"/>
          <w:szCs w:val="20"/>
          <w:lang w:val="hy-AM"/>
        </w:rPr>
        <w:t xml:space="preserve"> </w:t>
      </w:r>
      <w:r>
        <w:rPr>
          <w:rFonts w:ascii="GHEA Grapalat" w:hAnsi="GHEA Grapalat" w:cs="Arial"/>
          <w:i/>
          <w:sz w:val="20"/>
          <w:szCs w:val="20"/>
          <w:lang w:val="hy-AM"/>
        </w:rPr>
        <w:t>պահանջները</w:t>
      </w:r>
      <w:r>
        <w:rPr>
          <w:rFonts w:ascii="GHEA Grapalat" w:hAnsi="GHEA Grapalat"/>
          <w:i/>
          <w:sz w:val="20"/>
          <w:szCs w:val="20"/>
          <w:lang w:val="hy-AM"/>
        </w:rPr>
        <w:t xml:space="preserve"> </w:t>
      </w:r>
      <w:r>
        <w:rPr>
          <w:rFonts w:ascii="GHEA Grapalat" w:hAnsi="GHEA Grapalat" w:cs="Arial"/>
          <w:i/>
          <w:sz w:val="20"/>
          <w:szCs w:val="20"/>
          <w:lang w:val="hy-AM"/>
        </w:rPr>
        <w:t>կատարելու</w:t>
      </w:r>
      <w:r>
        <w:rPr>
          <w:rFonts w:ascii="GHEA Grapalat" w:hAnsi="GHEA Grapalat"/>
          <w:i/>
          <w:sz w:val="20"/>
          <w:szCs w:val="20"/>
          <w:lang w:val="hy-AM"/>
        </w:rPr>
        <w:t xml:space="preserve"> </w:t>
      </w:r>
      <w:r>
        <w:rPr>
          <w:rFonts w:ascii="GHEA Grapalat" w:hAnsi="GHEA Grapalat" w:cs="Arial"/>
          <w:i/>
          <w:sz w:val="20"/>
          <w:szCs w:val="20"/>
          <w:lang w:val="hy-AM"/>
        </w:rPr>
        <w:t>նպատակով</w:t>
      </w:r>
      <w:r>
        <w:rPr>
          <w:rFonts w:ascii="GHEA Grapalat" w:hAnsi="GHEA Grapalat"/>
          <w:i/>
          <w:sz w:val="20"/>
          <w:szCs w:val="20"/>
          <w:lang w:val="hy-AM"/>
        </w:rPr>
        <w:t xml:space="preserve"> </w:t>
      </w:r>
      <w:r>
        <w:rPr>
          <w:rFonts w:ascii="GHEA Grapalat" w:hAnsi="GHEA Grapalat" w:cs="Arial"/>
          <w:i/>
          <w:sz w:val="20"/>
          <w:szCs w:val="20"/>
          <w:lang w:val="hy-AM"/>
        </w:rPr>
        <w:t>անհրաժեշտ</w:t>
      </w:r>
      <w:r>
        <w:rPr>
          <w:rFonts w:ascii="GHEA Grapalat" w:hAnsi="GHEA Grapalat"/>
          <w:i/>
          <w:sz w:val="20"/>
          <w:szCs w:val="20"/>
          <w:lang w:val="hy-AM"/>
        </w:rPr>
        <w:t xml:space="preserve"> </w:t>
      </w:r>
      <w:r>
        <w:rPr>
          <w:rFonts w:ascii="GHEA Grapalat" w:hAnsi="GHEA Grapalat" w:cs="Arial"/>
          <w:i/>
          <w:sz w:val="20"/>
          <w:szCs w:val="20"/>
          <w:lang w:val="hy-AM"/>
        </w:rPr>
        <w:t>է</w:t>
      </w:r>
      <w:r>
        <w:rPr>
          <w:rFonts w:ascii="GHEA Grapalat" w:hAnsi="GHEA Grapalat"/>
          <w:i/>
          <w:sz w:val="20"/>
          <w:szCs w:val="20"/>
          <w:lang w:val="hy-AM"/>
        </w:rPr>
        <w:t xml:space="preserve"> </w:t>
      </w:r>
      <w:r>
        <w:rPr>
          <w:rFonts w:ascii="GHEA Grapalat" w:hAnsi="GHEA Grapalat" w:cs="Arial"/>
          <w:i/>
          <w:sz w:val="20"/>
          <w:szCs w:val="20"/>
          <w:lang w:val="hy-AM"/>
        </w:rPr>
        <w:t>պարտապան</w:t>
      </w:r>
      <w:r>
        <w:rPr>
          <w:rFonts w:ascii="GHEA Grapalat" w:hAnsi="GHEA Grapalat"/>
          <w:i/>
          <w:sz w:val="20"/>
          <w:szCs w:val="20"/>
          <w:lang w:val="hy-AM"/>
        </w:rPr>
        <w:t xml:space="preserve"> </w:t>
      </w:r>
      <w:r>
        <w:rPr>
          <w:rFonts w:ascii="GHEA Grapalat" w:hAnsi="GHEA Grapalat" w:cs="Arial"/>
          <w:bCs/>
          <w:i/>
          <w:color w:val="000000"/>
          <w:sz w:val="20"/>
          <w:szCs w:val="20"/>
          <w:lang w:val="hy-AM"/>
        </w:rPr>
        <w:t>Սարգիս Սարգսյան</w:t>
      </w:r>
      <w:r>
        <w:rPr>
          <w:rFonts w:ascii="GHEA Grapalat" w:hAnsi="GHEA Grapalat" w:cs="Arial"/>
          <w:bCs/>
          <w:i/>
          <w:sz w:val="20"/>
          <w:szCs w:val="20"/>
          <w:lang w:val="hy-AM"/>
        </w:rPr>
        <w:t>ին</w:t>
      </w:r>
      <w:r>
        <w:rPr>
          <w:rFonts w:ascii="GHEA Grapalat" w:hAnsi="GHEA Grapalat" w:cs="Arial Armenian"/>
          <w:bCs/>
          <w:i/>
          <w:sz w:val="20"/>
          <w:szCs w:val="20"/>
          <w:lang w:val="hy-AM"/>
        </w:rPr>
        <w:t xml:space="preserve"> </w:t>
      </w:r>
      <w:r>
        <w:rPr>
          <w:rFonts w:ascii="GHEA Grapalat" w:hAnsi="GHEA Grapalat" w:cs="Arial"/>
          <w:bCs/>
          <w:i/>
          <w:sz w:val="20"/>
          <w:szCs w:val="20"/>
          <w:lang w:val="hy-AM"/>
        </w:rPr>
        <w:t>և</w:t>
      </w:r>
      <w:r>
        <w:rPr>
          <w:rFonts w:ascii="GHEA Grapalat" w:hAnsi="GHEA Grapalat" w:cs="Arial Armenian"/>
          <w:bCs/>
          <w:i/>
          <w:sz w:val="20"/>
          <w:szCs w:val="20"/>
          <w:lang w:val="hy-AM"/>
        </w:rPr>
        <w:t xml:space="preserve"> </w:t>
      </w:r>
      <w:r>
        <w:rPr>
          <w:rFonts w:ascii="GHEA Grapalat" w:hAnsi="GHEA Grapalat" w:cs="Arial"/>
          <w:bCs/>
          <w:i/>
          <w:sz w:val="20"/>
          <w:szCs w:val="20"/>
          <w:lang w:val="hy-AM"/>
        </w:rPr>
        <w:t>մյուսներին</w:t>
      </w:r>
      <w:r>
        <w:rPr>
          <w:rFonts w:ascii="GHEA Grapalat" w:hAnsi="GHEA Grapalat"/>
          <w:i/>
          <w:sz w:val="20"/>
          <w:szCs w:val="20"/>
          <w:lang w:val="hy-AM"/>
        </w:rPr>
        <w:t xml:space="preserve"> ընդհանուր համատեղ սեփականության իրավունքով </w:t>
      </w:r>
      <w:r>
        <w:rPr>
          <w:rFonts w:ascii="GHEA Grapalat" w:hAnsi="GHEA Grapalat" w:cs="Arial"/>
          <w:i/>
          <w:sz w:val="20"/>
          <w:szCs w:val="20"/>
          <w:lang w:val="hy-AM"/>
        </w:rPr>
        <w:t>պատկանող</w:t>
      </w:r>
      <w:r>
        <w:rPr>
          <w:rFonts w:ascii="GHEA Grapalat" w:hAnsi="GHEA Grapalat"/>
          <w:i/>
          <w:sz w:val="20"/>
          <w:szCs w:val="20"/>
          <w:lang w:val="hy-AM"/>
        </w:rPr>
        <w:t xml:space="preserve"> </w:t>
      </w:r>
      <w:r>
        <w:rPr>
          <w:rFonts w:ascii="GHEA Grapalat" w:hAnsi="GHEA Grapalat" w:cs="Arial"/>
          <w:i/>
          <w:sz w:val="20"/>
          <w:szCs w:val="20"/>
          <w:lang w:val="hy-AM"/>
        </w:rPr>
        <w:t>անշարժ</w:t>
      </w:r>
      <w:r>
        <w:rPr>
          <w:rFonts w:ascii="GHEA Grapalat" w:hAnsi="GHEA Grapalat"/>
          <w:i/>
          <w:sz w:val="20"/>
          <w:szCs w:val="20"/>
          <w:lang w:val="hy-AM"/>
        </w:rPr>
        <w:t xml:space="preserve"> </w:t>
      </w:r>
      <w:r>
        <w:rPr>
          <w:rFonts w:ascii="GHEA Grapalat" w:hAnsi="GHEA Grapalat" w:cs="Arial"/>
          <w:i/>
          <w:sz w:val="20"/>
          <w:szCs w:val="20"/>
          <w:lang w:val="hy-AM"/>
        </w:rPr>
        <w:t>գույքերը և</w:t>
      </w:r>
      <w:r>
        <w:rPr>
          <w:rFonts w:ascii="GHEA Grapalat" w:hAnsi="GHEA Grapalat"/>
          <w:i/>
          <w:sz w:val="20"/>
          <w:szCs w:val="20"/>
          <w:lang w:val="hy-AM"/>
        </w:rPr>
        <w:t xml:space="preserve"> </w:t>
      </w:r>
      <w:r>
        <w:rPr>
          <w:rFonts w:ascii="GHEA Grapalat" w:hAnsi="GHEA Grapalat" w:cs="Arial"/>
          <w:i/>
          <w:sz w:val="20"/>
          <w:szCs w:val="20"/>
          <w:lang w:val="hy-AM"/>
        </w:rPr>
        <w:t>բաժնեմասերը</w:t>
      </w:r>
      <w:r>
        <w:rPr>
          <w:rFonts w:ascii="GHEA Grapalat" w:hAnsi="GHEA Grapalat"/>
          <w:i/>
          <w:sz w:val="20"/>
          <w:szCs w:val="20"/>
          <w:lang w:val="hy-AM"/>
        </w:rPr>
        <w:t xml:space="preserve"> /1/5-</w:t>
      </w:r>
      <w:r>
        <w:rPr>
          <w:rFonts w:ascii="GHEA Grapalat" w:hAnsi="GHEA Grapalat" w:cs="Arial"/>
          <w:i/>
          <w:sz w:val="20"/>
          <w:szCs w:val="20"/>
          <w:lang w:val="hy-AM"/>
        </w:rPr>
        <w:t>րդ</w:t>
      </w:r>
      <w:r>
        <w:rPr>
          <w:rFonts w:ascii="GHEA Grapalat" w:hAnsi="GHEA Grapalat"/>
          <w:i/>
          <w:sz w:val="20"/>
          <w:szCs w:val="20"/>
          <w:lang w:val="hy-AM"/>
        </w:rPr>
        <w:t xml:space="preserve"> </w:t>
      </w:r>
      <w:r>
        <w:rPr>
          <w:rFonts w:ascii="GHEA Grapalat" w:hAnsi="GHEA Grapalat" w:cs="Arial"/>
          <w:i/>
          <w:sz w:val="20"/>
          <w:szCs w:val="20"/>
          <w:lang w:val="hy-AM"/>
        </w:rPr>
        <w:t>մաս</w:t>
      </w:r>
      <w:r>
        <w:rPr>
          <w:rFonts w:ascii="GHEA Grapalat" w:hAnsi="GHEA Grapalat"/>
          <w:i/>
          <w:sz w:val="20"/>
          <w:szCs w:val="20"/>
          <w:lang w:val="hy-AM"/>
        </w:rPr>
        <w:t xml:space="preserve">/ </w:t>
      </w:r>
      <w:r>
        <w:rPr>
          <w:rFonts w:ascii="GHEA Grapalat" w:hAnsi="GHEA Grapalat" w:cs="Arial"/>
          <w:i/>
          <w:sz w:val="20"/>
          <w:szCs w:val="20"/>
          <w:lang w:val="hy-AM"/>
        </w:rPr>
        <w:t>ներկայացնել</w:t>
      </w:r>
      <w:r>
        <w:rPr>
          <w:rFonts w:ascii="GHEA Grapalat" w:hAnsi="GHEA Grapalat"/>
          <w:i/>
          <w:sz w:val="20"/>
          <w:szCs w:val="20"/>
          <w:lang w:val="hy-AM"/>
        </w:rPr>
        <w:t xml:space="preserve"> </w:t>
      </w:r>
      <w:r>
        <w:rPr>
          <w:rFonts w:ascii="GHEA Grapalat" w:hAnsi="GHEA Grapalat" w:cs="Arial"/>
          <w:i/>
          <w:sz w:val="20"/>
          <w:szCs w:val="20"/>
          <w:lang w:val="hy-AM"/>
        </w:rPr>
        <w:t>հարկադիր</w:t>
      </w:r>
      <w:r>
        <w:rPr>
          <w:rFonts w:ascii="GHEA Grapalat" w:hAnsi="GHEA Grapalat" w:cs="Sylfaen"/>
          <w:i/>
          <w:sz w:val="20"/>
          <w:szCs w:val="20"/>
          <w:lang w:val="hy-AM"/>
        </w:rPr>
        <w:t xml:space="preserve">  </w:t>
      </w:r>
      <w:r>
        <w:rPr>
          <w:rFonts w:ascii="GHEA Grapalat" w:hAnsi="GHEA Grapalat" w:cs="Arial"/>
          <w:i/>
          <w:sz w:val="20"/>
          <w:szCs w:val="20"/>
          <w:lang w:val="hy-AM"/>
        </w:rPr>
        <w:t>էլեկտրոնային</w:t>
      </w:r>
      <w:r>
        <w:rPr>
          <w:rFonts w:ascii="GHEA Grapalat" w:hAnsi="GHEA Grapalat" w:cs="Sylfaen"/>
          <w:i/>
          <w:sz w:val="20"/>
          <w:szCs w:val="20"/>
          <w:lang w:val="hy-AM"/>
        </w:rPr>
        <w:t xml:space="preserve"> </w:t>
      </w:r>
      <w:r>
        <w:rPr>
          <w:rFonts w:ascii="GHEA Grapalat" w:hAnsi="GHEA Grapalat" w:cs="Arial"/>
          <w:i/>
          <w:sz w:val="20"/>
          <w:szCs w:val="20"/>
          <w:lang w:val="hy-AM"/>
        </w:rPr>
        <w:t>աճուրդի՝</w:t>
      </w:r>
      <w:r>
        <w:rPr>
          <w:rFonts w:ascii="GHEA Grapalat" w:hAnsi="GHEA Grapalat" w:cs="Sylfaen"/>
          <w:i/>
          <w:sz w:val="20"/>
          <w:szCs w:val="20"/>
          <w:lang w:val="hy-AM"/>
        </w:rPr>
        <w:t xml:space="preserve">   </w:t>
      </w:r>
      <w:r>
        <w:rPr>
          <w:rFonts w:ascii="GHEA Grapalat" w:hAnsi="GHEA Grapalat" w:cs="Arial"/>
          <w:i/>
          <w:sz w:val="20"/>
          <w:szCs w:val="20"/>
          <w:lang w:val="hy-AM"/>
        </w:rPr>
        <w:t>իրացնելու</w:t>
      </w:r>
      <w:r>
        <w:rPr>
          <w:rFonts w:ascii="GHEA Grapalat" w:hAnsi="GHEA Grapalat" w:cs="Sylfaen"/>
          <w:i/>
          <w:sz w:val="20"/>
          <w:szCs w:val="20"/>
          <w:lang w:val="hy-AM"/>
        </w:rPr>
        <w:t xml:space="preserve"> </w:t>
      </w:r>
      <w:r>
        <w:rPr>
          <w:rFonts w:ascii="GHEA Grapalat" w:hAnsi="GHEA Grapalat" w:cs="Arial"/>
          <w:i/>
          <w:sz w:val="20"/>
          <w:szCs w:val="20"/>
          <w:lang w:val="hy-AM"/>
        </w:rPr>
        <w:t>նպատակով</w:t>
      </w:r>
      <w:r>
        <w:rPr>
          <w:rFonts w:ascii="GHEA Grapalat" w:hAnsi="GHEA Grapalat" w:cs="Sylfaen"/>
          <w:i/>
          <w:sz w:val="20"/>
          <w:szCs w:val="20"/>
          <w:lang w:val="hy-AM"/>
        </w:rPr>
        <w:t xml:space="preserve">:   </w:t>
      </w:r>
    </w:p>
    <w:p w:rsidR="0012762F" w:rsidRPr="001004CD" w:rsidRDefault="0012762F" w:rsidP="001004CD">
      <w:pPr>
        <w:ind w:firstLine="720"/>
        <w:jc w:val="both"/>
        <w:rPr>
          <w:rFonts w:ascii="GHEA Grapalat" w:hAnsi="GHEA Grapalat" w:cs="Sylfaen"/>
          <w:i/>
          <w:sz w:val="14"/>
          <w:szCs w:val="14"/>
          <w:lang w:val="hy-AM"/>
        </w:rPr>
      </w:pPr>
      <w:r>
        <w:rPr>
          <w:rFonts w:ascii="GHEA Grapalat" w:hAnsi="GHEA Grapalat" w:cs="Sylfaen"/>
          <w:i/>
          <w:sz w:val="14"/>
          <w:szCs w:val="14"/>
          <w:lang w:val="hy-AM"/>
        </w:rPr>
        <w:t xml:space="preserve">Վերոգրյալի հիման վրա և ղեկավարվելով «Դատական ակտերի հարկադիր կատարման մասին» ՀՀ օրենքի 28, 28.1, 43 հոդվածներով և «Հրապարակային սակարկությունների մասին» ՀՀ օրենքի 35.1-35.4 հոդվածներով.  </w:t>
      </w:r>
      <w:bookmarkStart w:id="0" w:name="_GoBack"/>
      <w:bookmarkEnd w:id="0"/>
      <w:r w:rsidRPr="0012762F">
        <w:rPr>
          <w:rFonts w:ascii="GHEA Grapalat" w:hAnsi="GHEA Grapalat" w:cs="Sylfaen"/>
          <w:b/>
          <w:i/>
          <w:lang w:val="hy-AM"/>
        </w:rPr>
        <w:t xml:space="preserve"> </w:t>
      </w:r>
    </w:p>
    <w:p w:rsidR="0012762F" w:rsidRPr="0012762F" w:rsidRDefault="0012762F" w:rsidP="0012762F">
      <w:pPr>
        <w:jc w:val="center"/>
        <w:rPr>
          <w:rFonts w:ascii="GHEA Grapalat" w:hAnsi="GHEA Grapalat" w:cs="Sylfaen"/>
          <w:b/>
          <w:i/>
          <w:lang w:val="hy-AM"/>
        </w:rPr>
      </w:pPr>
    </w:p>
    <w:p w:rsidR="0012762F" w:rsidRDefault="0012762F" w:rsidP="0012762F">
      <w:pPr>
        <w:jc w:val="center"/>
        <w:rPr>
          <w:rFonts w:ascii="GHEA Grapalat" w:hAnsi="GHEA Grapalat" w:cs="Sylfaen"/>
          <w:b/>
          <w:i/>
          <w:lang w:val="hy-AM"/>
        </w:rPr>
      </w:pPr>
      <w:r>
        <w:rPr>
          <w:rFonts w:ascii="GHEA Grapalat" w:hAnsi="GHEA Grapalat" w:cs="Sylfaen"/>
          <w:b/>
          <w:i/>
          <w:lang w:val="hy-AM"/>
        </w:rPr>
        <w:t>Ո Ր Ո Շ Ե Ց Ի</w:t>
      </w:r>
    </w:p>
    <w:p w:rsidR="0012762F" w:rsidRDefault="0012762F" w:rsidP="0012762F">
      <w:pPr>
        <w:jc w:val="center"/>
        <w:rPr>
          <w:rFonts w:ascii="GHEA Grapalat" w:hAnsi="GHEA Grapalat" w:cs="Sylfaen"/>
          <w:b/>
          <w:i/>
          <w:lang w:val="hy-AM"/>
        </w:rPr>
      </w:pPr>
    </w:p>
    <w:p w:rsidR="0012762F" w:rsidRDefault="0012762F" w:rsidP="0012762F">
      <w:pPr>
        <w:jc w:val="both"/>
        <w:rPr>
          <w:rFonts w:ascii="GHEA Grapalat" w:hAnsi="GHEA Grapalat" w:cs="Sylfaen"/>
          <w:i/>
          <w:sz w:val="20"/>
          <w:szCs w:val="20"/>
          <w:lang w:val="hy-AM"/>
        </w:rPr>
      </w:pPr>
      <w:r>
        <w:rPr>
          <w:rFonts w:ascii="GHEA Grapalat" w:hAnsi="GHEA Grapalat"/>
          <w:b/>
          <w:i/>
          <w:sz w:val="20"/>
          <w:szCs w:val="20"/>
          <w:lang w:val="hy-AM"/>
        </w:rPr>
        <w:t xml:space="preserve"> </w:t>
      </w:r>
      <w:r>
        <w:rPr>
          <w:rFonts w:ascii="GHEA Grapalat" w:hAnsi="GHEA Grapalat"/>
          <w:b/>
          <w:i/>
          <w:sz w:val="20"/>
          <w:szCs w:val="20"/>
          <w:lang w:val="hy-AM"/>
        </w:rPr>
        <w:tab/>
      </w:r>
      <w:r>
        <w:rPr>
          <w:rFonts w:ascii="GHEA Grapalat" w:hAnsi="GHEA Grapalat"/>
          <w:i/>
          <w:sz w:val="20"/>
          <w:szCs w:val="20"/>
          <w:lang w:val="hy-AM"/>
        </w:rPr>
        <w:t xml:space="preserve">Պարտապան </w:t>
      </w:r>
      <w:r>
        <w:rPr>
          <w:rFonts w:ascii="GHEA Grapalat" w:hAnsi="GHEA Grapalat" w:cs="Arial"/>
          <w:bCs/>
          <w:i/>
          <w:color w:val="000000"/>
          <w:sz w:val="20"/>
          <w:szCs w:val="20"/>
          <w:lang w:val="hy-AM"/>
        </w:rPr>
        <w:t>Սարգիս Սարգսյան</w:t>
      </w:r>
      <w:r>
        <w:rPr>
          <w:rFonts w:ascii="GHEA Grapalat" w:hAnsi="GHEA Grapalat" w:cs="Arial Armenian"/>
          <w:bCs/>
          <w:i/>
          <w:sz w:val="20"/>
          <w:szCs w:val="20"/>
          <w:lang w:val="hy-AM"/>
        </w:rPr>
        <w:t>ին</w:t>
      </w:r>
      <w:r>
        <w:rPr>
          <w:rFonts w:ascii="GHEA Grapalat" w:hAnsi="GHEA Grapalat"/>
          <w:i/>
          <w:sz w:val="20"/>
          <w:szCs w:val="20"/>
          <w:lang w:val="hy-AM"/>
        </w:rPr>
        <w:t xml:space="preserve"> ընդհանուր համատեղ սեփականության իրավունքով</w:t>
      </w:r>
      <w:r>
        <w:rPr>
          <w:rFonts w:ascii="GHEA Grapalat" w:hAnsi="GHEA Grapalat" w:cs="Sylfaen"/>
          <w:i/>
          <w:sz w:val="20"/>
          <w:szCs w:val="20"/>
          <w:lang w:val="hy-AM"/>
        </w:rPr>
        <w:t xml:space="preserve"> պատկանող ներքոհիշյալ գույքերը /բաժնեմասերը/.</w:t>
      </w:r>
    </w:p>
    <w:p w:rsidR="0012762F" w:rsidRDefault="0012762F" w:rsidP="0012762F">
      <w:pPr>
        <w:jc w:val="both"/>
        <w:rPr>
          <w:rFonts w:ascii="GHEA Grapalat" w:hAnsi="GHEA Grapalat" w:cs="Sylfaen"/>
          <w:i/>
          <w:sz w:val="20"/>
          <w:szCs w:val="20"/>
          <w:lang w:val="hy-AM"/>
        </w:rPr>
      </w:pPr>
    </w:p>
    <w:p w:rsidR="0012762F" w:rsidRDefault="0012762F" w:rsidP="0012762F">
      <w:pPr>
        <w:jc w:val="both"/>
        <w:rPr>
          <w:rFonts w:ascii="GHEA Grapalat" w:hAnsi="GHEA Grapalat" w:cs="Sylfaen"/>
          <w:i/>
          <w:sz w:val="20"/>
          <w:szCs w:val="20"/>
          <w:lang w:val="hy-AM"/>
        </w:rPr>
      </w:pPr>
    </w:p>
    <w:p w:rsidR="0012762F" w:rsidRDefault="0012762F" w:rsidP="0012762F">
      <w:pPr>
        <w:jc w:val="both"/>
        <w:rPr>
          <w:rFonts w:ascii="GHEA Grapalat" w:hAnsi="GHEA Grapalat" w:cs="Sylfaen"/>
          <w:i/>
          <w:sz w:val="20"/>
          <w:szCs w:val="20"/>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391"/>
        <w:gridCol w:w="1980"/>
        <w:gridCol w:w="1980"/>
        <w:gridCol w:w="1620"/>
      </w:tblGrid>
      <w:tr w:rsidR="0012762F" w:rsidTr="0012762F">
        <w:trPr>
          <w:trHeight w:val="408"/>
        </w:trPr>
        <w:tc>
          <w:tcPr>
            <w:tcW w:w="517" w:type="dxa"/>
            <w:tcBorders>
              <w:top w:val="single" w:sz="4" w:space="0" w:color="auto"/>
              <w:left w:val="single" w:sz="4" w:space="0" w:color="auto"/>
              <w:bottom w:val="single" w:sz="4" w:space="0" w:color="auto"/>
              <w:right w:val="single" w:sz="4" w:space="0" w:color="auto"/>
            </w:tcBorders>
            <w:hideMark/>
          </w:tcPr>
          <w:p w:rsidR="0012762F" w:rsidRDefault="0012762F">
            <w:pPr>
              <w:jc w:val="both"/>
              <w:rPr>
                <w:rFonts w:ascii="GHEA Grapalat" w:hAnsi="GHEA Grapalat" w:cs="Sylfaen"/>
                <w:i/>
                <w:sz w:val="17"/>
                <w:szCs w:val="17"/>
                <w:lang w:val="hy-AM"/>
              </w:rPr>
            </w:pPr>
            <w:r>
              <w:rPr>
                <w:rFonts w:ascii="GHEA Grapalat" w:hAnsi="GHEA Grapalat" w:cs="Sylfaen"/>
                <w:i/>
                <w:sz w:val="17"/>
                <w:szCs w:val="17"/>
                <w:lang w:val="hy-AM"/>
              </w:rPr>
              <w:t>հ/հ</w:t>
            </w:r>
          </w:p>
        </w:tc>
        <w:tc>
          <w:tcPr>
            <w:tcW w:w="3391" w:type="dxa"/>
            <w:tcBorders>
              <w:top w:val="single" w:sz="4" w:space="0" w:color="auto"/>
              <w:left w:val="single" w:sz="4" w:space="0" w:color="auto"/>
              <w:bottom w:val="single" w:sz="4" w:space="0" w:color="auto"/>
              <w:right w:val="single" w:sz="4" w:space="0" w:color="auto"/>
            </w:tcBorders>
            <w:hideMark/>
          </w:tcPr>
          <w:p w:rsidR="0012762F" w:rsidRDefault="0012762F">
            <w:pPr>
              <w:jc w:val="both"/>
              <w:rPr>
                <w:rFonts w:ascii="GHEA Grapalat" w:hAnsi="GHEA Grapalat" w:cs="Sylfaen"/>
                <w:i/>
                <w:sz w:val="17"/>
                <w:szCs w:val="17"/>
                <w:lang w:val="hy-AM"/>
              </w:rPr>
            </w:pPr>
            <w:r>
              <w:rPr>
                <w:rFonts w:ascii="GHEA Grapalat" w:hAnsi="GHEA Grapalat" w:cs="Sylfaen"/>
                <w:i/>
                <w:sz w:val="17"/>
                <w:szCs w:val="17"/>
                <w:lang w:val="hy-AM"/>
              </w:rPr>
              <w:t>լոտի  անվանումը  նկարագիրը</w:t>
            </w:r>
          </w:p>
        </w:tc>
        <w:tc>
          <w:tcPr>
            <w:tcW w:w="1980" w:type="dxa"/>
            <w:tcBorders>
              <w:top w:val="single" w:sz="4" w:space="0" w:color="auto"/>
              <w:left w:val="single" w:sz="4" w:space="0" w:color="auto"/>
              <w:bottom w:val="single" w:sz="4" w:space="0" w:color="auto"/>
              <w:right w:val="single" w:sz="4" w:space="0" w:color="auto"/>
            </w:tcBorders>
            <w:hideMark/>
          </w:tcPr>
          <w:p w:rsidR="0012762F" w:rsidRDefault="0012762F">
            <w:pPr>
              <w:jc w:val="both"/>
              <w:rPr>
                <w:rFonts w:ascii="GHEA Grapalat" w:hAnsi="GHEA Grapalat" w:cs="Sylfaen"/>
                <w:i/>
                <w:sz w:val="17"/>
                <w:szCs w:val="17"/>
                <w:lang w:val="hy-AM"/>
              </w:rPr>
            </w:pPr>
            <w:r>
              <w:rPr>
                <w:rFonts w:ascii="GHEA Grapalat" w:hAnsi="GHEA Grapalat" w:cs="Sylfaen"/>
                <w:i/>
                <w:sz w:val="17"/>
                <w:szCs w:val="17"/>
                <w:lang w:val="hy-AM"/>
              </w:rPr>
              <w:t>գնահատման գինը</w:t>
            </w:r>
          </w:p>
        </w:tc>
        <w:tc>
          <w:tcPr>
            <w:tcW w:w="1980" w:type="dxa"/>
            <w:tcBorders>
              <w:top w:val="single" w:sz="4" w:space="0" w:color="auto"/>
              <w:left w:val="single" w:sz="4" w:space="0" w:color="auto"/>
              <w:bottom w:val="single" w:sz="4" w:space="0" w:color="auto"/>
              <w:right w:val="single" w:sz="4" w:space="0" w:color="auto"/>
            </w:tcBorders>
            <w:hideMark/>
          </w:tcPr>
          <w:p w:rsidR="0012762F" w:rsidRDefault="0012762F">
            <w:pPr>
              <w:jc w:val="both"/>
              <w:rPr>
                <w:rFonts w:ascii="GHEA Grapalat" w:hAnsi="GHEA Grapalat" w:cs="Sylfaen"/>
                <w:i/>
                <w:sz w:val="17"/>
                <w:szCs w:val="17"/>
                <w:lang w:val="hy-AM"/>
              </w:rPr>
            </w:pPr>
            <w:r>
              <w:rPr>
                <w:rFonts w:ascii="GHEA Grapalat" w:hAnsi="GHEA Grapalat" w:cs="Sylfaen"/>
                <w:i/>
                <w:sz w:val="17"/>
                <w:szCs w:val="17"/>
                <w:lang w:val="hy-AM"/>
              </w:rPr>
              <w:t>մեկնարկային գինը</w:t>
            </w:r>
          </w:p>
        </w:tc>
        <w:tc>
          <w:tcPr>
            <w:tcW w:w="1620" w:type="dxa"/>
            <w:tcBorders>
              <w:top w:val="single" w:sz="4" w:space="0" w:color="auto"/>
              <w:left w:val="single" w:sz="4" w:space="0" w:color="auto"/>
              <w:bottom w:val="single" w:sz="4" w:space="0" w:color="auto"/>
              <w:right w:val="single" w:sz="4" w:space="0" w:color="auto"/>
            </w:tcBorders>
            <w:hideMark/>
          </w:tcPr>
          <w:p w:rsidR="0012762F" w:rsidRDefault="0012762F">
            <w:pPr>
              <w:jc w:val="both"/>
              <w:rPr>
                <w:rFonts w:ascii="GHEA Grapalat" w:hAnsi="GHEA Grapalat" w:cs="Sylfaen"/>
                <w:i/>
                <w:sz w:val="17"/>
                <w:szCs w:val="17"/>
              </w:rPr>
            </w:pPr>
            <w:proofErr w:type="spellStart"/>
            <w:r>
              <w:rPr>
                <w:rFonts w:ascii="GHEA Grapalat" w:hAnsi="GHEA Grapalat" w:cs="Sylfaen"/>
                <w:i/>
                <w:sz w:val="17"/>
                <w:szCs w:val="17"/>
              </w:rPr>
              <w:t>գույքի</w:t>
            </w:r>
            <w:proofErr w:type="spellEnd"/>
            <w:r>
              <w:rPr>
                <w:rFonts w:ascii="GHEA Grapalat" w:hAnsi="GHEA Grapalat" w:cs="Sylfaen"/>
                <w:i/>
                <w:sz w:val="17"/>
                <w:szCs w:val="17"/>
              </w:rPr>
              <w:t xml:space="preserve"> </w:t>
            </w:r>
            <w:proofErr w:type="spellStart"/>
            <w:r>
              <w:rPr>
                <w:rFonts w:ascii="GHEA Grapalat" w:hAnsi="GHEA Grapalat" w:cs="Sylfaen"/>
                <w:i/>
                <w:sz w:val="17"/>
                <w:szCs w:val="17"/>
              </w:rPr>
              <w:t>քանակը</w:t>
            </w:r>
            <w:proofErr w:type="spellEnd"/>
          </w:p>
        </w:tc>
      </w:tr>
      <w:tr w:rsidR="0012762F" w:rsidTr="0012762F">
        <w:trPr>
          <w:trHeight w:val="1243"/>
        </w:trPr>
        <w:tc>
          <w:tcPr>
            <w:tcW w:w="517" w:type="dxa"/>
            <w:tcBorders>
              <w:top w:val="single" w:sz="4" w:space="0" w:color="auto"/>
              <w:left w:val="single" w:sz="4" w:space="0" w:color="auto"/>
              <w:bottom w:val="single" w:sz="4" w:space="0" w:color="auto"/>
              <w:right w:val="single" w:sz="4" w:space="0" w:color="auto"/>
            </w:tcBorders>
            <w:hideMark/>
          </w:tcPr>
          <w:p w:rsidR="0012762F" w:rsidRDefault="0012762F">
            <w:pPr>
              <w:jc w:val="both"/>
              <w:rPr>
                <w:rFonts w:ascii="GHEA Grapalat" w:hAnsi="GHEA Grapalat" w:cs="Sylfaen"/>
                <w:i/>
                <w:sz w:val="17"/>
                <w:szCs w:val="17"/>
              </w:rPr>
            </w:pPr>
            <w:r>
              <w:rPr>
                <w:rFonts w:ascii="GHEA Grapalat" w:hAnsi="GHEA Grapalat" w:cs="Sylfaen"/>
                <w:i/>
                <w:sz w:val="17"/>
                <w:szCs w:val="17"/>
              </w:rPr>
              <w:t>1</w:t>
            </w:r>
          </w:p>
        </w:tc>
        <w:tc>
          <w:tcPr>
            <w:tcW w:w="3391" w:type="dxa"/>
            <w:tcBorders>
              <w:top w:val="single" w:sz="4" w:space="0" w:color="auto"/>
              <w:left w:val="single" w:sz="4" w:space="0" w:color="auto"/>
              <w:bottom w:val="single" w:sz="4" w:space="0" w:color="auto"/>
              <w:right w:val="single" w:sz="4" w:space="0" w:color="auto"/>
            </w:tcBorders>
            <w:hideMark/>
          </w:tcPr>
          <w:p w:rsidR="0012762F" w:rsidRDefault="0012762F">
            <w:pPr>
              <w:jc w:val="both"/>
              <w:rPr>
                <w:rFonts w:ascii="GHEA Grapalat" w:hAnsi="GHEA Grapalat"/>
                <w:i/>
                <w:sz w:val="19"/>
                <w:szCs w:val="19"/>
              </w:rPr>
            </w:pPr>
            <w:r>
              <w:rPr>
                <w:rFonts w:ascii="GHEA Grapalat" w:hAnsi="GHEA Grapalat"/>
                <w:i/>
                <w:sz w:val="19"/>
                <w:szCs w:val="19"/>
              </w:rPr>
              <w:t xml:space="preserve">0.0394հա </w:t>
            </w:r>
            <w:proofErr w:type="spellStart"/>
            <w:r>
              <w:rPr>
                <w:rFonts w:ascii="GHEA Grapalat" w:hAnsi="GHEA Grapalat"/>
                <w:i/>
                <w:sz w:val="19"/>
                <w:szCs w:val="19"/>
              </w:rPr>
              <w:t>պտղատու</w:t>
            </w:r>
            <w:proofErr w:type="spellEnd"/>
            <w:r>
              <w:rPr>
                <w:rFonts w:ascii="GHEA Grapalat" w:hAnsi="GHEA Grapalat"/>
                <w:i/>
                <w:sz w:val="19"/>
                <w:szCs w:val="19"/>
              </w:rPr>
              <w:t xml:space="preserve"> </w:t>
            </w:r>
            <w:proofErr w:type="spellStart"/>
            <w:r>
              <w:rPr>
                <w:rFonts w:ascii="GHEA Grapalat" w:hAnsi="GHEA Grapalat"/>
                <w:i/>
                <w:sz w:val="19"/>
                <w:szCs w:val="19"/>
              </w:rPr>
              <w:t>այգի</w:t>
            </w:r>
            <w:proofErr w:type="spellEnd"/>
            <w:r>
              <w:rPr>
                <w:rFonts w:ascii="GHEA Grapalat" w:hAnsi="GHEA Grapalat"/>
                <w:i/>
                <w:sz w:val="19"/>
                <w:szCs w:val="19"/>
              </w:rPr>
              <w:t xml:space="preserve"> </w:t>
            </w:r>
            <w:r>
              <w:rPr>
                <w:rFonts w:ascii="GHEA Grapalat" w:hAnsi="GHEA Grapalat"/>
                <w:i/>
                <w:sz w:val="19"/>
                <w:szCs w:val="19"/>
                <w:lang w:val="hy-AM"/>
              </w:rPr>
              <w:t>/</w:t>
            </w:r>
            <w:r>
              <w:rPr>
                <w:rFonts w:ascii="GHEA Grapalat" w:hAnsi="GHEA Grapalat"/>
                <w:i/>
                <w:sz w:val="19"/>
                <w:szCs w:val="19"/>
              </w:rPr>
              <w:t xml:space="preserve">ՀՀ </w:t>
            </w:r>
            <w:proofErr w:type="spellStart"/>
            <w:r>
              <w:rPr>
                <w:rFonts w:ascii="GHEA Grapalat" w:hAnsi="GHEA Grapalat" w:cs="Sylfaen"/>
                <w:i/>
                <w:sz w:val="19"/>
                <w:szCs w:val="19"/>
              </w:rPr>
              <w:t>Սյունիքի</w:t>
            </w:r>
            <w:proofErr w:type="spellEnd"/>
            <w:r>
              <w:rPr>
                <w:rFonts w:ascii="GHEA Grapalat" w:hAnsi="GHEA Grapalat" w:cs="Sylfaen"/>
                <w:i/>
                <w:sz w:val="19"/>
                <w:szCs w:val="19"/>
              </w:rPr>
              <w:t xml:space="preserve"> </w:t>
            </w:r>
            <w:proofErr w:type="spellStart"/>
            <w:r>
              <w:rPr>
                <w:rFonts w:ascii="GHEA Grapalat" w:hAnsi="GHEA Grapalat" w:cs="Sylfaen"/>
                <w:i/>
                <w:sz w:val="19"/>
                <w:szCs w:val="19"/>
              </w:rPr>
              <w:t>մարզ</w:t>
            </w:r>
            <w:proofErr w:type="spellEnd"/>
            <w:r>
              <w:rPr>
                <w:rFonts w:ascii="GHEA Grapalat" w:hAnsi="GHEA Grapalat" w:cs="Sylfaen"/>
                <w:i/>
                <w:sz w:val="19"/>
                <w:szCs w:val="19"/>
              </w:rPr>
              <w:t xml:space="preserve">,   </w:t>
            </w:r>
            <w:proofErr w:type="spellStart"/>
            <w:r>
              <w:rPr>
                <w:rFonts w:ascii="GHEA Grapalat" w:hAnsi="GHEA Grapalat" w:cs="Sylfaen"/>
                <w:i/>
                <w:sz w:val="19"/>
                <w:szCs w:val="19"/>
              </w:rPr>
              <w:t>գյուղ</w:t>
            </w:r>
            <w:proofErr w:type="spellEnd"/>
            <w:r>
              <w:rPr>
                <w:rFonts w:ascii="GHEA Grapalat" w:hAnsi="GHEA Grapalat" w:cs="Sylfaen"/>
                <w:i/>
                <w:sz w:val="19"/>
                <w:szCs w:val="19"/>
              </w:rPr>
              <w:t xml:space="preserve"> </w:t>
            </w:r>
            <w:proofErr w:type="spellStart"/>
            <w:r>
              <w:rPr>
                <w:rFonts w:ascii="GHEA Grapalat" w:hAnsi="GHEA Grapalat" w:cs="Sylfaen"/>
                <w:i/>
                <w:sz w:val="19"/>
                <w:szCs w:val="19"/>
              </w:rPr>
              <w:t>Խոտ</w:t>
            </w:r>
            <w:proofErr w:type="spellEnd"/>
            <w:r>
              <w:rPr>
                <w:rFonts w:ascii="GHEA Grapalat" w:hAnsi="GHEA Grapalat" w:cs="Sylfaen"/>
                <w:i/>
                <w:sz w:val="19"/>
                <w:szCs w:val="19"/>
              </w:rPr>
              <w:t xml:space="preserve">, </w:t>
            </w:r>
            <w:proofErr w:type="spellStart"/>
            <w:r>
              <w:rPr>
                <w:rFonts w:ascii="GHEA Grapalat" w:hAnsi="GHEA Grapalat" w:cs="Sylfaen"/>
                <w:i/>
                <w:sz w:val="19"/>
                <w:szCs w:val="19"/>
              </w:rPr>
              <w:t>ծածկագիր</w:t>
            </w:r>
            <w:proofErr w:type="spellEnd"/>
            <w:r>
              <w:rPr>
                <w:rFonts w:ascii="GHEA Grapalat" w:hAnsi="GHEA Grapalat" w:cs="Sylfaen"/>
                <w:i/>
                <w:sz w:val="19"/>
                <w:szCs w:val="19"/>
              </w:rPr>
              <w:t xml:space="preserve">՝ 09-047-106-139, </w:t>
            </w:r>
            <w:proofErr w:type="spellStart"/>
            <w:r>
              <w:rPr>
                <w:rFonts w:ascii="GHEA Grapalat" w:hAnsi="GHEA Grapalat" w:cs="Sylfaen"/>
                <w:i/>
                <w:sz w:val="19"/>
                <w:szCs w:val="19"/>
              </w:rPr>
              <w:t>վկայական</w:t>
            </w:r>
            <w:proofErr w:type="spellEnd"/>
            <w:r>
              <w:rPr>
                <w:rFonts w:ascii="GHEA Grapalat" w:hAnsi="GHEA Grapalat" w:cs="Sylfaen"/>
                <w:i/>
                <w:sz w:val="19"/>
                <w:szCs w:val="19"/>
              </w:rPr>
              <w:t xml:space="preserve"> 973488</w:t>
            </w:r>
            <w:r>
              <w:rPr>
                <w:rFonts w:ascii="GHEA Grapalat" w:hAnsi="GHEA Grapalat"/>
                <w:i/>
                <w:sz w:val="19"/>
                <w:szCs w:val="19"/>
              </w:rPr>
              <w:t>/</w:t>
            </w:r>
            <w:r>
              <w:rPr>
                <w:rFonts w:ascii="GHEA Grapalat" w:hAnsi="GHEA Grapalat"/>
                <w:i/>
                <w:sz w:val="19"/>
                <w:szCs w:val="19"/>
                <w:lang w:val="hy-AM"/>
              </w:rPr>
              <w:t xml:space="preserve">  </w:t>
            </w:r>
          </w:p>
        </w:tc>
        <w:tc>
          <w:tcPr>
            <w:tcW w:w="1980" w:type="dxa"/>
            <w:tcBorders>
              <w:top w:val="single" w:sz="4" w:space="0" w:color="auto"/>
              <w:left w:val="single" w:sz="4" w:space="0" w:color="auto"/>
              <w:bottom w:val="single" w:sz="4" w:space="0" w:color="auto"/>
              <w:right w:val="single" w:sz="4" w:space="0" w:color="auto"/>
            </w:tcBorders>
            <w:hideMark/>
          </w:tcPr>
          <w:p w:rsidR="0012762F" w:rsidRDefault="0012762F">
            <w:pPr>
              <w:jc w:val="both"/>
              <w:rPr>
                <w:rFonts w:ascii="GHEA Grapalat" w:hAnsi="GHEA Grapalat" w:cs="Sylfaen"/>
                <w:i/>
                <w:sz w:val="17"/>
                <w:szCs w:val="17"/>
              </w:rPr>
            </w:pPr>
            <w:r>
              <w:rPr>
                <w:rFonts w:ascii="GHEA Grapalat" w:hAnsi="GHEA Grapalat" w:cs="Sylfaen"/>
                <w:i/>
                <w:sz w:val="19"/>
                <w:szCs w:val="19"/>
              </w:rPr>
              <w:t>610.000</w:t>
            </w:r>
            <w:r>
              <w:rPr>
                <w:rFonts w:ascii="GHEA Grapalat" w:hAnsi="GHEA Grapalat" w:cs="Sylfaen"/>
                <w:i/>
                <w:sz w:val="17"/>
                <w:szCs w:val="17"/>
              </w:rPr>
              <w:t xml:space="preserve"> ՀՀ </w:t>
            </w:r>
            <w:r>
              <w:rPr>
                <w:rFonts w:ascii="GHEA Grapalat" w:hAnsi="GHEA Grapalat" w:cs="Sylfaen"/>
                <w:i/>
                <w:sz w:val="17"/>
                <w:szCs w:val="17"/>
                <w:lang w:val="hy-AM"/>
              </w:rPr>
              <w:t>դրամ</w:t>
            </w:r>
          </w:p>
        </w:tc>
        <w:tc>
          <w:tcPr>
            <w:tcW w:w="1980" w:type="dxa"/>
            <w:tcBorders>
              <w:top w:val="single" w:sz="4" w:space="0" w:color="auto"/>
              <w:left w:val="single" w:sz="4" w:space="0" w:color="auto"/>
              <w:bottom w:val="single" w:sz="4" w:space="0" w:color="auto"/>
              <w:right w:val="single" w:sz="4" w:space="0" w:color="auto"/>
            </w:tcBorders>
            <w:hideMark/>
          </w:tcPr>
          <w:p w:rsidR="0012762F" w:rsidRDefault="0012762F">
            <w:pPr>
              <w:jc w:val="both"/>
              <w:rPr>
                <w:rFonts w:ascii="GHEA Grapalat" w:hAnsi="GHEA Grapalat" w:cs="Sylfaen"/>
                <w:i/>
                <w:sz w:val="17"/>
                <w:szCs w:val="17"/>
              </w:rPr>
            </w:pPr>
            <w:r>
              <w:rPr>
                <w:rFonts w:ascii="GHEA Grapalat" w:hAnsi="GHEA Grapalat" w:cs="Sylfaen"/>
                <w:i/>
                <w:sz w:val="19"/>
                <w:szCs w:val="19"/>
              </w:rPr>
              <w:t>457.500</w:t>
            </w:r>
            <w:r>
              <w:rPr>
                <w:rFonts w:ascii="GHEA Grapalat" w:hAnsi="GHEA Grapalat" w:cs="Sylfaen"/>
                <w:i/>
                <w:sz w:val="17"/>
                <w:szCs w:val="17"/>
              </w:rPr>
              <w:t xml:space="preserve">  ՀՀ </w:t>
            </w:r>
            <w:r>
              <w:rPr>
                <w:rFonts w:ascii="GHEA Grapalat" w:hAnsi="GHEA Grapalat" w:cs="Sylfaen"/>
                <w:i/>
                <w:sz w:val="17"/>
                <w:szCs w:val="17"/>
                <w:lang w:val="hy-AM"/>
              </w:rPr>
              <w:t>դրամ</w:t>
            </w:r>
          </w:p>
        </w:tc>
        <w:tc>
          <w:tcPr>
            <w:tcW w:w="1620" w:type="dxa"/>
            <w:tcBorders>
              <w:top w:val="single" w:sz="4" w:space="0" w:color="auto"/>
              <w:left w:val="single" w:sz="4" w:space="0" w:color="auto"/>
              <w:bottom w:val="single" w:sz="4" w:space="0" w:color="auto"/>
              <w:right w:val="single" w:sz="4" w:space="0" w:color="auto"/>
            </w:tcBorders>
            <w:hideMark/>
          </w:tcPr>
          <w:p w:rsidR="0012762F" w:rsidRDefault="0012762F">
            <w:pPr>
              <w:jc w:val="both"/>
              <w:rPr>
                <w:rFonts w:ascii="GHEA Grapalat" w:hAnsi="GHEA Grapalat" w:cs="Sylfaen"/>
                <w:i/>
                <w:sz w:val="17"/>
                <w:szCs w:val="17"/>
              </w:rPr>
            </w:pPr>
            <w:r>
              <w:rPr>
                <w:rFonts w:ascii="GHEA Grapalat" w:hAnsi="GHEA Grapalat" w:cs="Sylfaen"/>
                <w:i/>
                <w:sz w:val="17"/>
                <w:szCs w:val="17"/>
              </w:rPr>
              <w:t>1</w:t>
            </w:r>
          </w:p>
        </w:tc>
      </w:tr>
      <w:tr w:rsidR="0012762F" w:rsidTr="0012762F">
        <w:trPr>
          <w:trHeight w:val="1243"/>
        </w:trPr>
        <w:tc>
          <w:tcPr>
            <w:tcW w:w="517" w:type="dxa"/>
            <w:tcBorders>
              <w:top w:val="single" w:sz="4" w:space="0" w:color="auto"/>
              <w:left w:val="single" w:sz="4" w:space="0" w:color="auto"/>
              <w:bottom w:val="single" w:sz="4" w:space="0" w:color="auto"/>
              <w:right w:val="single" w:sz="4" w:space="0" w:color="auto"/>
            </w:tcBorders>
          </w:tcPr>
          <w:p w:rsidR="0012762F" w:rsidRDefault="0012762F">
            <w:pPr>
              <w:jc w:val="both"/>
              <w:rPr>
                <w:rFonts w:ascii="GHEA Grapalat" w:hAnsi="GHEA Grapalat" w:cs="Sylfaen"/>
                <w:i/>
                <w:sz w:val="17"/>
                <w:szCs w:val="17"/>
              </w:rPr>
            </w:pPr>
          </w:p>
        </w:tc>
        <w:tc>
          <w:tcPr>
            <w:tcW w:w="3391" w:type="dxa"/>
            <w:tcBorders>
              <w:top w:val="single" w:sz="4" w:space="0" w:color="auto"/>
              <w:left w:val="single" w:sz="4" w:space="0" w:color="auto"/>
              <w:bottom w:val="single" w:sz="4" w:space="0" w:color="auto"/>
              <w:right w:val="single" w:sz="4" w:space="0" w:color="auto"/>
            </w:tcBorders>
            <w:hideMark/>
          </w:tcPr>
          <w:p w:rsidR="0012762F" w:rsidRDefault="0012762F">
            <w:pPr>
              <w:jc w:val="both"/>
              <w:rPr>
                <w:rFonts w:ascii="GHEA Grapalat" w:hAnsi="GHEA Grapalat"/>
                <w:i/>
                <w:sz w:val="19"/>
                <w:szCs w:val="19"/>
              </w:rPr>
            </w:pPr>
            <w:r>
              <w:rPr>
                <w:rFonts w:ascii="GHEA Grapalat" w:hAnsi="GHEA Grapalat"/>
                <w:i/>
                <w:sz w:val="19"/>
                <w:szCs w:val="19"/>
              </w:rPr>
              <w:t xml:space="preserve">1.7300հա </w:t>
            </w:r>
            <w:proofErr w:type="spellStart"/>
            <w:r>
              <w:rPr>
                <w:rFonts w:ascii="GHEA Grapalat" w:hAnsi="GHEA Grapalat"/>
                <w:i/>
                <w:sz w:val="19"/>
                <w:szCs w:val="19"/>
              </w:rPr>
              <w:t>վարելահողի</w:t>
            </w:r>
            <w:proofErr w:type="spellEnd"/>
            <w:r>
              <w:rPr>
                <w:rFonts w:ascii="GHEA Grapalat" w:hAnsi="GHEA Grapalat"/>
                <w:i/>
                <w:sz w:val="19"/>
                <w:szCs w:val="19"/>
              </w:rPr>
              <w:t xml:space="preserve"> 1/5-րդ </w:t>
            </w:r>
            <w:proofErr w:type="spellStart"/>
            <w:r>
              <w:rPr>
                <w:rFonts w:ascii="GHEA Grapalat" w:hAnsi="GHEA Grapalat"/>
                <w:i/>
                <w:sz w:val="19"/>
                <w:szCs w:val="19"/>
              </w:rPr>
              <w:t>բաժնեմաս</w:t>
            </w:r>
            <w:proofErr w:type="spellEnd"/>
            <w:r>
              <w:rPr>
                <w:rFonts w:ascii="GHEA Grapalat" w:hAnsi="GHEA Grapalat"/>
                <w:i/>
                <w:sz w:val="19"/>
                <w:szCs w:val="19"/>
              </w:rPr>
              <w:t xml:space="preserve">՝ 3460քմ  </w:t>
            </w:r>
            <w:r>
              <w:rPr>
                <w:rFonts w:ascii="GHEA Grapalat" w:hAnsi="GHEA Grapalat"/>
                <w:i/>
                <w:sz w:val="19"/>
                <w:szCs w:val="19"/>
                <w:lang w:val="hy-AM"/>
              </w:rPr>
              <w:t>/</w:t>
            </w:r>
            <w:r>
              <w:rPr>
                <w:rFonts w:ascii="GHEA Grapalat" w:hAnsi="GHEA Grapalat"/>
                <w:i/>
                <w:sz w:val="19"/>
                <w:szCs w:val="19"/>
              </w:rPr>
              <w:t xml:space="preserve">ՀՀ </w:t>
            </w:r>
            <w:proofErr w:type="spellStart"/>
            <w:r>
              <w:rPr>
                <w:rFonts w:ascii="GHEA Grapalat" w:hAnsi="GHEA Grapalat" w:cs="Sylfaen"/>
                <w:i/>
                <w:sz w:val="19"/>
                <w:szCs w:val="19"/>
              </w:rPr>
              <w:t>Սյունիքի</w:t>
            </w:r>
            <w:proofErr w:type="spellEnd"/>
            <w:r>
              <w:rPr>
                <w:rFonts w:ascii="GHEA Grapalat" w:hAnsi="GHEA Grapalat" w:cs="Sylfaen"/>
                <w:i/>
                <w:sz w:val="19"/>
                <w:szCs w:val="19"/>
              </w:rPr>
              <w:t xml:space="preserve"> </w:t>
            </w:r>
            <w:proofErr w:type="spellStart"/>
            <w:r>
              <w:rPr>
                <w:rFonts w:ascii="GHEA Grapalat" w:hAnsi="GHEA Grapalat" w:cs="Sylfaen"/>
                <w:i/>
                <w:sz w:val="19"/>
                <w:szCs w:val="19"/>
              </w:rPr>
              <w:t>մարզ</w:t>
            </w:r>
            <w:proofErr w:type="spellEnd"/>
            <w:r>
              <w:rPr>
                <w:rFonts w:ascii="GHEA Grapalat" w:hAnsi="GHEA Grapalat" w:cs="Sylfaen"/>
                <w:i/>
                <w:sz w:val="19"/>
                <w:szCs w:val="19"/>
              </w:rPr>
              <w:t xml:space="preserve">,   </w:t>
            </w:r>
            <w:proofErr w:type="spellStart"/>
            <w:r>
              <w:rPr>
                <w:rFonts w:ascii="GHEA Grapalat" w:hAnsi="GHEA Grapalat" w:cs="Sylfaen"/>
                <w:i/>
                <w:sz w:val="19"/>
                <w:szCs w:val="19"/>
              </w:rPr>
              <w:t>գյուղ</w:t>
            </w:r>
            <w:proofErr w:type="spellEnd"/>
            <w:r>
              <w:rPr>
                <w:rFonts w:ascii="GHEA Grapalat" w:hAnsi="GHEA Grapalat" w:cs="Sylfaen"/>
                <w:i/>
                <w:sz w:val="19"/>
                <w:szCs w:val="19"/>
              </w:rPr>
              <w:t xml:space="preserve"> </w:t>
            </w:r>
            <w:proofErr w:type="spellStart"/>
            <w:r>
              <w:rPr>
                <w:rFonts w:ascii="GHEA Grapalat" w:hAnsi="GHEA Grapalat" w:cs="Sylfaen"/>
                <w:i/>
                <w:sz w:val="19"/>
                <w:szCs w:val="19"/>
              </w:rPr>
              <w:t>Խոտ</w:t>
            </w:r>
            <w:proofErr w:type="spellEnd"/>
            <w:r>
              <w:rPr>
                <w:rFonts w:ascii="GHEA Grapalat" w:hAnsi="GHEA Grapalat" w:cs="Sylfaen"/>
                <w:i/>
                <w:sz w:val="19"/>
                <w:szCs w:val="19"/>
              </w:rPr>
              <w:t xml:space="preserve">, </w:t>
            </w:r>
            <w:proofErr w:type="spellStart"/>
            <w:r>
              <w:rPr>
                <w:rFonts w:ascii="GHEA Grapalat" w:hAnsi="GHEA Grapalat" w:cs="Sylfaen"/>
                <w:i/>
                <w:sz w:val="19"/>
                <w:szCs w:val="19"/>
              </w:rPr>
              <w:t>ծածկագիր</w:t>
            </w:r>
            <w:proofErr w:type="spellEnd"/>
            <w:r>
              <w:rPr>
                <w:rFonts w:ascii="GHEA Grapalat" w:hAnsi="GHEA Grapalat" w:cs="Sylfaen"/>
                <w:i/>
                <w:sz w:val="19"/>
                <w:szCs w:val="19"/>
              </w:rPr>
              <w:t xml:space="preserve">՝ 09-047-102-121, </w:t>
            </w:r>
            <w:proofErr w:type="spellStart"/>
            <w:r>
              <w:rPr>
                <w:rFonts w:ascii="GHEA Grapalat" w:hAnsi="GHEA Grapalat" w:cs="Sylfaen"/>
                <w:i/>
                <w:sz w:val="19"/>
                <w:szCs w:val="19"/>
              </w:rPr>
              <w:t>վկայական</w:t>
            </w:r>
            <w:proofErr w:type="spellEnd"/>
            <w:r>
              <w:rPr>
                <w:rFonts w:ascii="GHEA Grapalat" w:hAnsi="GHEA Grapalat" w:cs="Sylfaen"/>
                <w:i/>
                <w:sz w:val="19"/>
                <w:szCs w:val="19"/>
              </w:rPr>
              <w:t xml:space="preserve"> 973490</w:t>
            </w:r>
            <w:r>
              <w:rPr>
                <w:rFonts w:ascii="GHEA Grapalat" w:hAnsi="GHEA Grapalat"/>
                <w:i/>
                <w:sz w:val="19"/>
                <w:szCs w:val="19"/>
              </w:rPr>
              <w:t>/</w:t>
            </w:r>
            <w:r>
              <w:rPr>
                <w:rFonts w:ascii="GHEA Grapalat" w:hAnsi="GHEA Grapalat"/>
                <w:i/>
                <w:sz w:val="19"/>
                <w:szCs w:val="19"/>
                <w:lang w:val="hy-AM"/>
              </w:rPr>
              <w:t xml:space="preserve">  </w:t>
            </w:r>
          </w:p>
        </w:tc>
        <w:tc>
          <w:tcPr>
            <w:tcW w:w="1980" w:type="dxa"/>
            <w:tcBorders>
              <w:top w:val="single" w:sz="4" w:space="0" w:color="auto"/>
              <w:left w:val="single" w:sz="4" w:space="0" w:color="auto"/>
              <w:bottom w:val="single" w:sz="4" w:space="0" w:color="auto"/>
              <w:right w:val="single" w:sz="4" w:space="0" w:color="auto"/>
            </w:tcBorders>
            <w:hideMark/>
          </w:tcPr>
          <w:p w:rsidR="0012762F" w:rsidRDefault="0012762F">
            <w:pPr>
              <w:jc w:val="both"/>
              <w:rPr>
                <w:rFonts w:ascii="GHEA Grapalat" w:hAnsi="GHEA Grapalat" w:cs="Sylfaen"/>
                <w:i/>
                <w:sz w:val="17"/>
                <w:szCs w:val="17"/>
              </w:rPr>
            </w:pPr>
            <w:r>
              <w:rPr>
                <w:rFonts w:ascii="GHEA Grapalat" w:hAnsi="GHEA Grapalat" w:cs="Sylfaen"/>
                <w:i/>
                <w:sz w:val="19"/>
                <w:szCs w:val="19"/>
              </w:rPr>
              <w:t>682.000</w:t>
            </w:r>
            <w:r>
              <w:rPr>
                <w:rFonts w:ascii="GHEA Grapalat" w:hAnsi="GHEA Grapalat" w:cs="Sylfaen"/>
                <w:i/>
                <w:sz w:val="17"/>
                <w:szCs w:val="17"/>
              </w:rPr>
              <w:t xml:space="preserve"> ՀՀ </w:t>
            </w:r>
            <w:r>
              <w:rPr>
                <w:rFonts w:ascii="GHEA Grapalat" w:hAnsi="GHEA Grapalat" w:cs="Sylfaen"/>
                <w:i/>
                <w:sz w:val="17"/>
                <w:szCs w:val="17"/>
                <w:lang w:val="hy-AM"/>
              </w:rPr>
              <w:t>դրամ</w:t>
            </w:r>
          </w:p>
        </w:tc>
        <w:tc>
          <w:tcPr>
            <w:tcW w:w="1980" w:type="dxa"/>
            <w:tcBorders>
              <w:top w:val="single" w:sz="4" w:space="0" w:color="auto"/>
              <w:left w:val="single" w:sz="4" w:space="0" w:color="auto"/>
              <w:bottom w:val="single" w:sz="4" w:space="0" w:color="auto"/>
              <w:right w:val="single" w:sz="4" w:space="0" w:color="auto"/>
            </w:tcBorders>
            <w:hideMark/>
          </w:tcPr>
          <w:p w:rsidR="0012762F" w:rsidRDefault="0012762F">
            <w:pPr>
              <w:jc w:val="both"/>
              <w:rPr>
                <w:rFonts w:ascii="GHEA Grapalat" w:hAnsi="GHEA Grapalat" w:cs="Sylfaen"/>
                <w:i/>
                <w:sz w:val="17"/>
                <w:szCs w:val="17"/>
              </w:rPr>
            </w:pPr>
            <w:r>
              <w:rPr>
                <w:rFonts w:ascii="GHEA Grapalat" w:hAnsi="GHEA Grapalat" w:cs="Sylfaen"/>
                <w:i/>
                <w:sz w:val="19"/>
                <w:szCs w:val="19"/>
              </w:rPr>
              <w:t>511.500</w:t>
            </w:r>
            <w:r>
              <w:rPr>
                <w:rFonts w:ascii="GHEA Grapalat" w:hAnsi="GHEA Grapalat" w:cs="Sylfaen"/>
                <w:i/>
                <w:sz w:val="17"/>
                <w:szCs w:val="17"/>
              </w:rPr>
              <w:t xml:space="preserve">  ՀՀ </w:t>
            </w:r>
            <w:r>
              <w:rPr>
                <w:rFonts w:ascii="GHEA Grapalat" w:hAnsi="GHEA Grapalat" w:cs="Sylfaen"/>
                <w:i/>
                <w:sz w:val="17"/>
                <w:szCs w:val="17"/>
                <w:lang w:val="hy-AM"/>
              </w:rPr>
              <w:t>դրամ</w:t>
            </w:r>
          </w:p>
        </w:tc>
        <w:tc>
          <w:tcPr>
            <w:tcW w:w="1620" w:type="dxa"/>
            <w:tcBorders>
              <w:top w:val="single" w:sz="4" w:space="0" w:color="auto"/>
              <w:left w:val="single" w:sz="4" w:space="0" w:color="auto"/>
              <w:bottom w:val="single" w:sz="4" w:space="0" w:color="auto"/>
              <w:right w:val="single" w:sz="4" w:space="0" w:color="auto"/>
            </w:tcBorders>
            <w:hideMark/>
          </w:tcPr>
          <w:p w:rsidR="0012762F" w:rsidRDefault="0012762F">
            <w:pPr>
              <w:jc w:val="both"/>
              <w:rPr>
                <w:rFonts w:ascii="GHEA Grapalat" w:hAnsi="GHEA Grapalat" w:cs="Sylfaen"/>
                <w:i/>
                <w:sz w:val="17"/>
                <w:szCs w:val="17"/>
              </w:rPr>
            </w:pPr>
            <w:r>
              <w:rPr>
                <w:rFonts w:ascii="GHEA Grapalat" w:hAnsi="GHEA Grapalat" w:cs="Sylfaen"/>
                <w:i/>
                <w:sz w:val="17"/>
                <w:szCs w:val="17"/>
              </w:rPr>
              <w:t>1</w:t>
            </w:r>
          </w:p>
        </w:tc>
      </w:tr>
      <w:tr w:rsidR="0012762F" w:rsidTr="0012762F">
        <w:trPr>
          <w:trHeight w:val="1243"/>
        </w:trPr>
        <w:tc>
          <w:tcPr>
            <w:tcW w:w="517" w:type="dxa"/>
            <w:tcBorders>
              <w:top w:val="single" w:sz="4" w:space="0" w:color="auto"/>
              <w:left w:val="single" w:sz="4" w:space="0" w:color="auto"/>
              <w:bottom w:val="single" w:sz="4" w:space="0" w:color="auto"/>
              <w:right w:val="single" w:sz="4" w:space="0" w:color="auto"/>
            </w:tcBorders>
          </w:tcPr>
          <w:p w:rsidR="0012762F" w:rsidRDefault="0012762F">
            <w:pPr>
              <w:jc w:val="both"/>
              <w:rPr>
                <w:rFonts w:ascii="GHEA Grapalat" w:hAnsi="GHEA Grapalat" w:cs="Sylfaen"/>
                <w:i/>
                <w:sz w:val="17"/>
                <w:szCs w:val="17"/>
              </w:rPr>
            </w:pPr>
          </w:p>
        </w:tc>
        <w:tc>
          <w:tcPr>
            <w:tcW w:w="3391" w:type="dxa"/>
            <w:tcBorders>
              <w:top w:val="single" w:sz="4" w:space="0" w:color="auto"/>
              <w:left w:val="single" w:sz="4" w:space="0" w:color="auto"/>
              <w:bottom w:val="single" w:sz="4" w:space="0" w:color="auto"/>
              <w:right w:val="single" w:sz="4" w:space="0" w:color="auto"/>
            </w:tcBorders>
            <w:hideMark/>
          </w:tcPr>
          <w:p w:rsidR="0012762F" w:rsidRDefault="0012762F">
            <w:pPr>
              <w:jc w:val="both"/>
              <w:rPr>
                <w:rFonts w:ascii="GHEA Grapalat" w:hAnsi="GHEA Grapalat"/>
                <w:i/>
                <w:sz w:val="19"/>
                <w:szCs w:val="19"/>
              </w:rPr>
            </w:pPr>
            <w:r>
              <w:rPr>
                <w:rFonts w:ascii="GHEA Grapalat" w:hAnsi="GHEA Grapalat"/>
                <w:i/>
                <w:sz w:val="19"/>
                <w:szCs w:val="19"/>
              </w:rPr>
              <w:t xml:space="preserve">0.9351հա </w:t>
            </w:r>
            <w:proofErr w:type="spellStart"/>
            <w:r>
              <w:rPr>
                <w:rFonts w:ascii="GHEA Grapalat" w:hAnsi="GHEA Grapalat"/>
                <w:i/>
                <w:sz w:val="19"/>
                <w:szCs w:val="19"/>
              </w:rPr>
              <w:t>վարելահողի</w:t>
            </w:r>
            <w:proofErr w:type="spellEnd"/>
            <w:r>
              <w:rPr>
                <w:rFonts w:ascii="GHEA Grapalat" w:hAnsi="GHEA Grapalat"/>
                <w:i/>
                <w:sz w:val="19"/>
                <w:szCs w:val="19"/>
              </w:rPr>
              <w:t xml:space="preserve"> 1/5-րդ </w:t>
            </w:r>
            <w:proofErr w:type="spellStart"/>
            <w:r>
              <w:rPr>
                <w:rFonts w:ascii="GHEA Grapalat" w:hAnsi="GHEA Grapalat"/>
                <w:i/>
                <w:sz w:val="19"/>
                <w:szCs w:val="19"/>
              </w:rPr>
              <w:t>բաժնեմաս</w:t>
            </w:r>
            <w:proofErr w:type="spellEnd"/>
            <w:r>
              <w:rPr>
                <w:rFonts w:ascii="GHEA Grapalat" w:hAnsi="GHEA Grapalat"/>
                <w:i/>
                <w:sz w:val="19"/>
                <w:szCs w:val="19"/>
              </w:rPr>
              <w:t xml:space="preserve">՝ 1870.2քմ </w:t>
            </w:r>
            <w:r>
              <w:rPr>
                <w:rFonts w:ascii="GHEA Grapalat" w:hAnsi="GHEA Grapalat"/>
                <w:i/>
                <w:sz w:val="19"/>
                <w:szCs w:val="19"/>
                <w:lang w:val="hy-AM"/>
              </w:rPr>
              <w:t>/</w:t>
            </w:r>
            <w:r>
              <w:rPr>
                <w:rFonts w:ascii="GHEA Grapalat" w:hAnsi="GHEA Grapalat"/>
                <w:i/>
                <w:sz w:val="19"/>
                <w:szCs w:val="19"/>
              </w:rPr>
              <w:t xml:space="preserve">ՀՀ </w:t>
            </w:r>
            <w:proofErr w:type="spellStart"/>
            <w:r>
              <w:rPr>
                <w:rFonts w:ascii="GHEA Grapalat" w:hAnsi="GHEA Grapalat" w:cs="Sylfaen"/>
                <w:i/>
                <w:sz w:val="19"/>
                <w:szCs w:val="19"/>
              </w:rPr>
              <w:t>Սյունիքի</w:t>
            </w:r>
            <w:proofErr w:type="spellEnd"/>
            <w:r>
              <w:rPr>
                <w:rFonts w:ascii="GHEA Grapalat" w:hAnsi="GHEA Grapalat" w:cs="Sylfaen"/>
                <w:i/>
                <w:sz w:val="19"/>
                <w:szCs w:val="19"/>
              </w:rPr>
              <w:t xml:space="preserve"> </w:t>
            </w:r>
            <w:proofErr w:type="spellStart"/>
            <w:r>
              <w:rPr>
                <w:rFonts w:ascii="GHEA Grapalat" w:hAnsi="GHEA Grapalat" w:cs="Sylfaen"/>
                <w:i/>
                <w:sz w:val="19"/>
                <w:szCs w:val="19"/>
              </w:rPr>
              <w:t>մարզ</w:t>
            </w:r>
            <w:proofErr w:type="spellEnd"/>
            <w:r>
              <w:rPr>
                <w:rFonts w:ascii="GHEA Grapalat" w:hAnsi="GHEA Grapalat" w:cs="Sylfaen"/>
                <w:i/>
                <w:sz w:val="19"/>
                <w:szCs w:val="19"/>
              </w:rPr>
              <w:t xml:space="preserve">,   </w:t>
            </w:r>
            <w:proofErr w:type="spellStart"/>
            <w:r>
              <w:rPr>
                <w:rFonts w:ascii="GHEA Grapalat" w:hAnsi="GHEA Grapalat" w:cs="Sylfaen"/>
                <w:i/>
                <w:sz w:val="19"/>
                <w:szCs w:val="19"/>
              </w:rPr>
              <w:t>գյուղ</w:t>
            </w:r>
            <w:proofErr w:type="spellEnd"/>
            <w:r>
              <w:rPr>
                <w:rFonts w:ascii="GHEA Grapalat" w:hAnsi="GHEA Grapalat" w:cs="Sylfaen"/>
                <w:i/>
                <w:sz w:val="19"/>
                <w:szCs w:val="19"/>
              </w:rPr>
              <w:t xml:space="preserve"> </w:t>
            </w:r>
            <w:proofErr w:type="spellStart"/>
            <w:r>
              <w:rPr>
                <w:rFonts w:ascii="GHEA Grapalat" w:hAnsi="GHEA Grapalat" w:cs="Sylfaen"/>
                <w:i/>
                <w:sz w:val="19"/>
                <w:szCs w:val="19"/>
              </w:rPr>
              <w:t>Խոտ</w:t>
            </w:r>
            <w:proofErr w:type="spellEnd"/>
            <w:r>
              <w:rPr>
                <w:rFonts w:ascii="GHEA Grapalat" w:hAnsi="GHEA Grapalat" w:cs="Sylfaen"/>
                <w:i/>
                <w:sz w:val="19"/>
                <w:szCs w:val="19"/>
              </w:rPr>
              <w:t xml:space="preserve">, </w:t>
            </w:r>
            <w:proofErr w:type="spellStart"/>
            <w:r>
              <w:rPr>
                <w:rFonts w:ascii="GHEA Grapalat" w:hAnsi="GHEA Grapalat" w:cs="Sylfaen"/>
                <w:i/>
                <w:sz w:val="19"/>
                <w:szCs w:val="19"/>
              </w:rPr>
              <w:t>ծածկագիր</w:t>
            </w:r>
            <w:proofErr w:type="spellEnd"/>
            <w:r>
              <w:rPr>
                <w:rFonts w:ascii="GHEA Grapalat" w:hAnsi="GHEA Grapalat" w:cs="Sylfaen"/>
                <w:i/>
                <w:sz w:val="19"/>
                <w:szCs w:val="19"/>
              </w:rPr>
              <w:t xml:space="preserve">՝ 09-047-102-271/, </w:t>
            </w:r>
            <w:proofErr w:type="spellStart"/>
            <w:r>
              <w:rPr>
                <w:rFonts w:ascii="GHEA Grapalat" w:hAnsi="GHEA Grapalat" w:cs="Sylfaen"/>
                <w:i/>
                <w:sz w:val="19"/>
                <w:szCs w:val="19"/>
              </w:rPr>
              <w:t>վկայական</w:t>
            </w:r>
            <w:proofErr w:type="spellEnd"/>
            <w:r>
              <w:rPr>
                <w:rFonts w:ascii="GHEA Grapalat" w:hAnsi="GHEA Grapalat" w:cs="Sylfaen"/>
                <w:i/>
                <w:sz w:val="19"/>
                <w:szCs w:val="19"/>
              </w:rPr>
              <w:t xml:space="preserve"> 945291</w:t>
            </w:r>
            <w:r>
              <w:rPr>
                <w:rFonts w:ascii="GHEA Grapalat" w:hAnsi="GHEA Grapalat"/>
                <w:i/>
                <w:sz w:val="19"/>
                <w:szCs w:val="19"/>
              </w:rPr>
              <w:t>/</w:t>
            </w:r>
            <w:r>
              <w:rPr>
                <w:rFonts w:ascii="GHEA Grapalat" w:hAnsi="GHEA Grapalat"/>
                <w:i/>
                <w:sz w:val="19"/>
                <w:szCs w:val="19"/>
                <w:lang w:val="hy-AM"/>
              </w:rPr>
              <w:t xml:space="preserve">  </w:t>
            </w:r>
          </w:p>
        </w:tc>
        <w:tc>
          <w:tcPr>
            <w:tcW w:w="1980" w:type="dxa"/>
            <w:tcBorders>
              <w:top w:val="single" w:sz="4" w:space="0" w:color="auto"/>
              <w:left w:val="single" w:sz="4" w:space="0" w:color="auto"/>
              <w:bottom w:val="single" w:sz="4" w:space="0" w:color="auto"/>
              <w:right w:val="single" w:sz="4" w:space="0" w:color="auto"/>
            </w:tcBorders>
            <w:hideMark/>
          </w:tcPr>
          <w:p w:rsidR="0012762F" w:rsidRDefault="0012762F">
            <w:pPr>
              <w:jc w:val="both"/>
              <w:rPr>
                <w:rFonts w:ascii="GHEA Grapalat" w:hAnsi="GHEA Grapalat" w:cs="Sylfaen"/>
                <w:i/>
                <w:sz w:val="17"/>
                <w:szCs w:val="17"/>
              </w:rPr>
            </w:pPr>
            <w:r>
              <w:rPr>
                <w:rFonts w:ascii="GHEA Grapalat" w:hAnsi="GHEA Grapalat" w:cs="Sylfaen"/>
                <w:i/>
                <w:sz w:val="19"/>
                <w:szCs w:val="19"/>
              </w:rPr>
              <w:t>368.000</w:t>
            </w:r>
            <w:r>
              <w:rPr>
                <w:rFonts w:ascii="GHEA Grapalat" w:hAnsi="GHEA Grapalat" w:cs="Sylfaen"/>
                <w:i/>
                <w:sz w:val="17"/>
                <w:szCs w:val="17"/>
              </w:rPr>
              <w:t xml:space="preserve"> ՀՀ </w:t>
            </w:r>
            <w:r>
              <w:rPr>
                <w:rFonts w:ascii="GHEA Grapalat" w:hAnsi="GHEA Grapalat" w:cs="Sylfaen"/>
                <w:i/>
                <w:sz w:val="17"/>
                <w:szCs w:val="17"/>
                <w:lang w:val="hy-AM"/>
              </w:rPr>
              <w:t>դրամ</w:t>
            </w:r>
          </w:p>
        </w:tc>
        <w:tc>
          <w:tcPr>
            <w:tcW w:w="1980" w:type="dxa"/>
            <w:tcBorders>
              <w:top w:val="single" w:sz="4" w:space="0" w:color="auto"/>
              <w:left w:val="single" w:sz="4" w:space="0" w:color="auto"/>
              <w:bottom w:val="single" w:sz="4" w:space="0" w:color="auto"/>
              <w:right w:val="single" w:sz="4" w:space="0" w:color="auto"/>
            </w:tcBorders>
            <w:hideMark/>
          </w:tcPr>
          <w:p w:rsidR="0012762F" w:rsidRDefault="0012762F">
            <w:pPr>
              <w:jc w:val="both"/>
              <w:rPr>
                <w:rFonts w:ascii="GHEA Grapalat" w:hAnsi="GHEA Grapalat" w:cs="Sylfaen"/>
                <w:i/>
                <w:sz w:val="17"/>
                <w:szCs w:val="17"/>
              </w:rPr>
            </w:pPr>
            <w:r>
              <w:rPr>
                <w:rFonts w:ascii="GHEA Grapalat" w:hAnsi="GHEA Grapalat" w:cs="Sylfaen"/>
                <w:i/>
                <w:sz w:val="19"/>
                <w:szCs w:val="19"/>
              </w:rPr>
              <w:t>276.000</w:t>
            </w:r>
            <w:r>
              <w:rPr>
                <w:rFonts w:ascii="GHEA Grapalat" w:hAnsi="GHEA Grapalat" w:cs="Sylfaen"/>
                <w:i/>
                <w:sz w:val="17"/>
                <w:szCs w:val="17"/>
              </w:rPr>
              <w:t xml:space="preserve">  ՀՀ </w:t>
            </w:r>
            <w:r>
              <w:rPr>
                <w:rFonts w:ascii="GHEA Grapalat" w:hAnsi="GHEA Grapalat" w:cs="Sylfaen"/>
                <w:i/>
                <w:sz w:val="17"/>
                <w:szCs w:val="17"/>
                <w:lang w:val="hy-AM"/>
              </w:rPr>
              <w:t>դրամ</w:t>
            </w:r>
          </w:p>
        </w:tc>
        <w:tc>
          <w:tcPr>
            <w:tcW w:w="1620" w:type="dxa"/>
            <w:tcBorders>
              <w:top w:val="single" w:sz="4" w:space="0" w:color="auto"/>
              <w:left w:val="single" w:sz="4" w:space="0" w:color="auto"/>
              <w:bottom w:val="single" w:sz="4" w:space="0" w:color="auto"/>
              <w:right w:val="single" w:sz="4" w:space="0" w:color="auto"/>
            </w:tcBorders>
            <w:hideMark/>
          </w:tcPr>
          <w:p w:rsidR="0012762F" w:rsidRDefault="0012762F">
            <w:pPr>
              <w:jc w:val="both"/>
              <w:rPr>
                <w:rFonts w:ascii="GHEA Grapalat" w:hAnsi="GHEA Grapalat" w:cs="Sylfaen"/>
                <w:i/>
                <w:sz w:val="17"/>
                <w:szCs w:val="17"/>
              </w:rPr>
            </w:pPr>
            <w:r>
              <w:rPr>
                <w:rFonts w:ascii="GHEA Grapalat" w:hAnsi="GHEA Grapalat" w:cs="Sylfaen"/>
                <w:i/>
                <w:sz w:val="17"/>
                <w:szCs w:val="17"/>
              </w:rPr>
              <w:t>1</w:t>
            </w:r>
          </w:p>
        </w:tc>
      </w:tr>
    </w:tbl>
    <w:p w:rsidR="0012762F" w:rsidRDefault="0012762F" w:rsidP="0012762F">
      <w:pPr>
        <w:jc w:val="both"/>
        <w:rPr>
          <w:rFonts w:ascii="GHEA Grapalat" w:hAnsi="GHEA Grapalat" w:cs="Sylfaen"/>
          <w:i/>
          <w:sz w:val="16"/>
          <w:szCs w:val="16"/>
          <w:lang w:val="hy-AM"/>
        </w:rPr>
      </w:pPr>
    </w:p>
    <w:p w:rsidR="0012762F" w:rsidRDefault="0012762F" w:rsidP="0012762F">
      <w:pPr>
        <w:jc w:val="both"/>
        <w:rPr>
          <w:rFonts w:ascii="GHEA Grapalat" w:hAnsi="GHEA Grapalat" w:cs="Sylfaen"/>
          <w:i/>
          <w:sz w:val="16"/>
          <w:szCs w:val="16"/>
          <w:lang w:val="hy-AM"/>
        </w:rPr>
      </w:pPr>
    </w:p>
    <w:p w:rsidR="0012762F" w:rsidRDefault="0012762F" w:rsidP="0012762F">
      <w:pPr>
        <w:jc w:val="both"/>
        <w:rPr>
          <w:rFonts w:ascii="GHEA Grapalat" w:hAnsi="GHEA Grapalat" w:cs="Sylfaen"/>
          <w:i/>
          <w:sz w:val="16"/>
          <w:szCs w:val="16"/>
          <w:lang w:val="hy-AM"/>
        </w:rPr>
      </w:pPr>
    </w:p>
    <w:p w:rsidR="0012762F" w:rsidRDefault="0012762F" w:rsidP="0012762F">
      <w:pPr>
        <w:jc w:val="both"/>
        <w:rPr>
          <w:rFonts w:ascii="GHEA Grapalat" w:hAnsi="GHEA Grapalat" w:cs="Times Armenian"/>
          <w:i/>
          <w:sz w:val="20"/>
          <w:szCs w:val="20"/>
          <w:lang w:val="hy-AM"/>
        </w:rPr>
      </w:pPr>
      <w:r>
        <w:rPr>
          <w:rFonts w:ascii="GHEA Grapalat" w:hAnsi="GHEA Grapalat" w:cs="Sylfaen"/>
          <w:i/>
          <w:sz w:val="20"/>
          <w:szCs w:val="20"/>
          <w:lang w:val="hy-AM"/>
        </w:rPr>
        <w:t xml:space="preserve">ներկայացվում է հարկադիր էլեկտրոնային աճուրդի, էլեկտրոնային համակարգի կիրառմամբ՝ հարկադիր կատարման ծառայության աճուրդի էլեկտրոնային կայքի՝ </w:t>
      </w:r>
      <w:r>
        <w:rPr>
          <w:rFonts w:ascii="GHEA Grapalat" w:hAnsi="GHEA Grapalat" w:cs="Sylfaen"/>
          <w:i/>
          <w:sz w:val="20"/>
          <w:szCs w:val="20"/>
          <w:u w:val="single"/>
          <w:lang w:val="hy-AM"/>
        </w:rPr>
        <w:t>harkadir.ajurd.am</w:t>
      </w:r>
      <w:r>
        <w:rPr>
          <w:rFonts w:ascii="GHEA Grapalat" w:hAnsi="GHEA Grapalat" w:cs="Sylfaen"/>
          <w:i/>
          <w:sz w:val="20"/>
          <w:szCs w:val="20"/>
          <w:lang w:val="hy-AM"/>
        </w:rPr>
        <w:t xml:space="preserve"> միջոցով։  Հարկադիր էլեկտրոնային աճուրդի սկիզբը՝   </w:t>
      </w:r>
      <w:r>
        <w:rPr>
          <w:rFonts w:ascii="GHEA Grapalat" w:hAnsi="GHEA Grapalat" w:cs="Sylfaen"/>
          <w:b/>
          <w:i/>
          <w:sz w:val="20"/>
          <w:szCs w:val="20"/>
          <w:u w:val="single"/>
          <w:lang w:val="hy-AM"/>
        </w:rPr>
        <w:t xml:space="preserve">« </w:t>
      </w:r>
      <w:r w:rsidRPr="0012762F">
        <w:rPr>
          <w:rFonts w:ascii="GHEA Grapalat" w:hAnsi="GHEA Grapalat" w:cs="Sylfaen"/>
          <w:b/>
          <w:i/>
          <w:sz w:val="20"/>
          <w:szCs w:val="20"/>
          <w:u w:val="single"/>
          <w:lang w:val="hy-AM"/>
        </w:rPr>
        <w:t>06</w:t>
      </w:r>
      <w:r>
        <w:rPr>
          <w:rFonts w:ascii="GHEA Grapalat" w:hAnsi="GHEA Grapalat" w:cs="Sylfaen"/>
          <w:b/>
          <w:i/>
          <w:sz w:val="20"/>
          <w:szCs w:val="20"/>
          <w:u w:val="single"/>
          <w:lang w:val="hy-AM"/>
        </w:rPr>
        <w:t xml:space="preserve"> »   </w:t>
      </w:r>
      <w:r w:rsidRPr="0012762F">
        <w:rPr>
          <w:rFonts w:ascii="GHEA Grapalat" w:hAnsi="GHEA Grapalat" w:cs="Sylfaen"/>
          <w:b/>
          <w:i/>
          <w:sz w:val="20"/>
          <w:szCs w:val="20"/>
          <w:u w:val="single"/>
          <w:lang w:val="hy-AM"/>
        </w:rPr>
        <w:t>10</w:t>
      </w:r>
      <w:r>
        <w:rPr>
          <w:rFonts w:ascii="GHEA Grapalat" w:hAnsi="GHEA Grapalat" w:cs="Sylfaen"/>
          <w:b/>
          <w:i/>
          <w:sz w:val="20"/>
          <w:szCs w:val="20"/>
          <w:u w:val="single"/>
          <w:lang w:val="hy-AM"/>
        </w:rPr>
        <w:t xml:space="preserve">   2020թ</w:t>
      </w:r>
      <w:r>
        <w:rPr>
          <w:rFonts w:ascii="GHEA Grapalat" w:hAnsi="GHEA Grapalat" w:cs="Tahoma"/>
          <w:b/>
          <w:i/>
          <w:sz w:val="20"/>
          <w:szCs w:val="20"/>
          <w:u w:val="single"/>
          <w:lang w:val="hy-AM"/>
        </w:rPr>
        <w:t>։</w:t>
      </w:r>
    </w:p>
    <w:p w:rsidR="0012762F" w:rsidRDefault="0012762F" w:rsidP="0012762F">
      <w:pPr>
        <w:jc w:val="both"/>
        <w:rPr>
          <w:rFonts w:ascii="GHEA Grapalat" w:hAnsi="GHEA Grapalat"/>
          <w:sz w:val="16"/>
          <w:szCs w:val="16"/>
          <w:lang w:val="hy-AM"/>
        </w:rPr>
      </w:pPr>
      <w:r>
        <w:rPr>
          <w:rFonts w:ascii="GHEA Grapalat" w:hAnsi="GHEA Grapalat"/>
          <w:sz w:val="16"/>
          <w:szCs w:val="16"/>
          <w:lang w:val="hy-AM"/>
        </w:rPr>
        <w:t xml:space="preserve">Որոշման պատճենը ուղարկել կողմերին: Որոշումը կարող է բողոքարկվել վերադասության կարգով որոշումն ուժի մեջ մտնելու օրվանից հետո՝ երկամսյա ժամկետում, կամ վարչական դատարան՝ օրենքով սահմանված կարգով </w:t>
      </w:r>
      <w:r>
        <w:rPr>
          <w:rFonts w:ascii="GHEA Grapalat" w:hAnsi="GHEA Grapalat" w:cs="Sylfaen"/>
          <w:sz w:val="14"/>
          <w:szCs w:val="14"/>
          <w:lang w:val="hy-AM"/>
        </w:rPr>
        <w:t xml:space="preserve">«Դատական ակտերի հարկադիր կատարման մասին» </w:t>
      </w:r>
      <w:r>
        <w:rPr>
          <w:rFonts w:ascii="GHEA Grapalat" w:hAnsi="GHEA Grapalat"/>
          <w:sz w:val="16"/>
          <w:szCs w:val="16"/>
          <w:lang w:val="hy-AM"/>
        </w:rPr>
        <w:t xml:space="preserve">ՀՀ օրենքի 28 հոդվածի 5-րդ մասի համաձայն հարկադիր կատարողի որոշման բողոքարկումը չի կասեցնում կատարողական գործողությունները, բացառությամբ օրենքով նախատեսված դեպքերի: </w:t>
      </w:r>
    </w:p>
    <w:p w:rsidR="0012762F" w:rsidRDefault="0012762F" w:rsidP="0012762F">
      <w:pPr>
        <w:ind w:left="284" w:right="-92" w:firstLine="424"/>
        <w:jc w:val="both"/>
        <w:rPr>
          <w:rFonts w:ascii="GHEA Grapalat" w:hAnsi="GHEA Grapalat"/>
          <w:color w:val="000000"/>
          <w:sz w:val="15"/>
          <w:szCs w:val="15"/>
          <w:lang w:val="hy-AM" w:eastAsia="en-US"/>
        </w:rPr>
      </w:pPr>
      <w:r>
        <w:rPr>
          <w:rFonts w:ascii="GHEA Grapalat" w:hAnsi="GHEA Grapalat" w:cs="Sylfaen"/>
          <w:sz w:val="14"/>
          <w:szCs w:val="14"/>
          <w:lang w:val="hy-AM"/>
        </w:rPr>
        <w:tab/>
      </w:r>
      <w:r>
        <w:rPr>
          <w:rFonts w:ascii="GHEA Grapalat" w:hAnsi="GHEA Grapalat"/>
          <w:i/>
          <w:iCs/>
          <w:color w:val="000000"/>
          <w:sz w:val="15"/>
          <w:szCs w:val="15"/>
          <w:u w:val="single"/>
          <w:lang w:val="hy-AM" w:eastAsia="en-US"/>
        </w:rPr>
        <w:t>Ծ</w:t>
      </w:r>
      <w:r>
        <w:rPr>
          <w:rFonts w:ascii="Calibri" w:hAnsi="Calibri" w:cs="Calibri"/>
          <w:i/>
          <w:iCs/>
          <w:color w:val="000000"/>
          <w:sz w:val="15"/>
          <w:szCs w:val="15"/>
          <w:u w:val="single"/>
          <w:lang w:val="hy-AM" w:eastAsia="en-US"/>
        </w:rPr>
        <w:t> </w:t>
      </w:r>
      <w:r>
        <w:rPr>
          <w:rFonts w:ascii="GHEA Grapalat" w:hAnsi="GHEA Grapalat" w:cs="GHEA Grapalat"/>
          <w:i/>
          <w:iCs/>
          <w:color w:val="000000"/>
          <w:sz w:val="15"/>
          <w:szCs w:val="15"/>
          <w:u w:val="single"/>
          <w:lang w:val="hy-AM" w:eastAsia="en-US"/>
        </w:rPr>
        <w:t>Ա</w:t>
      </w:r>
      <w:r>
        <w:rPr>
          <w:rFonts w:ascii="Calibri" w:hAnsi="Calibri" w:cs="Calibri"/>
          <w:i/>
          <w:iCs/>
          <w:color w:val="000000"/>
          <w:sz w:val="15"/>
          <w:szCs w:val="15"/>
          <w:u w:val="single"/>
          <w:lang w:val="hy-AM" w:eastAsia="en-US"/>
        </w:rPr>
        <w:t> </w:t>
      </w:r>
      <w:r>
        <w:rPr>
          <w:rFonts w:ascii="GHEA Grapalat" w:hAnsi="GHEA Grapalat" w:cs="GHEA Grapalat"/>
          <w:i/>
          <w:iCs/>
          <w:color w:val="000000"/>
          <w:sz w:val="15"/>
          <w:szCs w:val="15"/>
          <w:u w:val="single"/>
          <w:lang w:val="hy-AM" w:eastAsia="en-US"/>
        </w:rPr>
        <w:t>Ն</w:t>
      </w:r>
      <w:r>
        <w:rPr>
          <w:rFonts w:ascii="Calibri" w:hAnsi="Calibri" w:cs="Calibri"/>
          <w:i/>
          <w:iCs/>
          <w:color w:val="000000"/>
          <w:sz w:val="15"/>
          <w:szCs w:val="15"/>
          <w:u w:val="single"/>
          <w:lang w:val="hy-AM" w:eastAsia="en-US"/>
        </w:rPr>
        <w:t> </w:t>
      </w:r>
      <w:r>
        <w:rPr>
          <w:rFonts w:ascii="GHEA Grapalat" w:hAnsi="GHEA Grapalat" w:cs="GHEA Grapalat"/>
          <w:i/>
          <w:iCs/>
          <w:color w:val="000000"/>
          <w:sz w:val="15"/>
          <w:szCs w:val="15"/>
          <w:u w:val="single"/>
          <w:lang w:val="hy-AM" w:eastAsia="en-US"/>
        </w:rPr>
        <w:t>Ո</w:t>
      </w:r>
      <w:r>
        <w:rPr>
          <w:rFonts w:ascii="Calibri" w:hAnsi="Calibri" w:cs="Calibri"/>
          <w:i/>
          <w:iCs/>
          <w:color w:val="000000"/>
          <w:sz w:val="15"/>
          <w:szCs w:val="15"/>
          <w:u w:val="single"/>
          <w:lang w:val="hy-AM" w:eastAsia="en-US"/>
        </w:rPr>
        <w:t> </w:t>
      </w:r>
      <w:r>
        <w:rPr>
          <w:rFonts w:ascii="GHEA Grapalat" w:hAnsi="GHEA Grapalat" w:cs="GHEA Grapalat"/>
          <w:i/>
          <w:iCs/>
          <w:color w:val="000000"/>
          <w:sz w:val="15"/>
          <w:szCs w:val="15"/>
          <w:u w:val="single"/>
          <w:lang w:val="hy-AM" w:eastAsia="en-US"/>
        </w:rPr>
        <w:t>Թ</w:t>
      </w:r>
      <w:r>
        <w:rPr>
          <w:rFonts w:ascii="Calibri" w:hAnsi="Calibri" w:cs="Calibri"/>
          <w:i/>
          <w:iCs/>
          <w:color w:val="000000"/>
          <w:sz w:val="15"/>
          <w:szCs w:val="15"/>
          <w:u w:val="single"/>
          <w:lang w:val="hy-AM" w:eastAsia="en-US"/>
        </w:rPr>
        <w:t> </w:t>
      </w:r>
      <w:r>
        <w:rPr>
          <w:rFonts w:ascii="GHEA Grapalat" w:hAnsi="GHEA Grapalat" w:cs="GHEA Grapalat"/>
          <w:i/>
          <w:iCs/>
          <w:color w:val="000000"/>
          <w:sz w:val="15"/>
          <w:szCs w:val="15"/>
          <w:u w:val="single"/>
          <w:lang w:val="hy-AM" w:eastAsia="en-US"/>
        </w:rPr>
        <w:t>ՈՒ</w:t>
      </w:r>
      <w:r>
        <w:rPr>
          <w:rFonts w:ascii="Calibri" w:hAnsi="Calibri" w:cs="Calibri"/>
          <w:i/>
          <w:iCs/>
          <w:color w:val="000000"/>
          <w:sz w:val="15"/>
          <w:szCs w:val="15"/>
          <w:u w:val="single"/>
          <w:lang w:val="hy-AM" w:eastAsia="en-US"/>
        </w:rPr>
        <w:t> </w:t>
      </w:r>
      <w:r>
        <w:rPr>
          <w:rFonts w:ascii="GHEA Grapalat" w:hAnsi="GHEA Grapalat" w:cs="GHEA Grapalat"/>
          <w:i/>
          <w:iCs/>
          <w:color w:val="000000"/>
          <w:sz w:val="15"/>
          <w:szCs w:val="15"/>
          <w:u w:val="single"/>
          <w:lang w:val="hy-AM" w:eastAsia="en-US"/>
        </w:rPr>
        <w:t>Թ</w:t>
      </w:r>
      <w:r>
        <w:rPr>
          <w:rFonts w:ascii="Calibri" w:hAnsi="Calibri" w:cs="Calibri"/>
          <w:i/>
          <w:iCs/>
          <w:color w:val="000000"/>
          <w:sz w:val="15"/>
          <w:szCs w:val="15"/>
          <w:u w:val="single"/>
          <w:lang w:val="hy-AM" w:eastAsia="en-US"/>
        </w:rPr>
        <w:t> </w:t>
      </w:r>
      <w:r>
        <w:rPr>
          <w:rFonts w:ascii="GHEA Grapalat" w:hAnsi="GHEA Grapalat" w:cs="GHEA Grapalat"/>
          <w:i/>
          <w:iCs/>
          <w:color w:val="000000"/>
          <w:sz w:val="15"/>
          <w:szCs w:val="15"/>
          <w:u w:val="single"/>
          <w:lang w:val="hy-AM" w:eastAsia="en-US"/>
        </w:rPr>
        <w:t>Յ</w:t>
      </w:r>
      <w:r>
        <w:rPr>
          <w:rFonts w:ascii="Calibri" w:hAnsi="Calibri" w:cs="Calibri"/>
          <w:i/>
          <w:iCs/>
          <w:color w:val="000000"/>
          <w:sz w:val="15"/>
          <w:szCs w:val="15"/>
          <w:u w:val="single"/>
          <w:lang w:val="hy-AM" w:eastAsia="en-US"/>
        </w:rPr>
        <w:t> </w:t>
      </w:r>
      <w:r>
        <w:rPr>
          <w:rFonts w:ascii="GHEA Grapalat" w:hAnsi="GHEA Grapalat" w:cs="GHEA Grapalat"/>
          <w:i/>
          <w:iCs/>
          <w:color w:val="000000"/>
          <w:sz w:val="15"/>
          <w:szCs w:val="15"/>
          <w:u w:val="single"/>
          <w:lang w:val="hy-AM" w:eastAsia="en-US"/>
        </w:rPr>
        <w:t>ՈՒ</w:t>
      </w:r>
      <w:r>
        <w:rPr>
          <w:rFonts w:ascii="Calibri" w:hAnsi="Calibri" w:cs="Calibri"/>
          <w:i/>
          <w:iCs/>
          <w:color w:val="000000"/>
          <w:sz w:val="15"/>
          <w:szCs w:val="15"/>
          <w:u w:val="single"/>
          <w:lang w:val="hy-AM" w:eastAsia="en-US"/>
        </w:rPr>
        <w:t> </w:t>
      </w:r>
      <w:r>
        <w:rPr>
          <w:rFonts w:ascii="GHEA Grapalat" w:hAnsi="GHEA Grapalat" w:cs="GHEA Grapalat"/>
          <w:i/>
          <w:iCs/>
          <w:color w:val="000000"/>
          <w:sz w:val="15"/>
          <w:szCs w:val="15"/>
          <w:u w:val="single"/>
          <w:lang w:val="hy-AM" w:eastAsia="en-US"/>
        </w:rPr>
        <w:t>Ն</w:t>
      </w:r>
      <w:r>
        <w:rPr>
          <w:rFonts w:ascii="GHEA Grapalat" w:hAnsi="GHEA Grapalat"/>
          <w:color w:val="000000"/>
          <w:sz w:val="15"/>
          <w:szCs w:val="15"/>
          <w:lang w:val="hy-AM" w:eastAsia="en-US"/>
        </w:rPr>
        <w:t xml:space="preserve">: Յուրաքանչյուր լոտի հարկադիր էլեկտրոնային աճուրդի ավարտի հաշվարկային ժամ է համարվում կայքում տվյալ լոտի վերաբերյալ ծանուցումը հրապարակելու 10-րդ օրվան հաջորդող աշխատանքային օրվա համապատասխան ժամը։ Յուրաքանչյուր չկայացած հարկադիր աճուրդից հետո՝ երրորդ աշխատանքային օրը, կայքում զետեղվում է կրկնակի հարկադիր էլեկտրոնային աճուրդի դրված լոտի մասին ծանուցումը։ </w:t>
      </w:r>
      <w:r>
        <w:rPr>
          <w:rFonts w:ascii="GHEA Grapalat" w:hAnsi="GHEA Grapalat" w:cs="GHEA Grapalat"/>
          <w:color w:val="000000"/>
          <w:sz w:val="15"/>
          <w:szCs w:val="15"/>
          <w:lang w:val="hy-AM" w:eastAsia="en-US"/>
        </w:rPr>
        <w:t>Եթե</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աճուրդը</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չի</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կայացել</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գնորդ</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չլինելու</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կամ</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լոտի</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մեկնարկային</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գնի</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հավելում</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չկատարվելու</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հիմքերով</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ապա</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հաջորդ</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հարկադիր</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աճուրդ</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կազմակերպելուց</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վաճառվող</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լոտի</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մեկնարկային</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գինն</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իջեցվում</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է</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նախորդ</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աճուրդի</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համար</w:t>
      </w:r>
      <w:r>
        <w:rPr>
          <w:rFonts w:ascii="GHEA Grapalat" w:hAnsi="GHEA Grapalat"/>
          <w:color w:val="000000"/>
          <w:sz w:val="15"/>
          <w:szCs w:val="15"/>
          <w:lang w:val="hy-AM" w:eastAsia="en-US"/>
        </w:rPr>
        <w:t xml:space="preserve"> u</w:t>
      </w:r>
      <w:r>
        <w:rPr>
          <w:rFonts w:ascii="GHEA Grapalat" w:hAnsi="GHEA Grapalat" w:cs="GHEA Grapalat"/>
          <w:color w:val="000000"/>
          <w:sz w:val="15"/>
          <w:szCs w:val="15"/>
          <w:lang w:val="hy-AM" w:eastAsia="en-US"/>
        </w:rPr>
        <w:t>ահմանված</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մեկնարկային</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գնի</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տա</w:t>
      </w:r>
      <w:r>
        <w:rPr>
          <w:rFonts w:ascii="GHEA Grapalat" w:hAnsi="GHEA Grapalat"/>
          <w:color w:val="000000"/>
          <w:sz w:val="15"/>
          <w:szCs w:val="15"/>
          <w:lang w:val="hy-AM" w:eastAsia="en-US"/>
        </w:rPr>
        <w:t>u</w:t>
      </w:r>
      <w:r>
        <w:rPr>
          <w:rFonts w:ascii="GHEA Grapalat" w:hAnsi="GHEA Grapalat" w:cs="GHEA Grapalat"/>
          <w:color w:val="000000"/>
          <w:sz w:val="15"/>
          <w:szCs w:val="15"/>
          <w:lang w:val="hy-AM" w:eastAsia="en-US"/>
        </w:rPr>
        <w:t>ը</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տոկո</w:t>
      </w:r>
      <w:r>
        <w:rPr>
          <w:rFonts w:ascii="GHEA Grapalat" w:hAnsi="GHEA Grapalat"/>
          <w:color w:val="000000"/>
          <w:sz w:val="15"/>
          <w:szCs w:val="15"/>
          <w:lang w:val="hy-AM" w:eastAsia="en-US"/>
        </w:rPr>
        <w:t>u</w:t>
      </w:r>
      <w:r>
        <w:rPr>
          <w:rFonts w:ascii="GHEA Grapalat" w:hAnsi="GHEA Grapalat" w:cs="GHEA Grapalat"/>
          <w:color w:val="000000"/>
          <w:sz w:val="15"/>
          <w:szCs w:val="15"/>
          <w:lang w:val="hy-AM" w:eastAsia="en-US"/>
        </w:rPr>
        <w:t>ի</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չափով։</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Եթ</w:t>
      </w:r>
      <w:r>
        <w:rPr>
          <w:rFonts w:ascii="GHEA Grapalat" w:hAnsi="GHEA Grapalat"/>
          <w:color w:val="000000"/>
          <w:sz w:val="15"/>
          <w:szCs w:val="15"/>
          <w:lang w:val="hy-AM" w:eastAsia="en-US"/>
        </w:rPr>
        <w:t>ե</w:t>
      </w:r>
      <w:r>
        <w:rPr>
          <w:rFonts w:ascii="Calibri" w:hAnsi="Calibri"/>
          <w:color w:val="000000"/>
          <w:sz w:val="15"/>
          <w:szCs w:val="15"/>
          <w:lang w:val="hy-AM" w:eastAsia="en-US"/>
        </w:rPr>
        <w:t> </w:t>
      </w:r>
      <w:r>
        <w:rPr>
          <w:rFonts w:ascii="GHEA Grapalat" w:hAnsi="GHEA Grapalat"/>
          <w:color w:val="000000"/>
          <w:sz w:val="15"/>
          <w:szCs w:val="15"/>
          <w:lang w:val="hy-AM" w:eastAsia="en-US"/>
        </w:rPr>
        <w:t xml:space="preserve">աճուրդը չի կայացել գնորդի կողմից լոտի գնման գինը uահմանված ժամկետում չվճարվելու կամ առուվաճառքի պայմանագիրը չuտորագրելու հիմքերով, ապա լոտի մեկնարկային գնի իջեցում տեղի չի ունենում։ Տասնհինգերորդ հարկադիր աճուրդը չկայանալու դեպքում հաջորդ աճուրդներում լոտի մեկնարկային գինը չի իջեցվում: Տասնհինգերորդ հարկադիր աճուրդը չկայանալու դեպքում հարկադիր աճուրդի է ներկայացվում նաև պարտապանին պատկանող՝ օրենքով սահմանված նույն հերթում ներառված այլ գույք, իսկ նույն հերթում ներառված գույքերի անբավարարության դեպքում՝ հաջորդ հերթում ներառված այլ գույք: </w:t>
      </w:r>
      <w:r>
        <w:rPr>
          <w:rFonts w:ascii="Calibri" w:hAnsi="Calibri" w:cs="Calibri"/>
          <w:color w:val="000000"/>
          <w:sz w:val="15"/>
          <w:szCs w:val="15"/>
          <w:lang w:val="hy-AM" w:eastAsia="en-US"/>
        </w:rPr>
        <w:t> </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«Հրապարակային</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սակարկությունների</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մասին»</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ՀՀ</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օրենքի</w:t>
      </w:r>
      <w:r>
        <w:rPr>
          <w:rFonts w:ascii="GHEA Grapalat" w:hAnsi="GHEA Grapalat"/>
          <w:color w:val="000000"/>
          <w:sz w:val="15"/>
          <w:szCs w:val="15"/>
          <w:lang w:val="hy-AM" w:eastAsia="en-US"/>
        </w:rPr>
        <w:t xml:space="preserve"> 35.4 </w:t>
      </w:r>
      <w:r>
        <w:rPr>
          <w:rFonts w:ascii="GHEA Grapalat" w:hAnsi="GHEA Grapalat" w:cs="GHEA Grapalat"/>
          <w:color w:val="000000"/>
          <w:sz w:val="15"/>
          <w:szCs w:val="15"/>
          <w:lang w:val="hy-AM" w:eastAsia="en-US"/>
        </w:rPr>
        <w:t>հոդվածի</w:t>
      </w:r>
      <w:r>
        <w:rPr>
          <w:rFonts w:ascii="GHEA Grapalat" w:hAnsi="GHEA Grapalat"/>
          <w:color w:val="000000"/>
          <w:sz w:val="15"/>
          <w:szCs w:val="15"/>
          <w:lang w:val="hy-AM" w:eastAsia="en-US"/>
        </w:rPr>
        <w:t xml:space="preserve"> 4</w:t>
      </w:r>
      <w:r>
        <w:rPr>
          <w:rFonts w:ascii="GHEA Grapalat" w:hAnsi="GHEA Grapalat" w:cs="GHEA Grapalat"/>
          <w:color w:val="000000"/>
          <w:sz w:val="15"/>
          <w:szCs w:val="15"/>
          <w:lang w:val="hy-AM" w:eastAsia="en-US"/>
        </w:rPr>
        <w:t>–րդ</w:t>
      </w:r>
      <w:r>
        <w:rPr>
          <w:rFonts w:ascii="GHEA Grapalat" w:hAnsi="GHEA Grapalat"/>
          <w:color w:val="000000"/>
          <w:sz w:val="15"/>
          <w:szCs w:val="15"/>
          <w:lang w:val="hy-AM" w:eastAsia="en-US"/>
        </w:rPr>
        <w:t>, 5</w:t>
      </w:r>
      <w:r>
        <w:rPr>
          <w:rFonts w:ascii="GHEA Grapalat" w:hAnsi="GHEA Grapalat" w:cs="GHEA Grapalat"/>
          <w:color w:val="000000"/>
          <w:sz w:val="15"/>
          <w:szCs w:val="15"/>
          <w:lang w:val="hy-AM" w:eastAsia="en-US"/>
        </w:rPr>
        <w:t>–րդ</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և</w:t>
      </w:r>
      <w:r>
        <w:rPr>
          <w:rFonts w:ascii="GHEA Grapalat" w:hAnsi="GHEA Grapalat"/>
          <w:color w:val="000000"/>
          <w:sz w:val="15"/>
          <w:szCs w:val="15"/>
          <w:lang w:val="hy-AM" w:eastAsia="en-US"/>
        </w:rPr>
        <w:t xml:space="preserve"> 6-</w:t>
      </w:r>
      <w:r>
        <w:rPr>
          <w:rFonts w:ascii="GHEA Grapalat" w:hAnsi="GHEA Grapalat" w:cs="GHEA Grapalat"/>
          <w:color w:val="000000"/>
          <w:sz w:val="15"/>
          <w:szCs w:val="15"/>
          <w:lang w:val="hy-AM" w:eastAsia="en-US"/>
        </w:rPr>
        <w:t>րդ</w:t>
      </w:r>
      <w:r>
        <w:rPr>
          <w:rFonts w:ascii="Calibri" w:hAnsi="Calibri" w:cs="Calibri"/>
          <w:color w:val="000000"/>
          <w:sz w:val="15"/>
          <w:szCs w:val="15"/>
          <w:lang w:val="hy-AM" w:eastAsia="en-US"/>
        </w:rPr>
        <w:t> </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մասերի</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համաձայն</w:t>
      </w:r>
      <w:r>
        <w:rPr>
          <w:rFonts w:ascii="Calibri" w:hAnsi="Calibri" w:cs="Calibri"/>
          <w:color w:val="000000"/>
          <w:sz w:val="15"/>
          <w:szCs w:val="15"/>
          <w:lang w:val="hy-AM" w:eastAsia="en-US"/>
        </w:rPr>
        <w:t> </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երկրորդ</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և</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յուրաքանչյուր</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հերթական</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աճուրդից</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հետո</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լոտը</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չվաճառվելու</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դեպքում</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պահանջատերը</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աճուրդի</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ավարտից</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հետո</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երկու</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աշխատ</w:t>
      </w:r>
      <w:r>
        <w:rPr>
          <w:rFonts w:ascii="GHEA Grapalat" w:hAnsi="GHEA Grapalat"/>
          <w:color w:val="000000"/>
          <w:sz w:val="15"/>
          <w:szCs w:val="15"/>
          <w:lang w:val="hy-AM" w:eastAsia="en-US"/>
        </w:rPr>
        <w:t>անքային օրվա ընթացքում իրավունք ունի պահանջի դիմաց այն ընդունելու այդ աճուրդի մեկնարկային գնով։ Պահանջատերը պահանջի դիմաց լոտն իրեն հանձնելու վերաբերյալ գրավոր պահանջը կարող է ներկայացնել</w:t>
      </w:r>
      <w:r>
        <w:rPr>
          <w:rFonts w:ascii="Calibri" w:hAnsi="Calibri" w:cs="Calibri"/>
          <w:color w:val="000000"/>
          <w:sz w:val="15"/>
          <w:szCs w:val="15"/>
          <w:lang w:val="hy-AM" w:eastAsia="en-US"/>
        </w:rPr>
        <w:t> </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ծառայություն</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մինչև</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չկայացած</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աճուրդից</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հետո</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երկրորդ</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աշխատանքային</w:t>
      </w:r>
      <w:r>
        <w:rPr>
          <w:rFonts w:ascii="GHEA Grapalat" w:hAnsi="GHEA Grapalat"/>
          <w:color w:val="000000"/>
          <w:sz w:val="15"/>
          <w:szCs w:val="15"/>
          <w:lang w:val="hy-AM" w:eastAsia="en-US"/>
        </w:rPr>
        <w:t xml:space="preserve"> </w:t>
      </w:r>
      <w:r>
        <w:rPr>
          <w:rFonts w:ascii="GHEA Grapalat" w:hAnsi="GHEA Grapalat" w:cs="GHEA Grapalat"/>
          <w:color w:val="000000"/>
          <w:sz w:val="15"/>
          <w:szCs w:val="15"/>
          <w:lang w:val="hy-AM" w:eastAsia="en-US"/>
        </w:rPr>
        <w:t>օրվա</w:t>
      </w:r>
      <w:r>
        <w:rPr>
          <w:rFonts w:ascii="GHEA Grapalat" w:hAnsi="GHEA Grapalat"/>
          <w:color w:val="000000"/>
          <w:sz w:val="15"/>
          <w:szCs w:val="15"/>
          <w:lang w:val="hy-AM" w:eastAsia="en-US"/>
        </w:rPr>
        <w:t xml:space="preserve"> ավարտը։ Գույքը /լոտը/ պահանջատիրոջը հանձնվում է վերջինիս կողմից կատարողական գործողությունների կատարման ծախսերը վճարելուց հետո, իսկ գույքի /լոտի/ հանձման կապակցությամբ հարկեր վճարելու պարտականություն առաջանալու դեպքում՝ նաև դրա կատարումը հավաստող փաստաթղթերը ներկայացնելուց հետո: </w:t>
      </w:r>
    </w:p>
    <w:p w:rsidR="0012762F" w:rsidRDefault="0012762F" w:rsidP="0012762F">
      <w:pPr>
        <w:ind w:left="284" w:right="-92" w:firstLine="424"/>
        <w:jc w:val="both"/>
        <w:rPr>
          <w:rFonts w:ascii="Sylfaen" w:hAnsi="Sylfaen"/>
          <w:lang w:val="hy-AM" w:eastAsia="en-US"/>
        </w:rPr>
      </w:pPr>
    </w:p>
    <w:p w:rsidR="0012762F" w:rsidRDefault="0012762F" w:rsidP="0012762F">
      <w:pPr>
        <w:ind w:left="284" w:right="-92" w:firstLine="424"/>
        <w:jc w:val="both"/>
        <w:rPr>
          <w:rFonts w:ascii="Sylfaen" w:hAnsi="Sylfaen"/>
          <w:lang w:val="hy-AM" w:eastAsia="en-US"/>
        </w:rPr>
      </w:pPr>
    </w:p>
    <w:p w:rsidR="0012762F" w:rsidRDefault="0012762F" w:rsidP="0012762F">
      <w:pPr>
        <w:ind w:left="284" w:right="-92" w:firstLine="424"/>
        <w:jc w:val="both"/>
        <w:rPr>
          <w:rFonts w:ascii="Sylfaen" w:hAnsi="Sylfaen"/>
          <w:lang w:val="hy-AM" w:eastAsia="en-US"/>
        </w:rPr>
      </w:pPr>
    </w:p>
    <w:p w:rsidR="0012762F" w:rsidRDefault="0012762F" w:rsidP="0012762F">
      <w:pPr>
        <w:ind w:left="284" w:right="-92" w:firstLine="424"/>
        <w:jc w:val="both"/>
        <w:rPr>
          <w:rFonts w:ascii="Sylfaen" w:hAnsi="Sylfaen"/>
          <w:lang w:val="hy-AM" w:eastAsia="en-US"/>
        </w:rPr>
      </w:pPr>
    </w:p>
    <w:p w:rsidR="0012762F" w:rsidRDefault="0012762F" w:rsidP="0012762F">
      <w:pPr>
        <w:jc w:val="both"/>
        <w:rPr>
          <w:rFonts w:ascii="GHEA Grapalat" w:hAnsi="GHEA Grapalat" w:cs="Sylfaen"/>
          <w:sz w:val="14"/>
          <w:szCs w:val="14"/>
          <w:lang w:val="hy-AM"/>
        </w:rPr>
      </w:pPr>
    </w:p>
    <w:p w:rsidR="0012762F" w:rsidRDefault="0012762F" w:rsidP="0012762F">
      <w:pPr>
        <w:ind w:firstLine="375"/>
        <w:jc w:val="both"/>
        <w:rPr>
          <w:rFonts w:ascii="GHEA Grapalat" w:hAnsi="GHEA Grapalat"/>
          <w:lang w:val="hy-AM"/>
        </w:rPr>
      </w:pPr>
      <w:r>
        <w:rPr>
          <w:rFonts w:ascii="GHEA Grapalat" w:hAnsi="GHEA Grapalat"/>
          <w:lang w:val="hy-AM"/>
        </w:rPr>
        <w:t xml:space="preserve">ԱՎԱԳ ՀԱՐԿԱԴԻՐ ԿԱՏԱՐՈՂ,                                                      </w:t>
      </w:r>
    </w:p>
    <w:p w:rsidR="0012762F" w:rsidRDefault="0012762F" w:rsidP="0012762F">
      <w:pPr>
        <w:rPr>
          <w:rFonts w:ascii="GHEA Grapalat" w:hAnsi="GHEA Grapalat"/>
          <w:lang w:val="hy-AM"/>
        </w:rPr>
      </w:pPr>
      <w:r>
        <w:rPr>
          <w:rFonts w:ascii="GHEA Grapalat" w:hAnsi="GHEA Grapalat"/>
          <w:lang w:val="hy-AM"/>
        </w:rPr>
        <w:t xml:space="preserve">      ԱՐԴԱՐԱԴԱՏՈՒԹՅԱՆ ՄԱՅՈՐ                                                             Գ. ՕՀԱՆՅԱՆ</w:t>
      </w:r>
    </w:p>
    <w:p w:rsidR="0012762F" w:rsidRDefault="0012762F" w:rsidP="0012762F">
      <w:pPr>
        <w:rPr>
          <w:rFonts w:ascii="GHEA Grapalat" w:hAnsi="GHEA Grapalat"/>
          <w:lang w:val="hy-AM"/>
        </w:rPr>
      </w:pPr>
    </w:p>
    <w:p w:rsidR="0012762F" w:rsidRDefault="0012762F" w:rsidP="0012762F">
      <w:pPr>
        <w:rPr>
          <w:rFonts w:ascii="GHEA Grapalat" w:hAnsi="GHEA Grapalat"/>
          <w:lang w:val="hy-AM"/>
        </w:rPr>
      </w:pPr>
    </w:p>
    <w:p w:rsidR="00DE28B5" w:rsidRPr="0012762F" w:rsidRDefault="00DE28B5">
      <w:pPr>
        <w:rPr>
          <w:lang w:val="hy-AM"/>
        </w:rPr>
      </w:pPr>
    </w:p>
    <w:sectPr w:rsidR="00DE28B5" w:rsidRPr="0012762F" w:rsidSect="001004CD">
      <w:pgSz w:w="12240" w:h="15840"/>
      <w:pgMar w:top="1134" w:right="333"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39"/>
    <w:rsid w:val="001004CD"/>
    <w:rsid w:val="0012762F"/>
    <w:rsid w:val="00283539"/>
    <w:rsid w:val="00DE2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D5AB0"/>
  <w15:chartTrackingRefBased/>
  <w15:docId w15:val="{1CE8FBF4-C834-459A-9869-36BB16A4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62F"/>
    <w:pPr>
      <w:spacing w:after="0" w:line="240" w:lineRule="auto"/>
    </w:pPr>
    <w:rPr>
      <w:rFonts w:ascii="Times Armenian" w:eastAsia="Times New Roman" w:hAnsi="Times Armeni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27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1005</Words>
  <Characters>5735</Characters>
  <Application>Microsoft Office Word</Application>
  <DocSecurity>0</DocSecurity>
  <Lines>47</Lines>
  <Paragraphs>13</Paragraphs>
  <ScaleCrop>false</ScaleCrop>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Goris-3</dc:creator>
  <cp:keywords/>
  <dc:description/>
  <cp:lastModifiedBy>Goris-3</cp:lastModifiedBy>
  <cp:revision>3</cp:revision>
  <dcterms:created xsi:type="dcterms:W3CDTF">2020-09-17T13:55:00Z</dcterms:created>
  <dcterms:modified xsi:type="dcterms:W3CDTF">2020-09-17T14:01:00Z</dcterms:modified>
</cp:coreProperties>
</file>