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7" w:rsidRPr="005B6F2F" w:rsidRDefault="00F05224" w:rsidP="000A0E37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</w:t>
      </w:r>
      <w:r w:rsidR="000A0E37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0A0E37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0A0E37" w:rsidRPr="007D26EA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0A0E37">
        <w:rPr>
          <w:rFonts w:ascii="GHEA Grapalat" w:eastAsia="GHEA Grapalat" w:hAnsi="GHEA Grapalat"/>
          <w:sz w:val="20"/>
          <w:szCs w:val="20"/>
          <w:lang w:val="hy-AM"/>
        </w:rPr>
        <w:t xml:space="preserve"> 22</w:t>
      </w:r>
    </w:p>
    <w:p w:rsidR="000A0E37" w:rsidRDefault="000A0E37" w:rsidP="000A0E37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0A0E37" w:rsidRDefault="000A0E37" w:rsidP="000A0E37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0A0E37" w:rsidRPr="004656E8" w:rsidRDefault="000A0E37" w:rsidP="000A0E37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7D26EA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7D26EA">
        <w:rPr>
          <w:rFonts w:ascii="GHEA Grapalat" w:eastAsia="GHEA Grapalat" w:hAnsi="GHEA Grapalat" w:cs="Times New Roman"/>
          <w:sz w:val="20"/>
          <w:szCs w:val="20"/>
          <w:lang w:val="hy-AM"/>
        </w:rPr>
        <w:t>ԱԿ 400-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0A0E37" w:rsidRDefault="000A0E37" w:rsidP="000A0E3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F05224" w:rsidRDefault="00F05224" w:rsidP="00F0522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F05224" w:rsidRDefault="00F05224" w:rsidP="00F05224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F05224" w:rsidRDefault="00F05224" w:rsidP="00F05224">
      <w:pPr>
        <w:spacing w:after="160" w:line="256" w:lineRule="auto"/>
        <w:rPr>
          <w:rFonts w:ascii="GHEA Grapalat" w:eastAsia="GHEA Grapalat" w:hAnsi="GHEA Grapalat" w:cs="GHEA Grapalat"/>
          <w:lang w:val="hy-AM"/>
        </w:rPr>
      </w:pPr>
    </w:p>
    <w:p w:rsidR="00F05224" w:rsidRDefault="00F05224" w:rsidP="00F0522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 ՄԱՐՄՆԻ ՌԻՍԿԻ ԳՆԱՀԱՏՄԱՆ, ՍՏՈՒԳՈՒՄՆԵՐԻ ՊԼԱՆԱՎՈՐՄԱՆ ԵՎ ՎԵՐԼՈՒԾՈՒԹՅՈՒՆՆԵՐԻ ՎԱՐՉՈՒԹՅԱՆ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ԳԼԽԱՎՈՐ ՄԱՍՆԱԳԵՏ</w:t>
      </w:r>
    </w:p>
    <w:p w:rsidR="00F05224" w:rsidRDefault="00F05224" w:rsidP="00F0522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F05224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4" w:rsidRDefault="00F05224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F05224" w:rsidRPr="007D26EA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224" w:rsidRDefault="00F05224" w:rsidP="00F05224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F05224" w:rsidRDefault="00F05224">
            <w:pPr>
              <w:spacing w:after="0" w:line="25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ռիսկի գնահատման, ստուգումների պլանավորման և վերլուծությունների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վարչության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մասնագետ)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-27.4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-Մ2-6)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մասնագետն անմիջական ենթակա և հաշվետու է Վարչության պետին: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մասնագետի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մյուս  Գլխավոր մասնագետը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Նորք-Մարաշ վարչական շրջան, Արմենակ Արմենակյան փող., 129 շենք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05224" w:rsidRPr="007D26EA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224" w:rsidRDefault="00F05224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F05224" w:rsidRDefault="00F0522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տնտեսավարող սուբյեկտների տվյալների բազայի ստեղծման, պարբերաբար թարմացման աշխատանքներ,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ռիսկայնությունը որոշող չափանիշների՝  սահմանելով, բացահայտելով և վերլուծելով Տեսչական մարմնի վերահսկողության ենթակա բնագավառների ռիսկերը,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խախտումների պարբերականության, խախտումների վերացմանն ուղղված գործողությունների վերաբերյալ տվյալների բազայի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ձևավորման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պարբերաբար թարմացման աշխատանքներ,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Տեսչական մարմնի վերահսկման Ոլորտում գործող բոլոր տնտեսավարող սուբյեկտների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դասակարգման աշխատանքներ ըստ տնտեսավարող սուբյեկտների, ինչպես նաև հսկողական գործառույթների նպատակադրում դեպի առավել ռիսկային ոլորտներ և վերահսկման ենթակա տնտեսավարող սուբյեկտներ,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վերահսկվող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ռիսկի գնահատման և արդյունքների վերլուծության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կառուցվածքային ստորաբաժանումներից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կատարված ստուգումների և ուսումնասիրությունների արդյունքների հավաքագրում և դրա հիման վրա սահմանված մեթոդաբանությամբ ռիսկերի հետագա գնահատման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կառուցվածքային ստորաբաժանումների և շահագրգիռ պետական կառույցների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վերահսկման ոլորտում գործող բոլոր տնտեսավարող սուբյեկտների դասակարգումը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վերջինիս հիման վրա ստուգումների տարեկան ծրագրի կազմման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ստուգումների կազմակերպման, ստուգումների (այդ թվում Ռիսկի վրա հիմնված) հաշվառման հետ կապված համապատասխան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ձևաթղթերի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հանձնարարագրերի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հրամանների, ակտերի, որոշումների,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կարգադրագրերի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այլ համապատասխան փաստաթղթերի կազմման, ստուգման արդյունքների հաշվառման աշխատանքներ,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աշխատանքներ, անհրաժեշտության դեպքում սահմանված ժամկետում և կարգով հաշվարկ-հաշվետվությունների, ինչպես նաև օրենքով սահմանված այլ տեղեկատվություններ պարունակող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ներկայացման աշխատանքներ համապատասխան պետական մարմիններին և Տեսչական մարմնի ղեկավարին,</w:t>
            </w:r>
          </w:p>
          <w:p w:rsidR="00F05224" w:rsidRDefault="00F05224" w:rsidP="00C14728">
            <w:pPr>
              <w:pStyle w:val="BodyTextInden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կազմում է մեթոդական պարզաբանումներ և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ուղեցույցներ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 ներկայացնում է Հայաստանի Հանրապետության առողջապահության բնագավառի օրենսդրության կատարելագործմանն ուղղված առաջարկներ։</w:t>
            </w:r>
          </w:p>
          <w:p w:rsidR="00F05224" w:rsidRDefault="00F05224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14728" w:rsidRDefault="00C14728" w:rsidP="00C14728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Իրավունքները</w:t>
            </w:r>
          </w:p>
          <w:p w:rsidR="00C14728" w:rsidRDefault="00C14728" w:rsidP="00C14728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Ստուգում իրականացնող և համապատասխան պետական մարմիններից ստանալ տնտեսավարող սուբյեկտների վերաբերյալ տեղեկատվություն՝ բազաներում ներառելու համար,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սուբյեկտների վերաբերյալ տեղեկատվություն՝ բազաներում ներառելու համար,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նպատակով տեսչական մարմնի վերահսկողություն իրականացնող համապատասխան ստորաբաժանումներից տեղեկատվություն իրենց ստորաբաժանումների աշխատողների (տեսուչների) վերաբերյալ համապատասխան տեղեկատվություն՝ իրավական ակտի (հանձնարարագրի) հրապարակման նպատակով,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ստուգումն ավարտելուց հետո համապատասխան ստորաբաժանումներից ստանալ ստուգման ավարտի վերաբերյալ փաստաթուղթը (ստուգման ակտ, տեղեկանք)՝ վերլուծություններ իրականացնելու և հետագա ռիսկերը վերագնահատելու և կառավարելու համար,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վերահսկողական (ստուգում, վարչական վարույթ և այլն) և իրազեկման, կանխարգելման վերաբերյալ տեղեկատվություն՝ վերլուծություն կատարելու, վիճակագրություն վարելու, վիճակագրական և այլ հաշվետվություններ կազմելու համար,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 մարմիններից, պաշտոնատար 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ձան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 xml:space="preserve">ցից ստանալ Վարչության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 և նյութեր,</w:t>
            </w:r>
          </w:p>
          <w:p w:rsidR="00C14728" w:rsidRDefault="00C14728" w:rsidP="00C14728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մշակել Տեսչական մարմնի ղեկավարին ներկայացվող առաջարկություններ՝ Վարչության աշ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խատանքներին մաս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գետ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ներ, փորձագետներ աշխատանքային խմբեր կազ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վորելու համար։</w:t>
            </w:r>
          </w:p>
          <w:p w:rsidR="00C14728" w:rsidRPr="00BD3E38" w:rsidRDefault="00C14728" w:rsidP="00C14728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728" w:rsidRDefault="00C14728" w:rsidP="00C14728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14728" w:rsidRDefault="00C14728" w:rsidP="00C14728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af-ZA"/>
              </w:rPr>
            </w:pP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նախապատրաստել Տեսչական մարմնի բազաներում առկա և ստուգում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իրականացնող, ինչպես նաև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մարմիններին տրամադրման ենթակա տեղեկատվությունը,</w:t>
            </w: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դասակարգել Տեսչական մարմնի վերահսկման ոլորտում գործող բոլոր տնտեսավարող սուբյեկտների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և կազմել ստուգումների տարեկան ծրագիրը,</w:t>
            </w: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գործընթացում կազմել հանձնարարագրեր,</w:t>
            </w: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հավաքագրել Տեսչական մարմնի կառուցվածքային ստորաբաժանումներից և  տարածքային մարմիններից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իրականացված տեսչական ստուգումների և դիտարկումների արդյունքները,</w:t>
            </w:r>
          </w:p>
          <w:p w:rsidR="00C14728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ստեղծել և վարել Տեսչական մարմնի կողմից վերահսկվող տնտեսավարող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սուբյեկտների տվյալների, ինչպես նաև ոլորտի վիճակագրական տեղեկատվական բազաներ,</w:t>
            </w:r>
          </w:p>
          <w:p w:rsidR="00F05224" w:rsidRDefault="00C14728" w:rsidP="00C14728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մշակել ոլորտի վիճակագրական տեղեկատվական աղբյուր հանդիսացող փաստաթղթերի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ձևերը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։</w:t>
            </w:r>
          </w:p>
          <w:p w:rsidR="00F05224" w:rsidRDefault="00F05224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05224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224" w:rsidRDefault="00F0522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F05224" w:rsidRDefault="00F0522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2405"/>
              <w:gridCol w:w="27"/>
              <w:gridCol w:w="3828"/>
            </w:tblGrid>
            <w:tr w:rsidR="00311562" w:rsidRPr="007D26E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14606B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14606B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</w:tr>
            <w:tr w:rsidR="00311562" w:rsidRPr="007D26E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311562" w:rsidRPr="007D26E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Ենթաոլորտներ</w:t>
                  </w:r>
                  <w:proofErr w:type="spellEnd"/>
                </w:p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1156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իջոլորտային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մասնագիտություններ</w:t>
                  </w:r>
                </w:p>
              </w:tc>
            </w:tr>
            <w:tr w:rsidR="00311562" w:rsidRPr="007D26E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14606B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14606B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Ագրոէկոնոմիկա</w:t>
                  </w:r>
                  <w:proofErr w:type="spellEnd"/>
                </w:p>
              </w:tc>
            </w:tr>
          </w:tbl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311562" w:rsidRPr="00FC2105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2339"/>
              <w:gridCol w:w="2398"/>
              <w:gridCol w:w="2283"/>
              <w:gridCol w:w="2651"/>
            </w:tblGrid>
            <w:tr w:rsidR="00311562" w:rsidRPr="007D26EA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311562" w:rsidRPr="007D26EA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</w:tr>
            <w:tr w:rsidR="00311562" w:rsidRPr="007D26EA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Ենթաոլորտներ</w:t>
                  </w:r>
                  <w:proofErr w:type="spellEnd"/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E9012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Հաշվապահություն և հարկային գործ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E9012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ինանսներ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Pr="00E9012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իջոլորտային</w:t>
                  </w:r>
                  <w:proofErr w:type="spellEnd"/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մասնագիտություններ</w:t>
                  </w:r>
                </w:p>
              </w:tc>
            </w:tr>
            <w:tr w:rsidR="00311562" w:rsidRPr="007D26EA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562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Ագրոբիզնես</w:t>
                  </w:r>
                  <w:proofErr w:type="spellEnd"/>
                </w:p>
              </w:tc>
            </w:tr>
          </w:tbl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 </w:t>
            </w:r>
          </w:p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311562" w:rsidRPr="00455BF4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311562" w:rsidRPr="007D26E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14678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Բ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նական գիտություններ, մաթեմատիկա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  <w:tr w:rsidR="00311562" w:rsidRPr="002C7F6F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</w:tbl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311562" w:rsidRDefault="00311562" w:rsidP="0031156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311562" w:rsidRPr="007D26E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0E073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եղեկատվական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հաղորդակցական տեխնոլոգիաներ (ՏՀՏ)</w:t>
                  </w:r>
                </w:p>
              </w:tc>
            </w:tr>
            <w:tr w:rsidR="00311562" w:rsidRPr="007D26E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283D95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562" w:rsidRPr="000E0739" w:rsidRDefault="00311562" w:rsidP="0031156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եղեկատվական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հաղորդակցական տեխնոլոգիաներ (ՏՀՏ)</w:t>
                  </w:r>
                </w:p>
              </w:tc>
            </w:tr>
          </w:tbl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F05224" w:rsidRDefault="00F05224">
            <w:pPr>
              <w:spacing w:after="160" w:line="256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F05224" w:rsidRDefault="00F05224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F05224" w:rsidRDefault="000C74B0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F052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երեք տարվա մասնագիտական աշխատանքային ստաժ կամ </w:t>
            </w:r>
            <w:r w:rsidR="00BE3E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BE3E6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F052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երեք տարվա աշխատանքային ստաժ:</w:t>
            </w:r>
            <w:r w:rsidR="00F05224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F05224" w:rsidRDefault="00F0522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F05224" w:rsidRDefault="00F0522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5.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F05224" w:rsidRDefault="00F0522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GHEA Grapalat" w:hAnsi="GHEA Grapalat"/>
                <w:color w:val="000000"/>
                <w:lang w:val="hy-AM"/>
              </w:rPr>
            </w:pPr>
          </w:p>
          <w:p w:rsidR="00F05224" w:rsidRDefault="00F0522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F05224" w:rsidRDefault="00F05224" w:rsidP="00F05224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F05224" w:rsidRDefault="00F05224" w:rsidP="00F05224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F05224" w:rsidRDefault="00F05224" w:rsidP="00F05224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F05224" w:rsidRDefault="00F05224" w:rsidP="00F05224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F05224" w:rsidRDefault="00F05224">
            <w:pPr>
              <w:pStyle w:val="ListParagraph"/>
              <w:spacing w:after="160" w:line="256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05224" w:rsidRPr="007D26EA" w:rsidTr="00F05224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224" w:rsidRDefault="00F0522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E26DD" w:rsidRDefault="007E26DD" w:rsidP="007E26D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շրջանակներում։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աշխատանքային խմբերում: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F05224" w:rsidRDefault="00F0522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F05224" w:rsidRDefault="00F05224" w:rsidP="00F05224">
      <w:pPr>
        <w:rPr>
          <w:lang w:val="hy-AM"/>
        </w:rPr>
      </w:pPr>
    </w:p>
    <w:p w:rsidR="00765949" w:rsidRPr="00F05224" w:rsidRDefault="00765949" w:rsidP="00F05224">
      <w:pPr>
        <w:rPr>
          <w:lang w:val="hy-AM"/>
        </w:rPr>
      </w:pPr>
    </w:p>
    <w:sectPr w:rsidR="00765949" w:rsidRPr="00F05224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E3"/>
    <w:multiLevelType w:val="hybridMultilevel"/>
    <w:tmpl w:val="3C88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960"/>
    <w:multiLevelType w:val="hybridMultilevel"/>
    <w:tmpl w:val="D0087C5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 w15:restartNumberingAfterBreak="0">
    <w:nsid w:val="15895336"/>
    <w:multiLevelType w:val="hybridMultilevel"/>
    <w:tmpl w:val="2110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66BA"/>
    <w:multiLevelType w:val="hybridMultilevel"/>
    <w:tmpl w:val="91B8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3539"/>
    <w:multiLevelType w:val="hybridMultilevel"/>
    <w:tmpl w:val="35D6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2A4E"/>
    <w:multiLevelType w:val="hybridMultilevel"/>
    <w:tmpl w:val="60FE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4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8" w15:restartNumberingAfterBreak="0">
    <w:nsid w:val="70D43899"/>
    <w:multiLevelType w:val="hybridMultilevel"/>
    <w:tmpl w:val="2482FB4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6"/>
  </w:num>
  <w:num w:numId="10">
    <w:abstractNumId w:val="20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12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268A6"/>
    <w:rsid w:val="0004426F"/>
    <w:rsid w:val="00046E42"/>
    <w:rsid w:val="00052B3F"/>
    <w:rsid w:val="0006594E"/>
    <w:rsid w:val="00094489"/>
    <w:rsid w:val="000A09C6"/>
    <w:rsid w:val="000A0E37"/>
    <w:rsid w:val="000B32FB"/>
    <w:rsid w:val="000C74B0"/>
    <w:rsid w:val="000C7E9E"/>
    <w:rsid w:val="000D5742"/>
    <w:rsid w:val="000F7073"/>
    <w:rsid w:val="0010098F"/>
    <w:rsid w:val="00146DB4"/>
    <w:rsid w:val="00164F1B"/>
    <w:rsid w:val="0017489F"/>
    <w:rsid w:val="0018192D"/>
    <w:rsid w:val="001C7604"/>
    <w:rsid w:val="001E504B"/>
    <w:rsid w:val="0020743C"/>
    <w:rsid w:val="0022448C"/>
    <w:rsid w:val="0023770E"/>
    <w:rsid w:val="00240087"/>
    <w:rsid w:val="00240F67"/>
    <w:rsid w:val="00263052"/>
    <w:rsid w:val="00284CCB"/>
    <w:rsid w:val="002F21DA"/>
    <w:rsid w:val="00311562"/>
    <w:rsid w:val="00357C88"/>
    <w:rsid w:val="00393BE3"/>
    <w:rsid w:val="00411257"/>
    <w:rsid w:val="0042365F"/>
    <w:rsid w:val="0043122E"/>
    <w:rsid w:val="00457E9A"/>
    <w:rsid w:val="004615F0"/>
    <w:rsid w:val="00480311"/>
    <w:rsid w:val="004810E4"/>
    <w:rsid w:val="00491FB9"/>
    <w:rsid w:val="00493445"/>
    <w:rsid w:val="00494EB2"/>
    <w:rsid w:val="004A2EE6"/>
    <w:rsid w:val="004D1F3C"/>
    <w:rsid w:val="004D3DCC"/>
    <w:rsid w:val="004D4A50"/>
    <w:rsid w:val="004E7205"/>
    <w:rsid w:val="00522E68"/>
    <w:rsid w:val="00527942"/>
    <w:rsid w:val="00590EBF"/>
    <w:rsid w:val="005D107B"/>
    <w:rsid w:val="005F2E5A"/>
    <w:rsid w:val="00620832"/>
    <w:rsid w:val="007029E5"/>
    <w:rsid w:val="00761E04"/>
    <w:rsid w:val="007627FF"/>
    <w:rsid w:val="007636F3"/>
    <w:rsid w:val="00765949"/>
    <w:rsid w:val="0077080C"/>
    <w:rsid w:val="007749D2"/>
    <w:rsid w:val="00783CEC"/>
    <w:rsid w:val="007D26EA"/>
    <w:rsid w:val="007E26DD"/>
    <w:rsid w:val="00836D46"/>
    <w:rsid w:val="00855EBB"/>
    <w:rsid w:val="00866AD2"/>
    <w:rsid w:val="008A375D"/>
    <w:rsid w:val="008F6172"/>
    <w:rsid w:val="00900F3F"/>
    <w:rsid w:val="0094030E"/>
    <w:rsid w:val="00980F71"/>
    <w:rsid w:val="009954A4"/>
    <w:rsid w:val="009F0007"/>
    <w:rsid w:val="009F5504"/>
    <w:rsid w:val="00A95130"/>
    <w:rsid w:val="00AD7DD5"/>
    <w:rsid w:val="00B03D0F"/>
    <w:rsid w:val="00B25772"/>
    <w:rsid w:val="00BD3E38"/>
    <w:rsid w:val="00BE3E64"/>
    <w:rsid w:val="00BF4ACB"/>
    <w:rsid w:val="00C14728"/>
    <w:rsid w:val="00C91418"/>
    <w:rsid w:val="00D674A2"/>
    <w:rsid w:val="00D95CC6"/>
    <w:rsid w:val="00E2225E"/>
    <w:rsid w:val="00E23F27"/>
    <w:rsid w:val="00E259B2"/>
    <w:rsid w:val="00E65F67"/>
    <w:rsid w:val="00ED6B0F"/>
    <w:rsid w:val="00EE4513"/>
    <w:rsid w:val="00F05224"/>
    <w:rsid w:val="00F12CEB"/>
    <w:rsid w:val="00F64782"/>
    <w:rsid w:val="00F67A11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7384"/>
  <w15:docId w15:val="{7FE465FD-A303-4512-8A3D-865D263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http://mul-aatm.gov.am/tasks/docs/attachment.php?id=19796&amp;fn=Pastoni.ancnagir.docx&amp;out=0&amp;token=10812d88489d7924e843</cp:keywords>
</cp:coreProperties>
</file>