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ABF" w:rsidRPr="00893BE0" w:rsidRDefault="00695ABF" w:rsidP="00695ABF">
      <w:pPr>
        <w:pStyle w:val="NoSpacing"/>
        <w:rPr>
          <w:rFonts w:ascii="GHEA Grapalat" w:eastAsia="GHEA Grapalat" w:hAnsi="GHEA Grapalat"/>
          <w:lang w:val="hy-AM"/>
        </w:rPr>
      </w:pPr>
    </w:p>
    <w:p w:rsidR="002F740E" w:rsidRPr="00B8488C" w:rsidRDefault="002F740E" w:rsidP="002F740E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 w:rsidRPr="008D6DAC"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 w:rsidR="00020354">
        <w:rPr>
          <w:rFonts w:ascii="GHEA Grapalat" w:hAnsi="GHEA Grapalat" w:cs="Sylfaen"/>
          <w:b/>
          <w:i/>
          <w:sz w:val="18"/>
          <w:szCs w:val="18"/>
          <w:lang w:val="hy-AM"/>
        </w:rPr>
        <w:t>2</w:t>
      </w:r>
      <w:r w:rsidR="00020354" w:rsidRPr="00B8488C">
        <w:rPr>
          <w:rFonts w:ascii="GHEA Grapalat" w:hAnsi="GHEA Grapalat" w:cs="Sylfaen"/>
          <w:b/>
          <w:i/>
          <w:sz w:val="18"/>
          <w:szCs w:val="18"/>
          <w:lang w:val="hy-AM"/>
        </w:rPr>
        <w:t>1</w:t>
      </w:r>
    </w:p>
    <w:p w:rsidR="00B8488C" w:rsidRDefault="00B8488C" w:rsidP="00B8488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>շուկայի վերահսկողության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</w:p>
    <w:p w:rsidR="00B8488C" w:rsidRDefault="00B8488C" w:rsidP="00B8488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տեսչական մարմնի</w:t>
      </w:r>
      <w:r w:rsidRPr="00D05867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</w:t>
      </w:r>
      <w:r w:rsidRPr="008D6DAC">
        <w:rPr>
          <w:rFonts w:ascii="GHEA Grapalat" w:hAnsi="GHEA Grapalat" w:cs="Sylfaen"/>
          <w:b/>
          <w:i/>
          <w:sz w:val="18"/>
          <w:szCs w:val="18"/>
          <w:lang w:val="hy-AM"/>
        </w:rPr>
        <w:t>ղեկավարի</w:t>
      </w:r>
    </w:p>
    <w:p w:rsidR="00B8488C" w:rsidRDefault="00B8488C" w:rsidP="00B8488C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2020թ. հուլիսի 7-ի  N 98-Ա հրամանով</w:t>
      </w:r>
    </w:p>
    <w:p w:rsidR="00695ABF" w:rsidRPr="001A52D8" w:rsidRDefault="00695ABF" w:rsidP="00695ABF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  <w:bookmarkStart w:id="0" w:name="_GoBack"/>
      <w:bookmarkEnd w:id="0"/>
    </w:p>
    <w:p w:rsidR="00695ABF" w:rsidRPr="006F6F5B" w:rsidRDefault="00695ABF" w:rsidP="004C7ECD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ՔԱՂԱՔԱՑԻԱԿԱՆ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ԾԱՌԱՅՈՒԹՅԱՆ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ՊԱՇՏՈՆԻ</w:t>
      </w:r>
      <w:r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ԱՆՁՆԱԳԻՐ</w:t>
      </w:r>
    </w:p>
    <w:p w:rsidR="00695ABF" w:rsidRPr="006F6F5B" w:rsidRDefault="00743744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>ՇՈՒԿԱՅԻ ՎԵՐԱՀՍԿՈՂՈՒԹՅԱՆ ՏԵՍՉԱԿԱՆ ՄԱՐՄՆԻ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 </w:t>
      </w:r>
      <w:r w:rsidRPr="00C412B9">
        <w:rPr>
          <w:rFonts w:ascii="GHEA Grapalat" w:eastAsia="Times New Roman" w:hAnsi="GHEA Grapalat"/>
          <w:b/>
          <w:sz w:val="24"/>
          <w:szCs w:val="24"/>
          <w:lang w:val="hy-AM" w:eastAsia="ru-RU"/>
        </w:rPr>
        <w:t xml:space="preserve">ՉԱՓԱԳԻՏԱԿԱՆ ԿԱՆՈՆՆԵՐԻ ԵՎ ՆՈՐՄԵՐԻ ՎԵՐԱՀՍԿՈՂՈՒԹՅԱՆ </w:t>
      </w:r>
      <w:r>
        <w:rPr>
          <w:rFonts w:ascii="GHEA Grapalat" w:eastAsia="Times New Roman" w:hAnsi="GHEA Grapalat"/>
          <w:b/>
          <w:sz w:val="24"/>
          <w:szCs w:val="24"/>
          <w:lang w:val="hy-AM" w:eastAsia="ru-RU"/>
        </w:rPr>
        <w:t>ՎԱՐՉՈՒԹՅԱՆ</w:t>
      </w:r>
      <w:r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ԳԼԽԱՎՈՐ</w:t>
      </w:r>
      <w:r w:rsidR="00695ABF" w:rsidRPr="006F6F5B"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 </w:t>
      </w:r>
      <w:r w:rsidR="00695ABF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Մ</w:t>
      </w:r>
      <w:r w:rsidR="00D2328D" w:rsidRPr="006F6F5B">
        <w:rPr>
          <w:rFonts w:ascii="GHEA Grapalat" w:eastAsia="Sylfaen" w:hAnsi="GHEA Grapalat" w:cs="Sylfaen"/>
          <w:b/>
          <w:sz w:val="24"/>
          <w:szCs w:val="24"/>
          <w:lang w:val="hy-AM"/>
        </w:rPr>
        <w:t>ԱՍՆԱԳԵՏ</w:t>
      </w:r>
    </w:p>
    <w:p w:rsidR="00695ABF" w:rsidRPr="006F6F5B" w:rsidRDefault="00695ABF" w:rsidP="00695ABF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sz w:val="24"/>
          <w:szCs w:val="24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8"/>
      </w:tblGrid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695ABF" w:rsidRPr="006F6F5B" w:rsidRDefault="00743744" w:rsidP="00CF1585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9B1233">
              <w:rPr>
                <w:rFonts w:ascii="GHEA Grapalat" w:eastAsia="Sylfaen" w:hAnsi="GHEA Grapalat" w:cs="Sylfaen"/>
                <w:sz w:val="24"/>
                <w:lang w:val="hy-AM"/>
              </w:rPr>
              <w:t>Շուկայի վերահսկողության տեսչական մարմնի (այսուհետ՝ Տեսչական մարմին) չափագիտական կանոնների և նորմերի վերահսկողության վարչության</w:t>
            </w:r>
            <w:r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(այսուհետ</w:t>
            </w:r>
            <w:r w:rsidR="001F14A7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>՝ Վարչություն) գլխավոր մասնագետ</w:t>
            </w:r>
            <w:r w:rsidR="00695ABF" w:rsidRPr="006F6F5B">
              <w:rPr>
                <w:rFonts w:ascii="GHEA Grapalat" w:eastAsia="Times New Roman" w:hAnsi="GHEA Grapalat" w:cs="Sylfaen"/>
                <w:color w:val="0D0D0D"/>
                <w:sz w:val="24"/>
                <w:szCs w:val="24"/>
                <w:lang w:val="hy-AM"/>
              </w:rPr>
              <w:t xml:space="preserve"> 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(</w:t>
            </w:r>
            <w:proofErr w:type="spellStart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>ծածկագիրը</w:t>
            </w:r>
            <w:proofErr w:type="spellEnd"/>
            <w:r w:rsidR="00695ABF"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՝ </w:t>
            </w:r>
            <w:r>
              <w:rPr>
                <w:rFonts w:ascii="GHEA Grapalat" w:eastAsia="GHEA Grapalat" w:hAnsi="GHEA Grapalat" w:cs="GHEA Grapalat"/>
                <w:sz w:val="24"/>
                <w:szCs w:val="24"/>
              </w:rPr>
              <w:t>69-27.3-Մ2-</w:t>
            </w:r>
            <w:r w:rsidR="00430752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5</w:t>
            </w:r>
            <w:r w:rsidR="00695ABF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)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1.2.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</w:p>
          <w:p w:rsidR="00695ABF" w:rsidRPr="006F6F5B" w:rsidRDefault="00695ABF" w:rsidP="00AA055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CF1585"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E85DF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անմիջական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ենթակա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հաշվետու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պետին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1.3.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Փոխարինող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կամ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անվանումները</w:t>
            </w:r>
            <w:proofErr w:type="spellEnd"/>
          </w:p>
          <w:p w:rsidR="00946EFF" w:rsidRDefault="00695ABF" w:rsidP="00AA0558">
            <w:pPr>
              <w:spacing w:after="0" w:line="259" w:lineRule="auto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Գլխավոր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բացակայության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դեպքում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նրան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փոխարինում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է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Վարչության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="00C412B9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մյուս </w:t>
            </w:r>
            <w:proofErr w:type="spellStart"/>
            <w:r w:rsidR="00087008">
              <w:rPr>
                <w:rFonts w:ascii="GHEA Grapalat" w:eastAsia="Sylfaen" w:hAnsi="GHEA Grapalat" w:cs="Sylfaen"/>
                <w:sz w:val="24"/>
                <w:szCs w:val="24"/>
              </w:rPr>
              <w:t>գ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լխավոր</w:t>
            </w:r>
            <w:proofErr w:type="spellEnd"/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proofErr w:type="spellStart"/>
            <w:r w:rsidR="00CF1585" w:rsidRPr="006F6F5B">
              <w:rPr>
                <w:rFonts w:ascii="GHEA Grapalat" w:eastAsia="Sylfaen" w:hAnsi="GHEA Grapalat" w:cs="Sylfaen"/>
                <w:sz w:val="24"/>
                <w:szCs w:val="24"/>
              </w:rPr>
              <w:t>մասնագետ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proofErr w:type="spellEnd"/>
            <w:r w:rsidR="00946EFF">
              <w:rPr>
                <w:rFonts w:ascii="GHEA Grapalat" w:eastAsia="Sylfaen" w:hAnsi="GHEA Grapalat" w:cs="Sylfaen"/>
                <w:sz w:val="24"/>
                <w:szCs w:val="24"/>
              </w:rPr>
              <w:t>:</w:t>
            </w:r>
          </w:p>
          <w:p w:rsidR="00695ABF" w:rsidRPr="006F6F5B" w:rsidRDefault="00695ABF" w:rsidP="00946EFF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</w:rPr>
            </w:pPr>
            <w:r w:rsidRPr="006F6F5B">
              <w:rPr>
                <w:rFonts w:ascii="GHEA Grapalat" w:eastAsia="GHEA Grapalat" w:hAnsi="GHEA Grapalat" w:cs="GHEA Grapalat"/>
                <w:sz w:val="24"/>
                <w:szCs w:val="24"/>
              </w:rPr>
              <w:t xml:space="preserve"> 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1.4.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Աշխատավայրը</w:t>
            </w:r>
            <w:proofErr w:type="spellEnd"/>
          </w:p>
          <w:p w:rsidR="00695ABF" w:rsidRPr="00B71B01" w:rsidRDefault="00946EFF" w:rsidP="00B71B01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Հայաստան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>,</w:t>
            </w:r>
            <w:r w:rsidRPr="00B71B01">
              <w:rPr>
                <w:rFonts w:ascii="GHEA Grapalat" w:hAnsi="GHEA Grapalat" w:cs="Arial"/>
                <w:i/>
                <w:sz w:val="24"/>
                <w:szCs w:val="24"/>
              </w:rPr>
              <w:t xml:space="preserve"> </w:t>
            </w:r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ք.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Երևան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Արաբկիր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վարչական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շրջան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proofErr w:type="spellStart"/>
            <w:r w:rsidRPr="00B71B01">
              <w:rPr>
                <w:rFonts w:ascii="GHEA Grapalat" w:hAnsi="GHEA Grapalat" w:cs="Arial"/>
                <w:sz w:val="24"/>
                <w:szCs w:val="24"/>
              </w:rPr>
              <w:t>Կոմիտասի</w:t>
            </w:r>
            <w:proofErr w:type="spellEnd"/>
            <w:r w:rsidRPr="00B71B01">
              <w:rPr>
                <w:rFonts w:ascii="GHEA Grapalat" w:hAnsi="GHEA Grapalat" w:cs="Arial"/>
                <w:sz w:val="24"/>
                <w:szCs w:val="24"/>
              </w:rPr>
              <w:t xml:space="preserve"> 49/2</w:t>
            </w:r>
            <w:r w:rsidRPr="00B71B01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:rsidR="00946EFF" w:rsidRPr="00946EFF" w:rsidRDefault="00946EFF" w:rsidP="00946EFF">
            <w:pPr>
              <w:pStyle w:val="ListParagraph"/>
              <w:spacing w:after="0" w:line="240" w:lineRule="auto"/>
              <w:ind w:left="36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695ABF" w:rsidRPr="00B8488C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240" w:lineRule="auto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2.Պաշտոնի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բնութագիրը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2.1.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բնույթը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իրավունքները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087008" w:rsidRPr="004D56D1" w:rsidRDefault="00087008" w:rsidP="0008700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է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«Հայաստանի Հանրապետությունում ստուգումների կազմակերպման և անցկացման մասին» ՀՀ օրենքով սահմանված կարգով, ստուգումների իրականացման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ուղեցույցին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ստուգումների տարեկան ծրագրին համապատասխան  օրենսդրական չափագիտության տարածման ոլորտների պահանջների պահպանման, հաստատված տեսակի չափման միջոցների կիրառման, չափումների կատարման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վկայագրված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մեթոդիկաների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առկայության և չափումների միասնականության ապահովման բնագավառում տեխնիկական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կանոնակարգերի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պահանջների պահպանման նկատմամբ պետական չափագիտական</w:t>
            </w:r>
            <w:r w:rsidRPr="004D56D1">
              <w:rPr>
                <w:rFonts w:cs="Calibri"/>
                <w:sz w:val="24"/>
                <w:szCs w:val="24"/>
                <w:lang w:val="hy-AM"/>
              </w:rPr>
              <w:t> 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D56D1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087008" w:rsidRPr="00A666C5" w:rsidRDefault="00087008" w:rsidP="0008700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տնտեսավարող սուբյեկտի կողմից </w:t>
            </w:r>
            <w:proofErr w:type="spellStart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շուկայահանված</w:t>
            </w:r>
            <w:proofErr w:type="spellEnd"/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ոչ պարենային արտադրանքի՝ Հայաստանի Հանրապետության օրենքների և այլ նորմատիվ իրավական ակտերի պահանջների պահպանման նկատմամբ օրենքով սահմանված կարգով պետական վերահսկողությ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ն՝ ներառյալ օրենքով սահմանված դեպքերում և կարգով ստուգումների իրականաց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>մը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087008" w:rsidRPr="00A666C5" w:rsidRDefault="00087008" w:rsidP="0008700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  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թանկարժեք մետաղներից պատրաստված իրերի մանրածախ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առուվաճառքի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տարածքներում թանկարժեք մետաղներից պատրաստված իրերի հարգի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հարգադրոշմի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համապատասխանության, ինչպես նաև «Թանկարժեք մետաղների մասին» Հայաստանի Հանրապետության օրենքով, սահմանված պահանջների, պայմանների պահման նկատմամբ փաստաթղթային հսկողություն և տեղում ստուգումների իրականացում</w:t>
            </w:r>
            <w:r w:rsidRPr="00FA181A"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087008" w:rsidRDefault="00087008" w:rsidP="00087008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462"/>
              <w:jc w:val="both"/>
              <w:rPr>
                <w:rFonts w:ascii="GHEA Grapalat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իրականացնում</w:t>
            </w:r>
            <w:r w:rsidRPr="00A666C5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է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տուգման ակտերի, տեղեկանքների, ինչպես նաև  հանրությունից և այլ մարմիններից ստացված տեղեկատվության վերլուծություն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.</w:t>
            </w:r>
          </w:p>
          <w:p w:rsidR="005E7E75" w:rsidRPr="005E7E75" w:rsidRDefault="00087008" w:rsidP="00C66E4A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30" w:hanging="180"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իրակա</w:t>
            </w:r>
            <w:r w:rsidR="00C66E4A">
              <w:rPr>
                <w:rFonts w:ascii="GHEA Grapalat" w:hAnsi="GHEA Grapalat" w:cs="Times Armenian"/>
                <w:sz w:val="24"/>
                <w:szCs w:val="24"/>
                <w:lang w:val="hy-AM"/>
              </w:rPr>
              <w:t>նա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արչության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գործառույթներից և խնդիրներից բխող իրավական ակտերի նախագծերի, առաջարկությունների, եզրակացությունների, այլ փաստաթղթերի նախապատրաստում,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ինպես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նաև դրանց վերաբերյալ մեթոդական պարզաբանումների և </w:t>
            </w:r>
            <w:proofErr w:type="spellStart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>ուղեցույցների</w:t>
            </w:r>
            <w:proofErr w:type="spellEnd"/>
            <w:r w:rsidRPr="004D56D1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մշակում</w:t>
            </w:r>
            <w:r w:rsidR="005E7E75" w:rsidRPr="005E7E75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.</w:t>
            </w:r>
          </w:p>
          <w:p w:rsidR="006414C6" w:rsidRPr="006F6F5B" w:rsidRDefault="00695ABF" w:rsidP="00AA0558">
            <w:pPr>
              <w:spacing w:after="0" w:line="240" w:lineRule="auto"/>
              <w:ind w:right="11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Calibri" w:hAnsi="GHEA Grapalat" w:cs="Calibri"/>
                <w:b/>
                <w:sz w:val="24"/>
                <w:szCs w:val="24"/>
              </w:rPr>
              <w:t>Ի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րավունքները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՝</w:t>
            </w:r>
          </w:p>
          <w:p w:rsidR="004A62F0" w:rsidRPr="004A62F0" w:rsidRDefault="00087008" w:rsidP="005E7E7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այլ մարմիններից, պաշտոնատար անձանցից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02978">
              <w:rPr>
                <w:rFonts w:ascii="GHEA Grapalat" w:hAnsi="GHEA Grapalat" w:cs="Times Armenian"/>
                <w:sz w:val="24"/>
                <w:szCs w:val="24"/>
                <w:lang w:val="hy-AM"/>
              </w:rPr>
              <w:t>Տեսչական մարմնի կառուցվածքային ստորաբաժանումներից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ստանալ Տեսչական մարմնի </w:t>
            </w:r>
            <w:proofErr w:type="spellStart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առջև</w:t>
            </w:r>
            <w:proofErr w:type="spellEnd"/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դրված գործառույթների  և խնդիրների իրականացման  հետ կապ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ված անհրաժեշտ տեղեկատվություն, </w:t>
            </w:r>
            <w:r w:rsidRPr="002B7DAE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և փաստաթղթեր</w:t>
            </w:r>
            <w:r w:rsidR="004A62F0"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,</w:t>
            </w:r>
          </w:p>
          <w:p w:rsidR="005E7E75" w:rsidRPr="005E7E75" w:rsidRDefault="004A62F0" w:rsidP="005E7E75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450"/>
              </w:tabs>
              <w:spacing w:after="0" w:line="240" w:lineRule="auto"/>
              <w:ind w:left="420" w:hanging="180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տնտեսվարող </w:t>
            </w:r>
            <w:proofErr w:type="spellStart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Times Armenian"/>
                <w:sz w:val="24"/>
                <w:szCs w:val="24"/>
                <w:lang w:val="hy-AM"/>
              </w:rPr>
              <w:t xml:space="preserve"> պահանջել ներկայացնել ստուգման ընթացքում անհրաժեշտ փաստաթղթերը</w:t>
            </w:r>
            <w:r w:rsidR="005E7E75" w:rsidRPr="005E7E75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:</w:t>
            </w:r>
          </w:p>
          <w:p w:rsidR="00305581" w:rsidRPr="006F6F5B" w:rsidRDefault="00305581" w:rsidP="00305581">
            <w:pPr>
              <w:shd w:val="clear" w:color="auto" w:fill="FFFFFF"/>
              <w:spacing w:after="0" w:line="240" w:lineRule="auto"/>
              <w:ind w:left="735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305581" w:rsidRPr="006F6F5B" w:rsidRDefault="00305581" w:rsidP="00305581">
            <w:pPr>
              <w:shd w:val="clear" w:color="auto" w:fill="FFFFFF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F6F5B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   </w:t>
            </w:r>
            <w:r w:rsidRPr="006F6F5B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Պարտականությունները՝</w:t>
            </w:r>
          </w:p>
          <w:p w:rsidR="00695ABF" w:rsidRPr="005E7E75" w:rsidRDefault="00087008" w:rsidP="005E7E7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420" w:right="11" w:hanging="18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պահպանել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իրավական ակտերով սահմանված 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ստուգման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կարգը,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ժա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մկետները,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փաստաթղթերի ամբողջական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ությու</w:t>
            </w:r>
            <w:r w:rsidRPr="00DD5B38">
              <w:rPr>
                <w:rFonts w:ascii="GHEA Grapalat" w:hAnsi="GHEA Grapalat" w:cs="Times Armenian"/>
                <w:sz w:val="24"/>
                <w:szCs w:val="24"/>
                <w:lang w:val="hy-AM"/>
              </w:rPr>
              <w:t>ն</w:t>
            </w:r>
            <w:r>
              <w:rPr>
                <w:rFonts w:ascii="GHEA Grapalat" w:hAnsi="GHEA Grapalat" w:cs="Times Armenian"/>
                <w:sz w:val="24"/>
                <w:szCs w:val="24"/>
                <w:lang w:val="hy-AM"/>
              </w:rPr>
              <w:t>ը:</w:t>
            </w: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6F6F5B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Բարձրագույն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կրթություն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գործառույթների իրականացման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համար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գիտելիքներ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Հանրային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ծառայության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առնվազն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երկու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D13FF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մասնագիտական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</w:t>
            </w:r>
            <w:r w:rsidR="00087008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ճարտարագիտության կամ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E85DF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իրավունքի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="00C412B9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կամ առողջապահության բնագավառում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` </w:t>
            </w:r>
            <w:r w:rsidR="00D13FF3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երեք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տարվա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աշխատանքային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6F6F5B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ստաժ</w:t>
            </w:r>
            <w:r w:rsidRPr="006F6F5B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6F6F5B" w:rsidRDefault="00695ABF" w:rsidP="00123310">
            <w:pPr>
              <w:spacing w:after="0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Ծրագրերի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Խնդրի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լուծում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lastRenderedPageBreak/>
              <w:t>Հաշվետվությունների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695ABF" w:rsidRPr="009051B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Տեղեկատվության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հավաքագրում</w:t>
            </w:r>
            <w:r w:rsidRPr="009051B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9051B0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վերլուծություն</w:t>
            </w:r>
          </w:p>
          <w:p w:rsidR="00695ABF" w:rsidRPr="00123310" w:rsidRDefault="00695ABF" w:rsidP="005E7E7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eastAsia="GHEA Grapalat" w:hAnsi="GHEA Grapalat" w:cs="GHEA Grapalat"/>
                <w:sz w:val="24"/>
                <w:szCs w:val="24"/>
              </w:rPr>
            </w:pPr>
            <w:proofErr w:type="spellStart"/>
            <w:r w:rsidRPr="009051B0">
              <w:rPr>
                <w:rFonts w:ascii="GHEA Grapalat" w:eastAsia="Sylfae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123310" w:rsidRPr="009051B0" w:rsidRDefault="00123310" w:rsidP="00C412B9">
            <w:pPr>
              <w:pStyle w:val="ListParagraph"/>
              <w:spacing w:after="0" w:line="240" w:lineRule="auto"/>
              <w:ind w:left="101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6F5B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Կոնֆլիկտների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5E7E75" w:rsidRPr="009B1233" w:rsidRDefault="005E7E75" w:rsidP="005E7E7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9B1233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9B1233">
              <w:rPr>
                <w:rFonts w:ascii="GHEA Grapalat" w:hAnsi="GHEA Grapalat" w:cs="Sylfaen"/>
                <w:sz w:val="24"/>
                <w:szCs w:val="24"/>
              </w:rPr>
              <w:t>նախապատրաստում</w:t>
            </w:r>
            <w:proofErr w:type="spellEnd"/>
          </w:p>
          <w:p w:rsidR="006414C6" w:rsidRPr="009051B0" w:rsidRDefault="006414C6" w:rsidP="005E7E75">
            <w:pPr>
              <w:pStyle w:val="ListParagraph"/>
              <w:spacing w:after="0" w:line="240" w:lineRule="auto"/>
              <w:ind w:left="1015"/>
              <w:rPr>
                <w:rFonts w:ascii="GHEA Grapalat" w:eastAsia="Sylfaen" w:hAnsi="GHEA Grapalat" w:cs="Sylfaen"/>
                <w:sz w:val="24"/>
                <w:szCs w:val="24"/>
              </w:rPr>
            </w:pPr>
          </w:p>
        </w:tc>
      </w:tr>
      <w:tr w:rsidR="00695ABF" w:rsidRPr="006F6F5B" w:rsidTr="00AA0558">
        <w:trPr>
          <w:trHeight w:val="1"/>
        </w:trPr>
        <w:tc>
          <w:tcPr>
            <w:tcW w:w="10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95ABF" w:rsidRPr="006F6F5B" w:rsidRDefault="00695ABF" w:rsidP="00AA0558">
            <w:pPr>
              <w:spacing w:after="0" w:line="360" w:lineRule="auto"/>
              <w:ind w:left="1080"/>
              <w:jc w:val="center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Կազմակերպական</w:t>
            </w:r>
            <w:proofErr w:type="spellEnd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sz w:val="24"/>
                <w:szCs w:val="24"/>
              </w:rPr>
              <w:t>շրջանակը</w:t>
            </w:r>
            <w:proofErr w:type="spellEnd"/>
          </w:p>
          <w:p w:rsidR="00695ABF" w:rsidRPr="006F6F5B" w:rsidRDefault="00695ABF" w:rsidP="00AA0558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4.1.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բնույթով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անմիջական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արդյունքի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։ </w:t>
            </w:r>
          </w:p>
          <w:p w:rsidR="00186D8B" w:rsidRDefault="00186D8B" w:rsidP="00186D8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4.2.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Որոշումներ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կայացնելու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լիազորությունները</w:t>
            </w:r>
            <w:proofErr w:type="spellEnd"/>
          </w:p>
          <w:p w:rsidR="00186D8B" w:rsidRDefault="00186D8B" w:rsidP="00186D8B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86D8B" w:rsidRDefault="00186D8B" w:rsidP="00186D8B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4.3.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Գործունեության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ազդեցությունը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</w:p>
          <w:p w:rsidR="005E7E75" w:rsidRDefault="00186D8B" w:rsidP="00186D8B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GHEA Mariam" w:hAnsi="GHEA Mariam"/>
                <w:color w:val="000000"/>
                <w:sz w:val="24"/>
                <w:szCs w:val="24"/>
                <w:shd w:val="clear" w:color="auto" w:fill="FFFFFF"/>
              </w:rPr>
              <w:t>։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4.4.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Շփումները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ներկայացուցչությունը</w:t>
            </w:r>
            <w:proofErr w:type="spellEnd"/>
          </w:p>
          <w:p w:rsidR="005E7E75" w:rsidRDefault="005E7E75" w:rsidP="00AA0558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իրավասությունների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շփվում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որպես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տվյալ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մարմնի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ներսում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ստորաբաժանումների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այլ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հետ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հանդես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գալիս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պետական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մարմինների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միջազգային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կազմակերպությունների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ներկայացուցիչների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մասնակցությամբ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ձևավորված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խմբերում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  <w:p w:rsidR="00695ABF" w:rsidRPr="006F6F5B" w:rsidRDefault="00695ABF" w:rsidP="00AA0558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4.5.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Խնդիրների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բարդությունը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և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դրանց</w:t>
            </w:r>
            <w:proofErr w:type="spellEnd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6F5B">
              <w:rPr>
                <w:rFonts w:ascii="GHEA Grapalat" w:eastAsia="Sylfaen" w:hAnsi="GHEA Grapalat" w:cs="Sylfaen"/>
                <w:b/>
                <w:sz w:val="24"/>
                <w:szCs w:val="24"/>
              </w:rPr>
              <w:t>լուծումը</w:t>
            </w:r>
            <w:proofErr w:type="spellEnd"/>
          </w:p>
          <w:p w:rsidR="00695ABF" w:rsidRPr="006F6F5B" w:rsidRDefault="005E7E75" w:rsidP="00AA0558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Իր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լիազորությունների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շրջանակներում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բացահայտում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այդ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տալիս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լուծումներ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մասնակցում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առջև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դրված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խնդիրների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լուծմանը</w:t>
            </w:r>
            <w:proofErr w:type="spellEnd"/>
            <w:r w:rsidRPr="008A171D">
              <w:rPr>
                <w:rFonts w:ascii="GHEA Mariam" w:eastAsia="Times New Roman" w:hAnsi="GHEA Mariam" w:cs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95ABF" w:rsidRPr="00CF1585" w:rsidRDefault="00695ABF" w:rsidP="00695ABF">
      <w:pPr>
        <w:spacing w:after="0" w:line="240" w:lineRule="auto"/>
        <w:rPr>
          <w:rFonts w:ascii="GHEA Grapalat" w:eastAsia="GHEA Grapalat" w:hAnsi="GHEA Grapalat" w:cs="GHEA Grapalat"/>
          <w:sz w:val="20"/>
          <w:szCs w:val="20"/>
          <w:lang w:val="hy-AM"/>
        </w:rPr>
      </w:pPr>
    </w:p>
    <w:p w:rsidR="00695ABF" w:rsidRDefault="00695ABF" w:rsidP="00695ABF">
      <w:pPr>
        <w:jc w:val="both"/>
        <w:rPr>
          <w:rFonts w:ascii="GHEA Grapalat" w:hAnsi="GHEA Grapalat"/>
          <w:color w:val="0070C0"/>
          <w:sz w:val="24"/>
          <w:szCs w:val="24"/>
          <w:lang w:val="hy-AM"/>
        </w:rPr>
      </w:pPr>
    </w:p>
    <w:p w:rsidR="00695ABF" w:rsidRPr="00047FB2" w:rsidRDefault="00695ABF" w:rsidP="00695ABF">
      <w:pPr>
        <w:pStyle w:val="BodyText"/>
        <w:ind w:right="-31"/>
        <w:jc w:val="center"/>
        <w:rPr>
          <w:rFonts w:ascii="GHEA Grapalat" w:hAnsi="GHEA Grapalat" w:cs="Sylfaen"/>
          <w:b/>
          <w:bCs/>
          <w:lang w:val="hy-AM"/>
        </w:rPr>
      </w:pPr>
    </w:p>
    <w:p w:rsidR="00080CCC" w:rsidRPr="00DA4203" w:rsidRDefault="00080CCC">
      <w:pPr>
        <w:rPr>
          <w:lang w:val="hy-AM"/>
        </w:rPr>
      </w:pPr>
    </w:p>
    <w:sectPr w:rsidR="00080CCC" w:rsidRPr="00DA4203" w:rsidSect="00CF1585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02"/>
    <w:multiLevelType w:val="hybridMultilevel"/>
    <w:tmpl w:val="3D2E5C20"/>
    <w:lvl w:ilvl="0" w:tplc="0D526C6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BC12C90"/>
    <w:multiLevelType w:val="hybridMultilevel"/>
    <w:tmpl w:val="771CDAEA"/>
    <w:lvl w:ilvl="0" w:tplc="040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" w15:restartNumberingAfterBreak="0">
    <w:nsid w:val="32E66D75"/>
    <w:multiLevelType w:val="hybridMultilevel"/>
    <w:tmpl w:val="C6FAE2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D5D5442"/>
    <w:multiLevelType w:val="hybridMultilevel"/>
    <w:tmpl w:val="6EECB14C"/>
    <w:lvl w:ilvl="0" w:tplc="57B8B82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DFC3A9E"/>
    <w:multiLevelType w:val="hybridMultilevel"/>
    <w:tmpl w:val="FFAE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052FA"/>
    <w:multiLevelType w:val="multilevel"/>
    <w:tmpl w:val="101A1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986F54"/>
    <w:multiLevelType w:val="multilevel"/>
    <w:tmpl w:val="70365D3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E71A94"/>
    <w:multiLevelType w:val="multilevel"/>
    <w:tmpl w:val="944A7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ED736B"/>
    <w:multiLevelType w:val="hybridMultilevel"/>
    <w:tmpl w:val="220C8A3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551E179A"/>
    <w:multiLevelType w:val="hybridMultilevel"/>
    <w:tmpl w:val="529E0F92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65A66194"/>
    <w:multiLevelType w:val="hybridMultilevel"/>
    <w:tmpl w:val="78DAD902"/>
    <w:lvl w:ilvl="0" w:tplc="17B8360A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3" w:hanging="360"/>
      </w:pPr>
    </w:lvl>
    <w:lvl w:ilvl="2" w:tplc="0409001B" w:tentative="1">
      <w:start w:val="1"/>
      <w:numFmt w:val="lowerRoman"/>
      <w:lvlText w:val="%3."/>
      <w:lvlJc w:val="right"/>
      <w:pPr>
        <w:ind w:left="2293" w:hanging="180"/>
      </w:pPr>
    </w:lvl>
    <w:lvl w:ilvl="3" w:tplc="0409000F" w:tentative="1">
      <w:start w:val="1"/>
      <w:numFmt w:val="decimal"/>
      <w:lvlText w:val="%4."/>
      <w:lvlJc w:val="left"/>
      <w:pPr>
        <w:ind w:left="3013" w:hanging="360"/>
      </w:pPr>
    </w:lvl>
    <w:lvl w:ilvl="4" w:tplc="04090019" w:tentative="1">
      <w:start w:val="1"/>
      <w:numFmt w:val="lowerLetter"/>
      <w:lvlText w:val="%5."/>
      <w:lvlJc w:val="left"/>
      <w:pPr>
        <w:ind w:left="3733" w:hanging="360"/>
      </w:pPr>
    </w:lvl>
    <w:lvl w:ilvl="5" w:tplc="0409001B" w:tentative="1">
      <w:start w:val="1"/>
      <w:numFmt w:val="lowerRoman"/>
      <w:lvlText w:val="%6."/>
      <w:lvlJc w:val="right"/>
      <w:pPr>
        <w:ind w:left="4453" w:hanging="180"/>
      </w:pPr>
    </w:lvl>
    <w:lvl w:ilvl="6" w:tplc="0409000F" w:tentative="1">
      <w:start w:val="1"/>
      <w:numFmt w:val="decimal"/>
      <w:lvlText w:val="%7."/>
      <w:lvlJc w:val="left"/>
      <w:pPr>
        <w:ind w:left="5173" w:hanging="360"/>
      </w:pPr>
    </w:lvl>
    <w:lvl w:ilvl="7" w:tplc="04090019" w:tentative="1">
      <w:start w:val="1"/>
      <w:numFmt w:val="lowerLetter"/>
      <w:lvlText w:val="%8."/>
      <w:lvlJc w:val="left"/>
      <w:pPr>
        <w:ind w:left="5893" w:hanging="360"/>
      </w:pPr>
    </w:lvl>
    <w:lvl w:ilvl="8" w:tplc="04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1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5C5103"/>
    <w:multiLevelType w:val="hybridMultilevel"/>
    <w:tmpl w:val="3F9EF9C4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7A543A08"/>
    <w:multiLevelType w:val="hybridMultilevel"/>
    <w:tmpl w:val="D90EADD8"/>
    <w:lvl w:ilvl="0" w:tplc="374E2FD2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7AC815BD"/>
    <w:multiLevelType w:val="hybridMultilevel"/>
    <w:tmpl w:val="4B902EC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DEA54C9"/>
    <w:multiLevelType w:val="multilevel"/>
    <w:tmpl w:val="D9E2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DA4568"/>
    <w:multiLevelType w:val="hybridMultilevel"/>
    <w:tmpl w:val="CACA658C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3"/>
  </w:num>
  <w:num w:numId="8">
    <w:abstractNumId w:val="8"/>
  </w:num>
  <w:num w:numId="9">
    <w:abstractNumId w:val="16"/>
  </w:num>
  <w:num w:numId="10">
    <w:abstractNumId w:val="1"/>
  </w:num>
  <w:num w:numId="11">
    <w:abstractNumId w:val="13"/>
  </w:num>
  <w:num w:numId="12">
    <w:abstractNumId w:val="6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AE"/>
    <w:rsid w:val="0000765B"/>
    <w:rsid w:val="00020354"/>
    <w:rsid w:val="00033BDD"/>
    <w:rsid w:val="00057E36"/>
    <w:rsid w:val="00080CCC"/>
    <w:rsid w:val="00087008"/>
    <w:rsid w:val="000D2F1B"/>
    <w:rsid w:val="00123310"/>
    <w:rsid w:val="00186D8B"/>
    <w:rsid w:val="001A7EFB"/>
    <w:rsid w:val="001F14A7"/>
    <w:rsid w:val="002005D2"/>
    <w:rsid w:val="002077B5"/>
    <w:rsid w:val="00245759"/>
    <w:rsid w:val="002700F5"/>
    <w:rsid w:val="002C1F26"/>
    <w:rsid w:val="002F740E"/>
    <w:rsid w:val="00305581"/>
    <w:rsid w:val="00430752"/>
    <w:rsid w:val="00493BA2"/>
    <w:rsid w:val="004A62F0"/>
    <w:rsid w:val="004C7ECD"/>
    <w:rsid w:val="005E7E75"/>
    <w:rsid w:val="006414C6"/>
    <w:rsid w:val="006453AE"/>
    <w:rsid w:val="00695ABF"/>
    <w:rsid w:val="006F6F5B"/>
    <w:rsid w:val="00743744"/>
    <w:rsid w:val="00795380"/>
    <w:rsid w:val="0085485E"/>
    <w:rsid w:val="00866DE2"/>
    <w:rsid w:val="008F67A8"/>
    <w:rsid w:val="009051B0"/>
    <w:rsid w:val="00946EFF"/>
    <w:rsid w:val="00A27C40"/>
    <w:rsid w:val="00A955E0"/>
    <w:rsid w:val="00B51AEB"/>
    <w:rsid w:val="00B71B01"/>
    <w:rsid w:val="00B8488C"/>
    <w:rsid w:val="00BB0ADB"/>
    <w:rsid w:val="00BC70F5"/>
    <w:rsid w:val="00C412B9"/>
    <w:rsid w:val="00C66E4A"/>
    <w:rsid w:val="00C830E8"/>
    <w:rsid w:val="00CA01DE"/>
    <w:rsid w:val="00CF1585"/>
    <w:rsid w:val="00D13FF3"/>
    <w:rsid w:val="00D2328D"/>
    <w:rsid w:val="00D77A0D"/>
    <w:rsid w:val="00DA4203"/>
    <w:rsid w:val="00DA5D7A"/>
    <w:rsid w:val="00DA7903"/>
    <w:rsid w:val="00DF51D5"/>
    <w:rsid w:val="00E8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DBEF9-0F51-49BA-BE1E-A07050E2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ABF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5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5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695AB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95AB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5AB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95AB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46E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Hermine Gasparyan</cp:lastModifiedBy>
  <cp:revision>71</cp:revision>
  <dcterms:created xsi:type="dcterms:W3CDTF">2019-04-15T07:53:00Z</dcterms:created>
  <dcterms:modified xsi:type="dcterms:W3CDTF">2020-09-29T10:28:00Z</dcterms:modified>
</cp:coreProperties>
</file>