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64AB" w14:textId="77777777" w:rsidR="0043122E" w:rsidRPr="00C35F2E" w:rsidRDefault="0043122E" w:rsidP="0043122E">
      <w:pPr>
        <w:pStyle w:val="NoSpacing"/>
        <w:rPr>
          <w:rFonts w:ascii="GHEA Mariam" w:eastAsia="Sylfaen" w:hAnsi="GHEA Mariam"/>
          <w:lang w:val="hy-AM"/>
        </w:rPr>
      </w:pPr>
      <w:r w:rsidRPr="00C35F2E">
        <w:rPr>
          <w:rFonts w:ascii="GHEA Mariam" w:eastAsia="Sylfaen" w:hAnsi="GHEA Mariam"/>
          <w:lang w:val="hy-AM"/>
        </w:rPr>
        <w:t xml:space="preserve">                                                                                                             </w:t>
      </w:r>
    </w:p>
    <w:p w14:paraId="03D2C6CA" w14:textId="0F81F0AC" w:rsidR="008722F1" w:rsidRPr="008722F1" w:rsidRDefault="008722F1" w:rsidP="008722F1">
      <w:pPr>
        <w:pStyle w:val="NoSpacing"/>
        <w:jc w:val="right"/>
        <w:rPr>
          <w:rFonts w:ascii="GHEA Grapalat" w:eastAsia="Sylfaen" w:hAnsi="GHEA Grapalat" w:cs="Times New Roman"/>
          <w:sz w:val="16"/>
          <w:szCs w:val="16"/>
          <w:lang w:val="hy-AM"/>
        </w:rPr>
      </w:pPr>
      <w:r>
        <w:rPr>
          <w:rFonts w:ascii="GHEA Mariam" w:eastAsia="Sylfaen" w:hAnsi="GHEA Mariam" w:cs="Times New Roman"/>
          <w:lang w:val="hy-AM"/>
        </w:rPr>
        <w:t xml:space="preserve"> </w:t>
      </w:r>
      <w:r w:rsidRPr="008722F1">
        <w:rPr>
          <w:rFonts w:ascii="GHEA Grapalat" w:eastAsia="Sylfaen" w:hAnsi="GHEA Grapalat" w:cs="Times New Roman"/>
          <w:sz w:val="16"/>
          <w:szCs w:val="16"/>
          <w:lang w:val="hy-AM"/>
        </w:rPr>
        <w:t>Հավելված</w:t>
      </w:r>
      <w:r w:rsidRPr="008722F1">
        <w:rPr>
          <w:rFonts w:ascii="GHEA Grapalat" w:eastAsia="Sylfaen" w:hAnsi="GHEA Grapalat" w:cs="Times New Roman"/>
          <w:sz w:val="16"/>
          <w:szCs w:val="16"/>
          <w:lang w:val="hy-AM"/>
        </w:rPr>
        <w:t xml:space="preserve"> </w:t>
      </w:r>
    </w:p>
    <w:p w14:paraId="4820D5DA" w14:textId="77777777" w:rsidR="008722F1" w:rsidRPr="008722F1" w:rsidRDefault="008722F1" w:rsidP="008722F1">
      <w:pPr>
        <w:pStyle w:val="NoSpacing"/>
        <w:jc w:val="right"/>
        <w:rPr>
          <w:rFonts w:ascii="GHEA Grapalat" w:eastAsia="Sylfaen" w:hAnsi="GHEA Grapalat" w:cs="Times New Roman"/>
          <w:sz w:val="16"/>
          <w:szCs w:val="16"/>
          <w:lang w:val="hy-AM"/>
        </w:rPr>
      </w:pPr>
      <w:r w:rsidRPr="008722F1">
        <w:rPr>
          <w:rFonts w:ascii="GHEA Grapalat" w:eastAsia="Sylfaen" w:hAnsi="GHEA Grapalat" w:cs="Times New Roman"/>
          <w:sz w:val="16"/>
          <w:szCs w:val="16"/>
          <w:lang w:val="hy-AM"/>
        </w:rPr>
        <w:t>Հաստատված է՝</w:t>
      </w:r>
    </w:p>
    <w:p w14:paraId="2EB8D4F4" w14:textId="77777777" w:rsidR="008722F1" w:rsidRPr="008722F1" w:rsidRDefault="008722F1" w:rsidP="008722F1">
      <w:pPr>
        <w:pStyle w:val="NoSpacing"/>
        <w:jc w:val="right"/>
        <w:rPr>
          <w:rFonts w:ascii="GHEA Grapalat" w:eastAsia="Sylfaen" w:hAnsi="GHEA Grapalat" w:cs="Times New Roman"/>
          <w:sz w:val="16"/>
          <w:szCs w:val="16"/>
          <w:lang w:val="hy-AM"/>
        </w:rPr>
      </w:pPr>
      <w:r w:rsidRPr="008722F1">
        <w:rPr>
          <w:rFonts w:ascii="GHEA Grapalat" w:eastAsia="Sylfaen" w:hAnsi="GHEA Grapalat" w:cs="Times New Roman"/>
          <w:sz w:val="16"/>
          <w:szCs w:val="16"/>
          <w:lang w:val="hy-AM"/>
        </w:rPr>
        <w:t>վարչապետի աշխատակազմի ղեկավարի</w:t>
      </w:r>
    </w:p>
    <w:p w14:paraId="2E99B563" w14:textId="03CE566F" w:rsidR="0043122E" w:rsidRPr="008722F1" w:rsidRDefault="008722F1" w:rsidP="008722F1">
      <w:pPr>
        <w:pStyle w:val="NoSpacing"/>
        <w:jc w:val="right"/>
        <w:rPr>
          <w:rFonts w:ascii="GHEA Grapalat" w:eastAsia="GHEA Grapalat" w:hAnsi="GHEA Grapalat"/>
          <w:sz w:val="16"/>
          <w:szCs w:val="16"/>
          <w:lang w:val="hy-AM"/>
        </w:rPr>
      </w:pPr>
      <w:r w:rsidRPr="008722F1">
        <w:rPr>
          <w:rFonts w:ascii="GHEA Grapalat" w:eastAsia="Sylfaen" w:hAnsi="GHEA Grapalat" w:cs="Times New Roman"/>
          <w:sz w:val="16"/>
          <w:szCs w:val="16"/>
          <w:lang w:val="hy-AM"/>
        </w:rPr>
        <w:t>2019 թ. օգոստոսի 2-ի N 784-Լ հրամանով</w:t>
      </w:r>
    </w:p>
    <w:p w14:paraId="59D0694F" w14:textId="77777777" w:rsidR="0043122E" w:rsidRPr="00C35F2E" w:rsidRDefault="0043122E" w:rsidP="0043122E">
      <w:pPr>
        <w:spacing w:after="0" w:line="240" w:lineRule="auto"/>
        <w:jc w:val="right"/>
        <w:rPr>
          <w:rFonts w:ascii="GHEA Mariam" w:eastAsia="GHEA Grapalat" w:hAnsi="GHEA Mariam" w:cs="GHEA Grapalat"/>
          <w:lang w:val="hy-AM"/>
        </w:rPr>
      </w:pPr>
    </w:p>
    <w:p w14:paraId="41FE636E" w14:textId="4A179551" w:rsidR="008722F1" w:rsidRPr="008722F1" w:rsidRDefault="0043122E" w:rsidP="008722F1">
      <w:pPr>
        <w:spacing w:after="160" w:line="259" w:lineRule="auto"/>
        <w:jc w:val="center"/>
        <w:rPr>
          <w:rFonts w:ascii="GHEA Grapalat" w:eastAsia="Sylfaen" w:hAnsi="GHEA Grapalat" w:cs="Sylfaen"/>
          <w:b/>
          <w:sz w:val="28"/>
          <w:lang w:val="hy-AM"/>
        </w:rPr>
      </w:pPr>
      <w:r w:rsidRPr="008722F1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8722F1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8722F1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8722F1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8722F1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8722F1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="008722F1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14:paraId="573948FA" w14:textId="77777777" w:rsidR="008722F1" w:rsidRPr="008722F1" w:rsidRDefault="008722F1" w:rsidP="008722F1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8722F1">
        <w:rPr>
          <w:rFonts w:ascii="GHEA Grapalat" w:eastAsia="Sylfaen" w:hAnsi="GHEA Grapalat" w:cs="Sylfaen"/>
          <w:b/>
          <w:sz w:val="24"/>
          <w:lang w:val="hy-AM"/>
        </w:rPr>
        <w:t>ՎԱՐՉԱՊԵՏԻ</w:t>
      </w:r>
      <w:r w:rsidRPr="008722F1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8722F1">
        <w:rPr>
          <w:rFonts w:ascii="GHEA Grapalat" w:eastAsia="Sylfaen" w:hAnsi="GHEA Grapalat" w:cs="Sylfaen"/>
          <w:b/>
          <w:sz w:val="24"/>
          <w:lang w:val="hy-AM"/>
        </w:rPr>
        <w:t>ԱՇԽԱՏԱԿԱԶՄԻ</w:t>
      </w:r>
      <w:r w:rsidRPr="008722F1">
        <w:rPr>
          <w:rFonts w:ascii="GHEA Grapalat" w:eastAsia="GHEA Grapalat" w:hAnsi="GHEA Grapalat" w:cs="GHEA Grapalat"/>
          <w:b/>
          <w:sz w:val="24"/>
          <w:lang w:val="hy-AM"/>
        </w:rPr>
        <w:t xml:space="preserve"> ՓՈԽՎԱՐՉԱՊԵՏ ՏԻԳՐԱՆ ԱՎԻՆՅԱՆԻՆ</w:t>
      </w:r>
    </w:p>
    <w:p w14:paraId="23279EA8" w14:textId="75711A67" w:rsidR="008722F1" w:rsidRPr="008722F1" w:rsidRDefault="008722F1" w:rsidP="008722F1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8722F1">
        <w:rPr>
          <w:rFonts w:ascii="GHEA Grapalat" w:hAnsi="GHEA Grapalat"/>
          <w:b/>
          <w:bCs/>
          <w:color w:val="000000"/>
          <w:lang w:val="hy-AM"/>
        </w:rPr>
        <w:t>ՄԱՐԴԱՍԻՐԱԿԱՆ ՕԳՆՈՒ</w:t>
      </w:r>
      <w:r w:rsidRPr="008722F1">
        <w:rPr>
          <w:rFonts w:ascii="GHEA Grapalat" w:hAnsi="GHEA Grapalat"/>
          <w:b/>
          <w:bCs/>
          <w:color w:val="000000"/>
          <w:lang w:val="hy-AM"/>
        </w:rPr>
        <w:softHyphen/>
        <w:t>ԹՅԱՆ ԾՐԱԳՐԵՐԻ ՎԱՐՉՈՒԹՅԱՆ</w:t>
      </w:r>
      <w:r w:rsidRPr="008722F1">
        <w:rPr>
          <w:rFonts w:ascii="GHEA Grapalat" w:hAnsi="GHEA Grapalat"/>
          <w:bCs/>
          <w:color w:val="000000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ՊԵ</w:t>
      </w:r>
      <w:r>
        <w:rPr>
          <w:rFonts w:ascii="GHEA Grapalat" w:hAnsi="GHEA Grapalat"/>
          <w:b/>
          <w:bCs/>
          <w:color w:val="000000"/>
          <w:lang w:val="hy-AM"/>
        </w:rPr>
        <w:t>Տ</w:t>
      </w:r>
    </w:p>
    <w:tbl>
      <w:tblPr>
        <w:tblW w:w="10632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43122E" w:rsidRPr="00C35F2E" w14:paraId="7BC05CEA" w14:textId="77777777" w:rsidTr="008722F1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D8912" w14:textId="77777777" w:rsidR="0043122E" w:rsidRPr="008722F1" w:rsidRDefault="0043122E" w:rsidP="00FF2BA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8722F1"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 w:rsidRPr="008722F1">
              <w:rPr>
                <w:rFonts w:ascii="MS Gothic" w:eastAsia="MS Gothic" w:hAnsi="MS Gothic" w:cs="MS Gothic" w:hint="eastAsia"/>
                <w:b/>
                <w:sz w:val="24"/>
              </w:rPr>
              <w:t>․</w:t>
            </w:r>
            <w:r w:rsidRPr="008722F1"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 w:rsidRPr="008722F1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  <w:proofErr w:type="spellEnd"/>
          </w:p>
        </w:tc>
      </w:tr>
      <w:tr w:rsidR="0043122E" w:rsidRPr="008722F1" w14:paraId="697AA44B" w14:textId="77777777" w:rsidTr="008722F1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F5DC98" w14:textId="77777777" w:rsidR="008722F1" w:rsidRPr="008722F1" w:rsidRDefault="008722F1" w:rsidP="008722F1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14:paraId="3E7A55D2" w14:textId="77777777" w:rsidR="008722F1" w:rsidRPr="008722F1" w:rsidRDefault="008722F1" w:rsidP="008722F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Վարչապետի</w:t>
            </w:r>
            <w:proofErr w:type="spellEnd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փոխվարչապետ</w:t>
            </w:r>
            <w:proofErr w:type="spellEnd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Տիգրան</w:t>
            </w:r>
            <w:proofErr w:type="spellEnd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Ավինյանի</w:t>
            </w:r>
            <w:proofErr w:type="spellEnd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գրասենյակի</w:t>
            </w:r>
            <w:proofErr w:type="spellEnd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 xml:space="preserve"> (</w:t>
            </w:r>
            <w:r w:rsidRPr="008722F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այսուհետ</w:t>
            </w:r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Pr="008722F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Գրասենյակ</w:t>
            </w:r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>մարդասիրական</w:t>
            </w:r>
            <w:proofErr w:type="spellEnd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>օգնու</w:t>
            </w:r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softHyphen/>
              <w:t>թյան</w:t>
            </w:r>
            <w:proofErr w:type="spellEnd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>ծրագրերի</w:t>
            </w:r>
            <w:proofErr w:type="spellEnd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>վարչության</w:t>
            </w:r>
            <w:proofErr w:type="spellEnd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 xml:space="preserve"> (</w:t>
            </w:r>
            <w:proofErr w:type="spellStart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>այսուհետ</w:t>
            </w:r>
            <w:proofErr w:type="spellEnd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 xml:space="preserve">՝ </w:t>
            </w:r>
            <w:proofErr w:type="spellStart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>Վարչություն</w:t>
            </w:r>
            <w:proofErr w:type="spellEnd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 xml:space="preserve">) </w:t>
            </w:r>
            <w:proofErr w:type="spellStart"/>
            <w:r w:rsidRPr="008722F1">
              <w:rPr>
                <w:rFonts w:ascii="GHEA Grapalat" w:eastAsia="Sylfaen" w:hAnsi="GHEA Grapalat" w:cs="Sylfaen"/>
                <w:bCs/>
                <w:sz w:val="24"/>
                <w:szCs w:val="24"/>
              </w:rPr>
              <w:t>պետ</w:t>
            </w:r>
            <w:proofErr w:type="spellEnd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 xml:space="preserve"> (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՝ 06-Գ29-19.</w:t>
            </w:r>
            <w:r w:rsidRPr="008722F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1</w:t>
            </w:r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-Ղ2-1)</w:t>
            </w:r>
          </w:p>
          <w:p w14:paraId="76337AAB" w14:textId="5256317F" w:rsidR="008722F1" w:rsidRPr="008722F1" w:rsidRDefault="008722F1" w:rsidP="00FF2B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1.2. </w:t>
            </w:r>
            <w:proofErr w:type="spellStart"/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է </w:t>
            </w:r>
          </w:p>
          <w:p w14:paraId="7A7654DC" w14:textId="7F3382F2" w:rsidR="0043122E" w:rsidRPr="008722F1" w:rsidRDefault="0043122E" w:rsidP="00FF2BA0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պետն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42365F" w:rsidRPr="008722F1">
              <w:rPr>
                <w:rFonts w:ascii="GHEA Grapalat" w:eastAsia="Sylfaen" w:hAnsi="GHEA Grapalat" w:cs="Sylfaen"/>
                <w:sz w:val="24"/>
                <w:szCs w:val="24"/>
              </w:rPr>
              <w:t>անմիջական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Գրասենյակի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ղեկավարին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: </w:t>
            </w:r>
          </w:p>
          <w:p w14:paraId="28A28724" w14:textId="77777777" w:rsidR="0043122E" w:rsidRPr="008722F1" w:rsidRDefault="0043122E" w:rsidP="00FF2BA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</w:t>
            </w:r>
            <w:proofErr w:type="spellEnd"/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7E27366F" w14:textId="0F3E7099" w:rsidR="0043122E" w:rsidRPr="008722F1" w:rsidRDefault="0043122E" w:rsidP="00FF2BA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836D46" w:rsidRPr="008722F1">
              <w:rPr>
                <w:rFonts w:ascii="GHEA Grapalat" w:eastAsia="Sylfaen" w:hAnsi="GHEA Grapalat" w:cs="Sylfaen"/>
                <w:sz w:val="24"/>
                <w:szCs w:val="24"/>
              </w:rPr>
              <w:t>անմիջական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են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8722F1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8722F1">
              <w:rPr>
                <w:rFonts w:ascii="GHEA Grapalat" w:eastAsia="Sylfaen" w:hAnsi="GHEA Grapalat" w:cs="Sylfaen"/>
                <w:sz w:val="24"/>
                <w:szCs w:val="24"/>
              </w:rPr>
              <w:t>աշխատողները</w:t>
            </w:r>
            <w:proofErr w:type="spellEnd"/>
            <w:r w:rsidR="00164F1B" w:rsidRPr="008722F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:</w:t>
            </w:r>
          </w:p>
          <w:p w14:paraId="18C06965" w14:textId="77777777" w:rsidR="0023770E" w:rsidRPr="008722F1" w:rsidRDefault="0043122E" w:rsidP="00FF2BA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34F32C94" w14:textId="0B8913E7" w:rsidR="0023770E" w:rsidRPr="008722F1" w:rsidRDefault="0023770E" w:rsidP="00FF2BA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722F1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872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</w:t>
            </w:r>
            <w:r w:rsidR="00A74684" w:rsidRPr="00872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</w:t>
            </w:r>
            <w:r w:rsidRPr="008722F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արչության Գլխավոր մասնագետներից մեկը</w:t>
            </w:r>
            <w:r w:rsidRPr="008722F1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15E69037" w14:textId="77777777" w:rsidR="0043122E" w:rsidRPr="008722F1" w:rsidRDefault="0043122E" w:rsidP="00FF2BA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8722F1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1.5. </w:t>
            </w:r>
            <w:r w:rsidRPr="008722F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14:paraId="49374C65" w14:textId="78AC917C" w:rsidR="0043122E" w:rsidRPr="008722F1" w:rsidRDefault="003C7D6C" w:rsidP="00FF2BA0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722F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8722F1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8722F1">
              <w:rPr>
                <w:rFonts w:ascii="GHEA Grapalat" w:hAnsi="GHEA Grapalat"/>
                <w:sz w:val="24"/>
                <w:szCs w:val="24"/>
                <w:lang w:val="hy-AM"/>
              </w:rPr>
              <w:t>, Կենտրոն վարչական շրջան, Հանրապետության հրապարակ, Կառավարական տուն 1</w:t>
            </w:r>
          </w:p>
        </w:tc>
      </w:tr>
      <w:tr w:rsidR="0043122E" w:rsidRPr="008722F1" w14:paraId="104737BD" w14:textId="77777777" w:rsidTr="008722F1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DB6C7" w14:textId="77777777" w:rsidR="0043122E" w:rsidRPr="000E0C29" w:rsidRDefault="0043122E" w:rsidP="00FF2BA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0E0C29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14:paraId="4059A87D" w14:textId="77777777" w:rsidR="0043122E" w:rsidRPr="000E0C29" w:rsidRDefault="0043122E" w:rsidP="00FF2BA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3B6DBDCC" w14:textId="76C72A72" w:rsidR="00034A6F" w:rsidRPr="000E0C29" w:rsidRDefault="00034A6F" w:rsidP="000E0C2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բարեգործության ոլորտը համակարգող Հայաստանի Հանրապետության փոխվարչապետի («Բարեգործության մասին» ՀՀ օրենքով սահմանված լիազորված մարմնի, այսուհետ՝ լիազորված մարմին) հասցեով ստացված հայտերի ուսումնասիրման և բարեգոր</w:t>
            </w:r>
            <w:r w:rsidRPr="000E0C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ծության ոլորտը համակարգող իրավական ակտերին դրանց համապատասխանության ստուգման աշխատանքների իրականացումը.</w:t>
            </w:r>
          </w:p>
          <w:p w14:paraId="7C171326" w14:textId="77777777" w:rsidR="00034A6F" w:rsidRPr="000E0C29" w:rsidRDefault="00034A6F" w:rsidP="000E0C2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բարեգործության ոլորտի համակարգման վերաբերյալ լիազորված մարմնի որոշման նախագծերի մշակման, դրանց վերաբերյալ պետական և տեղական ինքնա</w:t>
            </w:r>
            <w:r w:rsidRPr="000E0C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կառավարման մարմինների կարծիքների ստացման աշխատանքների իրականացումը.</w:t>
            </w:r>
          </w:p>
          <w:p w14:paraId="1C46830E" w14:textId="77777777" w:rsidR="00034A6F" w:rsidRPr="00FF2BA0" w:rsidRDefault="00034A6F" w:rsidP="000E0C2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լիազորված մարմնի որոշման նախագծերի վերաբերյալ արված դիտո</w:t>
            </w: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 xml:space="preserve">ղությունների և առաջարկությունների ու դրանց լուծմանն ուղղված քայլերի կապակցությամբ քննարկումների կազմակերպման և դրանք Բարեգործական ծրագրերի համակարգման </w:t>
            </w: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խորհրդակցական հանձնաժողովի քննարկմանը նախապատրաստման աշխատանքների իրականացումը.</w:t>
            </w:r>
          </w:p>
          <w:p w14:paraId="581E7971" w14:textId="77777777" w:rsidR="00034A6F" w:rsidRPr="00FF2BA0" w:rsidRDefault="00034A6F" w:rsidP="000E0C2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Բարեգործական ծրագրերի համակարգման խորհրդակցական հանձնա</w:t>
            </w: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ժողովի նիստերի օրակարգի կազմման, նիստերի հրավիրման, նիստերի արձանագրություն</w:t>
            </w: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ների կազմման և սահմանված կարգով լիազորված մարմնի որոշման նախագծերի ստորա</w:t>
            </w: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գրման ներկայացման աշխատանքների իրականացումը.</w:t>
            </w:r>
          </w:p>
          <w:p w14:paraId="2425B739" w14:textId="77777777" w:rsidR="00034A6F" w:rsidRPr="00FF2BA0" w:rsidRDefault="00034A6F" w:rsidP="000E0C2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բարեգործական որակված ծրագրերի ընթացքի ուսումնասիրության և արդյունավետության գնահատման (</w:t>
            </w:r>
            <w:proofErr w:type="spellStart"/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) աշխատանքների իրականացումը.</w:t>
            </w:r>
          </w:p>
          <w:p w14:paraId="55F2D102" w14:textId="77777777" w:rsidR="00034A6F" w:rsidRPr="00FF2BA0" w:rsidRDefault="00034A6F" w:rsidP="000E0C2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բարեգործական ծրագրեր իրականացնող կազմակերպությունների կողմից ներկայացված՝ ծրագրերի ընթացքի և ավարտի վերաբերյալ տեղեկատվության (հաշվետվությունների) ուսումնասիրման և դրա հիման վրա տեղեկանքների պատրաստման աշխատանքների իրականացումը.</w:t>
            </w:r>
          </w:p>
          <w:p w14:paraId="5F49289E" w14:textId="77777777" w:rsidR="00034A6F" w:rsidRPr="00FF2BA0" w:rsidRDefault="00034A6F" w:rsidP="000E0C2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բարեգործության ոլորտի համակարգման և բարեփոխման վերաբերյալ ուսումնասիրությունների կատարման, դրանց վերաբերյալ առաջարկությունների ներկայաց</w:t>
            </w: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ման, համապատասխան իրավական ակտերի բարելավման (օրենքներ, ՀՀ կառավարության և ՀՀ վարչապետի որոշումներ, հրամաններ) նախագծերի մշակման աշխատանքների իրականացումը.</w:t>
            </w:r>
          </w:p>
          <w:p w14:paraId="0CF7DA12" w14:textId="77777777" w:rsidR="00034A6F" w:rsidRPr="00FF2BA0" w:rsidRDefault="00034A6F" w:rsidP="000E0C2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բարեգործության ոլորտին առընչվող հարցերի շուրջ մասնագիտական կարծիքի տրամադրումը.</w:t>
            </w:r>
          </w:p>
          <w:p w14:paraId="6B0905C3" w14:textId="455946A4" w:rsidR="00034A6F" w:rsidRPr="00FF2BA0" w:rsidRDefault="00034A6F" w:rsidP="000E0C2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</w:t>
            </w: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ում է Բարեգործական ծրագրերի համակարգման խորհրդակցական հանձնա</w:t>
            </w: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ժողովի նախագահի տեղակալի պարտականությունների իրականացումը:</w:t>
            </w:r>
          </w:p>
          <w:p w14:paraId="0C4F60DB" w14:textId="77777777" w:rsidR="00034A6F" w:rsidRPr="00FF2BA0" w:rsidRDefault="00034A6F" w:rsidP="00FF2BA0">
            <w:pPr>
              <w:pStyle w:val="ListParagraph"/>
              <w:spacing w:after="0"/>
              <w:ind w:right="9"/>
              <w:jc w:val="both"/>
              <w:rPr>
                <w:rFonts w:ascii="GHEA Mariam" w:eastAsia="Sylfaen" w:hAnsi="GHEA Mariam" w:cs="Sylfaen"/>
                <w:b/>
                <w:sz w:val="24"/>
                <w:szCs w:val="24"/>
                <w:lang w:val="hy-AM"/>
              </w:rPr>
            </w:pPr>
          </w:p>
          <w:p w14:paraId="10DB90D1" w14:textId="1B75ABE0" w:rsidR="0043122E" w:rsidRPr="000E0C29" w:rsidRDefault="0043122E" w:rsidP="00FF2BA0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14:paraId="530E4C44" w14:textId="77777777" w:rsidR="00034A6F" w:rsidRPr="000E0C29" w:rsidRDefault="00034A6F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լիազորված մարմնի գործառույթների կատարմանն աջակցելու նպատակով բարեգոր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ծական ծրագրեր իրականացնող կազմակերպություններից, պետական և տեղական </w:t>
            </w:r>
            <w:r w:rsidRPr="000E0C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ինքնա</w:t>
            </w:r>
            <w:r w:rsidRPr="000E0C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կառավարման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մարմիններից պահանջելու ներկայացնել ոլորտին առընչվող անհրաժեշտ փաստաթղթեր, հիմնավորումներ և տեղեկատվություն.</w:t>
            </w:r>
          </w:p>
          <w:p w14:paraId="66909D8C" w14:textId="77777777" w:rsidR="00034A6F" w:rsidRPr="000E0C29" w:rsidRDefault="00034A6F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լիազորված մարմնի գործառույթների կատարմանն աջակցելու նպատակով հրավիրել խորհրդակցություններ. </w:t>
            </w:r>
          </w:p>
          <w:p w14:paraId="54F903B0" w14:textId="77777777" w:rsidR="00034A6F" w:rsidRPr="000E0C29" w:rsidRDefault="00034A6F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առաջադրված խնդիրների լուծման շուրջ մասնագիտական քննարկում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ներ.</w:t>
            </w:r>
          </w:p>
          <w:p w14:paraId="700F4C21" w14:textId="77777777" w:rsidR="00034A6F" w:rsidRPr="000E0C29" w:rsidRDefault="00034A6F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համապատասխան շահագրգիռ մարմիններից ստանալու մասնագիտական կարծիք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ներ և առաջարկություններ.</w:t>
            </w:r>
          </w:p>
          <w:p w14:paraId="5658A371" w14:textId="77777777" w:rsidR="00034A6F" w:rsidRPr="000E0C29" w:rsidRDefault="00034A6F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իրականացնել բարեգործական</w:t>
            </w:r>
            <w:r w:rsidRPr="000E0C2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որակված ծրագրերի ընթացքի ուսումնասիրության և</w:t>
            </w: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արդյունավետության գնահատման (</w:t>
            </w:r>
            <w:proofErr w:type="spellStart"/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) աշխատանքները և անհրաժեշտու</w:t>
            </w: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</w:r>
            <w:r w:rsidRPr="00FF2BA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թյան դեպքում իրականացնող կազմակերպություններից պահանջել ու ստանալ լրացուցիչ 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հիմնավորումներ և փաստաթղթեր.</w:t>
            </w:r>
          </w:p>
          <w:p w14:paraId="3A23D98D" w14:textId="77777777" w:rsidR="00034A6F" w:rsidRPr="00FF2BA0" w:rsidRDefault="00034A6F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F2BA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բարեգործական ծրագրերի համակարգման շրջանակներում համագործակցել բարե</w:t>
            </w:r>
            <w:r w:rsidRPr="00FF2BA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գործության մասնակիցների (բարեգործներ, բարեգործություն </w:t>
            </w:r>
            <w:proofErr w:type="spellStart"/>
            <w:r w:rsidRPr="00FF2BA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ստացողներ</w:t>
            </w:r>
            <w:proofErr w:type="spellEnd"/>
            <w:r w:rsidRPr="00FF2BA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)՝ օտարեր</w:t>
            </w:r>
            <w:r w:rsidRPr="00FF2BA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կրյա պետությունների դիվանագիտական ներկայացուցչությունների, միջազգային միջկառավա</w:t>
            </w:r>
            <w:r w:rsidRPr="00FF2BA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րական (միջպետական) կազմակերպությունների, դրանց ներկայացուցչությունների, միջազ</w:t>
            </w:r>
            <w:r w:rsidRPr="00FF2BA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գային, օտարերկրյա և Հայաստանի Հանրապետության հասարակական (ներառյալ՝ բարե</w:t>
            </w:r>
            <w:r w:rsidRPr="00FF2BA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գործական), կրոնական ու նմանատիպ բնույթի այլ կազմակերպությունների և առանձին բարերարների հետ:</w:t>
            </w:r>
            <w:r w:rsidRPr="00FF2BA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</w:t>
            </w:r>
          </w:p>
          <w:p w14:paraId="0648C462" w14:textId="77777777" w:rsidR="00034A6F" w:rsidRPr="00FF2BA0" w:rsidRDefault="00034A6F" w:rsidP="00FF2BA0">
            <w:pPr>
              <w:pStyle w:val="ListParagraph"/>
              <w:shd w:val="clear" w:color="auto" w:fill="FFFFFF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</w:p>
          <w:p w14:paraId="5C9E89CC" w14:textId="0C5DD1DD" w:rsidR="0043122E" w:rsidRPr="000E0C29" w:rsidRDefault="0043122E" w:rsidP="00FF2BA0">
            <w:pPr>
              <w:pStyle w:val="ListParagraph"/>
              <w:shd w:val="clear" w:color="auto" w:fill="FFFFFF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 w:rsidRPr="000E0C2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՝</w:t>
            </w:r>
          </w:p>
          <w:p w14:paraId="008D4B19" w14:textId="77777777" w:rsidR="00056A6B" w:rsidRPr="000E0C29" w:rsidRDefault="00056A6B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ուսումնասիրել լիազորված մարմնի հասցեով ստացված հայտերը, կից ներկայացված ծրագրերն ու հիմնավորող փաստաթղթերը.</w:t>
            </w:r>
          </w:p>
          <w:p w14:paraId="4786A798" w14:textId="77777777" w:rsidR="00056A6B" w:rsidRPr="000E0C29" w:rsidRDefault="00056A6B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իրականացնել բարեգործության ոլորտը համակարգող իրավական ակտերին ներկա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յացված փաստաթղթերի համապատասխանության ստուգում.</w:t>
            </w:r>
          </w:p>
          <w:p w14:paraId="13D83DD3" w14:textId="77777777" w:rsidR="00056A6B" w:rsidRPr="000E0C29" w:rsidRDefault="00056A6B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կազմակերպել Բարեգործական ծրագրերի համակարգման խորհրդակցական հանձ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նա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ժողովի նիստերի օրակարգի կազմման և նիստերի հրավիրման աշխատանքների իրակա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նացումը.</w:t>
            </w:r>
          </w:p>
          <w:p w14:paraId="69C89128" w14:textId="77777777" w:rsidR="00056A6B" w:rsidRPr="000E0C29" w:rsidRDefault="00056A6B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կազմակերպել սահմանված կարգով լիազորված մարմնի որոշման նախագծերի ստո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րա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գրման ներկայացնելու աշխատանքների իրականացումը.</w:t>
            </w:r>
          </w:p>
          <w:p w14:paraId="4E758CA3" w14:textId="77777777" w:rsidR="00056A6B" w:rsidRPr="000E0C29" w:rsidRDefault="00056A6B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կազմակերպել բարեգործական որակված ծրագրերի ընթացքի ուսումնասիրության և արդյունավետության գնահատման (</w:t>
            </w:r>
            <w:proofErr w:type="spellStart"/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մշտադիտարկման</w:t>
            </w:r>
            <w:proofErr w:type="spellEnd"/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) աշխատանքների իրականացումը.</w:t>
            </w:r>
          </w:p>
          <w:p w14:paraId="0EA132A4" w14:textId="77777777" w:rsidR="00056A6B" w:rsidRPr="000E0C29" w:rsidRDefault="00056A6B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կազմակերպել բարեգործական ծրագրեր իրականացնող կազմակերպությունների կողմից ներկայացված՝ ծրագրերի ընթացքի և ավարտի վերաբերյալ տեղեկատվության (հաշվետվությունների) ուսումնասիրման և դրա հիման վրա տեղեկանքների պատրաստման աշխատանքների իրականացումը.</w:t>
            </w:r>
          </w:p>
          <w:p w14:paraId="5AD266A5" w14:textId="77777777" w:rsidR="00056A6B" w:rsidRPr="000E0C29" w:rsidRDefault="00056A6B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կազմակերպել բարեգործության ոլորտի համակարգման և բարեփոխման վերաբերյալ ուսումնասիրությունների կատարման, դրանց վերաբերյալ առաջարկությունների ներկայաց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ման, համապատասխան իրավական ակտերի բարելավման (օրենքներ, ՀՀ կառավարության և ՀՀ վարչապետի որոշումներ, հրամաններ) նախագծերի մշակման աշխատանքների իրա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կանացումը.</w:t>
            </w:r>
          </w:p>
          <w:p w14:paraId="5EB2E6A5" w14:textId="718D751A" w:rsidR="0043122E" w:rsidRPr="00FF2BA0" w:rsidRDefault="00056A6B" w:rsidP="000E0C2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tabs>
                <w:tab w:val="left" w:pos="345"/>
              </w:tabs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իրականացնել Բարեգործական ծրագրերի համակարգման խորհրդակցական հանձ</w:t>
            </w:r>
            <w:r w:rsidRPr="000E0C29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նաժողովի նախագահի տեղակալի պարտականությունները:</w:t>
            </w:r>
          </w:p>
        </w:tc>
      </w:tr>
      <w:tr w:rsidR="0043122E" w:rsidRPr="00C35F2E" w14:paraId="109F6A56" w14:textId="77777777" w:rsidTr="008722F1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20170" w14:textId="77777777" w:rsidR="0043122E" w:rsidRPr="000E0C29" w:rsidRDefault="0043122E" w:rsidP="00FF2BA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0E0C29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68D68D63" w14:textId="50365B23" w:rsidR="00D21536" w:rsidRPr="000E0C29" w:rsidRDefault="0043122E" w:rsidP="00FF2BA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505331F8" w14:textId="4529291C" w:rsidR="00E33F53" w:rsidRPr="000E0C29" w:rsidRDefault="00E33F53" w:rsidP="00FF2BA0">
            <w:pPr>
              <w:spacing w:after="0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E0C2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lastRenderedPageBreak/>
              <w:t>Բարձրագույն կրթություն</w:t>
            </w:r>
          </w:p>
          <w:p w14:paraId="51FA90C8" w14:textId="77777777" w:rsidR="000E35F7" w:rsidRPr="000E0C29" w:rsidRDefault="000E35F7" w:rsidP="00FF2BA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14:paraId="57B292E5" w14:textId="7ED73D97" w:rsidR="000A09C6" w:rsidRPr="000E0C29" w:rsidRDefault="0043122E" w:rsidP="00FF2BA0">
            <w:pPr>
              <w:spacing w:after="0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6B03480C" w14:textId="441A68B4" w:rsidR="0043122E" w:rsidRPr="000E0C29" w:rsidRDefault="0043122E" w:rsidP="00FF2BA0">
            <w:pPr>
              <w:spacing w:after="160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E0C2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0E0C2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0E0C2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</w:t>
            </w:r>
            <w:r w:rsidR="000F7073"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14:paraId="77EFD889" w14:textId="77777777" w:rsidR="0043122E" w:rsidRPr="000E0C29" w:rsidRDefault="0043122E" w:rsidP="00FF2BA0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4752FA6D" w14:textId="592B3AD2" w:rsidR="0043122E" w:rsidRPr="000E0C29" w:rsidRDefault="0043122E" w:rsidP="00FF2BA0">
            <w:pPr>
              <w:spacing w:after="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չորս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հինգ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E0C29"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տնտեսագիտության կամ ֆինանսավարկային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բնագավառում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հինգ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  <w:r w:rsidRPr="000E0C2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555E0EC6" w14:textId="77777777" w:rsidR="0043122E" w:rsidRPr="000E0C29" w:rsidRDefault="0043122E" w:rsidP="00FF2BA0">
            <w:pPr>
              <w:spacing w:after="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14:paraId="1469A058" w14:textId="77777777" w:rsidR="0043122E" w:rsidRPr="000E0C29" w:rsidRDefault="0043122E" w:rsidP="00FF2BA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3.4. </w:t>
            </w:r>
            <w:proofErr w:type="spellStart"/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</w:rPr>
              <w:t>Անհրաժեշտ</w:t>
            </w:r>
            <w:proofErr w:type="spellEnd"/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3338FE5A" w14:textId="77777777" w:rsidR="0043122E" w:rsidRPr="000E0C29" w:rsidRDefault="0043122E" w:rsidP="00FF2BA0">
            <w:pPr>
              <w:spacing w:after="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Ընդհանրական</w:t>
            </w:r>
            <w:proofErr w:type="spellEnd"/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14:paraId="2C8286E2" w14:textId="77777777" w:rsidR="0043122E" w:rsidRPr="000E0C29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Առաջնորդում</w:t>
            </w:r>
            <w:proofErr w:type="spellEnd"/>
          </w:p>
          <w:p w14:paraId="267D4AD2" w14:textId="77777777" w:rsidR="0043122E" w:rsidRPr="000E0C29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Աշխատակազմի</w:t>
            </w:r>
            <w:proofErr w:type="spellEnd"/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կառավարում</w:t>
            </w:r>
            <w:proofErr w:type="spellEnd"/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կատարողականի</w:t>
            </w:r>
            <w:proofErr w:type="spellEnd"/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կառավարում</w:t>
            </w:r>
            <w:proofErr w:type="spellEnd"/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2FAC0F0A" w14:textId="77777777" w:rsidR="0043122E" w:rsidRPr="000E0C29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Ռազմավարական</w:t>
            </w:r>
            <w:proofErr w:type="spellEnd"/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պլանավորում</w:t>
            </w:r>
            <w:proofErr w:type="spellEnd"/>
          </w:p>
          <w:p w14:paraId="76C9C7AC" w14:textId="77777777" w:rsidR="0043122E" w:rsidRPr="000E0C29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Քաղաքականության</w:t>
            </w:r>
            <w:proofErr w:type="spellEnd"/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վերլուծություն</w:t>
            </w:r>
            <w:proofErr w:type="spellEnd"/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մոնիթորինգ</w:t>
            </w:r>
            <w:proofErr w:type="spellEnd"/>
          </w:p>
          <w:p w14:paraId="35FE17E8" w14:textId="77777777" w:rsidR="0043122E" w:rsidRPr="000E0C29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կայացում</w:t>
            </w:r>
            <w:proofErr w:type="spellEnd"/>
          </w:p>
          <w:p w14:paraId="6FE7F406" w14:textId="77777777" w:rsidR="0043122E" w:rsidRPr="000E0C29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Խնդրի</w:t>
            </w:r>
            <w:proofErr w:type="spellEnd"/>
            <w:r w:rsidRPr="000E0C29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լուծում</w:t>
            </w:r>
            <w:proofErr w:type="spellEnd"/>
          </w:p>
          <w:p w14:paraId="308974BB" w14:textId="77777777" w:rsidR="0043122E" w:rsidRPr="000E0C29" w:rsidRDefault="0043122E" w:rsidP="00FF2BA0">
            <w:pPr>
              <w:numPr>
                <w:ilvl w:val="0"/>
                <w:numId w:val="4"/>
              </w:numPr>
              <w:spacing w:after="0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E0C29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Բարեվարքություն</w:t>
            </w:r>
            <w:proofErr w:type="spellEnd"/>
          </w:p>
          <w:p w14:paraId="244FE8CD" w14:textId="77777777" w:rsidR="0043122E" w:rsidRPr="000E0C29" w:rsidRDefault="0043122E" w:rsidP="00FF2BA0">
            <w:pPr>
              <w:spacing w:after="0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</w:rPr>
            </w:pPr>
          </w:p>
          <w:p w14:paraId="28A2C329" w14:textId="77777777" w:rsidR="0043122E" w:rsidRPr="000E0C29" w:rsidRDefault="0043122E" w:rsidP="00FF2BA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proofErr w:type="spellStart"/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0E0C29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կոմպետենցիներ</w:t>
            </w:r>
            <w:proofErr w:type="spellEnd"/>
            <w:r w:rsidRPr="000E0C29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14:paraId="7E9D11B0" w14:textId="77777777" w:rsidR="00056A6B" w:rsidRPr="000E0C29" w:rsidRDefault="00056A6B" w:rsidP="00FF2BA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արտակարգ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իրավիճակներում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14:paraId="6ABC90E2" w14:textId="77777777" w:rsidR="00056A6B" w:rsidRPr="000E0C29" w:rsidRDefault="00056A6B" w:rsidP="00FF2BA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14:paraId="5F0F295B" w14:textId="77777777" w:rsidR="00056A6B" w:rsidRPr="000E0C29" w:rsidRDefault="00056A6B" w:rsidP="00FF2BA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14:paraId="63B2808B" w14:textId="77777777" w:rsidR="00056A6B" w:rsidRPr="000E0C29" w:rsidRDefault="00056A6B" w:rsidP="00FF2BA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14:paraId="51FA3155" w14:textId="77777777" w:rsidR="00056A6B" w:rsidRPr="000E0C29" w:rsidRDefault="00056A6B" w:rsidP="00FF2BA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Հասարակության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հետ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կապերի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14:paraId="064365BF" w14:textId="77777777" w:rsidR="00056A6B" w:rsidRPr="000E0C29" w:rsidRDefault="00056A6B" w:rsidP="00FF2BA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14:paraId="62A2F806" w14:textId="77777777" w:rsidR="00056A6B" w:rsidRPr="000E0C29" w:rsidRDefault="00056A6B" w:rsidP="00FF2BA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14:paraId="2111DB65" w14:textId="77777777" w:rsidR="00056A6B" w:rsidRPr="000E0C29" w:rsidRDefault="00056A6B" w:rsidP="00FF2BA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14:paraId="451A63AB" w14:textId="77777777" w:rsidR="00056A6B" w:rsidRPr="000E0C29" w:rsidRDefault="00056A6B" w:rsidP="00FF2BA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վարում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14:paraId="206E76E2" w14:textId="77777777" w:rsidR="00056A6B" w:rsidRPr="000E0C29" w:rsidRDefault="00056A6B" w:rsidP="00FF2BA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ind w:left="709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0E0C29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14:paraId="63640EFA" w14:textId="3CCACD52" w:rsidR="0043122E" w:rsidRPr="00FF2BA0" w:rsidRDefault="0043122E" w:rsidP="00FF2BA0">
            <w:pPr>
              <w:spacing w:after="0"/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43122E" w:rsidRPr="00C35F2E" w14:paraId="13D8BB2F" w14:textId="77777777" w:rsidTr="008722F1">
        <w:trPr>
          <w:trHeight w:val="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F0CBB" w14:textId="77777777" w:rsidR="0043122E" w:rsidRPr="00233938" w:rsidRDefault="0043122E" w:rsidP="00FF2BA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233938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14:paraId="12583136" w14:textId="77777777" w:rsidR="0043122E" w:rsidRPr="00233938" w:rsidRDefault="0043122E" w:rsidP="00FF2BA0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07B8890D" w14:textId="04A9244D" w:rsidR="000C7E9E" w:rsidRPr="00233938" w:rsidRDefault="00E033CD" w:rsidP="00FF2BA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ոլորտների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ղեկավարման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67E2544B" w14:textId="77777777" w:rsidR="00E033CD" w:rsidRPr="00233938" w:rsidRDefault="00E033CD" w:rsidP="00FF2BA0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1B2E56C1" w14:textId="4C5C305F" w:rsidR="0043122E" w:rsidRPr="00233938" w:rsidRDefault="0043122E" w:rsidP="00FF2BA0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4.2.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0F580211" w14:textId="42A8DC7E" w:rsidR="00E65F67" w:rsidRPr="00233938" w:rsidRDefault="00E65F67" w:rsidP="00FF2BA0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Կայացնում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որոշումներ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233938">
              <w:rPr>
                <w:rFonts w:ascii="GHEA Grapalat" w:hAnsi="GHEA Grapalat"/>
                <w:sz w:val="24"/>
                <w:szCs w:val="24"/>
              </w:rPr>
              <w:t>։</w:t>
            </w:r>
          </w:p>
          <w:p w14:paraId="359D78DA" w14:textId="77777777" w:rsidR="00E65F67" w:rsidRPr="00233938" w:rsidRDefault="00E65F67" w:rsidP="00FF2BA0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</w:p>
          <w:p w14:paraId="5F932651" w14:textId="3E53F2FC" w:rsidR="0043122E" w:rsidRPr="00233938" w:rsidRDefault="0043122E" w:rsidP="00FF2B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4.3.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37A23FE4" w14:textId="46E55BEB" w:rsidR="002F21DA" w:rsidRPr="00233938" w:rsidRDefault="00E033CD" w:rsidP="00FF2BA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և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ազդեցությունը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սահմանափակվում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մակարդակով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ոլորտով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համակարգման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մասով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14:paraId="0617DB4A" w14:textId="77777777" w:rsidR="00E033CD" w:rsidRPr="00233938" w:rsidRDefault="00E033CD" w:rsidP="00FF2BA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</w:p>
          <w:p w14:paraId="3271E8CE" w14:textId="77777777" w:rsidR="0043122E" w:rsidRPr="00233938" w:rsidRDefault="0043122E" w:rsidP="00FF2BA0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4.4.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3FBD3E17" w14:textId="09438ECE" w:rsidR="002F21DA" w:rsidRPr="00233938" w:rsidRDefault="00E033CD" w:rsidP="00FF2BA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օտարերկրյա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կազմակեպությունների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7FCA1BF2" w14:textId="77777777" w:rsidR="00E033CD" w:rsidRPr="00233938" w:rsidRDefault="00E033CD" w:rsidP="00FF2BA0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40A2DA74" w14:textId="4D6F3E7E" w:rsidR="0043122E" w:rsidRPr="00233938" w:rsidRDefault="0043122E" w:rsidP="00FF2BA0">
            <w:pPr>
              <w:spacing w:after="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4.5.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23393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42A37553" w14:textId="30E137B5" w:rsidR="0043122E" w:rsidRPr="00233938" w:rsidRDefault="00E033CD" w:rsidP="00FF2BA0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վերլուծում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գնահատում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խնդիրները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ստեղծագործական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այլընտրանքային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նպաստում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ստեղծագործական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այլընտրանքային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23393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</w:tc>
      </w:tr>
    </w:tbl>
    <w:p w14:paraId="7C91BF3B" w14:textId="77777777" w:rsidR="00765949" w:rsidRPr="00C35F2E" w:rsidRDefault="00765949">
      <w:pPr>
        <w:rPr>
          <w:rFonts w:ascii="GHEA Mariam" w:hAnsi="GHEA Mariam"/>
        </w:rPr>
      </w:pPr>
    </w:p>
    <w:sectPr w:rsidR="00765949" w:rsidRPr="00C35F2E" w:rsidSect="008722F1">
      <w:pgSz w:w="12240" w:h="15840"/>
      <w:pgMar w:top="851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Wargames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311C9"/>
    <w:multiLevelType w:val="hybridMultilevel"/>
    <w:tmpl w:val="214CB2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6A8E3B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06C66"/>
    <w:multiLevelType w:val="multilevel"/>
    <w:tmpl w:val="466E69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6" w15:restartNumberingAfterBreak="0">
    <w:nsid w:val="15B0344E"/>
    <w:multiLevelType w:val="hybridMultilevel"/>
    <w:tmpl w:val="B76AE40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26F02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1344CE"/>
    <w:multiLevelType w:val="hybridMultilevel"/>
    <w:tmpl w:val="AEA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3D0A"/>
    <w:multiLevelType w:val="hybridMultilevel"/>
    <w:tmpl w:val="A294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A8A11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1" w15:restartNumberingAfterBreak="0">
    <w:nsid w:val="2FCD029A"/>
    <w:multiLevelType w:val="hybridMultilevel"/>
    <w:tmpl w:val="1AC42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90B5C"/>
    <w:multiLevelType w:val="hybridMultilevel"/>
    <w:tmpl w:val="18E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C7C63"/>
    <w:multiLevelType w:val="hybridMultilevel"/>
    <w:tmpl w:val="7722F458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027C62"/>
    <w:multiLevelType w:val="hybridMultilevel"/>
    <w:tmpl w:val="CF8CC70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631D31"/>
    <w:multiLevelType w:val="hybridMultilevel"/>
    <w:tmpl w:val="1886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65FF8"/>
    <w:multiLevelType w:val="hybridMultilevel"/>
    <w:tmpl w:val="CFF8D65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22C51"/>
    <w:multiLevelType w:val="hybridMultilevel"/>
    <w:tmpl w:val="BDDA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819BD"/>
    <w:multiLevelType w:val="hybridMultilevel"/>
    <w:tmpl w:val="5352E5A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71B2052B"/>
    <w:multiLevelType w:val="hybridMultilevel"/>
    <w:tmpl w:val="C80031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81A3A"/>
    <w:multiLevelType w:val="hybridMultilevel"/>
    <w:tmpl w:val="CCC66F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044A80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4C0CCB"/>
    <w:multiLevelType w:val="hybridMultilevel"/>
    <w:tmpl w:val="ECCE574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4"/>
  </w:num>
  <w:num w:numId="5">
    <w:abstractNumId w:val="1"/>
  </w:num>
  <w:num w:numId="6">
    <w:abstractNumId w:val="24"/>
  </w:num>
  <w:num w:numId="7">
    <w:abstractNumId w:val="7"/>
  </w:num>
  <w:num w:numId="8">
    <w:abstractNumId w:val="14"/>
  </w:num>
  <w:num w:numId="9">
    <w:abstractNumId w:val="8"/>
  </w:num>
  <w:num w:numId="10">
    <w:abstractNumId w:val="8"/>
  </w:num>
  <w:num w:numId="11">
    <w:abstractNumId w:val="6"/>
  </w:num>
  <w:num w:numId="12">
    <w:abstractNumId w:val="12"/>
  </w:num>
  <w:num w:numId="13">
    <w:abstractNumId w:val="24"/>
  </w:num>
  <w:num w:numId="14">
    <w:abstractNumId w:val="24"/>
  </w:num>
  <w:num w:numId="15">
    <w:abstractNumId w:val="21"/>
  </w:num>
  <w:num w:numId="16">
    <w:abstractNumId w:val="18"/>
  </w:num>
  <w:num w:numId="17">
    <w:abstractNumId w:val="14"/>
  </w:num>
  <w:num w:numId="18">
    <w:abstractNumId w:val="8"/>
  </w:num>
  <w:num w:numId="19">
    <w:abstractNumId w:val="5"/>
  </w:num>
  <w:num w:numId="20">
    <w:abstractNumId w:val="15"/>
  </w:num>
  <w:num w:numId="21">
    <w:abstractNumId w:val="22"/>
  </w:num>
  <w:num w:numId="22">
    <w:abstractNumId w:val="10"/>
  </w:num>
  <w:num w:numId="23">
    <w:abstractNumId w:val="19"/>
  </w:num>
  <w:num w:numId="24">
    <w:abstractNumId w:val="3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"/>
  </w:num>
  <w:num w:numId="29">
    <w:abstractNumId w:val="25"/>
  </w:num>
  <w:num w:numId="30">
    <w:abstractNumId w:val="17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E"/>
    <w:rsid w:val="00012964"/>
    <w:rsid w:val="00034A6F"/>
    <w:rsid w:val="00056A6B"/>
    <w:rsid w:val="0006594E"/>
    <w:rsid w:val="00094489"/>
    <w:rsid w:val="000A09C6"/>
    <w:rsid w:val="000C7E9E"/>
    <w:rsid w:val="000E0C29"/>
    <w:rsid w:val="000E35F7"/>
    <w:rsid w:val="000F7073"/>
    <w:rsid w:val="00146DB4"/>
    <w:rsid w:val="00164F1B"/>
    <w:rsid w:val="0017489F"/>
    <w:rsid w:val="001E504B"/>
    <w:rsid w:val="00233938"/>
    <w:rsid w:val="0023770E"/>
    <w:rsid w:val="00240087"/>
    <w:rsid w:val="00240F67"/>
    <w:rsid w:val="002F21DA"/>
    <w:rsid w:val="00351198"/>
    <w:rsid w:val="00362E9D"/>
    <w:rsid w:val="00382805"/>
    <w:rsid w:val="003C7D6C"/>
    <w:rsid w:val="003E5E66"/>
    <w:rsid w:val="0042365F"/>
    <w:rsid w:val="0043122E"/>
    <w:rsid w:val="00457E9A"/>
    <w:rsid w:val="004615F0"/>
    <w:rsid w:val="00494EB2"/>
    <w:rsid w:val="004D3DCC"/>
    <w:rsid w:val="004E7205"/>
    <w:rsid w:val="00585927"/>
    <w:rsid w:val="005D107B"/>
    <w:rsid w:val="00606DC9"/>
    <w:rsid w:val="007524B6"/>
    <w:rsid w:val="00765949"/>
    <w:rsid w:val="0077080C"/>
    <w:rsid w:val="00783CEC"/>
    <w:rsid w:val="00836D46"/>
    <w:rsid w:val="00855EBB"/>
    <w:rsid w:val="008722F1"/>
    <w:rsid w:val="008B7B68"/>
    <w:rsid w:val="008F6172"/>
    <w:rsid w:val="0094030E"/>
    <w:rsid w:val="009606D8"/>
    <w:rsid w:val="009954A4"/>
    <w:rsid w:val="009C010B"/>
    <w:rsid w:val="009F5504"/>
    <w:rsid w:val="00A37ABE"/>
    <w:rsid w:val="00A74684"/>
    <w:rsid w:val="00B2622E"/>
    <w:rsid w:val="00BF4ACB"/>
    <w:rsid w:val="00C35F2E"/>
    <w:rsid w:val="00C558F2"/>
    <w:rsid w:val="00D21536"/>
    <w:rsid w:val="00D674A2"/>
    <w:rsid w:val="00D95CC6"/>
    <w:rsid w:val="00E033CD"/>
    <w:rsid w:val="00E33F53"/>
    <w:rsid w:val="00E65F67"/>
    <w:rsid w:val="00ED6B0F"/>
    <w:rsid w:val="00EE4513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ED6D"/>
  <w15:docId w15:val="{2F0F7189-4677-4A31-8CCE-A1779056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56A6B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</w:rPr>
  </w:style>
  <w:style w:type="character" w:customStyle="1" w:styleId="FooterChar">
    <w:name w:val="Footer Char"/>
    <w:basedOn w:val="DefaultParagraphFont"/>
    <w:link w:val="Footer"/>
    <w:rsid w:val="00056A6B"/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Lusine Mnacakanyan</cp:lastModifiedBy>
  <cp:revision>76</cp:revision>
  <dcterms:created xsi:type="dcterms:W3CDTF">2019-04-10T11:58:00Z</dcterms:created>
  <dcterms:modified xsi:type="dcterms:W3CDTF">2020-09-28T15:52:00Z</dcterms:modified>
</cp:coreProperties>
</file>