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672C" w14:textId="74D0DEED" w:rsidR="00095641" w:rsidRDefault="00095641" w:rsidP="00095641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  <w:lang w:val="hy-AM"/>
        </w:rPr>
        <w:t>6</w:t>
      </w:r>
    </w:p>
    <w:p w14:paraId="4A45DB06" w14:textId="77777777" w:rsidR="00095641" w:rsidRDefault="00095641" w:rsidP="0009564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CBF40C1" w14:textId="74F05F6D" w:rsidR="004B4AC7" w:rsidRPr="00B979E1" w:rsidRDefault="00095641" w:rsidP="00095641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հունիսի 30-ի  N 742-Լ հրամանով</w:t>
      </w:r>
    </w:p>
    <w:p w14:paraId="302402E2" w14:textId="77777777" w:rsidR="004B4AC7" w:rsidRPr="00B979E1" w:rsidRDefault="004B4AC7" w:rsidP="00E5032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708F589D" w14:textId="77777777" w:rsidR="004B4AC7" w:rsidRPr="00B979E1" w:rsidRDefault="000A35B2" w:rsidP="00E5032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B979E1">
        <w:rPr>
          <w:rFonts w:ascii="GHEA Grapalat" w:hAnsi="GHEA Grapalat"/>
          <w:b/>
          <w:sz w:val="20"/>
          <w:szCs w:val="20"/>
          <w:lang w:val="hy-AM"/>
        </w:rPr>
        <w:t>ՓՐԿԱՐԱՐԱԿԱՆ</w:t>
      </w:r>
      <w:r w:rsidR="005B495D" w:rsidRPr="00B979E1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64767EF" w14:textId="77777777" w:rsidR="004B4AC7" w:rsidRPr="00B979E1" w:rsidRDefault="004B4AC7" w:rsidP="00E5032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C6B210E" w14:textId="77777777" w:rsidR="00530DBA" w:rsidRPr="00B979E1" w:rsidRDefault="00E0591A" w:rsidP="00447F61">
      <w:pPr>
        <w:ind w:right="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979E1">
        <w:rPr>
          <w:rFonts w:ascii="GHEA Grapalat" w:hAnsi="GHEA Grapalat"/>
          <w:b/>
          <w:sz w:val="20"/>
          <w:szCs w:val="20"/>
          <w:lang w:val="hy-AM"/>
        </w:rPr>
        <w:t>ՓՐԿԱՐԱՐ ԾԱՌԱՅՈՒԹՅԱՆ</w:t>
      </w:r>
    </w:p>
    <w:p w14:paraId="74DFD8C5" w14:textId="77777777" w:rsidR="00530DBA" w:rsidRPr="00B979E1" w:rsidRDefault="00447F61" w:rsidP="00447F61">
      <w:pPr>
        <w:ind w:right="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979E1">
        <w:rPr>
          <w:rFonts w:ascii="GHEA Grapalat" w:hAnsi="GHEA Grapalat"/>
          <w:b/>
          <w:color w:val="000000"/>
          <w:sz w:val="20"/>
          <w:szCs w:val="20"/>
          <w:lang w:val="hy-AM"/>
        </w:rPr>
        <w:t>ՃԳՆԱԺԱՄԱՅԻՆ ԿԱՌԱՎԱՐՄԱՆ ԱԶԳԱՅԻՆ ԿԵՆՏՐՈՆԻ</w:t>
      </w:r>
      <w:r w:rsidRPr="00B979E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0591A" w:rsidRPr="00B979E1">
        <w:rPr>
          <w:rFonts w:ascii="GHEA Grapalat" w:hAnsi="GHEA Grapalat"/>
          <w:b/>
          <w:sz w:val="20"/>
          <w:szCs w:val="20"/>
          <w:lang w:val="hy-AM"/>
        </w:rPr>
        <w:t>ՊԵՏ</w:t>
      </w:r>
    </w:p>
    <w:p w14:paraId="4A8BF0BB" w14:textId="77777777" w:rsidR="00B24EE9" w:rsidRPr="00B979E1" w:rsidRDefault="00B24EE9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59F16D0" w14:textId="77777777" w:rsidR="008C2D93" w:rsidRPr="00B979E1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979E1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B979E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979E1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733B2471" w14:textId="77777777" w:rsidR="00036824" w:rsidRPr="00B979E1" w:rsidRDefault="00036824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EF1FF0F" w14:textId="77777777" w:rsidR="00530DBA" w:rsidRPr="00B979E1" w:rsidRDefault="005B495D" w:rsidP="00994F3F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ind w:left="0" w:right="9" w:firstLine="450"/>
        <w:jc w:val="both"/>
        <w:rPr>
          <w:rFonts w:ascii="GHEA Grapalat" w:hAnsi="GHEA Grapalat"/>
          <w:sz w:val="20"/>
          <w:szCs w:val="20"/>
        </w:rPr>
      </w:pPr>
      <w:r w:rsidRPr="00B979E1">
        <w:rPr>
          <w:rFonts w:ascii="GHEA Grapalat" w:hAnsi="GHEA Grapalat"/>
          <w:b/>
          <w:sz w:val="20"/>
          <w:szCs w:val="20"/>
        </w:rPr>
        <w:t>Պաշտոնի անվանումը, ծածկագիրը</w:t>
      </w:r>
    </w:p>
    <w:p w14:paraId="64D2AD9A" w14:textId="77777777" w:rsidR="005B495D" w:rsidRPr="00B979E1" w:rsidRDefault="00530DBA" w:rsidP="00303714">
      <w:pPr>
        <w:tabs>
          <w:tab w:val="left" w:pos="1418"/>
        </w:tabs>
        <w:ind w:right="9" w:firstLine="419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>Արտակարգ իրավիճակների նախարարության (</w:t>
      </w:r>
      <w:r w:rsidR="00447F61" w:rsidRPr="00B979E1">
        <w:rPr>
          <w:rFonts w:ascii="GHEA Grapalat" w:eastAsia="Sylfaen" w:hAnsi="GHEA Grapalat" w:cs="Sylfaen"/>
          <w:sz w:val="20"/>
          <w:szCs w:val="20"/>
          <w:lang w:val="hy-AM"/>
        </w:rPr>
        <w:t>ա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յսուհետ՝ Նախարարություն) </w:t>
      </w:r>
      <w:r w:rsidR="00303714" w:rsidRPr="00B979E1">
        <w:rPr>
          <w:rFonts w:ascii="GHEA Grapalat" w:hAnsi="GHEA Grapalat"/>
          <w:sz w:val="20"/>
          <w:szCs w:val="20"/>
        </w:rPr>
        <w:t xml:space="preserve">փրկարար </w:t>
      </w:r>
      <w:r w:rsidR="00447F61" w:rsidRPr="00B979E1">
        <w:rPr>
          <w:rFonts w:ascii="GHEA Grapalat" w:hAnsi="GHEA Grapalat"/>
          <w:sz w:val="20"/>
          <w:szCs w:val="20"/>
        </w:rPr>
        <w:t>ծառայության (այսուհետ՝ Ծ</w:t>
      </w:r>
      <w:r w:rsidR="00303714" w:rsidRPr="00B979E1">
        <w:rPr>
          <w:rFonts w:ascii="GHEA Grapalat" w:hAnsi="GHEA Grapalat"/>
          <w:sz w:val="20"/>
          <w:szCs w:val="20"/>
        </w:rPr>
        <w:t xml:space="preserve">առայություն)  </w:t>
      </w:r>
      <w:r w:rsidR="00447F61" w:rsidRPr="00B979E1">
        <w:rPr>
          <w:rFonts w:ascii="GHEA Grapalat" w:hAnsi="GHEA Grapalat"/>
          <w:sz w:val="20"/>
          <w:szCs w:val="20"/>
        </w:rPr>
        <w:t>ճ</w:t>
      </w:r>
      <w:r w:rsidR="0088388C" w:rsidRPr="00B979E1">
        <w:rPr>
          <w:rFonts w:ascii="GHEA Grapalat" w:hAnsi="GHEA Grapalat"/>
          <w:sz w:val="20"/>
          <w:szCs w:val="20"/>
        </w:rPr>
        <w:t>գնաժամային կառավարման ազգային կենտրոնի</w:t>
      </w:r>
      <w:r w:rsidR="00303714" w:rsidRPr="00B979E1">
        <w:rPr>
          <w:rFonts w:ascii="GHEA Grapalat" w:hAnsi="GHEA Grapalat"/>
          <w:sz w:val="20"/>
          <w:szCs w:val="20"/>
        </w:rPr>
        <w:t xml:space="preserve"> (այսուհետ՝ </w:t>
      </w:r>
      <w:r w:rsidR="0088388C" w:rsidRPr="00B979E1">
        <w:rPr>
          <w:rFonts w:ascii="GHEA Grapalat" w:hAnsi="GHEA Grapalat"/>
          <w:sz w:val="20"/>
          <w:szCs w:val="20"/>
        </w:rPr>
        <w:t>Կենտրո</w:t>
      </w:r>
      <w:r w:rsidR="00303714" w:rsidRPr="00B979E1">
        <w:rPr>
          <w:rFonts w:ascii="GHEA Grapalat" w:hAnsi="GHEA Grapalat"/>
          <w:sz w:val="20"/>
          <w:szCs w:val="20"/>
        </w:rPr>
        <w:t>ն</w:t>
      </w:r>
      <w:r w:rsidR="0076513C" w:rsidRPr="00B979E1">
        <w:rPr>
          <w:rFonts w:ascii="GHEA Grapalat" w:hAnsi="GHEA Grapalat"/>
          <w:sz w:val="20"/>
          <w:szCs w:val="20"/>
          <w:lang w:val="hy-AM"/>
        </w:rPr>
        <w:t>)</w:t>
      </w:r>
      <w:r w:rsidR="0076513C" w:rsidRPr="00B979E1">
        <w:rPr>
          <w:rFonts w:ascii="GHEA Grapalat" w:hAnsi="GHEA Grapalat"/>
          <w:b/>
          <w:sz w:val="20"/>
          <w:szCs w:val="20"/>
        </w:rPr>
        <w:t xml:space="preserve"> </w:t>
      </w:r>
      <w:r w:rsidR="00303714" w:rsidRPr="00B979E1">
        <w:rPr>
          <w:rFonts w:ascii="GHEA Grapalat" w:hAnsi="GHEA Grapalat"/>
          <w:sz w:val="20"/>
          <w:szCs w:val="20"/>
          <w:lang w:val="hy-AM"/>
        </w:rPr>
        <w:t>պետ</w:t>
      </w:r>
      <w:r w:rsidR="00303714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F52279" w:rsidRPr="006921E9">
        <w:rPr>
          <w:rFonts w:ascii="GHEA Grapalat" w:hAnsi="GHEA Grapalat"/>
          <w:sz w:val="20"/>
          <w:szCs w:val="20"/>
        </w:rPr>
        <w:t>(ծածկագիր` 13-1ՓԾ-25.6-Բ-1)</w:t>
      </w:r>
      <w:r w:rsidR="00F52279">
        <w:rPr>
          <w:rFonts w:ascii="GHEA Grapalat" w:hAnsi="GHEA Grapalat"/>
          <w:sz w:val="20"/>
          <w:szCs w:val="20"/>
        </w:rPr>
        <w:t>.</w:t>
      </w:r>
    </w:p>
    <w:p w14:paraId="015ACDE8" w14:textId="77777777" w:rsidR="005B495D" w:rsidRPr="00B979E1" w:rsidRDefault="005B495D" w:rsidP="00994F3F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45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B979E1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399F269" w14:textId="77777777" w:rsidR="00D05B55" w:rsidRPr="00B979E1" w:rsidRDefault="0088388C" w:rsidP="00E5032B">
      <w:pPr>
        <w:ind w:right="9" w:firstLine="45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>Կենտրոն</w:t>
      </w:r>
      <w:r w:rsidR="00530DBA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ի պետն անմիջականորեն ենթակա և հաշվետու է </w:t>
      </w:r>
      <w:r w:rsidR="00447F61" w:rsidRPr="00B979E1">
        <w:rPr>
          <w:rFonts w:ascii="GHEA Grapalat" w:hAnsi="GHEA Grapalat"/>
          <w:sz w:val="20"/>
          <w:szCs w:val="20"/>
          <w:lang w:val="hy-AM"/>
        </w:rPr>
        <w:t>Ծ</w:t>
      </w:r>
      <w:r w:rsidRPr="00B979E1">
        <w:rPr>
          <w:rFonts w:ascii="GHEA Grapalat" w:hAnsi="GHEA Grapalat"/>
          <w:sz w:val="20"/>
          <w:szCs w:val="20"/>
          <w:lang w:val="hy-AM"/>
        </w:rPr>
        <w:t>առայության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C2234" w:rsidRPr="00B979E1">
        <w:rPr>
          <w:rFonts w:ascii="GHEA Grapalat" w:eastAsia="Sylfaen" w:hAnsi="GHEA Grapalat" w:cs="Sylfaen"/>
          <w:sz w:val="20"/>
          <w:szCs w:val="20"/>
          <w:lang w:val="hy-AM"/>
        </w:rPr>
        <w:t>տնօրենին (այսուհետ՝ Տնօրեն)</w:t>
      </w:r>
      <w:r w:rsidR="0076513C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և </w:t>
      </w:r>
      <w:r w:rsidR="00447F61" w:rsidRPr="00B979E1">
        <w:rPr>
          <w:rFonts w:ascii="GHEA Grapalat" w:eastAsia="Sylfaen" w:hAnsi="GHEA Grapalat" w:cs="Sylfaen"/>
          <w:sz w:val="20"/>
          <w:szCs w:val="20"/>
          <w:lang w:val="hy-AM"/>
        </w:rPr>
        <w:t>Արտակարգ իրավիճակների ն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>ախարարին</w:t>
      </w:r>
      <w:r w:rsidR="00FD4A45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(այսուհետ՝ Նախարար)</w:t>
      </w:r>
      <w:r w:rsidR="00530DBA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: </w:t>
      </w:r>
    </w:p>
    <w:p w14:paraId="13F5514F" w14:textId="77777777" w:rsidR="00B6105E" w:rsidRPr="00B979E1" w:rsidRDefault="00B6105E" w:rsidP="00994F3F">
      <w:pPr>
        <w:pStyle w:val="ListParagraph"/>
        <w:numPr>
          <w:ilvl w:val="1"/>
          <w:numId w:val="1"/>
        </w:numPr>
        <w:tabs>
          <w:tab w:val="left" w:pos="851"/>
        </w:tabs>
        <w:ind w:left="0" w:right="9" w:firstLine="450"/>
        <w:jc w:val="both"/>
        <w:rPr>
          <w:rFonts w:ascii="GHEA Grapalat" w:eastAsia="Sylfaen" w:hAnsi="GHEA Grapalat" w:cs="Sylfaen"/>
          <w:sz w:val="20"/>
          <w:szCs w:val="20"/>
        </w:rPr>
      </w:pPr>
      <w:r w:rsidRPr="00B979E1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B979E1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453CF44A" w14:textId="77777777" w:rsidR="00B6105E" w:rsidRPr="00B979E1" w:rsidRDefault="00B6105E" w:rsidP="00B6105E">
      <w:pPr>
        <w:tabs>
          <w:tab w:val="left" w:pos="851"/>
        </w:tabs>
        <w:ind w:right="9" w:firstLine="426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979E1">
        <w:rPr>
          <w:rFonts w:ascii="GHEA Grapalat" w:eastAsia="Sylfaen" w:hAnsi="GHEA Grapalat" w:cs="Sylfaen"/>
          <w:sz w:val="20"/>
          <w:szCs w:val="20"/>
        </w:rPr>
        <w:t xml:space="preserve"> </w:t>
      </w:r>
      <w:r w:rsidR="003656E4" w:rsidRPr="00B979E1">
        <w:rPr>
          <w:rFonts w:ascii="GHEA Grapalat" w:eastAsia="Sylfaen" w:hAnsi="GHEA Grapalat" w:cs="Sylfaen"/>
          <w:sz w:val="20"/>
          <w:szCs w:val="20"/>
          <w:lang w:val="hy-AM"/>
        </w:rPr>
        <w:t>Կենտրոնի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պետ</w:t>
      </w:r>
      <w:r w:rsidR="003E4991" w:rsidRPr="00B979E1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ն անմիջականորեն ենթակա </w:t>
      </w:r>
      <w:r w:rsidR="003656E4" w:rsidRPr="00B979E1">
        <w:rPr>
          <w:rFonts w:ascii="GHEA Grapalat" w:eastAsia="Sylfaen" w:hAnsi="GHEA Grapalat" w:cs="Sylfaen"/>
          <w:sz w:val="20"/>
          <w:szCs w:val="20"/>
          <w:lang w:val="hy-AM"/>
        </w:rPr>
        <w:t>և հաշվետու են Կենտրոնի պետի տեղակալը, Կենտրոնի ծառայողները</w:t>
      </w:r>
      <w:r w:rsidR="009B1D5E" w:rsidRPr="00B979E1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4E749FFF" w14:textId="77777777" w:rsidR="00D05B55" w:rsidRPr="00B979E1" w:rsidRDefault="00D05B55" w:rsidP="00994F3F">
      <w:pPr>
        <w:pStyle w:val="ListParagraph"/>
        <w:numPr>
          <w:ilvl w:val="1"/>
          <w:numId w:val="1"/>
        </w:numPr>
        <w:tabs>
          <w:tab w:val="left" w:pos="851"/>
        </w:tabs>
        <w:ind w:left="0" w:right="9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979E1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B2AEB60" w14:textId="77777777" w:rsidR="00D05B55" w:rsidRPr="00B979E1" w:rsidRDefault="003656E4" w:rsidP="00E5032B">
      <w:pPr>
        <w:ind w:right="9" w:firstLine="419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>Կենտրոնի</w:t>
      </w:r>
      <w:r w:rsidR="00D05B55" w:rsidRPr="00B979E1">
        <w:rPr>
          <w:rFonts w:ascii="GHEA Grapalat" w:eastAsia="Sylfaen" w:hAnsi="GHEA Grapalat" w:cs="Sylfaen"/>
          <w:sz w:val="20"/>
          <w:szCs w:val="20"/>
          <w:lang w:val="hy-AM"/>
        </w:rPr>
        <w:t xml:space="preserve"> պետի բացակայության դեպքում նրան փոխարինում է </w:t>
      </w:r>
      <w:r w:rsidRPr="00B979E1">
        <w:rPr>
          <w:rFonts w:ascii="GHEA Grapalat" w:eastAsia="Sylfaen" w:hAnsi="GHEA Grapalat" w:cs="Sylfaen"/>
          <w:sz w:val="20"/>
          <w:szCs w:val="20"/>
          <w:lang w:val="hy-AM"/>
        </w:rPr>
        <w:t>Կենտրոնի պետի տեղակալը</w:t>
      </w:r>
      <w:r w:rsidR="00D05B55" w:rsidRPr="00B979E1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894B7BC" w14:textId="77777777" w:rsidR="00D05B55" w:rsidRPr="00B979E1" w:rsidRDefault="00D05B55" w:rsidP="00994F3F">
      <w:pPr>
        <w:pStyle w:val="ListParagraph"/>
        <w:numPr>
          <w:ilvl w:val="1"/>
          <w:numId w:val="1"/>
        </w:numPr>
        <w:ind w:left="990" w:right="9" w:hanging="540"/>
        <w:jc w:val="both"/>
        <w:rPr>
          <w:rFonts w:ascii="GHEA Grapalat" w:hAnsi="GHEA Grapalat"/>
          <w:sz w:val="20"/>
          <w:szCs w:val="20"/>
        </w:rPr>
      </w:pPr>
      <w:r w:rsidRPr="00B979E1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14:paraId="2C599CDC" w14:textId="5E60814F" w:rsidR="00B979E1" w:rsidRPr="005371FF" w:rsidRDefault="00B979E1" w:rsidP="00B979E1">
      <w:pPr>
        <w:ind w:right="9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B979E1">
        <w:rPr>
          <w:rFonts w:ascii="GHEA Grapalat" w:hAnsi="GHEA Grapalat" w:cs="Sylfaen"/>
          <w:sz w:val="20"/>
          <w:szCs w:val="20"/>
        </w:rPr>
        <w:t>Հայաստան</w:t>
      </w:r>
      <w:r w:rsidRPr="00B979E1">
        <w:rPr>
          <w:rFonts w:ascii="GHEA Grapalat" w:hAnsi="GHEA Grapalat"/>
          <w:sz w:val="20"/>
          <w:szCs w:val="20"/>
        </w:rPr>
        <w:t>, ք. Երևան, Դավ</w:t>
      </w:r>
      <w:r w:rsidR="00E10B9A">
        <w:rPr>
          <w:rFonts w:ascii="GHEA Grapalat" w:hAnsi="GHEA Grapalat"/>
          <w:sz w:val="20"/>
          <w:szCs w:val="20"/>
        </w:rPr>
        <w:t>ի</w:t>
      </w:r>
      <w:r w:rsidRPr="00B979E1">
        <w:rPr>
          <w:rFonts w:ascii="GHEA Grapalat" w:hAnsi="GHEA Grapalat"/>
          <w:sz w:val="20"/>
          <w:szCs w:val="20"/>
        </w:rPr>
        <w:t>թաշեն վարչական շրջան, Դավիթաշեն 4, Ա.Միկոյան փողոց, 109/8</w:t>
      </w:r>
      <w:r w:rsidR="005371FF">
        <w:rPr>
          <w:rFonts w:ascii="GHEA Grapalat" w:hAnsi="GHEA Grapalat"/>
          <w:sz w:val="20"/>
          <w:szCs w:val="20"/>
          <w:lang w:val="hy-AM"/>
        </w:rPr>
        <w:t>։</w:t>
      </w:r>
    </w:p>
    <w:p w14:paraId="04E37D8A" w14:textId="77777777" w:rsidR="00D05B55" w:rsidRPr="00B979E1" w:rsidRDefault="00D05B55" w:rsidP="00E5032B">
      <w:pPr>
        <w:pStyle w:val="ListParagraph"/>
        <w:ind w:left="0"/>
        <w:jc w:val="center"/>
        <w:rPr>
          <w:rFonts w:ascii="GHEA Grapalat" w:hAnsi="GHEA Grapalat" w:cs="Arial"/>
          <w:b/>
          <w:color w:val="FF0000"/>
          <w:sz w:val="20"/>
          <w:szCs w:val="20"/>
        </w:rPr>
      </w:pPr>
    </w:p>
    <w:p w14:paraId="2653D3E7" w14:textId="77777777" w:rsidR="00AB526E" w:rsidRPr="005B6B82" w:rsidRDefault="00AB526E" w:rsidP="00AB526E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r w:rsidRPr="009F6215">
        <w:rPr>
          <w:rFonts w:ascii="GHEA Grapalat" w:hAnsi="GHEA Grapalat" w:cs="Arial"/>
          <w:b/>
          <w:sz w:val="20"/>
          <w:szCs w:val="20"/>
          <w:lang w:val="hy-AM"/>
        </w:rPr>
        <w:t>Պաշտոնի բնութագիր</w:t>
      </w:r>
      <w:r w:rsidRPr="009F6215">
        <w:rPr>
          <w:rFonts w:ascii="GHEA Grapalat" w:hAnsi="GHEA Grapalat" w:cs="Arial"/>
          <w:b/>
          <w:sz w:val="20"/>
          <w:szCs w:val="20"/>
        </w:rPr>
        <w:t>ը</w:t>
      </w:r>
    </w:p>
    <w:p w14:paraId="78F5044E" w14:textId="77777777" w:rsidR="00AB526E" w:rsidRDefault="00AB526E" w:rsidP="00AB526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      2.1. Աշխատանքի բնույթը, իրավունքները, պարտականությունները</w:t>
      </w:r>
    </w:p>
    <w:p w14:paraId="3C2BDD8C" w14:textId="77777777" w:rsidR="005371FF" w:rsidRDefault="005371FF" w:rsidP="005371FF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6AB317CC" w14:textId="77777777" w:rsidR="00AB526E" w:rsidRPr="005B6B82" w:rsidRDefault="00AB526E" w:rsidP="00AB526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</w:p>
    <w:p w14:paraId="73A4E9DD" w14:textId="77777777" w:rsidR="00994F3F" w:rsidRPr="00994F3F" w:rsidRDefault="00994F3F" w:rsidP="00994F3F">
      <w:pPr>
        <w:pStyle w:val="BodyText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կազմակերպում է Կենտրոնի ծառայութունը, իրականացնում անմիջական ղեկավարումը.</w:t>
      </w:r>
    </w:p>
    <w:p w14:paraId="18ACADB0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 xml:space="preserve">համակարգում է Ծառայության մարզային փրկարարական վարչությունների ճգնաժամային կառավարման կենտրոնների գործունեությունը` </w:t>
      </w:r>
      <w:r w:rsidRPr="00994F3F">
        <w:rPr>
          <w:rFonts w:ascii="GHEA Grapalat" w:hAnsi="GHEA Grapalat"/>
          <w:sz w:val="20"/>
          <w:szCs w:val="20"/>
        </w:rPr>
        <w:t>մեթոդական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և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մասնագիտական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ուղղությամբ</w:t>
      </w:r>
      <w:r w:rsidRPr="00994F3F">
        <w:rPr>
          <w:rFonts w:ascii="GHEA Grapalat" w:hAnsi="GHEA Grapalat"/>
          <w:sz w:val="20"/>
          <w:szCs w:val="20"/>
          <w:lang w:val="fr-FR"/>
        </w:rPr>
        <w:t>.</w:t>
      </w:r>
    </w:p>
    <w:p w14:paraId="338FE9B8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օրենքով, այլ իրավական ակտերով և սույն կանոնադրությամբ նախատեսված խնդիրների իրականացման նպատակով համապատասխան առաջարկություններ է ներկայացնում Նախարարին, Տնօրենին.</w:t>
      </w:r>
    </w:p>
    <w:p w14:paraId="3305F4D6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իր լիազորությունների շրջանակներում Նախարարության ստորաբաժանումների, ՀՀ պետական կառավարման և տեղական ինքնակառավարման մարմինների ղեկավար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  <w:t>ներից ստանում է անհրաժեշտ տեղեկատվություն և նյութեր.</w:t>
      </w:r>
    </w:p>
    <w:p w14:paraId="068E8A0A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պատասխանատվություն է կրում Կենտրոնում առկա սարքերի, սարքավորումների և տեխնիկայի՝ սահմանված կարգով պահպանման ու շահագործման համար.</w:t>
      </w:r>
    </w:p>
    <w:p w14:paraId="2552625F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ստորագրում է Կենտրոնի անունից պատրաստվող փաստաթղթերը.</w:t>
      </w:r>
    </w:p>
    <w:p w14:paraId="6494ADF3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Կենտրոնի լիազորությունների շրջանակներում նախապատրաստում է առաջարկություններ, տեղեկանքներ, միջնորդագրեր, զեկուցագրեր և այլ գրություններ.</w:t>
      </w:r>
    </w:p>
    <w:p w14:paraId="36E24282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Նախարարին, Տնօրենին միջնորդություն է ներկայացնում Կենտրո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  <w:t>նի պաշտոններում քաղաքացիներին ծառայության ընդունման, ծառայողներին պաշտոնից ազատման, խրախուսման և կարգապահական տույժեր տալու վերաբերյալ.</w:t>
      </w:r>
    </w:p>
    <w:p w14:paraId="211E390A" w14:textId="77777777" w:rsidR="00994F3F" w:rsidRPr="00994F3F" w:rsidRDefault="00994F3F" w:rsidP="00994F3F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  <w:lang w:val="fr-FR"/>
        </w:rPr>
        <w:t>սահմանում է Կենտրոնի ծառայողների իրավասությունների շրջանակները, պաշտո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  <w:t>նեական պարտականություններն ու պատասխանատվությունը.</w:t>
      </w:r>
    </w:p>
    <w:p w14:paraId="1F7EF6DF" w14:textId="77777777" w:rsidR="00AB526E" w:rsidRPr="00994F3F" w:rsidRDefault="00994F3F" w:rsidP="00994F3F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994F3F">
        <w:rPr>
          <w:rFonts w:ascii="GHEA Grapalat" w:hAnsi="GHEA Grapalat"/>
          <w:sz w:val="20"/>
          <w:szCs w:val="20"/>
        </w:rPr>
        <w:t>Նախարարի</w:t>
      </w:r>
      <w:r w:rsidRPr="00994F3F">
        <w:rPr>
          <w:rFonts w:ascii="GHEA Grapalat" w:hAnsi="GHEA Grapalat"/>
          <w:sz w:val="20"/>
          <w:szCs w:val="20"/>
          <w:lang w:val="fr-FR"/>
        </w:rPr>
        <w:t>, Տ</w:t>
      </w:r>
      <w:r w:rsidRPr="00994F3F">
        <w:rPr>
          <w:rFonts w:ascii="GHEA Grapalat" w:hAnsi="GHEA Grapalat"/>
          <w:sz w:val="20"/>
          <w:szCs w:val="20"/>
        </w:rPr>
        <w:t>նօրենի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հանձնարարությամբ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իրականացնում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է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օրեն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</w:r>
      <w:r w:rsidRPr="00994F3F">
        <w:rPr>
          <w:rFonts w:ascii="GHEA Grapalat" w:hAnsi="GHEA Grapalat"/>
          <w:sz w:val="20"/>
          <w:szCs w:val="20"/>
        </w:rPr>
        <w:t>քով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F3F">
        <w:rPr>
          <w:rFonts w:ascii="GHEA Grapalat" w:hAnsi="GHEA Grapalat"/>
          <w:sz w:val="20"/>
          <w:szCs w:val="20"/>
        </w:rPr>
        <w:t>այլ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իրավական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ակտերով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և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սույն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կանոնադրությամբ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նախատեսված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այլ</w:t>
      </w:r>
      <w:r w:rsidRPr="00994F3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F3F">
        <w:rPr>
          <w:rFonts w:ascii="GHEA Grapalat" w:hAnsi="GHEA Grapalat"/>
          <w:sz w:val="20"/>
          <w:szCs w:val="20"/>
        </w:rPr>
        <w:t>գործա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</w:r>
      <w:r w:rsidRPr="00994F3F">
        <w:rPr>
          <w:rFonts w:ascii="GHEA Grapalat" w:hAnsi="GHEA Grapalat"/>
          <w:sz w:val="20"/>
          <w:szCs w:val="20"/>
        </w:rPr>
        <w:t>ռույթ</w:t>
      </w:r>
      <w:r w:rsidRPr="00994F3F">
        <w:rPr>
          <w:rFonts w:ascii="GHEA Grapalat" w:hAnsi="GHEA Grapalat"/>
          <w:sz w:val="20"/>
          <w:szCs w:val="20"/>
          <w:lang w:val="fr-FR"/>
        </w:rPr>
        <w:softHyphen/>
      </w:r>
      <w:r w:rsidRPr="00994F3F">
        <w:rPr>
          <w:rFonts w:ascii="GHEA Grapalat" w:hAnsi="GHEA Grapalat"/>
          <w:sz w:val="20"/>
          <w:szCs w:val="20"/>
        </w:rPr>
        <w:t>ներ</w:t>
      </w:r>
      <w:r w:rsidRPr="00994F3F">
        <w:rPr>
          <w:rFonts w:ascii="GHEA Grapalat" w:hAnsi="GHEA Grapalat"/>
          <w:sz w:val="20"/>
          <w:szCs w:val="20"/>
          <w:lang w:val="fr-FR"/>
        </w:rPr>
        <w:t>:</w:t>
      </w:r>
    </w:p>
    <w:p w14:paraId="64D1925D" w14:textId="77777777" w:rsidR="00AB526E" w:rsidRPr="00575BBD" w:rsidRDefault="00AB526E" w:rsidP="00AB526E">
      <w:pPr>
        <w:tabs>
          <w:tab w:val="left" w:pos="810"/>
          <w:tab w:val="left" w:pos="900"/>
        </w:tabs>
        <w:spacing w:line="276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6E8F351" w14:textId="77777777" w:rsidR="00AB526E" w:rsidRPr="005B6B82" w:rsidRDefault="00AB526E" w:rsidP="00AB526E">
      <w:pPr>
        <w:pStyle w:val="BodyTextIndent"/>
        <w:tabs>
          <w:tab w:val="left" w:pos="0"/>
          <w:tab w:val="left" w:pos="630"/>
          <w:tab w:val="left" w:pos="810"/>
          <w:tab w:val="left" w:pos="990"/>
        </w:tabs>
        <w:spacing w:line="276" w:lineRule="auto"/>
        <w:ind w:left="45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1CB5C18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198CD40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E06E37F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9525168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09ED8D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5EB3448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B4183E0" w14:textId="77777777" w:rsidR="00AB526E" w:rsidRPr="003C388B" w:rsidRDefault="00AB526E" w:rsidP="00994F3F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առողջության պահպանումը.</w:t>
      </w:r>
    </w:p>
    <w:p w14:paraId="2B6CFA6C" w14:textId="77777777" w:rsidR="00AB526E" w:rsidRPr="003C388B" w:rsidRDefault="00AB526E" w:rsidP="00994F3F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ECFD71B" w14:textId="77777777" w:rsidR="00AB526E" w:rsidRPr="003C388B" w:rsidRDefault="00AB526E" w:rsidP="00994F3F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67BE06D" w14:textId="77777777" w:rsidR="00AB526E" w:rsidRPr="003C388B" w:rsidRDefault="00AB526E" w:rsidP="00994F3F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95DA996" w14:textId="77777777" w:rsidR="00AB526E" w:rsidRPr="003C388B" w:rsidRDefault="00AB526E" w:rsidP="00994F3F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93FC039" w14:textId="77777777" w:rsidR="00AB526E" w:rsidRPr="003C388B" w:rsidRDefault="00AB526E" w:rsidP="00994F3F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 w:cs="Sylfaen"/>
          <w:sz w:val="20"/>
          <w:szCs w:val="20"/>
        </w:rPr>
        <w:t>մշտապես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վերահսկ</w:t>
      </w:r>
      <w:r>
        <w:rPr>
          <w:rFonts w:ascii="GHEA Grapalat" w:hAnsi="GHEA Grapalat" w:cs="Sylfaen"/>
          <w:sz w:val="20"/>
          <w:szCs w:val="20"/>
        </w:rPr>
        <w:t xml:space="preserve">ել </w:t>
      </w:r>
      <w:r w:rsidRPr="003C388B">
        <w:rPr>
          <w:rFonts w:ascii="GHEA Grapalat" w:hAnsi="GHEA Grapalat" w:cs="Sylfaen"/>
          <w:sz w:val="20"/>
          <w:szCs w:val="20"/>
        </w:rPr>
        <w:t>կառուցվածքային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տարածքային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ստորաբաժանումների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քանակական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որակական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համալրվածությունը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 w:cs="Sylfaen"/>
          <w:sz w:val="20"/>
          <w:szCs w:val="20"/>
        </w:rPr>
        <w:t>հանդես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</w:t>
      </w:r>
      <w:r w:rsidRPr="003C388B">
        <w:rPr>
          <w:rFonts w:ascii="GHEA Grapalat" w:hAnsi="GHEA Grapalat" w:cs="Sylfaen"/>
          <w:sz w:val="20"/>
          <w:szCs w:val="20"/>
        </w:rPr>
        <w:t>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անձնակազմի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որակական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3C388B">
        <w:rPr>
          <w:rFonts w:ascii="GHEA Grapalat" w:hAnsi="GHEA Grapalat" w:cs="Sylfaen"/>
          <w:sz w:val="20"/>
          <w:szCs w:val="20"/>
        </w:rPr>
        <w:t>կազմի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առաջարկություններով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DBE37A7" w14:textId="77777777" w:rsidR="00AB526E" w:rsidRPr="005B6B82" w:rsidRDefault="00AB526E" w:rsidP="00AB526E">
      <w:pPr>
        <w:pStyle w:val="ListParagraph"/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highlight w:val="yellow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14. </w:t>
      </w:r>
      <w:r>
        <w:rPr>
          <w:rFonts w:ascii="GHEA Grapalat" w:hAnsi="GHEA Grapalat" w:cs="Sylfaen"/>
          <w:sz w:val="20"/>
          <w:szCs w:val="20"/>
        </w:rPr>
        <w:t>վերահսկել</w:t>
      </w:r>
      <w:r w:rsidRPr="00536E1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անձնակազմի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հրամանների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 w:cs="Sylfaen"/>
          <w:sz w:val="20"/>
          <w:szCs w:val="20"/>
        </w:rPr>
        <w:t>ղեկավար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հրահան</w:t>
      </w:r>
      <w:r w:rsidRPr="003C388B">
        <w:rPr>
          <w:rFonts w:ascii="GHEA Grapalat" w:hAnsi="GHEA Grapalat"/>
          <w:sz w:val="20"/>
          <w:szCs w:val="20"/>
        </w:rPr>
        <w:t>գ</w:t>
      </w:r>
      <w:r w:rsidRPr="003C388B">
        <w:rPr>
          <w:rFonts w:ascii="GHEA Grapalat" w:hAnsi="GHEA Grapalat" w:cs="Sylfaen"/>
          <w:sz w:val="20"/>
          <w:szCs w:val="20"/>
        </w:rPr>
        <w:t>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 w:cs="Sylfaen"/>
          <w:sz w:val="20"/>
          <w:szCs w:val="20"/>
        </w:rPr>
        <w:t>նախա</w:t>
      </w:r>
      <w:r w:rsidRPr="003C388B">
        <w:rPr>
          <w:rFonts w:ascii="GHEA Grapalat" w:hAnsi="GHEA Grapalat"/>
          <w:sz w:val="20"/>
          <w:szCs w:val="20"/>
        </w:rPr>
        <w:t>գ</w:t>
      </w:r>
      <w:r w:rsidRPr="003C388B">
        <w:rPr>
          <w:rFonts w:ascii="GHEA Grapalat" w:hAnsi="GHEA Grapalat" w:cs="Sylfaen"/>
          <w:sz w:val="20"/>
          <w:szCs w:val="20"/>
        </w:rPr>
        <w:t>ծեր</w:t>
      </w:r>
      <w:r w:rsidRPr="003C388B">
        <w:rPr>
          <w:rFonts w:ascii="GHEA Grapalat" w:hAnsi="GHEA Grapalat" w:cs="Sylfaen"/>
          <w:sz w:val="20"/>
          <w:szCs w:val="20"/>
          <w:lang w:val="hy-AM"/>
        </w:rPr>
        <w:t>ի նախապատրաստ</w:t>
      </w:r>
      <w:r>
        <w:rPr>
          <w:rFonts w:ascii="GHEA Grapalat" w:hAnsi="GHEA Grapalat" w:cs="Sylfaen"/>
          <w:sz w:val="20"/>
          <w:szCs w:val="20"/>
        </w:rPr>
        <w:t>ման</w:t>
      </w:r>
      <w:r w:rsidRPr="00485A78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աշխատանքները</w:t>
      </w:r>
      <w:r w:rsidRPr="003C388B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7569DF8D" w14:textId="77777777" w:rsidR="00AB526E" w:rsidRPr="009F6215" w:rsidRDefault="00AB526E" w:rsidP="00AB526E">
      <w:pPr>
        <w:shd w:val="clear" w:color="auto" w:fill="FFFFFF"/>
        <w:tabs>
          <w:tab w:val="left" w:pos="450"/>
          <w:tab w:val="left" w:pos="567"/>
          <w:tab w:val="left" w:pos="709"/>
          <w:tab w:val="left" w:pos="900"/>
          <w:tab w:val="left" w:pos="990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9B214E9" w14:textId="77777777" w:rsidR="00AB526E" w:rsidRPr="005B6B82" w:rsidRDefault="00AB526E" w:rsidP="00AB526E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FD9360A" w14:textId="77777777" w:rsidR="0071441A" w:rsidRPr="0071441A" w:rsidRDefault="0071441A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/>
          <w:sz w:val="20"/>
          <w:szCs w:val="20"/>
        </w:rPr>
        <w:t>սահմանված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պարբերականությամբ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ժամկետներում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կապ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հաստատ</w:t>
      </w:r>
      <w:r w:rsidR="00133E66">
        <w:rPr>
          <w:rFonts w:ascii="GHEA Grapalat" w:hAnsi="GHEA Grapalat"/>
          <w:sz w:val="20"/>
          <w:szCs w:val="20"/>
        </w:rPr>
        <w:t>ել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մշտադիտարկում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իրականացնող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ՀՀ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պետական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մարմիններում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գործող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ծառայությունների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հետ՝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ըստ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առնչության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ձեռք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բերելով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տվյալներ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տեղեկատվություն</w:t>
      </w:r>
      <w:r w:rsidR="00133E66">
        <w:rPr>
          <w:rFonts w:ascii="GHEA Grapalat" w:hAnsi="GHEA Grapalat"/>
          <w:sz w:val="20"/>
          <w:szCs w:val="20"/>
        </w:rPr>
        <w:t>՝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հանրապետության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տարածքում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օպերատիվ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վերաբերյալ</w:t>
      </w:r>
      <w:r w:rsidRPr="0071441A">
        <w:rPr>
          <w:rFonts w:ascii="GHEA Grapalat" w:hAnsi="GHEA Grapalat"/>
          <w:sz w:val="20"/>
          <w:szCs w:val="20"/>
          <w:lang w:val="de-DE"/>
        </w:rPr>
        <w:t>.</w:t>
      </w:r>
    </w:p>
    <w:p w14:paraId="0AFB002B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 w:cs="Sylfaen"/>
          <w:sz w:val="20"/>
          <w:szCs w:val="20"/>
        </w:rPr>
        <w:t>իր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իրավասության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սահմաններում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համագործակց</w:t>
      </w:r>
      <w:r w:rsidR="00133E66">
        <w:rPr>
          <w:rFonts w:ascii="GHEA Grapalat" w:hAnsi="GHEA Grapalat" w:cs="Sylfae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պետական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մարմինների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հետ</w:t>
      </w:r>
      <w:r w:rsidRPr="0071441A">
        <w:rPr>
          <w:rFonts w:ascii="GHEA Grapalat" w:hAnsi="GHEA Grapalat" w:cs="Sylfaen"/>
          <w:sz w:val="20"/>
          <w:szCs w:val="20"/>
          <w:lang w:val="de-DE"/>
        </w:rPr>
        <w:t>`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մշտադիտարկման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արդյունքների</w:t>
      </w:r>
      <w:r w:rsidRPr="0071441A">
        <w:rPr>
          <w:rFonts w:ascii="GHEA Grapalat" w:hAnsi="GHEA Grapalat"/>
          <w:sz w:val="20"/>
          <w:szCs w:val="20"/>
          <w:lang w:val="de-DE"/>
        </w:rPr>
        <w:t>,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գործունեության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համար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անհրաժեշտ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այլ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տեղեկատվության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հավաքագրման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փոխանակման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գործում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133E66">
        <w:rPr>
          <w:rFonts w:ascii="GHEA Grapalat" w:hAnsi="GHEA Grapalat" w:cs="Sylfaen"/>
          <w:sz w:val="20"/>
          <w:szCs w:val="20"/>
        </w:rPr>
        <w:t>վերահսկել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դրանց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մշակ</w:t>
      </w:r>
      <w:r w:rsidR="00133E66">
        <w:rPr>
          <w:rFonts w:ascii="GHEA Grapalat" w:hAnsi="GHEA Grapalat" w:cs="Sylfaen"/>
          <w:sz w:val="20"/>
          <w:szCs w:val="20"/>
        </w:rPr>
        <w:t>ման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ընդհանրա</w:t>
      </w:r>
      <w:r w:rsidRPr="0071441A">
        <w:rPr>
          <w:rFonts w:ascii="GHEA Grapalat" w:hAnsi="GHEA Grapalat" w:cs="Sylfaen"/>
          <w:sz w:val="20"/>
          <w:szCs w:val="20"/>
          <w:lang w:val="de-DE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ց</w:t>
      </w:r>
      <w:r w:rsidR="00133E66">
        <w:rPr>
          <w:rFonts w:ascii="GHEA Grapalat" w:hAnsi="GHEA Grapalat" w:cs="Sylfaen"/>
          <w:sz w:val="20"/>
          <w:szCs w:val="20"/>
        </w:rPr>
        <w:t>ման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ու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համակարգ</w:t>
      </w:r>
      <w:r w:rsidR="00133E66">
        <w:rPr>
          <w:rFonts w:ascii="GHEA Grapalat" w:hAnsi="GHEA Grapalat" w:cs="Sylfaen"/>
          <w:sz w:val="20"/>
          <w:szCs w:val="20"/>
        </w:rPr>
        <w:t>ման</w:t>
      </w:r>
      <w:r w:rsidR="00133E66" w:rsidRPr="00133E6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133E66">
        <w:rPr>
          <w:rFonts w:ascii="GHEA Grapalat" w:hAnsi="GHEA Grapalat" w:cs="Sylfaen"/>
          <w:sz w:val="20"/>
          <w:szCs w:val="20"/>
        </w:rPr>
        <w:t>աշխատանքները</w:t>
      </w:r>
      <w:r w:rsidRPr="0071441A">
        <w:rPr>
          <w:rFonts w:ascii="GHEA Grapalat" w:hAnsi="GHEA Grapalat" w:cs="Sylfaen"/>
          <w:sz w:val="20"/>
          <w:szCs w:val="20"/>
          <w:lang w:val="de-DE"/>
        </w:rPr>
        <w:t>.</w:t>
      </w:r>
    </w:p>
    <w:p w14:paraId="5A421FA0" w14:textId="77777777" w:rsidR="0071441A" w:rsidRPr="0071441A" w:rsidRDefault="00133E66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sz w:val="20"/>
          <w:szCs w:val="20"/>
        </w:rPr>
        <w:t>տ</w:t>
      </w:r>
      <w:r w:rsidR="0071441A" w:rsidRPr="0071441A">
        <w:rPr>
          <w:rFonts w:ascii="GHEA Grapalat" w:hAnsi="GHEA Grapalat"/>
          <w:sz w:val="20"/>
          <w:szCs w:val="20"/>
        </w:rPr>
        <w:t>իրապետ</w:t>
      </w:r>
      <w:r>
        <w:rPr>
          <w:rFonts w:ascii="GHEA Grapalat" w:hAnsi="GHEA Grapalat"/>
          <w:sz w:val="20"/>
          <w:szCs w:val="20"/>
        </w:rPr>
        <w:t>ել</w:t>
      </w:r>
      <w:r w:rsidRPr="00133E66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մշտադիտարկման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արդյունքներին</w:t>
      </w:r>
      <w:r w:rsidRPr="00133E66">
        <w:rPr>
          <w:rFonts w:ascii="GHEA Grapalat" w:hAnsi="GHEA Grapalat"/>
          <w:sz w:val="20"/>
          <w:szCs w:val="20"/>
          <w:lang w:val="de-DE"/>
        </w:rPr>
        <w:t xml:space="preserve">, </w:t>
      </w:r>
      <w:r>
        <w:rPr>
          <w:rFonts w:ascii="GHEA Grapalat" w:hAnsi="GHEA Grapalat"/>
          <w:sz w:val="20"/>
          <w:szCs w:val="20"/>
        </w:rPr>
        <w:t>վերահսկել</w:t>
      </w:r>
      <w:r w:rsidRPr="00133E66"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</w:rPr>
        <w:t>դրանց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համակարգ</w:t>
      </w:r>
      <w:r>
        <w:rPr>
          <w:rFonts w:ascii="GHEA Grapalat" w:hAnsi="GHEA Grapalat"/>
          <w:sz w:val="20"/>
          <w:szCs w:val="20"/>
        </w:rPr>
        <w:t>ումը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թվային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քարտեզագրական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համակարգում</w:t>
      </w:r>
      <w:r>
        <w:rPr>
          <w:rFonts w:ascii="GHEA Grapalat" w:hAnsi="GHEA Grapalat"/>
          <w:sz w:val="20"/>
          <w:szCs w:val="20"/>
          <w:lang w:val="de-DE"/>
        </w:rPr>
        <w:t xml:space="preserve"> և </w:t>
      </w:r>
      <w:r w:rsidR="0071441A" w:rsidRPr="0071441A">
        <w:rPr>
          <w:rFonts w:ascii="GHEA Grapalat" w:hAnsi="GHEA Grapalat"/>
          <w:sz w:val="20"/>
          <w:szCs w:val="20"/>
        </w:rPr>
        <w:t>Կենտրոնի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շտեմարաններում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>.</w:t>
      </w:r>
    </w:p>
    <w:p w14:paraId="35C42B32" w14:textId="77777777" w:rsidR="0071441A" w:rsidRPr="0071441A" w:rsidRDefault="0071441A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/>
          <w:sz w:val="20"/>
          <w:szCs w:val="20"/>
        </w:rPr>
        <w:t>արտակարգ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առաջացման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առաջացման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սպառնալիքի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կանխման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կանխարգելման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բնակչության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պաշտպանության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քաղաքացիական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պաշտպանության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միջոցառումների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իրականացման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ժամանակ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>
        <w:rPr>
          <w:rFonts w:ascii="GHEA Grapalat" w:hAnsi="GHEA Grapalat"/>
          <w:sz w:val="20"/>
          <w:szCs w:val="20"/>
          <w:lang w:val="de-DE"/>
        </w:rPr>
        <w:t xml:space="preserve">վերահսկել </w:t>
      </w:r>
      <w:r w:rsidRPr="0071441A">
        <w:rPr>
          <w:rFonts w:ascii="GHEA Grapalat" w:hAnsi="GHEA Grapalat"/>
          <w:sz w:val="20"/>
          <w:szCs w:val="20"/>
        </w:rPr>
        <w:t>Նախարարության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Նախարարության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ստորաբաժանումների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ղեկավարության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պետական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մարմինների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ղեկավարների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Կենտրոնում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պետական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կառավարման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մարմին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ներկայացուցիչների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բնակչության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ժամանակին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ազդարար</w:t>
      </w:r>
      <w:r w:rsidR="00133E66">
        <w:rPr>
          <w:rFonts w:ascii="GHEA Grapalat" w:hAnsi="GHEA Grapalat"/>
          <w:sz w:val="20"/>
          <w:szCs w:val="20"/>
        </w:rPr>
        <w:t>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իրազեկ</w:t>
      </w:r>
      <w:r w:rsidR="00133E66">
        <w:rPr>
          <w:rFonts w:ascii="GHEA Grapalat" w:hAnsi="GHEA Grapalat"/>
          <w:sz w:val="20"/>
          <w:szCs w:val="20"/>
        </w:rPr>
        <w:t>ման</w:t>
      </w:r>
      <w:r w:rsidR="00133E66" w:rsidRPr="00133E66">
        <w:rPr>
          <w:rFonts w:ascii="GHEA Grapalat" w:hAnsi="GHEA Grapalat"/>
          <w:sz w:val="20"/>
          <w:szCs w:val="20"/>
          <w:lang w:val="de-DE"/>
        </w:rPr>
        <w:t xml:space="preserve"> </w:t>
      </w:r>
      <w:r w:rsidR="00F4701C">
        <w:rPr>
          <w:rFonts w:ascii="GHEA Grapalat" w:hAnsi="GHEA Grapalat"/>
          <w:sz w:val="20"/>
          <w:szCs w:val="20"/>
          <w:lang w:val="de-DE"/>
        </w:rPr>
        <w:t xml:space="preserve">աշխատանքների </w:t>
      </w:r>
      <w:r w:rsidR="00133E66" w:rsidRPr="0071441A">
        <w:rPr>
          <w:rFonts w:ascii="GHEA Grapalat" w:hAnsi="GHEA Grapalat"/>
          <w:sz w:val="20"/>
          <w:szCs w:val="20"/>
        </w:rPr>
        <w:t>սահմանված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կարգով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կազմակերպում</w:t>
      </w:r>
      <w:r w:rsidR="00133E66">
        <w:rPr>
          <w:rFonts w:ascii="GHEA Grapalat" w:hAnsi="GHEA Grapalat"/>
          <w:sz w:val="20"/>
          <w:szCs w:val="20"/>
        </w:rPr>
        <w:t>ը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և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իրակա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softHyphen/>
      </w:r>
      <w:r w:rsidR="00133E66" w:rsidRPr="0071441A">
        <w:rPr>
          <w:rFonts w:ascii="GHEA Grapalat" w:hAnsi="GHEA Grapalat"/>
          <w:sz w:val="20"/>
          <w:szCs w:val="20"/>
        </w:rPr>
        <w:t>նաց</w:t>
      </w:r>
      <w:r w:rsidR="00133E66">
        <w:rPr>
          <w:rFonts w:ascii="GHEA Grapalat" w:hAnsi="GHEA Grapalat"/>
          <w:sz w:val="20"/>
          <w:szCs w:val="20"/>
        </w:rPr>
        <w:t>ումը</w:t>
      </w:r>
      <w:r w:rsidR="00133E66" w:rsidRPr="00133E66">
        <w:rPr>
          <w:rFonts w:ascii="GHEA Grapalat" w:hAnsi="GHEA Grapalat"/>
          <w:sz w:val="20"/>
          <w:szCs w:val="20"/>
          <w:lang w:val="de-DE"/>
        </w:rPr>
        <w:t>.</w:t>
      </w:r>
    </w:p>
    <w:p w14:paraId="41B9F07C" w14:textId="77777777" w:rsidR="0071441A" w:rsidRPr="0071441A" w:rsidRDefault="0071441A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/>
          <w:sz w:val="20"/>
          <w:szCs w:val="20"/>
        </w:rPr>
        <w:t>ճգնաժամերի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արտակարգ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դեպքերի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պատահարների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առաջացման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դեպքում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>
        <w:rPr>
          <w:rFonts w:ascii="GHEA Grapalat" w:hAnsi="GHEA Grapalat"/>
          <w:sz w:val="20"/>
          <w:szCs w:val="20"/>
          <w:lang w:val="de-DE"/>
        </w:rPr>
        <w:t xml:space="preserve">վերահսկել </w:t>
      </w:r>
      <w:r w:rsidRPr="0071441A">
        <w:rPr>
          <w:rFonts w:ascii="GHEA Grapalat" w:hAnsi="GHEA Grapalat"/>
          <w:sz w:val="20"/>
          <w:szCs w:val="20"/>
        </w:rPr>
        <w:t>Նախարարության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իրավասության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սահմաններում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` </w:t>
      </w:r>
      <w:r w:rsidRPr="0071441A">
        <w:rPr>
          <w:rFonts w:ascii="GHEA Grapalat" w:hAnsi="GHEA Grapalat"/>
          <w:sz w:val="20"/>
          <w:szCs w:val="20"/>
        </w:rPr>
        <w:t>այլ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նախարարությունների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գերատեսչությունների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ուժերի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արձագանք</w:t>
      </w:r>
      <w:r w:rsidR="00133E66">
        <w:rPr>
          <w:rFonts w:ascii="GHEA Grapalat" w:hAnsi="GHEA Grapalat"/>
          <w:sz w:val="20"/>
          <w:szCs w:val="20"/>
        </w:rPr>
        <w:t>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միջոցների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ներգրավ</w:t>
      </w:r>
      <w:r w:rsidR="00133E66">
        <w:rPr>
          <w:rFonts w:ascii="GHEA Grapalat" w:hAnsi="GHEA Grapalat"/>
          <w:sz w:val="20"/>
          <w:szCs w:val="20"/>
        </w:rPr>
        <w:t>ման</w:t>
      </w:r>
      <w:r w:rsidR="001D50E2" w:rsidRPr="001D50E2">
        <w:rPr>
          <w:rFonts w:ascii="GHEA Grapalat" w:hAnsi="GHEA Grapalat"/>
          <w:sz w:val="20"/>
          <w:szCs w:val="20"/>
          <w:lang w:val="de-DE"/>
        </w:rPr>
        <w:t xml:space="preserve"> </w:t>
      </w:r>
      <w:r w:rsidR="001D50E2">
        <w:rPr>
          <w:rFonts w:ascii="GHEA Grapalat" w:hAnsi="GHEA Grapalat"/>
          <w:sz w:val="20"/>
          <w:szCs w:val="20"/>
          <w:lang w:val="de-DE"/>
        </w:rPr>
        <w:t>աշխատանքների</w:t>
      </w:r>
      <w:r w:rsidR="00133E66" w:rsidRPr="00133E66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սահմանված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կարգով</w:t>
      </w:r>
      <w:r w:rsidR="00133E66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133E66" w:rsidRPr="0071441A">
        <w:rPr>
          <w:rFonts w:ascii="GHEA Grapalat" w:hAnsi="GHEA Grapalat"/>
          <w:sz w:val="20"/>
          <w:szCs w:val="20"/>
        </w:rPr>
        <w:t>կազմակերպում</w:t>
      </w:r>
      <w:r w:rsidR="00133E66">
        <w:rPr>
          <w:rFonts w:ascii="GHEA Grapalat" w:hAnsi="GHEA Grapalat"/>
          <w:sz w:val="20"/>
          <w:szCs w:val="20"/>
        </w:rPr>
        <w:t>ը</w:t>
      </w:r>
      <w:r w:rsidRPr="0071441A">
        <w:rPr>
          <w:rFonts w:ascii="GHEA Grapalat" w:hAnsi="GHEA Grapalat"/>
          <w:sz w:val="20"/>
          <w:szCs w:val="20"/>
          <w:lang w:val="de-DE"/>
        </w:rPr>
        <w:t>.</w:t>
      </w:r>
    </w:p>
    <w:p w14:paraId="154B9E4A" w14:textId="77777777" w:rsidR="0071441A" w:rsidRPr="0071441A" w:rsidRDefault="0071441A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/>
          <w:sz w:val="20"/>
          <w:szCs w:val="20"/>
        </w:rPr>
        <w:t>արտակարգ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առաջացման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առաջացման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սպառնալիքի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դեպքում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ապահով</w:t>
      </w:r>
      <w:r w:rsidR="007332DF">
        <w:rPr>
          <w:rFonts w:ascii="GHEA Grapalat" w:hAnsi="GHEA Grapalat"/>
          <w:sz w:val="20"/>
          <w:szCs w:val="20"/>
        </w:rPr>
        <w:t>ել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միջազգային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պայմանագրերի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շրջանակներում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համապատասխան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կազմակերպությունների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իրազեկումը</w:t>
      </w:r>
      <w:r w:rsidRPr="0071441A">
        <w:rPr>
          <w:rFonts w:ascii="GHEA Grapalat" w:hAnsi="GHEA Grapalat"/>
          <w:sz w:val="20"/>
          <w:szCs w:val="20"/>
          <w:lang w:val="de-DE"/>
        </w:rPr>
        <w:t>.</w:t>
      </w:r>
    </w:p>
    <w:p w14:paraId="11043D2D" w14:textId="77777777" w:rsidR="0071441A" w:rsidRPr="0071441A" w:rsidRDefault="0071441A" w:rsidP="0071441A">
      <w:pPr>
        <w:pStyle w:val="BodyTextInden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/>
          <w:sz w:val="20"/>
          <w:szCs w:val="20"/>
        </w:rPr>
        <w:t>արտակարգ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իրավիճակներում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համագործակց</w:t>
      </w:r>
      <w:r w:rsidR="007332DF">
        <w:rPr>
          <w:rFonts w:ascii="GHEA Grapalat" w:hAnsi="GHEA Grapalat"/>
          <w:sz w:val="20"/>
          <w:szCs w:val="20"/>
        </w:rPr>
        <w:t>ել</w:t>
      </w:r>
      <w:r w:rsidR="007332DF" w:rsidRPr="007332DF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Կենտրոնում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պետական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կառավար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մարմինների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ներկայացուցիչների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հետ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` </w:t>
      </w:r>
      <w:r w:rsidRPr="0071441A">
        <w:rPr>
          <w:rFonts w:ascii="GHEA Grapalat" w:hAnsi="GHEA Grapalat"/>
          <w:sz w:val="20"/>
          <w:szCs w:val="20"/>
        </w:rPr>
        <w:t>ապահովելով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շահագրգիռ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պետական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ռա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վարման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մարմինների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միջև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ճգնաժամերի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արտակարգ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վերաբերյալ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տեղե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կատվության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ժամանակին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փոխանակումը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` </w:t>
      </w:r>
      <w:r w:rsidRPr="0071441A">
        <w:rPr>
          <w:rFonts w:ascii="GHEA Grapalat" w:hAnsi="GHEA Grapalat"/>
          <w:sz w:val="20"/>
          <w:szCs w:val="20"/>
        </w:rPr>
        <w:t>ուժերի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միջոցների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անհրաժեշտ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ծավալով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ներգրավման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տեղեկատվական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հոսքերի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արդյունավետ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կառա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վարման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ստեղծված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իրավիճակի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տիրապետման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բնակչության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իրազեկման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/>
          <w:sz w:val="20"/>
          <w:szCs w:val="20"/>
        </w:rPr>
        <w:t>ազդարարման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նշված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գործընթացների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ապահովմանն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ուղղված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որոշումների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կայացման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իրակա</w:t>
      </w:r>
      <w:r w:rsidRPr="0071441A">
        <w:rPr>
          <w:rFonts w:ascii="GHEA Grapalat" w:hAnsi="GHEA Grapalat"/>
          <w:sz w:val="20"/>
          <w:szCs w:val="20"/>
          <w:lang w:val="de-DE"/>
        </w:rPr>
        <w:softHyphen/>
      </w:r>
      <w:r w:rsidRPr="0071441A">
        <w:rPr>
          <w:rFonts w:ascii="GHEA Grapalat" w:hAnsi="GHEA Grapalat"/>
          <w:sz w:val="20"/>
          <w:szCs w:val="20"/>
        </w:rPr>
        <w:t>նացման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հարցերով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. </w:t>
      </w:r>
    </w:p>
    <w:p w14:paraId="6AAB94FA" w14:textId="77777777" w:rsidR="0071441A" w:rsidRPr="0071441A" w:rsidRDefault="007332DF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 w:cs="Sylfaen"/>
          <w:sz w:val="20"/>
          <w:szCs w:val="20"/>
        </w:rPr>
        <w:t>վերահսկել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բնակչությունից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Sylfaen"/>
          <w:sz w:val="20"/>
          <w:szCs w:val="20"/>
        </w:rPr>
        <w:t>ծառայություններից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Sylfaen"/>
          <w:sz w:val="20"/>
          <w:szCs w:val="20"/>
        </w:rPr>
        <w:t>կազմակերպություններից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ստացվող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>արտակարգ</w:t>
      </w:r>
      <w:r w:rsidR="0071441A"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>իրավիճակների</w:t>
      </w:r>
      <w:r w:rsidR="0071441A" w:rsidRPr="0071441A">
        <w:rPr>
          <w:rFonts w:ascii="GHEA Grapalat" w:hAnsi="GHEA Grapalat" w:cs="Arial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Arial"/>
          <w:sz w:val="20"/>
          <w:szCs w:val="20"/>
          <w:lang w:val="fr-FR"/>
        </w:rPr>
        <w:t>դեպքերի</w:t>
      </w:r>
      <w:r w:rsidR="0071441A" w:rsidRPr="0071441A">
        <w:rPr>
          <w:rFonts w:ascii="GHEA Grapalat" w:hAnsi="GHEA Grapalat" w:cs="Arial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Arial"/>
          <w:sz w:val="20"/>
          <w:szCs w:val="20"/>
          <w:lang w:val="fr-FR"/>
        </w:rPr>
        <w:t>պատահարների</w:t>
      </w:r>
      <w:r w:rsidR="0071441A"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"/>
          <w:sz w:val="20"/>
          <w:szCs w:val="20"/>
          <w:lang w:val="fr-FR"/>
        </w:rPr>
        <w:t>վերաբերյալ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ահազանգերի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ու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տեղեկատվությ</w:t>
      </w:r>
      <w:r>
        <w:rPr>
          <w:rFonts w:ascii="GHEA Grapalat" w:hAnsi="GHEA Grapalat" w:cs="Sylfaen"/>
          <w:sz w:val="20"/>
          <w:szCs w:val="20"/>
        </w:rPr>
        <w:t>ա</w:t>
      </w:r>
      <w:r w:rsidR="0071441A" w:rsidRPr="0071441A">
        <w:rPr>
          <w:rFonts w:ascii="GHEA Grapalat" w:hAnsi="GHEA Grapalat" w:cs="Sylfaen"/>
          <w:sz w:val="20"/>
          <w:szCs w:val="20"/>
        </w:rPr>
        <w:t>ն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սահմանված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կարգով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ընդունում</w:t>
      </w:r>
      <w:r>
        <w:rPr>
          <w:rFonts w:ascii="GHEA Grapalat" w:hAnsi="GHEA Grapalat" w:cs="Sylfaen"/>
          <w:sz w:val="20"/>
          <w:szCs w:val="20"/>
        </w:rPr>
        <w:t>ը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գրանց</w:t>
      </w:r>
      <w:r>
        <w:rPr>
          <w:rFonts w:ascii="GHEA Grapalat" w:hAnsi="GHEA Grapalat" w:cs="Sylfaen"/>
          <w:sz w:val="20"/>
          <w:szCs w:val="20"/>
        </w:rPr>
        <w:t>ումը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>.</w:t>
      </w:r>
    </w:p>
    <w:p w14:paraId="537F2C69" w14:textId="77777777" w:rsidR="0071441A" w:rsidRPr="0071441A" w:rsidRDefault="007332DF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de-DE"/>
        </w:rPr>
      </w:pPr>
      <w:r>
        <w:rPr>
          <w:rFonts w:ascii="GHEA Grapalat" w:hAnsi="GHEA Grapalat" w:cs="Sylfaen"/>
          <w:sz w:val="20"/>
          <w:szCs w:val="20"/>
        </w:rPr>
        <w:t>վերահսկել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անհրաժեշտ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և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բավարար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տեղեկատվությ</w:t>
      </w:r>
      <w:r>
        <w:rPr>
          <w:rFonts w:ascii="GHEA Grapalat" w:hAnsi="GHEA Grapalat" w:cs="Sylfaen"/>
          <w:sz w:val="20"/>
          <w:szCs w:val="20"/>
        </w:rPr>
        <w:t>ա</w:t>
      </w:r>
      <w:r w:rsidR="0071441A" w:rsidRPr="0071441A">
        <w:rPr>
          <w:rFonts w:ascii="GHEA Grapalat" w:hAnsi="GHEA Grapalat" w:cs="Sylfaen"/>
          <w:sz w:val="20"/>
          <w:szCs w:val="20"/>
        </w:rPr>
        <w:t>ն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ստեղծված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իրավիճակը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գնահատելու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որոշում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կայացնելու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համար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տվյալներ</w:t>
      </w:r>
      <w:r>
        <w:rPr>
          <w:rFonts w:ascii="GHEA Grapalat" w:hAnsi="GHEA Grapalat" w:cs="Sylfaen"/>
          <w:sz w:val="20"/>
          <w:szCs w:val="20"/>
        </w:rPr>
        <w:t>ի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ձեռք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բեր</w:t>
      </w:r>
      <w:r>
        <w:rPr>
          <w:rFonts w:ascii="GHEA Grapalat" w:hAnsi="GHEA Grapalat" w:cs="Sylfaen"/>
          <w:sz w:val="20"/>
          <w:szCs w:val="20"/>
        </w:rPr>
        <w:t>ման</w:t>
      </w:r>
      <w:r w:rsidRPr="007332DF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աշխատանքները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Arial Armenian"/>
          <w:sz w:val="20"/>
          <w:szCs w:val="20"/>
        </w:rPr>
        <w:t>ընդուն</w:t>
      </w:r>
      <w:r>
        <w:rPr>
          <w:rFonts w:ascii="GHEA Grapalat" w:hAnsi="GHEA Grapalat" w:cs="Arial Armenian"/>
          <w:sz w:val="20"/>
          <w:szCs w:val="20"/>
        </w:rPr>
        <w:t>ել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որոշում</w:t>
      </w:r>
      <w:r>
        <w:rPr>
          <w:rFonts w:ascii="GHEA Grapalat" w:hAnsi="GHEA Grapalat" w:cs="Arial Armenian"/>
          <w:sz w:val="20"/>
          <w:szCs w:val="20"/>
        </w:rPr>
        <w:t>ներ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և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de-DE"/>
        </w:rPr>
        <w:t xml:space="preserve">ապահովել </w:t>
      </w:r>
      <w:r w:rsidR="0071441A" w:rsidRPr="0071441A">
        <w:rPr>
          <w:rFonts w:ascii="GHEA Grapalat" w:hAnsi="GHEA Grapalat" w:cs="Arial Armenian"/>
          <w:sz w:val="20"/>
          <w:szCs w:val="20"/>
        </w:rPr>
        <w:t>սահմանված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կարգով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ստեղծված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իրավիճակին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համարժեք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Arial Armenian"/>
          <w:sz w:val="20"/>
          <w:szCs w:val="20"/>
        </w:rPr>
        <w:t>արձագանք</w:t>
      </w:r>
      <w:r>
        <w:rPr>
          <w:rFonts w:ascii="GHEA Grapalat" w:hAnsi="GHEA Grapalat" w:cs="Arial Armenian"/>
          <w:sz w:val="20"/>
          <w:szCs w:val="20"/>
        </w:rPr>
        <w:t>ման</w:t>
      </w:r>
      <w:r w:rsidRPr="007332DF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կազմակերպում</w:t>
      </w:r>
      <w:r>
        <w:rPr>
          <w:rFonts w:ascii="GHEA Grapalat" w:hAnsi="GHEA Grapalat" w:cs="Arial Armenian"/>
          <w:sz w:val="20"/>
          <w:szCs w:val="20"/>
        </w:rPr>
        <w:t>ը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 xml:space="preserve">. </w:t>
      </w:r>
    </w:p>
    <w:p w14:paraId="50D7A012" w14:textId="77777777" w:rsidR="0071441A" w:rsidRPr="0071441A" w:rsidRDefault="00270278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sz w:val="20"/>
          <w:szCs w:val="20"/>
        </w:rPr>
        <w:t>ապահովել</w:t>
      </w:r>
      <w:r w:rsidRPr="00270278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Կենտրոնում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գրանցված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տեղեկատվությ</w:t>
      </w:r>
      <w:r>
        <w:rPr>
          <w:rFonts w:ascii="GHEA Grapalat" w:hAnsi="GHEA Grapalat"/>
          <w:sz w:val="20"/>
          <w:szCs w:val="20"/>
        </w:rPr>
        <w:t>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ու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տվյալներ</w:t>
      </w:r>
      <w:r>
        <w:rPr>
          <w:rFonts w:ascii="GHEA Grapalat" w:hAnsi="GHEA Grapalat"/>
          <w:sz w:val="20"/>
          <w:szCs w:val="20"/>
        </w:rPr>
        <w:t>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սահմանված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կարգով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փոխանցում</w:t>
      </w:r>
      <w:r>
        <w:rPr>
          <w:rFonts w:ascii="GHEA Grapalat" w:hAnsi="GHEA Grapalat"/>
          <w:sz w:val="20"/>
          <w:szCs w:val="20"/>
          <w:lang w:val="de-DE"/>
        </w:rPr>
        <w:t xml:space="preserve">ը </w:t>
      </w:r>
      <w:r w:rsidR="0071441A" w:rsidRPr="0071441A">
        <w:rPr>
          <w:rFonts w:ascii="GHEA Grapalat" w:hAnsi="GHEA Grapalat"/>
          <w:sz w:val="20"/>
          <w:szCs w:val="20"/>
        </w:rPr>
        <w:t>շահագրգիռ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ծառայություններին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/>
          <w:sz w:val="20"/>
          <w:szCs w:val="20"/>
        </w:rPr>
        <w:t>ստորաբաժանումներին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և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պաշտոնատար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անձանց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7B24A9E7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 w:cs="Arial Armenian"/>
          <w:sz w:val="20"/>
          <w:szCs w:val="20"/>
        </w:rPr>
        <w:t>հետև</w:t>
      </w:r>
      <w:r w:rsidR="00270278">
        <w:rPr>
          <w:rFonts w:ascii="GHEA Grapalat" w:hAnsi="GHEA Grapalat" w:cs="Arial Armenian"/>
          <w:sz w:val="20"/>
          <w:szCs w:val="20"/>
        </w:rPr>
        <w:t>ել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ուժերի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արձագանքման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ընթացքին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և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270278">
        <w:rPr>
          <w:rFonts w:ascii="GHEA Grapalat" w:hAnsi="GHEA Grapalat" w:cs="Arial Armenian"/>
          <w:sz w:val="20"/>
          <w:szCs w:val="20"/>
          <w:lang w:val="de-DE"/>
        </w:rPr>
        <w:t xml:space="preserve">ապահովել </w:t>
      </w:r>
      <w:r w:rsidRPr="0071441A">
        <w:rPr>
          <w:rFonts w:ascii="GHEA Grapalat" w:hAnsi="GHEA Grapalat" w:cs="Arial Armenian"/>
          <w:sz w:val="20"/>
          <w:szCs w:val="20"/>
        </w:rPr>
        <w:t>անհրաժեշտ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տեղեկատվություն</w:t>
      </w:r>
      <w:r w:rsidR="00270278" w:rsidRPr="00270278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270278" w:rsidRPr="0071441A">
        <w:rPr>
          <w:rFonts w:ascii="GHEA Grapalat" w:hAnsi="GHEA Grapalat" w:cs="Arial Armenian"/>
          <w:sz w:val="20"/>
          <w:szCs w:val="20"/>
        </w:rPr>
        <w:t>տրամադրում</w:t>
      </w:r>
      <w:r w:rsidR="00270278">
        <w:rPr>
          <w:rFonts w:ascii="GHEA Grapalat" w:hAnsi="GHEA Grapalat" w:cs="Arial Armenian"/>
          <w:sz w:val="20"/>
          <w:szCs w:val="20"/>
        </w:rPr>
        <w:t>ը</w:t>
      </w:r>
      <w:r w:rsidRPr="0071441A">
        <w:rPr>
          <w:rFonts w:ascii="GHEA Grapalat" w:hAnsi="GHEA Grapalat" w:cs="Arial Armenian"/>
          <w:sz w:val="20"/>
          <w:szCs w:val="20"/>
        </w:rPr>
        <w:t>՝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արձագանքումն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արդյունավետ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իրականացնելու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ուղղությամբ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4896FB2D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1441A">
        <w:rPr>
          <w:rFonts w:ascii="GHEA Grapalat" w:hAnsi="GHEA Grapalat" w:cs="Arial Armenian"/>
          <w:sz w:val="20"/>
          <w:szCs w:val="20"/>
        </w:rPr>
        <w:t>ահազանգերի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սպասարկման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Arial Armenian"/>
          <w:sz w:val="20"/>
          <w:szCs w:val="20"/>
        </w:rPr>
        <w:t>արձագանքման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Arial Armenian"/>
          <w:sz w:val="20"/>
          <w:szCs w:val="20"/>
        </w:rPr>
        <w:t>ազդարարման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և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իրազեկման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գործընթացները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սահմանված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կարգով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իրականացնելու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համար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>
        <w:rPr>
          <w:rFonts w:ascii="GHEA Grapalat" w:hAnsi="GHEA Grapalat" w:cs="Arial Armenian"/>
          <w:sz w:val="20"/>
          <w:szCs w:val="20"/>
          <w:lang w:val="de-DE"/>
        </w:rPr>
        <w:t xml:space="preserve">վերահսկել </w:t>
      </w:r>
      <w:r w:rsidRPr="0071441A">
        <w:rPr>
          <w:rFonts w:ascii="GHEA Grapalat" w:hAnsi="GHEA Grapalat" w:cs="Arial Armenian"/>
          <w:sz w:val="20"/>
          <w:szCs w:val="20"/>
        </w:rPr>
        <w:t>տեղեկատվական</w:t>
      </w:r>
      <w:r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շտեմարաններ</w:t>
      </w:r>
      <w:r w:rsidR="00EF788B">
        <w:rPr>
          <w:rFonts w:ascii="GHEA Grapalat" w:hAnsi="GHEA Grapalat" w:cs="Arial Armenian"/>
          <w:sz w:val="20"/>
          <w:szCs w:val="20"/>
        </w:rPr>
        <w:t>ի</w:t>
      </w:r>
      <w:r w:rsidR="00EF788B" w:rsidRPr="00EF788B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="00EF788B" w:rsidRPr="0071441A">
        <w:rPr>
          <w:rFonts w:ascii="GHEA Grapalat" w:hAnsi="GHEA Grapalat" w:cs="Arial Armenian"/>
          <w:sz w:val="20"/>
          <w:szCs w:val="20"/>
        </w:rPr>
        <w:t>ծրագրային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</w:rPr>
        <w:t>փաթեթներ</w:t>
      </w:r>
      <w:r w:rsidR="00EF788B">
        <w:rPr>
          <w:rFonts w:ascii="GHEA Grapalat" w:hAnsi="GHEA Grapalat" w:cs="Arial Armenian"/>
          <w:sz w:val="20"/>
          <w:szCs w:val="20"/>
        </w:rPr>
        <w:t>ի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="00EF788B" w:rsidRPr="0071441A">
        <w:rPr>
          <w:rFonts w:ascii="GHEA Grapalat" w:hAnsi="GHEA Grapalat" w:cs="Arial Armenian"/>
          <w:sz w:val="20"/>
          <w:szCs w:val="20"/>
        </w:rPr>
        <w:t>կապի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</w:rPr>
        <w:t>միջոցներ</w:t>
      </w:r>
      <w:r w:rsidR="00EF788B">
        <w:rPr>
          <w:rFonts w:ascii="GHEA Grapalat" w:hAnsi="GHEA Grapalat" w:cs="Arial Armenian"/>
          <w:sz w:val="20"/>
          <w:szCs w:val="20"/>
        </w:rPr>
        <w:t>ի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="00EF788B" w:rsidRPr="0071441A">
        <w:rPr>
          <w:rFonts w:ascii="GHEA Grapalat" w:hAnsi="GHEA Grapalat" w:cs="Arial Armenian"/>
          <w:sz w:val="20"/>
          <w:szCs w:val="20"/>
          <w:lang w:val="fr-FR"/>
        </w:rPr>
        <w:t>սարքեր</w:t>
      </w:r>
      <w:r w:rsidR="00EF788B">
        <w:rPr>
          <w:rFonts w:ascii="GHEA Grapalat" w:hAnsi="GHEA Grapalat" w:cs="Arial Armenian"/>
          <w:sz w:val="20"/>
          <w:szCs w:val="20"/>
          <w:lang w:val="fr-FR"/>
        </w:rPr>
        <w:t>ի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  <w:lang w:val="fr-FR"/>
        </w:rPr>
        <w:t>ու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  <w:lang w:val="fr-FR"/>
        </w:rPr>
        <w:t>սարքավորումներ</w:t>
      </w:r>
      <w:r w:rsidR="00EF788B">
        <w:rPr>
          <w:rFonts w:ascii="GHEA Grapalat" w:hAnsi="GHEA Grapalat" w:cs="Arial Armenian"/>
          <w:sz w:val="20"/>
          <w:szCs w:val="20"/>
          <w:lang w:val="fr-FR"/>
        </w:rPr>
        <w:t>ի</w:t>
      </w:r>
      <w:r w:rsidR="00EF788B" w:rsidRPr="00EF788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</w:rPr>
        <w:t>նպատակային</w:t>
      </w:r>
      <w:r w:rsidR="00EF788B" w:rsidRPr="0071441A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EF788B" w:rsidRPr="0071441A">
        <w:rPr>
          <w:rFonts w:ascii="GHEA Grapalat" w:hAnsi="GHEA Grapalat" w:cs="Arial Armenian"/>
          <w:sz w:val="20"/>
          <w:szCs w:val="20"/>
        </w:rPr>
        <w:t>կիրառում</w:t>
      </w:r>
      <w:r w:rsidR="00EF788B">
        <w:rPr>
          <w:rFonts w:ascii="GHEA Grapalat" w:hAnsi="GHEA Grapalat" w:cs="Arial Armenian"/>
          <w:sz w:val="20"/>
          <w:szCs w:val="20"/>
        </w:rPr>
        <w:t>ը</w:t>
      </w:r>
      <w:r w:rsidR="00565B84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632EDBB7" w14:textId="77777777" w:rsidR="00047869" w:rsidRDefault="00743C5B" w:rsidP="0004786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743C5B">
        <w:rPr>
          <w:rFonts w:ascii="GHEA Grapalat" w:hAnsi="GHEA Grapalat" w:cs="Arial Armenian"/>
          <w:sz w:val="20"/>
          <w:szCs w:val="20"/>
        </w:rPr>
        <w:t>վերահսկել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  <w:lang w:val="fr-FR"/>
        </w:rPr>
        <w:t>Կենտրոնում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գրանցված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արտակարգ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իրավիճակների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Pr="00743C5B">
        <w:rPr>
          <w:rFonts w:ascii="GHEA Grapalat" w:hAnsi="GHEA Grapalat" w:cs="Arial Armenian"/>
          <w:sz w:val="20"/>
          <w:szCs w:val="20"/>
        </w:rPr>
        <w:t>դեպքերի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Pr="00743C5B">
        <w:rPr>
          <w:rFonts w:ascii="GHEA Grapalat" w:hAnsi="GHEA Grapalat" w:cs="Arial Armenian"/>
          <w:sz w:val="20"/>
          <w:szCs w:val="20"/>
        </w:rPr>
        <w:t>պատահարների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մասին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սահմանված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կարգով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lastRenderedPageBreak/>
        <w:t>տեղեկատվու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softHyphen/>
      </w:r>
      <w:r w:rsidRPr="00743C5B">
        <w:rPr>
          <w:rFonts w:ascii="GHEA Grapalat" w:hAnsi="GHEA Grapalat" w:cs="Arial Armenian"/>
          <w:sz w:val="20"/>
          <w:szCs w:val="20"/>
        </w:rPr>
        <w:t>թյան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ու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տվյալների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ձևավորման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, </w:t>
      </w:r>
      <w:r w:rsidRPr="00743C5B">
        <w:rPr>
          <w:rFonts w:ascii="GHEA Grapalat" w:hAnsi="GHEA Grapalat" w:cs="Arial Armenian"/>
          <w:sz w:val="20"/>
          <w:szCs w:val="20"/>
        </w:rPr>
        <w:t>ամփոփման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և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ներկայացման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743C5B">
        <w:rPr>
          <w:rFonts w:ascii="GHEA Grapalat" w:hAnsi="GHEA Grapalat" w:cs="Arial Armenian"/>
          <w:sz w:val="20"/>
          <w:szCs w:val="20"/>
        </w:rPr>
        <w:t>աշխատանքները</w:t>
      </w:r>
      <w:r w:rsidRPr="00743C5B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17AFEAAD" w14:textId="77777777" w:rsidR="00047869" w:rsidRPr="00047869" w:rsidRDefault="00047869" w:rsidP="0004786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 w:rsidRPr="00047869">
        <w:rPr>
          <w:rFonts w:ascii="GHEA Grapalat" w:hAnsi="GHEA Grapalat" w:cs="Arial Armenian"/>
          <w:sz w:val="20"/>
          <w:szCs w:val="20"/>
          <w:lang w:val="fr-FR"/>
        </w:rPr>
        <w:t>ի</w:t>
      </w:r>
      <w:r w:rsidRPr="00047869">
        <w:rPr>
          <w:rFonts w:ascii="GHEA Grapalat" w:hAnsi="GHEA Grapalat" w:cs="Arial Armenian"/>
          <w:sz w:val="20"/>
          <w:szCs w:val="20"/>
        </w:rPr>
        <w:t>ր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իրավասության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սահմաններում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ապահովել </w:t>
      </w:r>
      <w:r w:rsidR="0071441A" w:rsidRPr="00047869">
        <w:rPr>
          <w:rFonts w:ascii="GHEA Grapalat" w:hAnsi="GHEA Grapalat" w:cs="Arial Armenian"/>
          <w:sz w:val="20"/>
          <w:szCs w:val="20"/>
        </w:rPr>
        <w:t>ահազանգողներին</w:t>
      </w:r>
      <w:r w:rsidR="0071441A" w:rsidRPr="00047869">
        <w:rPr>
          <w:rFonts w:ascii="GHEA Grapalat" w:hAnsi="GHEA Grapalat" w:cs="Arial Armenian"/>
          <w:sz w:val="20"/>
          <w:szCs w:val="20"/>
          <w:lang w:val="de-DE"/>
        </w:rPr>
        <w:t xml:space="preserve">  </w:t>
      </w:r>
      <w:r w:rsidR="0071441A" w:rsidRPr="00047869">
        <w:rPr>
          <w:rFonts w:ascii="GHEA Grapalat" w:hAnsi="GHEA Grapalat" w:cs="Arial Armenian"/>
          <w:sz w:val="20"/>
          <w:szCs w:val="20"/>
        </w:rPr>
        <w:t>անհրաժեշտ</w:t>
      </w:r>
      <w:r w:rsidR="0071441A"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="0071441A" w:rsidRPr="00047869">
        <w:rPr>
          <w:rFonts w:ascii="GHEA Grapalat" w:hAnsi="GHEA Grapalat" w:cs="Arial Armenian"/>
          <w:sz w:val="20"/>
          <w:szCs w:val="20"/>
        </w:rPr>
        <w:t>տե</w:t>
      </w:r>
      <w:r w:rsidR="0071441A" w:rsidRPr="00047869">
        <w:rPr>
          <w:rFonts w:ascii="GHEA Grapalat" w:hAnsi="GHEA Grapalat" w:cs="Arial Armenian"/>
          <w:sz w:val="20"/>
          <w:szCs w:val="20"/>
          <w:lang w:val="de-DE"/>
        </w:rPr>
        <w:softHyphen/>
      </w:r>
      <w:r w:rsidR="0071441A" w:rsidRPr="00047869">
        <w:rPr>
          <w:rFonts w:ascii="GHEA Grapalat" w:hAnsi="GHEA Grapalat" w:cs="Arial Armenian"/>
          <w:sz w:val="20"/>
          <w:szCs w:val="20"/>
        </w:rPr>
        <w:t>ղեկատվությ</w:t>
      </w:r>
      <w:r w:rsidRPr="00047869">
        <w:rPr>
          <w:rFonts w:ascii="GHEA Grapalat" w:hAnsi="GHEA Grapalat" w:cs="Arial Armenian"/>
          <w:sz w:val="20"/>
          <w:szCs w:val="20"/>
        </w:rPr>
        <w:t>ա</w:t>
      </w:r>
      <w:r w:rsidR="0071441A" w:rsidRPr="00047869">
        <w:rPr>
          <w:rFonts w:ascii="GHEA Grapalat" w:hAnsi="GHEA Grapalat" w:cs="Arial Armenian"/>
          <w:sz w:val="20"/>
          <w:szCs w:val="20"/>
        </w:rPr>
        <w:t>ն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տրամադր</w:t>
      </w:r>
      <w:r>
        <w:rPr>
          <w:rFonts w:ascii="GHEA Grapalat" w:hAnsi="GHEA Grapalat" w:cs="Arial Armenian"/>
          <w:sz w:val="20"/>
          <w:szCs w:val="20"/>
        </w:rPr>
        <w:t>ումը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` </w:t>
      </w:r>
      <w:r w:rsidRPr="00047869">
        <w:rPr>
          <w:rFonts w:ascii="GHEA Grapalat" w:hAnsi="GHEA Grapalat" w:cs="Arial Armenian"/>
          <w:sz w:val="20"/>
          <w:szCs w:val="20"/>
        </w:rPr>
        <w:t>տարաբնույթ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արտակարգ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իրավիճակներում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վարվելակերպի</w:t>
      </w:r>
      <w:r w:rsidRPr="00047869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047869">
        <w:rPr>
          <w:rFonts w:ascii="GHEA Grapalat" w:hAnsi="GHEA Grapalat" w:cs="Arial Armenian"/>
          <w:sz w:val="20"/>
          <w:szCs w:val="20"/>
        </w:rPr>
        <w:t>վերաբերյալ</w:t>
      </w:r>
      <w:r w:rsidR="00565B84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52CAB79A" w14:textId="77777777" w:rsidR="0071441A" w:rsidRPr="0071441A" w:rsidRDefault="00047869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sz w:val="20"/>
          <w:szCs w:val="20"/>
        </w:rPr>
        <w:t>հսկողություն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</w:rPr>
        <w:t>իրականացնել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Ծ</w:t>
      </w:r>
      <w:r w:rsidRPr="0071441A">
        <w:rPr>
          <w:rFonts w:ascii="GHEA Grapalat" w:hAnsi="GHEA Grapalat" w:cs="Sylfaen"/>
          <w:sz w:val="20"/>
          <w:szCs w:val="20"/>
          <w:lang w:val="fr-FR"/>
        </w:rPr>
        <w:t>առայության</w:t>
      </w:r>
      <w:r>
        <w:rPr>
          <w:rFonts w:ascii="GHEA Grapalat" w:hAnsi="GHEA Grapalat" w:cs="Sylfaen"/>
          <w:sz w:val="20"/>
          <w:szCs w:val="20"/>
          <w:lang w:val="fr-FR"/>
        </w:rPr>
        <w:t>՝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հերթապահություն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իրականացնող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ստորաբաժանումների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 </w:t>
      </w:r>
      <w:r w:rsidRPr="0071441A">
        <w:rPr>
          <w:rFonts w:ascii="GHEA Grapalat" w:hAnsi="GHEA Grapalat" w:cs="Sylfaen"/>
          <w:sz w:val="20"/>
          <w:szCs w:val="20"/>
          <w:lang w:val="fr-FR"/>
        </w:rPr>
        <w:t>քանակի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,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մարտունակության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և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գտնվելու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վայրի</w:t>
      </w:r>
      <w:r w:rsidRPr="0071441A">
        <w:rPr>
          <w:rFonts w:ascii="GHEA Grapalat" w:hAnsi="GHEA Grapalat" w:cs="Arial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  <w:lang w:val="fr-FR"/>
        </w:rPr>
        <w:t>վերաբերյալ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սահմանված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կարգով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տեղեկատվությ</w:t>
      </w:r>
      <w:r>
        <w:rPr>
          <w:rFonts w:ascii="GHEA Grapalat" w:hAnsi="GHEA Grapalat"/>
          <w:sz w:val="20"/>
          <w:szCs w:val="20"/>
        </w:rPr>
        <w:t>ա</w:t>
      </w:r>
      <w:r w:rsidRPr="0071441A">
        <w:rPr>
          <w:rFonts w:ascii="GHEA Grapalat" w:hAnsi="GHEA Grapalat"/>
          <w:sz w:val="20"/>
          <w:szCs w:val="20"/>
        </w:rPr>
        <w:t>ն</w:t>
      </w:r>
      <w:r>
        <w:rPr>
          <w:rFonts w:ascii="GHEA Grapalat" w:hAnsi="GHEA Grapalat"/>
          <w:sz w:val="20"/>
          <w:szCs w:val="20"/>
          <w:lang w:val="de-DE"/>
        </w:rPr>
        <w:t xml:space="preserve"> և</w:t>
      </w:r>
      <w:r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տվյալներ</w:t>
      </w:r>
      <w:r>
        <w:rPr>
          <w:rFonts w:ascii="GHEA Grapalat" w:hAnsi="GHEA Grapalat"/>
          <w:sz w:val="20"/>
          <w:szCs w:val="20"/>
        </w:rPr>
        <w:t>ի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</w:rPr>
        <w:t>ձեռք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</w:rPr>
        <w:t>բերման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աշխատանքների</w:t>
      </w:r>
      <w:r w:rsidRPr="00047869"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</w:rPr>
        <w:t>նկատմամբ</w:t>
      </w:r>
      <w:r w:rsidR="0071441A" w:rsidRPr="0071441A">
        <w:rPr>
          <w:rFonts w:ascii="GHEA Grapalat" w:hAnsi="GHEA Grapalat" w:cs="Arial"/>
          <w:sz w:val="20"/>
          <w:szCs w:val="20"/>
          <w:lang w:val="de-DE"/>
        </w:rPr>
        <w:t>.</w:t>
      </w:r>
    </w:p>
    <w:p w14:paraId="45F27718" w14:textId="77777777" w:rsidR="0071441A" w:rsidRPr="0071441A" w:rsidRDefault="00061336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sz w:val="20"/>
          <w:szCs w:val="20"/>
          <w:lang w:val="de-DE"/>
        </w:rPr>
        <w:t xml:space="preserve">ապահովել 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>«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թեժ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գծով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»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ու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Նախարարության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կայքի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միջոցով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/>
          <w:sz w:val="20"/>
          <w:szCs w:val="20"/>
          <w:lang w:val="fr-FR"/>
        </w:rPr>
        <w:t>տեղեկատվությ</w:t>
      </w:r>
      <w:r>
        <w:rPr>
          <w:rFonts w:ascii="GHEA Grapalat" w:hAnsi="GHEA Grapalat"/>
          <w:sz w:val="20"/>
          <w:szCs w:val="20"/>
          <w:lang w:val="fr-FR"/>
        </w:rPr>
        <w:t>ա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ն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ստա</w:t>
      </w:r>
      <w:r>
        <w:rPr>
          <w:rFonts w:ascii="GHEA Grapalat" w:hAnsi="GHEA Grapalat"/>
          <w:sz w:val="20"/>
          <w:szCs w:val="20"/>
          <w:lang w:val="fr-FR"/>
        </w:rPr>
        <w:t>ցման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գրանց</w:t>
      </w:r>
      <w:r>
        <w:rPr>
          <w:rFonts w:ascii="GHEA Grapalat" w:hAnsi="GHEA Grapalat"/>
          <w:sz w:val="20"/>
          <w:szCs w:val="20"/>
          <w:lang w:val="fr-FR"/>
        </w:rPr>
        <w:t xml:space="preserve">ման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և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տրամադր</w:t>
      </w:r>
      <w:r>
        <w:rPr>
          <w:rFonts w:ascii="GHEA Grapalat" w:hAnsi="GHEA Grapalat"/>
          <w:sz w:val="20"/>
          <w:szCs w:val="20"/>
          <w:lang w:val="fr-FR"/>
        </w:rPr>
        <w:t>ման աշխատանքների իրականացումը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՝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ուղղված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հնարավոր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խուճապի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կասեցմանը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բնակչության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իրազեկմանը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հնարավոր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մարդկային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ու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նյութական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արժեքների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կորուստների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կանխմանը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որոնման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ու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այլ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փրկարարական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և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հակաճգնաժամային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գործընթացների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արդյունավետու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softHyphen/>
      </w:r>
      <w:r w:rsidR="0071441A" w:rsidRPr="0071441A">
        <w:rPr>
          <w:rFonts w:ascii="GHEA Grapalat" w:hAnsi="GHEA Grapalat"/>
          <w:sz w:val="20"/>
          <w:szCs w:val="20"/>
          <w:lang w:val="fr-FR"/>
        </w:rPr>
        <w:t>թյան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/>
          <w:sz w:val="20"/>
          <w:szCs w:val="20"/>
          <w:lang w:val="fr-FR"/>
        </w:rPr>
        <w:t>բարձրացմանը</w:t>
      </w:r>
      <w:r w:rsidR="0071441A" w:rsidRPr="0071441A">
        <w:rPr>
          <w:rFonts w:ascii="GHEA Grapalat" w:hAnsi="GHEA Grapalat"/>
          <w:sz w:val="20"/>
          <w:szCs w:val="20"/>
          <w:lang w:val="de-DE"/>
        </w:rPr>
        <w:t>.</w:t>
      </w:r>
    </w:p>
    <w:p w14:paraId="01CFBFFF" w14:textId="77777777" w:rsidR="0071441A" w:rsidRPr="0071441A" w:rsidRDefault="00015270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 w:cs="Sylfaen"/>
          <w:sz w:val="20"/>
          <w:szCs w:val="20"/>
          <w:lang w:val="de-DE"/>
        </w:rPr>
        <w:t xml:space="preserve">կազմակերպել </w:t>
      </w:r>
      <w:r w:rsidR="0071441A" w:rsidRPr="0071441A">
        <w:rPr>
          <w:rFonts w:ascii="GHEA Grapalat" w:hAnsi="GHEA Grapalat" w:cs="Sylfaen"/>
          <w:sz w:val="20"/>
          <w:szCs w:val="20"/>
        </w:rPr>
        <w:t>հանրապետությունում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արտա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softHyphen/>
      </w:r>
      <w:r w:rsidR="0071441A" w:rsidRPr="0071441A">
        <w:rPr>
          <w:rFonts w:ascii="GHEA Grapalat" w:hAnsi="GHEA Grapalat" w:cs="Sylfaen"/>
          <w:sz w:val="20"/>
          <w:szCs w:val="20"/>
        </w:rPr>
        <w:t>կարգ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իրավիճակների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Sylfaen"/>
          <w:sz w:val="20"/>
          <w:szCs w:val="20"/>
        </w:rPr>
        <w:t>արտակարգ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դեպքերի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="0071441A" w:rsidRPr="0071441A">
        <w:rPr>
          <w:rFonts w:ascii="GHEA Grapalat" w:hAnsi="GHEA Grapalat" w:cs="Sylfaen"/>
          <w:sz w:val="20"/>
          <w:szCs w:val="20"/>
        </w:rPr>
        <w:t>պատահարների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վերաբերյալ</w:t>
      </w:r>
      <w:r w:rsidR="0071441A"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շտեմարաններ</w:t>
      </w:r>
      <w:r w:rsidRPr="00015270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ստեղծ</w:t>
      </w:r>
      <w:r>
        <w:rPr>
          <w:rFonts w:ascii="GHEA Grapalat" w:hAnsi="GHEA Grapalat" w:cs="Sylfaen"/>
          <w:sz w:val="20"/>
          <w:szCs w:val="20"/>
        </w:rPr>
        <w:t>ման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>
        <w:rPr>
          <w:rFonts w:ascii="GHEA Grapalat" w:hAnsi="GHEA Grapalat" w:cs="Sylfaen"/>
          <w:sz w:val="20"/>
          <w:szCs w:val="20"/>
          <w:lang w:val="de-DE"/>
        </w:rPr>
        <w:t xml:space="preserve">և </w:t>
      </w:r>
      <w:r w:rsidRPr="0071441A">
        <w:rPr>
          <w:rFonts w:ascii="GHEA Grapalat" w:hAnsi="GHEA Grapalat" w:cs="Sylfaen"/>
          <w:sz w:val="20"/>
          <w:szCs w:val="20"/>
        </w:rPr>
        <w:t>պարբերաբար</w:t>
      </w:r>
      <w:r w:rsidRPr="0071441A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արդիականացման</w:t>
      </w:r>
      <w:r w:rsidRPr="00015270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աշխատանքները</w:t>
      </w:r>
      <w:r w:rsidR="0071441A" w:rsidRPr="0071441A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1A0538CF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 w:cs="Sylfaen"/>
          <w:sz w:val="20"/>
          <w:szCs w:val="20"/>
        </w:rPr>
        <w:t>դիտարկ</w:t>
      </w:r>
      <w:r w:rsidR="00015270">
        <w:rPr>
          <w:rFonts w:ascii="GHEA Grapalat" w:hAnsi="GHEA Grapalat" w:cs="Sylfae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շահագրգիռ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մարմիններին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ու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պաշտոնատար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անձանց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ներկա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softHyphen/>
      </w:r>
      <w:r w:rsidRPr="0071441A">
        <w:rPr>
          <w:rFonts w:ascii="GHEA Grapalat" w:hAnsi="GHEA Grapalat" w:cs="Arial Armenian"/>
          <w:sz w:val="20"/>
          <w:szCs w:val="20"/>
        </w:rPr>
        <w:t>յաց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softHyphen/>
      </w:r>
      <w:r w:rsidRPr="0071441A">
        <w:rPr>
          <w:rFonts w:ascii="GHEA Grapalat" w:hAnsi="GHEA Grapalat" w:cs="Arial Armenian"/>
          <w:sz w:val="20"/>
          <w:szCs w:val="20"/>
        </w:rPr>
        <w:t>ն</w:t>
      </w:r>
      <w:r w:rsidR="00015270">
        <w:rPr>
          <w:rFonts w:ascii="GHEA Grapalat" w:hAnsi="GHEA Grapalat" w:cs="Arial Armenia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հանրապետությունում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գրանցված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իրավիճակների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դեպ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քերի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պատա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հար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մշտադիտարկման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արդյունքների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վերլուծություն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կանխատեսում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վերաբերյալ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տեղե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կատվություն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հաշվետվություններ՝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կատարված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աշխատանքների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հետազոտութ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յուն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մոնիթորինգային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տվյալների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արդյունքների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կանխատեսումների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մասին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5612641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 w:cs="Sylfaen"/>
          <w:sz w:val="20"/>
          <w:szCs w:val="20"/>
        </w:rPr>
        <w:t>առաջարկություններ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ներկայացն</w:t>
      </w:r>
      <w:r w:rsidR="00FD47E5">
        <w:rPr>
          <w:rFonts w:ascii="GHEA Grapalat" w:hAnsi="GHEA Grapalat" w:cs="Sylfae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մշտադիտարկման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իրավիճակի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մոդելավորման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կանխատեսման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գործընթացի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կատարելագործման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և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արդիականացման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ինչպես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նաև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տարաբնույթ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ոլորտներում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իրավիճակներում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արդյունավետ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կիրառման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ուղղությամբ</w:t>
      </w:r>
      <w:r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0B058048" w14:textId="77777777" w:rsidR="0071441A" w:rsidRPr="0071441A" w:rsidRDefault="00FD47E5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ապահովել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Նախարարության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կայքում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ներկայացն</w:t>
      </w:r>
      <w:r>
        <w:rPr>
          <w:rFonts w:ascii="GHEA Grapalat" w:hAnsi="GHEA Grapalat" w:cs="Sylfaen"/>
          <w:sz w:val="20"/>
          <w:szCs w:val="20"/>
        </w:rPr>
        <w:t>վող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տեղեկատվությ</w:t>
      </w:r>
      <w:r>
        <w:rPr>
          <w:rFonts w:ascii="GHEA Grapalat" w:hAnsi="GHEA Grapalat" w:cs="Sylfaen"/>
          <w:sz w:val="20"/>
          <w:szCs w:val="20"/>
        </w:rPr>
        <w:t>ա</w:t>
      </w:r>
      <w:r w:rsidRPr="0071441A">
        <w:rPr>
          <w:rFonts w:ascii="GHEA Grapalat" w:hAnsi="GHEA Grapalat" w:cs="Sylfaen"/>
          <w:sz w:val="20"/>
          <w:szCs w:val="20"/>
        </w:rPr>
        <w:t>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ու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տվյալներ</w:t>
      </w:r>
      <w:r>
        <w:rPr>
          <w:rFonts w:ascii="GHEA Grapalat" w:hAnsi="GHEA Grapalat" w:cs="Sylfaen"/>
          <w:sz w:val="20"/>
          <w:szCs w:val="20"/>
        </w:rPr>
        <w:t>ի</w:t>
      </w:r>
      <w:r w:rsidRPr="00FD47E5">
        <w:rPr>
          <w:rFonts w:ascii="GHEA Grapalat" w:hAnsi="GHEA Grapalat" w:cs="Sylfaen"/>
          <w:sz w:val="20"/>
          <w:szCs w:val="20"/>
          <w:lang w:val="fr-FR"/>
        </w:rPr>
        <w:t>,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ՀՀ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տարածքում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գրանցված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դեպքերի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պատահարների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իրականացված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մոնիթորինգների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դրանց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արդյունքների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կանխատեսում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մասին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 xml:space="preserve">աշխատանքների </w:t>
      </w:r>
      <w:r w:rsidR="0071441A" w:rsidRPr="0071441A">
        <w:rPr>
          <w:rFonts w:ascii="GHEA Grapalat" w:hAnsi="GHEA Grapalat" w:cs="Sylfaen"/>
          <w:sz w:val="20"/>
          <w:szCs w:val="20"/>
        </w:rPr>
        <w:t>սահմանված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կարգով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մշակում</w:t>
      </w:r>
      <w:r>
        <w:rPr>
          <w:rFonts w:ascii="GHEA Grapalat" w:hAnsi="GHEA Grapalat" w:cs="Sylfaen"/>
          <w:sz w:val="20"/>
          <w:szCs w:val="20"/>
        </w:rPr>
        <w:t>ը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ձևավորում</w:t>
      </w:r>
      <w:r>
        <w:rPr>
          <w:rFonts w:ascii="GHEA Grapalat" w:hAnsi="GHEA Grapalat" w:cs="Sylfaen"/>
          <w:sz w:val="20"/>
          <w:szCs w:val="20"/>
        </w:rPr>
        <w:t>ը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D16F683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 w:cs="Sylfaen"/>
          <w:sz w:val="20"/>
          <w:szCs w:val="20"/>
        </w:rPr>
        <w:t>կազմակերպ</w:t>
      </w:r>
      <w:r w:rsidR="00FD47E5">
        <w:rPr>
          <w:rFonts w:ascii="GHEA Grapalat" w:hAnsi="GHEA Grapalat" w:cs="Sylfae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ըստ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անհրաժեշտ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ուղղությունների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վիճակագրական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տվյալների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ձեռքբերումը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իր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իրավասության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սահմաններում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համագործակց</w:t>
      </w:r>
      <w:r w:rsidR="00FD47E5">
        <w:rPr>
          <w:rFonts w:ascii="GHEA Grapalat" w:hAnsi="GHEA Grapalat" w:cs="Sylfaen"/>
          <w:sz w:val="20"/>
          <w:szCs w:val="20"/>
        </w:rPr>
        <w:t>ել</w:t>
      </w:r>
      <w:r w:rsidR="00FD47E5"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պետական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կառավարման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և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տեղական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ինքնակառավարման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մարմինների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հետ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վիճակագրական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տեղեկատ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վության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հավաքագրման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փոխանակման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գործում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>.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</w:p>
    <w:p w14:paraId="24FBEDD0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 w:cs="Sylfaen"/>
          <w:sz w:val="20"/>
          <w:szCs w:val="20"/>
        </w:rPr>
        <w:t>առաջարկություններ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ներկայացն</w:t>
      </w:r>
      <w:r w:rsidR="00FD47E5">
        <w:rPr>
          <w:rFonts w:ascii="GHEA Grapalat" w:hAnsi="GHEA Grapalat" w:cs="Sylfaen"/>
          <w:sz w:val="20"/>
          <w:szCs w:val="20"/>
        </w:rPr>
        <w:t>ել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իրավիճակների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ոլորտում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վիճակագրության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վարման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գործընթացի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կատարելագործման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Arial Armenian"/>
          <w:sz w:val="20"/>
          <w:szCs w:val="20"/>
        </w:rPr>
        <w:t>և</w:t>
      </w:r>
      <w:r w:rsidRPr="0071441A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արդիականացման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ինչպես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նաև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վիճակագրական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տվյալների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համապատասխան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ոլորտներում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արդյունավետ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կիրառման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ուղղությամբ</w:t>
      </w:r>
      <w:r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FDEFF87" w14:textId="77777777" w:rsidR="0071441A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/>
          <w:sz w:val="20"/>
          <w:szCs w:val="20"/>
        </w:rPr>
        <w:t>միջազգային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պայմանագրերի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շրջանակներում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համագործակց</w:t>
      </w:r>
      <w:r w:rsidR="00FD47E5">
        <w:rPr>
          <w:rFonts w:ascii="GHEA Grapalat" w:hAnsi="GHEA Grapalat"/>
          <w:sz w:val="20"/>
          <w:szCs w:val="20"/>
          <w:lang w:val="fr-FR"/>
        </w:rPr>
        <w:t xml:space="preserve">ել </w:t>
      </w:r>
      <w:r w:rsidRPr="0071441A">
        <w:rPr>
          <w:rFonts w:ascii="GHEA Grapalat" w:hAnsi="GHEA Grapalat"/>
          <w:sz w:val="20"/>
          <w:szCs w:val="20"/>
        </w:rPr>
        <w:t>համապատասխան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կազմակերպությունների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հետ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71441A">
        <w:rPr>
          <w:rFonts w:ascii="GHEA Grapalat" w:hAnsi="GHEA Grapalat"/>
          <w:sz w:val="20"/>
          <w:szCs w:val="20"/>
        </w:rPr>
        <w:t>սահմանված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կարգով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փոխանակելով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</w:rPr>
        <w:t>տեղեկատ</w:t>
      </w:r>
      <w:r w:rsidRPr="0071441A">
        <w:rPr>
          <w:rFonts w:ascii="GHEA Grapalat" w:hAnsi="GHEA Grapalat"/>
          <w:sz w:val="20"/>
          <w:szCs w:val="20"/>
          <w:lang w:val="fr-FR"/>
        </w:rPr>
        <w:softHyphen/>
      </w:r>
      <w:r w:rsidRPr="0071441A">
        <w:rPr>
          <w:rFonts w:ascii="GHEA Grapalat" w:hAnsi="GHEA Grapalat"/>
          <w:sz w:val="20"/>
          <w:szCs w:val="20"/>
        </w:rPr>
        <w:t>վություն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ՀՀ</w:t>
      </w:r>
      <w:r w:rsidRPr="0071441A">
        <w:rPr>
          <w:rFonts w:ascii="GHEA Grapalat" w:hAnsi="GHEA Grapalat" w:cs="Sylfaen"/>
          <w:sz w:val="20"/>
          <w:szCs w:val="20"/>
          <w:lang w:val="fr-FR"/>
        </w:rPr>
        <w:t>-</w:t>
      </w:r>
      <w:r w:rsidRPr="0071441A">
        <w:rPr>
          <w:rFonts w:ascii="GHEA Grapalat" w:hAnsi="GHEA Grapalat" w:cs="Sylfaen"/>
          <w:sz w:val="20"/>
          <w:szCs w:val="20"/>
        </w:rPr>
        <w:t>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գրանցված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դեպքերի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պատահարների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 w:cs="Sylfaen"/>
          <w:sz w:val="20"/>
          <w:szCs w:val="20"/>
        </w:rPr>
        <w:t>ինչպես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նաև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արտա</w:t>
      </w:r>
      <w:r w:rsidRPr="0071441A">
        <w:rPr>
          <w:rFonts w:ascii="GHEA Grapalat" w:hAnsi="GHEA Grapalat" w:cs="Sylfaen"/>
          <w:sz w:val="20"/>
          <w:szCs w:val="20"/>
          <w:lang w:val="fr-FR"/>
        </w:rPr>
        <w:softHyphen/>
      </w:r>
      <w:r w:rsidRPr="0071441A">
        <w:rPr>
          <w:rFonts w:ascii="GHEA Grapalat" w:hAnsi="GHEA Grapalat" w:cs="Sylfaen"/>
          <w:sz w:val="20"/>
          <w:szCs w:val="20"/>
        </w:rPr>
        <w:t>կարգ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իրավիճակներում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` </w:t>
      </w:r>
      <w:r w:rsidRPr="0071441A">
        <w:rPr>
          <w:rFonts w:ascii="GHEA Grapalat" w:hAnsi="GHEA Grapalat" w:cs="Sylfaen"/>
          <w:sz w:val="20"/>
          <w:szCs w:val="20"/>
        </w:rPr>
        <w:t>համապատասխան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փոխօգնության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ցուցաբերման</w:t>
      </w:r>
      <w:r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 w:cs="Sylfaen"/>
          <w:sz w:val="20"/>
          <w:szCs w:val="20"/>
        </w:rPr>
        <w:t>վերաբերյալ</w:t>
      </w:r>
      <w:r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58FDDC5F" w14:textId="77777777" w:rsidR="0071441A" w:rsidRPr="0071441A" w:rsidRDefault="00FD47E5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ապահովել </w:t>
      </w:r>
      <w:r w:rsidR="0071441A" w:rsidRPr="0071441A">
        <w:rPr>
          <w:rFonts w:ascii="GHEA Grapalat" w:hAnsi="GHEA Grapalat" w:cs="Sylfaen"/>
          <w:sz w:val="20"/>
          <w:szCs w:val="20"/>
        </w:rPr>
        <w:t>ՀՀ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և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միջազգային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մամուլի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` </w:t>
      </w:r>
      <w:r w:rsidR="0071441A" w:rsidRPr="0071441A">
        <w:rPr>
          <w:rFonts w:ascii="GHEA Grapalat" w:hAnsi="GHEA Grapalat" w:cs="Sylfaen"/>
          <w:sz w:val="20"/>
          <w:szCs w:val="20"/>
        </w:rPr>
        <w:t>Նախարարության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գործունեությանն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առնչվող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ոլորտների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մշտադիտարկ</w:t>
      </w:r>
      <w:r>
        <w:rPr>
          <w:rFonts w:ascii="GHEA Grapalat" w:hAnsi="GHEA Grapalat" w:cs="Sylfaen"/>
          <w:sz w:val="20"/>
          <w:szCs w:val="20"/>
        </w:rPr>
        <w:t>ման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</w:t>
      </w:r>
      <w:r w:rsidRPr="0071441A">
        <w:rPr>
          <w:rFonts w:ascii="GHEA Grapalat" w:hAnsi="GHEA Grapalat" w:cs="Sylfaen"/>
          <w:sz w:val="20"/>
          <w:szCs w:val="20"/>
        </w:rPr>
        <w:t>րականաց</w:t>
      </w:r>
      <w:r>
        <w:rPr>
          <w:rFonts w:ascii="GHEA Grapalat" w:hAnsi="GHEA Grapalat" w:cs="Sylfaen"/>
          <w:sz w:val="20"/>
          <w:szCs w:val="20"/>
        </w:rPr>
        <w:t>ումը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1DFC0BF2" w14:textId="77777777" w:rsidR="0071441A" w:rsidRPr="0071441A" w:rsidRDefault="00FD47E5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մ</w:t>
      </w:r>
      <w:r w:rsidR="0071441A" w:rsidRPr="0071441A">
        <w:rPr>
          <w:rFonts w:ascii="GHEA Grapalat" w:hAnsi="GHEA Grapalat" w:cs="Sylfaen"/>
          <w:sz w:val="20"/>
          <w:szCs w:val="20"/>
        </w:rPr>
        <w:t>ասնակց</w:t>
      </w:r>
      <w:r>
        <w:rPr>
          <w:rFonts w:ascii="GHEA Grapalat" w:hAnsi="GHEA Grapalat" w:cs="Sylfaen"/>
          <w:sz w:val="20"/>
          <w:szCs w:val="20"/>
        </w:rPr>
        <w:t>ել</w:t>
      </w:r>
      <w:r w:rsidRPr="00FD47E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Նախարարության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="0071441A" w:rsidRPr="0071441A">
        <w:rPr>
          <w:rFonts w:ascii="GHEA Grapalat" w:hAnsi="GHEA Grapalat" w:cs="Sylfaen"/>
          <w:sz w:val="20"/>
          <w:szCs w:val="20"/>
        </w:rPr>
        <w:t>Ծառայության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և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Կենտրոնի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այլ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խնդիրների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լուծման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71441A" w:rsidRPr="0071441A">
        <w:rPr>
          <w:rFonts w:ascii="GHEA Grapalat" w:hAnsi="GHEA Grapalat" w:cs="Sylfaen"/>
          <w:sz w:val="20"/>
          <w:szCs w:val="20"/>
        </w:rPr>
        <w:t>գործընթացին</w:t>
      </w:r>
      <w:r w:rsidR="0071441A" w:rsidRPr="0071441A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962F7D0" w14:textId="77777777" w:rsidR="00AB526E" w:rsidRPr="0071441A" w:rsidRDefault="0071441A" w:rsidP="0071441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/>
          <w:sz w:val="20"/>
          <w:szCs w:val="20"/>
          <w:lang w:val="fr-FR"/>
        </w:rPr>
        <w:t>Նախարարի, Ծառայության տնօրենի հանձնարարությամբ իրականացն</w:t>
      </w:r>
      <w:r w:rsidR="00FD47E5">
        <w:rPr>
          <w:rFonts w:ascii="GHEA Grapalat" w:hAnsi="GHEA Grapalat"/>
          <w:sz w:val="20"/>
          <w:szCs w:val="20"/>
          <w:lang w:val="fr-FR"/>
        </w:rPr>
        <w:t xml:space="preserve">ել </w:t>
      </w:r>
      <w:r w:rsidRPr="0071441A">
        <w:rPr>
          <w:rFonts w:ascii="GHEA Grapalat" w:hAnsi="GHEA Grapalat"/>
          <w:sz w:val="20"/>
          <w:szCs w:val="20"/>
          <w:lang w:val="fr-FR"/>
        </w:rPr>
        <w:t>այլ գործառույթներ:</w:t>
      </w:r>
    </w:p>
    <w:p w14:paraId="14C9C98C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71441A">
        <w:rPr>
          <w:rFonts w:ascii="GHEA Grapalat" w:hAnsi="GHEA Grapalat"/>
          <w:sz w:val="20"/>
          <w:szCs w:val="20"/>
          <w:lang w:val="hy-AM"/>
        </w:rPr>
        <w:t>կատարել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71441A">
        <w:rPr>
          <w:rFonts w:ascii="GHEA Grapalat" w:hAnsi="GHEA Grapalat"/>
          <w:sz w:val="20"/>
          <w:szCs w:val="20"/>
          <w:lang w:val="hy-AM"/>
        </w:rPr>
        <w:t>օրենքների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  <w:lang w:val="hy-AM"/>
        </w:rPr>
        <w:t>և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  <w:lang w:val="hy-AM"/>
        </w:rPr>
        <w:t>այլ</w:t>
      </w:r>
      <w:r w:rsidRPr="0071441A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1441A">
        <w:rPr>
          <w:rFonts w:ascii="GHEA Grapalat" w:hAnsi="GHEA Grapalat"/>
          <w:sz w:val="20"/>
          <w:szCs w:val="20"/>
          <w:lang w:val="hy-AM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349B8">
        <w:rPr>
          <w:rFonts w:ascii="GHEA Grapalat" w:hAnsi="GHEA Grapalat"/>
          <w:sz w:val="20"/>
          <w:szCs w:val="20"/>
          <w:lang w:val="hy-AM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349B8">
        <w:rPr>
          <w:rFonts w:ascii="GHEA Grapalat" w:hAnsi="GHEA Grapalat"/>
          <w:sz w:val="20"/>
          <w:szCs w:val="20"/>
          <w:lang w:val="hy-AM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C45B151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B01F68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7B1AE59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67A76CE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2C9AF2" w14:textId="77777777" w:rsidR="00AB526E" w:rsidRPr="008926E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1411526" w14:textId="77777777" w:rsidR="00AB526E" w:rsidRDefault="00AB526E" w:rsidP="0071441A">
      <w:pPr>
        <w:pStyle w:val="ListParagraph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8D52779" w14:textId="77777777" w:rsidR="00AB526E" w:rsidRPr="00F11ADB" w:rsidRDefault="00AB526E" w:rsidP="0071441A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458308A" w14:textId="77777777" w:rsidR="00AB526E" w:rsidRPr="00F11ADB" w:rsidRDefault="00AB526E" w:rsidP="0071441A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64AE0F8" w14:textId="77777777" w:rsidR="00AB526E" w:rsidRPr="00F11ADB" w:rsidRDefault="00AB526E" w:rsidP="0071441A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1A564D4" w14:textId="77777777" w:rsidR="00AB526E" w:rsidRPr="00F11ADB" w:rsidRDefault="00AB526E" w:rsidP="00994F3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11A17F1" w14:textId="77777777" w:rsidR="00AB526E" w:rsidRDefault="00AB526E" w:rsidP="00994F3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1156D5E" w14:textId="77777777" w:rsidR="00AB526E" w:rsidRPr="00160836" w:rsidRDefault="00AB526E" w:rsidP="00994F3F">
      <w:pPr>
        <w:pStyle w:val="ListParagraph"/>
        <w:numPr>
          <w:ilvl w:val="0"/>
          <w:numId w:val="4"/>
        </w:numPr>
        <w:tabs>
          <w:tab w:val="left" w:pos="900"/>
          <w:tab w:val="left" w:pos="935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E116984" w14:textId="77777777" w:rsidR="00AB526E" w:rsidRPr="00280F7C" w:rsidRDefault="00AB526E" w:rsidP="00AB526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D09D9E5" w14:textId="77777777" w:rsidR="00AB526E" w:rsidRPr="005B6B82" w:rsidRDefault="00AB526E" w:rsidP="00994F3F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DF92A96" w14:textId="77777777" w:rsidR="00AB526E" w:rsidRPr="005B6B82" w:rsidRDefault="00AB526E" w:rsidP="00AB526E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E3BB32" w14:textId="77777777" w:rsidR="00AB526E" w:rsidRPr="005B6B82" w:rsidRDefault="00AB526E" w:rsidP="00994F3F">
      <w:pPr>
        <w:pStyle w:val="ListParagraph"/>
        <w:numPr>
          <w:ilvl w:val="1"/>
          <w:numId w:val="2"/>
        </w:numPr>
        <w:shd w:val="clear" w:color="auto" w:fill="FFFFFF"/>
        <w:tabs>
          <w:tab w:val="left" w:pos="90"/>
          <w:tab w:val="left" w:pos="426"/>
          <w:tab w:val="left" w:pos="810"/>
          <w:tab w:val="left" w:pos="1080"/>
        </w:tabs>
        <w:ind w:left="540" w:right="11" w:hanging="18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D914CFF" w14:textId="77777777" w:rsidR="00AB526E" w:rsidRPr="005B6B82" w:rsidRDefault="00AB526E" w:rsidP="00AB526E">
      <w:pPr>
        <w:pStyle w:val="ListParagraph"/>
        <w:shd w:val="clear" w:color="auto" w:fill="FFFFFF"/>
        <w:tabs>
          <w:tab w:val="left" w:pos="810"/>
        </w:tabs>
        <w:ind w:left="426" w:right="11" w:hanging="180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7A43B8B0" w14:textId="77777777" w:rsidR="00AB526E" w:rsidRPr="005B6B82" w:rsidRDefault="00AB526E" w:rsidP="00994F3F">
      <w:pPr>
        <w:pStyle w:val="ListParagraph"/>
        <w:numPr>
          <w:ilvl w:val="1"/>
          <w:numId w:val="2"/>
        </w:numPr>
        <w:tabs>
          <w:tab w:val="left" w:pos="810"/>
          <w:tab w:val="left" w:pos="1080"/>
        </w:tabs>
        <w:ind w:left="567" w:right="9" w:hanging="180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3112111" w14:textId="77777777" w:rsidR="00AB526E" w:rsidRPr="005B6B82" w:rsidRDefault="00AB526E" w:rsidP="00AB526E">
      <w:pPr>
        <w:tabs>
          <w:tab w:val="left" w:pos="810"/>
          <w:tab w:val="left" w:pos="1080"/>
        </w:tabs>
        <w:ind w:right="14" w:hanging="18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6B82">
        <w:rPr>
          <w:rFonts w:ascii="GHEA Grapalat" w:hAnsi="GHEA Grapalat"/>
          <w:sz w:val="20"/>
          <w:szCs w:val="20"/>
        </w:rPr>
        <w:t>Ուն</w:t>
      </w:r>
      <w:r>
        <w:rPr>
          <w:rFonts w:ascii="GHEA Grapalat" w:hAnsi="GHEA Grapalat"/>
          <w:sz w:val="20"/>
          <w:szCs w:val="20"/>
        </w:rPr>
        <w:t>ի գործառույթների իրականացման հա</w:t>
      </w:r>
      <w:r w:rsidRPr="005B6B82">
        <w:rPr>
          <w:rFonts w:ascii="GHEA Grapalat" w:hAnsi="GHEA Grapalat"/>
          <w:sz w:val="20"/>
          <w:szCs w:val="20"/>
        </w:rPr>
        <w:t xml:space="preserve">մար անհրաժեշտ գիտելիքներ </w:t>
      </w:r>
    </w:p>
    <w:p w14:paraId="132E36A9" w14:textId="77777777" w:rsidR="00AB526E" w:rsidRPr="005B6B82" w:rsidRDefault="00AB526E" w:rsidP="00994F3F">
      <w:pPr>
        <w:pStyle w:val="ListParagraph"/>
        <w:numPr>
          <w:ilvl w:val="1"/>
          <w:numId w:val="2"/>
        </w:numPr>
        <w:tabs>
          <w:tab w:val="left" w:pos="810"/>
          <w:tab w:val="left" w:pos="1080"/>
        </w:tabs>
        <w:ind w:left="0" w:right="9" w:firstLine="36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6EF3AEAF" w14:textId="77777777" w:rsidR="00AB526E" w:rsidRPr="00865184" w:rsidRDefault="00AB526E" w:rsidP="00AB526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     </w:t>
      </w:r>
      <w:r w:rsidRPr="00865184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Փրկարար ծառայության կենտրոնական ապարատի վարչության պետ կարող է նշանակվել փրկարարական ծառայության այն ծառայողը, որը նշանակման պահին զբաղեցնում է փրկարար ծառայության ղեկավարի կամ տեղակալի պաշտոն, բարձրագույն խմբի պաշտոն կամ մեկ տարի զբաղեցրել է գլխավոր խմբի պաշտոն և ունի փրկարար ծառայության փոխգնդապետից ոչ ցածր կոչում կամ ունի հանրային ծառայության առնվազն երեք տարվա ստաժ կամ ունի չորս տարվա մասնագիտական աշխատանքային ստաժ:</w:t>
      </w:r>
      <w:r w:rsidRPr="00865184">
        <w:rPr>
          <w:rFonts w:ascii="GHEA Grapalat" w:hAnsi="GHEA Grapalat" w:cs="Arial"/>
          <w:color w:val="000000"/>
          <w:sz w:val="20"/>
          <w:szCs w:val="20"/>
          <w:shd w:val="clear" w:color="auto" w:fill="FFFFFF"/>
        </w:rPr>
        <w:t xml:space="preserve">  </w:t>
      </w:r>
    </w:p>
    <w:p w14:paraId="15815FBF" w14:textId="77777777" w:rsidR="00AB526E" w:rsidRPr="005B6B82" w:rsidRDefault="00AB526E" w:rsidP="00AB526E">
      <w:pPr>
        <w:ind w:left="180" w:right="14" w:firstLine="284"/>
        <w:jc w:val="both"/>
        <w:rPr>
          <w:rFonts w:ascii="GHEA Grapalat" w:hAnsi="GHEA Grapalat"/>
          <w:sz w:val="20"/>
          <w:szCs w:val="20"/>
        </w:rPr>
      </w:pPr>
    </w:p>
    <w:p w14:paraId="1F42D2B8" w14:textId="77777777" w:rsidR="00AB526E" w:rsidRPr="00EC669E" w:rsidRDefault="00AB526E" w:rsidP="00994F3F">
      <w:pPr>
        <w:pStyle w:val="ListParagraph"/>
        <w:numPr>
          <w:ilvl w:val="1"/>
          <w:numId w:val="2"/>
        </w:numPr>
        <w:tabs>
          <w:tab w:val="left" w:pos="810"/>
        </w:tabs>
        <w:ind w:left="90" w:right="14" w:firstLine="270"/>
        <w:jc w:val="both"/>
        <w:rPr>
          <w:rFonts w:ascii="GHEA Grapalat" w:hAnsi="GHEA Grapalat"/>
          <w:b/>
          <w:sz w:val="20"/>
          <w:szCs w:val="20"/>
        </w:rPr>
      </w:pPr>
      <w:r w:rsidRPr="00EC669E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19A9663" w14:textId="77777777" w:rsidR="00AB526E" w:rsidRPr="00EC669E" w:rsidRDefault="00AB526E" w:rsidP="00AB526E">
      <w:pPr>
        <w:pStyle w:val="ListParagraph"/>
        <w:tabs>
          <w:tab w:val="left" w:pos="90"/>
          <w:tab w:val="left" w:pos="630"/>
        </w:tabs>
        <w:ind w:left="450" w:right="14"/>
        <w:jc w:val="both"/>
        <w:rPr>
          <w:rFonts w:ascii="GHEA Grapalat" w:hAnsi="GHEA Grapalat"/>
          <w:b/>
          <w:sz w:val="20"/>
          <w:szCs w:val="20"/>
        </w:rPr>
      </w:pPr>
      <w:r w:rsidRPr="00EC669E">
        <w:rPr>
          <w:rFonts w:ascii="GHEA Grapalat" w:hAnsi="GHEA Grapalat"/>
          <w:b/>
          <w:sz w:val="20"/>
          <w:szCs w:val="20"/>
        </w:rPr>
        <w:t xml:space="preserve">     </w:t>
      </w:r>
      <w:r w:rsidRPr="00EC669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C669E">
        <w:rPr>
          <w:rFonts w:ascii="GHEA Grapalat" w:hAnsi="GHEA Grapalat"/>
          <w:b/>
          <w:sz w:val="20"/>
          <w:szCs w:val="20"/>
        </w:rPr>
        <w:t xml:space="preserve">Ընդհանրական կոմպետենցիաներ՝  </w:t>
      </w:r>
    </w:p>
    <w:p w14:paraId="028840FD" w14:textId="77777777" w:rsidR="00AB526E" w:rsidRPr="00EC669E" w:rsidRDefault="00AB526E" w:rsidP="00AB526E">
      <w:pPr>
        <w:tabs>
          <w:tab w:val="left" w:pos="90"/>
          <w:tab w:val="left" w:pos="810"/>
        </w:tabs>
        <w:ind w:left="360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sz w:val="20"/>
          <w:szCs w:val="20"/>
        </w:rPr>
        <w:t>1.</w:t>
      </w:r>
      <w:r w:rsidRPr="00EC669E">
        <w:rPr>
          <w:rFonts w:ascii="GHEA Grapalat" w:hAnsi="GHEA Grapalat"/>
          <w:color w:val="000000"/>
          <w:sz w:val="20"/>
          <w:szCs w:val="20"/>
        </w:rPr>
        <w:t xml:space="preserve">  Աշխատակազմի կառավարում</w:t>
      </w:r>
    </w:p>
    <w:p w14:paraId="4031E867" w14:textId="77777777" w:rsidR="00AB526E" w:rsidRPr="00EC669E" w:rsidRDefault="00AB526E" w:rsidP="00AB526E">
      <w:pPr>
        <w:tabs>
          <w:tab w:val="left" w:pos="90"/>
          <w:tab w:val="left" w:pos="810"/>
        </w:tabs>
        <w:ind w:left="360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color w:val="000000"/>
          <w:sz w:val="20"/>
          <w:szCs w:val="20"/>
        </w:rPr>
        <w:t>2. Քաղաքականության վերլուծություն, մոնիթորինգ</w:t>
      </w:r>
    </w:p>
    <w:p w14:paraId="55AD7DA1" w14:textId="77777777" w:rsidR="00AB526E" w:rsidRPr="00EC669E" w:rsidRDefault="00AB526E" w:rsidP="00AB526E">
      <w:pPr>
        <w:tabs>
          <w:tab w:val="left" w:pos="90"/>
          <w:tab w:val="left" w:pos="810"/>
        </w:tabs>
        <w:ind w:left="360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color w:val="000000"/>
          <w:sz w:val="20"/>
          <w:szCs w:val="20"/>
        </w:rPr>
        <w:t>3. Որոշումների կայացում</w:t>
      </w:r>
    </w:p>
    <w:p w14:paraId="7BB95B88" w14:textId="77777777" w:rsidR="00AB526E" w:rsidRPr="00EC669E" w:rsidRDefault="00AB526E" w:rsidP="00AB526E">
      <w:pPr>
        <w:tabs>
          <w:tab w:val="left" w:pos="90"/>
          <w:tab w:val="left" w:pos="810"/>
        </w:tabs>
        <w:ind w:left="360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color w:val="000000"/>
          <w:sz w:val="20"/>
          <w:szCs w:val="20"/>
        </w:rPr>
        <w:t>4. Ծրագրերի կառավարում</w:t>
      </w:r>
    </w:p>
    <w:p w14:paraId="10F96CA4" w14:textId="77777777" w:rsidR="00AB526E" w:rsidRPr="00EC669E" w:rsidRDefault="00AB526E" w:rsidP="00AB526E">
      <w:pPr>
        <w:tabs>
          <w:tab w:val="left" w:pos="90"/>
          <w:tab w:val="left" w:pos="810"/>
        </w:tabs>
        <w:ind w:left="360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color w:val="000000"/>
          <w:sz w:val="20"/>
          <w:szCs w:val="20"/>
        </w:rPr>
        <w:t>5. Խնդրի լուծում</w:t>
      </w:r>
    </w:p>
    <w:p w14:paraId="4BC98959" w14:textId="77777777" w:rsidR="00AB526E" w:rsidRPr="00EC669E" w:rsidRDefault="00AB526E" w:rsidP="00AB526E">
      <w:pPr>
        <w:tabs>
          <w:tab w:val="left" w:pos="90"/>
          <w:tab w:val="left" w:pos="810"/>
        </w:tabs>
        <w:ind w:left="360"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C669E">
        <w:rPr>
          <w:rFonts w:ascii="GHEA Grapalat" w:hAnsi="GHEA Grapalat"/>
          <w:color w:val="000000"/>
          <w:sz w:val="20"/>
          <w:szCs w:val="20"/>
        </w:rPr>
        <w:t>6. Բարեվարքություն</w:t>
      </w:r>
    </w:p>
    <w:p w14:paraId="0DA6F6E6" w14:textId="77777777" w:rsidR="00AB526E" w:rsidRPr="00EC669E" w:rsidRDefault="00AB526E" w:rsidP="00AB526E">
      <w:pPr>
        <w:shd w:val="clear" w:color="auto" w:fill="FFFFFF"/>
        <w:tabs>
          <w:tab w:val="left" w:pos="90"/>
          <w:tab w:val="left" w:pos="630"/>
          <w:tab w:val="left" w:pos="810"/>
        </w:tabs>
        <w:ind w:left="180"/>
        <w:rPr>
          <w:rFonts w:ascii="GHEA Grapalat" w:hAnsi="GHEA Grapalat"/>
          <w:b/>
          <w:color w:val="000000"/>
          <w:sz w:val="20"/>
          <w:szCs w:val="20"/>
        </w:rPr>
      </w:pPr>
      <w:r w:rsidRPr="00EC66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 </w:t>
      </w:r>
      <w:r w:rsidRPr="00EC669E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95A87AE" w14:textId="77777777" w:rsidR="00AB526E" w:rsidRPr="00416631" w:rsidRDefault="00AB526E" w:rsidP="00994F3F">
      <w:pPr>
        <w:numPr>
          <w:ilvl w:val="0"/>
          <w:numId w:val="5"/>
        </w:numPr>
        <w:shd w:val="clear" w:color="auto" w:fill="FFFFFF"/>
        <w:tabs>
          <w:tab w:val="left" w:pos="90"/>
          <w:tab w:val="left" w:pos="630"/>
          <w:tab w:val="left" w:pos="810"/>
          <w:tab w:val="left" w:pos="1418"/>
        </w:tabs>
        <w:ind w:left="36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416631">
        <w:rPr>
          <w:rFonts w:ascii="GHEA Grapalat" w:hAnsi="GHEA Grapalat"/>
          <w:color w:val="000000"/>
          <w:sz w:val="20"/>
          <w:szCs w:val="20"/>
          <w:lang w:val="hy-AM"/>
        </w:rPr>
        <w:t>Բանակցությունների վարում</w:t>
      </w:r>
    </w:p>
    <w:p w14:paraId="01140BE9" w14:textId="77777777" w:rsidR="00AB526E" w:rsidRPr="00416631" w:rsidRDefault="00AB526E" w:rsidP="00994F3F">
      <w:pPr>
        <w:numPr>
          <w:ilvl w:val="0"/>
          <w:numId w:val="5"/>
        </w:numPr>
        <w:shd w:val="clear" w:color="auto" w:fill="FFFFFF"/>
        <w:tabs>
          <w:tab w:val="left" w:pos="90"/>
          <w:tab w:val="left" w:pos="630"/>
          <w:tab w:val="left" w:pos="810"/>
          <w:tab w:val="left" w:pos="1418"/>
        </w:tabs>
        <w:ind w:left="360" w:firstLine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416631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Փոփոխությունների կառավարում</w:t>
      </w:r>
    </w:p>
    <w:p w14:paraId="79199A1F" w14:textId="77777777" w:rsidR="00AB526E" w:rsidRPr="00416631" w:rsidRDefault="00AB526E" w:rsidP="00994F3F">
      <w:pPr>
        <w:numPr>
          <w:ilvl w:val="0"/>
          <w:numId w:val="5"/>
        </w:numPr>
        <w:shd w:val="clear" w:color="auto" w:fill="FFFFFF"/>
        <w:tabs>
          <w:tab w:val="left" w:pos="90"/>
          <w:tab w:val="left" w:pos="630"/>
          <w:tab w:val="left" w:pos="810"/>
          <w:tab w:val="left" w:pos="1418"/>
        </w:tabs>
        <w:ind w:left="360" w:firstLine="0"/>
        <w:jc w:val="both"/>
        <w:rPr>
          <w:rFonts w:ascii="GHEA Grapalat" w:hAnsi="GHEA Grapalat"/>
          <w:color w:val="000000"/>
          <w:sz w:val="20"/>
          <w:szCs w:val="20"/>
        </w:rPr>
      </w:pPr>
      <w:r w:rsidRPr="00416631">
        <w:rPr>
          <w:rFonts w:ascii="GHEA Grapalat" w:hAnsi="GHEA Grapalat"/>
          <w:color w:val="000000"/>
          <w:sz w:val="20"/>
          <w:szCs w:val="20"/>
        </w:rPr>
        <w:t>Բողոքների բավարարում</w:t>
      </w:r>
    </w:p>
    <w:p w14:paraId="663A851B" w14:textId="77777777" w:rsidR="00AB526E" w:rsidRPr="00416631" w:rsidRDefault="00AB526E" w:rsidP="00994F3F">
      <w:pPr>
        <w:numPr>
          <w:ilvl w:val="0"/>
          <w:numId w:val="5"/>
        </w:numPr>
        <w:shd w:val="clear" w:color="auto" w:fill="FFFFFF"/>
        <w:tabs>
          <w:tab w:val="left" w:pos="90"/>
          <w:tab w:val="left" w:pos="630"/>
          <w:tab w:val="left" w:pos="810"/>
          <w:tab w:val="left" w:pos="1418"/>
        </w:tabs>
        <w:ind w:left="360" w:firstLine="0"/>
        <w:jc w:val="both"/>
        <w:rPr>
          <w:rFonts w:ascii="GHEA Grapalat" w:hAnsi="GHEA Grapalat"/>
          <w:color w:val="000000"/>
          <w:sz w:val="20"/>
          <w:szCs w:val="20"/>
        </w:rPr>
      </w:pPr>
      <w:r w:rsidRPr="00416631">
        <w:rPr>
          <w:rFonts w:ascii="GHEA Grapalat" w:hAnsi="GHEA Grapalat"/>
          <w:color w:val="000000"/>
          <w:sz w:val="20"/>
          <w:szCs w:val="20"/>
        </w:rPr>
        <w:t>Ժամանակի կառավարում</w:t>
      </w:r>
    </w:p>
    <w:p w14:paraId="6E114D20" w14:textId="77777777" w:rsidR="00AB526E" w:rsidRPr="00416631" w:rsidRDefault="00AB526E" w:rsidP="00994F3F">
      <w:pPr>
        <w:numPr>
          <w:ilvl w:val="0"/>
          <w:numId w:val="5"/>
        </w:numPr>
        <w:shd w:val="clear" w:color="auto" w:fill="FFFFFF"/>
        <w:tabs>
          <w:tab w:val="left" w:pos="90"/>
          <w:tab w:val="left" w:pos="630"/>
          <w:tab w:val="left" w:pos="810"/>
          <w:tab w:val="left" w:pos="1418"/>
        </w:tabs>
        <w:ind w:left="360" w:firstLine="0"/>
        <w:jc w:val="both"/>
        <w:rPr>
          <w:rFonts w:ascii="GHEA Grapalat" w:hAnsi="GHEA Grapalat"/>
          <w:color w:val="000000"/>
          <w:sz w:val="20"/>
          <w:szCs w:val="20"/>
        </w:rPr>
      </w:pPr>
      <w:r w:rsidRPr="00416631">
        <w:rPr>
          <w:rFonts w:ascii="GHEA Grapalat" w:hAnsi="GHEA Grapalat"/>
          <w:color w:val="000000"/>
          <w:sz w:val="20"/>
          <w:szCs w:val="20"/>
        </w:rPr>
        <w:t>Ժողովների և խորհրդակցությունների կազմակերպում և վարում</w:t>
      </w:r>
    </w:p>
    <w:p w14:paraId="28C8A92E" w14:textId="77777777" w:rsidR="00AB526E" w:rsidRPr="005B6B82" w:rsidRDefault="00AB526E" w:rsidP="00AB526E">
      <w:pPr>
        <w:shd w:val="clear" w:color="auto" w:fill="FFFFFF"/>
        <w:tabs>
          <w:tab w:val="left" w:pos="90"/>
          <w:tab w:val="left" w:pos="630"/>
          <w:tab w:val="left" w:pos="709"/>
          <w:tab w:val="left" w:pos="1418"/>
        </w:tabs>
        <w:ind w:left="180"/>
        <w:jc w:val="both"/>
        <w:rPr>
          <w:rFonts w:ascii="GHEA Grapalat" w:hAnsi="GHEA Grapalat"/>
          <w:color w:val="000000"/>
          <w:sz w:val="20"/>
          <w:szCs w:val="20"/>
        </w:rPr>
      </w:pPr>
    </w:p>
    <w:p w14:paraId="350F1A8F" w14:textId="77777777" w:rsidR="00AB526E" w:rsidRPr="005B6B82" w:rsidRDefault="00AB526E" w:rsidP="00AB526E">
      <w:pPr>
        <w:tabs>
          <w:tab w:val="left" w:pos="90"/>
          <w:tab w:val="left" w:pos="630"/>
        </w:tabs>
        <w:ind w:left="180"/>
        <w:rPr>
          <w:rFonts w:ascii="GHEA Grapalat" w:hAnsi="GHEA Grapalat"/>
          <w:sz w:val="20"/>
          <w:szCs w:val="20"/>
        </w:rPr>
      </w:pPr>
    </w:p>
    <w:p w14:paraId="1F7AB96A" w14:textId="77777777" w:rsidR="00AB526E" w:rsidRPr="005B6B82" w:rsidRDefault="00AB526E" w:rsidP="00237B98">
      <w:pPr>
        <w:tabs>
          <w:tab w:val="left" w:pos="993"/>
          <w:tab w:val="left" w:pos="1701"/>
          <w:tab w:val="left" w:pos="1980"/>
        </w:tabs>
        <w:ind w:firstLine="567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4227ECB4" w14:textId="77777777" w:rsidR="00AB526E" w:rsidRPr="005B6B82" w:rsidRDefault="00AB526E" w:rsidP="00237B98">
      <w:pPr>
        <w:pStyle w:val="ListParagraph"/>
        <w:tabs>
          <w:tab w:val="left" w:pos="993"/>
          <w:tab w:val="left" w:pos="1701"/>
        </w:tabs>
        <w:ind w:left="0" w:firstLine="567"/>
        <w:rPr>
          <w:rFonts w:ascii="GHEA Grapalat" w:hAnsi="GHEA Grapalat"/>
          <w:b/>
          <w:sz w:val="20"/>
          <w:szCs w:val="20"/>
        </w:rPr>
      </w:pPr>
    </w:p>
    <w:p w14:paraId="10B07D06" w14:textId="77777777" w:rsidR="00AB526E" w:rsidRPr="005B6B82" w:rsidRDefault="00AB526E" w:rsidP="00237B98">
      <w:pPr>
        <w:pStyle w:val="ListParagraph"/>
        <w:numPr>
          <w:ilvl w:val="1"/>
          <w:numId w:val="3"/>
        </w:numPr>
        <w:tabs>
          <w:tab w:val="left" w:pos="630"/>
          <w:tab w:val="left" w:pos="720"/>
          <w:tab w:val="left" w:pos="993"/>
        </w:tabs>
        <w:ind w:left="0" w:firstLine="567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5DB91B88" w14:textId="77777777" w:rsidR="00AB526E" w:rsidRPr="005B6B82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Pr="005B6B82">
        <w:rPr>
          <w:rFonts w:ascii="GHEA Grapalat" w:hAnsi="GHEA Grapalat" w:cs="Times Armenian"/>
          <w:sz w:val="20"/>
          <w:szCs w:val="20"/>
          <w:lang w:val="af-ZA"/>
        </w:rPr>
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</w:r>
    </w:p>
    <w:p w14:paraId="21620DC5" w14:textId="77777777" w:rsidR="00AB526E" w:rsidRPr="005B6B82" w:rsidRDefault="00AB526E" w:rsidP="00237B98">
      <w:pPr>
        <w:pStyle w:val="ListParagraph"/>
        <w:numPr>
          <w:ilvl w:val="1"/>
          <w:numId w:val="3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</w:rPr>
      </w:pP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5B6B82">
        <w:rPr>
          <w:rFonts w:ascii="GHEA Grapalat" w:hAnsi="GHEA Grapalat" w:cs="Arial"/>
          <w:b/>
          <w:sz w:val="20"/>
          <w:szCs w:val="20"/>
        </w:rPr>
        <w:t>Որոշումներ</w:t>
      </w:r>
      <w:r w:rsidRPr="005B6B82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5B6B82">
        <w:rPr>
          <w:rFonts w:ascii="GHEA Grapalat" w:hAnsi="GHEA Grapalat" w:cs="Arial"/>
          <w:b/>
          <w:sz w:val="20"/>
          <w:szCs w:val="20"/>
        </w:rPr>
        <w:t>կայացնելու</w:t>
      </w:r>
      <w:r w:rsidRPr="005B6B82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5B6B82">
        <w:rPr>
          <w:rFonts w:ascii="GHEA Grapalat" w:hAnsi="GHEA Grapalat" w:cs="Arial"/>
          <w:b/>
          <w:sz w:val="20"/>
          <w:szCs w:val="20"/>
        </w:rPr>
        <w:t>լիազորությունները</w:t>
      </w:r>
    </w:p>
    <w:p w14:paraId="49B6FE7B" w14:textId="77777777" w:rsidR="00AB526E" w:rsidRPr="005B6B82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 w:cs="Times Armenian"/>
          <w:sz w:val="20"/>
          <w:szCs w:val="20"/>
          <w:lang w:val="af-ZA"/>
        </w:rPr>
      </w:pPr>
      <w:r w:rsidRPr="005B6B82">
        <w:rPr>
          <w:rFonts w:ascii="GHEA Grapalat" w:hAnsi="GHEA Grapalat"/>
          <w:color w:val="000000"/>
          <w:sz w:val="20"/>
          <w:szCs w:val="20"/>
        </w:rPr>
        <w:tab/>
      </w:r>
      <w:r w:rsidRPr="005B6B82">
        <w:rPr>
          <w:rFonts w:ascii="GHEA Grapalat" w:hAnsi="GHEA Grapalat" w:cs="Times Armenian"/>
          <w:sz w:val="20"/>
          <w:szCs w:val="20"/>
          <w:lang w:val="af-ZA"/>
        </w:rPr>
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0C4D8C34" w14:textId="77777777" w:rsidR="00AB526E" w:rsidRPr="00A032C9" w:rsidRDefault="00AB526E" w:rsidP="00237B98">
      <w:pPr>
        <w:tabs>
          <w:tab w:val="left" w:pos="900"/>
          <w:tab w:val="left" w:pos="993"/>
          <w:tab w:val="left" w:pos="108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af-ZA"/>
        </w:rPr>
      </w:pPr>
      <w:r w:rsidRPr="00A032C9">
        <w:rPr>
          <w:rFonts w:ascii="GHEA Grapalat" w:hAnsi="GHEA Grapalat" w:cs="Arial"/>
          <w:b/>
          <w:sz w:val="20"/>
          <w:szCs w:val="20"/>
          <w:lang w:val="af-ZA"/>
        </w:rPr>
        <w:t xml:space="preserve">4.3. 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 </w:t>
      </w:r>
      <w:r w:rsidRPr="00E5541F">
        <w:rPr>
          <w:rFonts w:ascii="GHEA Grapalat" w:hAnsi="GHEA Grapalat" w:cs="Arial"/>
          <w:b/>
          <w:sz w:val="20"/>
          <w:szCs w:val="20"/>
          <w:lang w:val="hy-AM"/>
        </w:rPr>
        <w:t>Գործունեության</w:t>
      </w:r>
      <w:r w:rsidRPr="00A032C9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E5541F">
        <w:rPr>
          <w:rFonts w:ascii="GHEA Grapalat" w:hAnsi="GHEA Grapalat" w:cs="Arial"/>
          <w:b/>
          <w:sz w:val="20"/>
          <w:szCs w:val="20"/>
          <w:lang w:val="hy-AM"/>
        </w:rPr>
        <w:t>ազդեցությունը</w:t>
      </w:r>
    </w:p>
    <w:p w14:paraId="1608605D" w14:textId="77777777" w:rsidR="00AB526E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ab/>
      </w:r>
      <w:r w:rsidRPr="005B6B82">
        <w:rPr>
          <w:rFonts w:ascii="GHEA Grapalat" w:hAnsi="GHEA Grapalat" w:cs="Sylfaen"/>
          <w:sz w:val="20"/>
          <w:szCs w:val="20"/>
          <w:lang w:val="hy-AM"/>
        </w:rPr>
        <w:t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ազդեցություն։</w:t>
      </w:r>
    </w:p>
    <w:p w14:paraId="5A658F79" w14:textId="77777777" w:rsidR="00AB526E" w:rsidRPr="00024201" w:rsidRDefault="00AB526E" w:rsidP="00237B98">
      <w:pPr>
        <w:pStyle w:val="ListParagraph"/>
        <w:numPr>
          <w:ilvl w:val="1"/>
          <w:numId w:val="7"/>
        </w:numPr>
        <w:tabs>
          <w:tab w:val="left" w:pos="426"/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27E7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024201">
        <w:rPr>
          <w:rFonts w:ascii="GHEA Grapalat" w:hAnsi="GHEA Grapalat" w:cs="Arial"/>
          <w:b/>
          <w:sz w:val="20"/>
          <w:szCs w:val="20"/>
          <w:lang w:val="hy-AM"/>
        </w:rPr>
        <w:t>Շփումները և ներկայացուցչությունը</w:t>
      </w:r>
    </w:p>
    <w:p w14:paraId="053DFDEF" w14:textId="77777777" w:rsidR="00AB526E" w:rsidRPr="005B6B82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C703E4"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Շփվում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որպես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ներկայացուցիչ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հանդես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գալիս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պետական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մարմինների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ինչպես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նաև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օտարերկրյա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պետությունների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միջազգային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կազմակերպությունների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ներկայացուցիչների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հետ՝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ներկայացնելով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համապատասխան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ստորաբաժանումը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B6B82">
        <w:rPr>
          <w:rFonts w:ascii="GHEA Grapalat" w:hAnsi="GHEA Grapalat"/>
          <w:color w:val="000000"/>
          <w:sz w:val="20"/>
          <w:szCs w:val="20"/>
          <w:lang w:val="hy-AM"/>
        </w:rPr>
        <w:t>մարմինը</w:t>
      </w:r>
      <w:r w:rsidRPr="005B6B82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14:paraId="36437FA9" w14:textId="77777777" w:rsidR="00AB526E" w:rsidRPr="005B6B82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="00237B98" w:rsidRPr="00F52279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t xml:space="preserve">  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Խնդիրների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5B6B82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568534F5" w14:textId="77777777" w:rsidR="00AB526E" w:rsidRPr="009F6215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eastAsia="Calibri" w:hAnsi="GHEA Grapalat" w:cs="Arial"/>
          <w:sz w:val="20"/>
          <w:szCs w:val="20"/>
          <w:lang w:val="af-ZA"/>
        </w:rPr>
      </w:pPr>
      <w:r w:rsidRPr="00C703E4">
        <w:rPr>
          <w:rFonts w:ascii="GHEA Grapalat" w:eastAsia="Calibri" w:hAnsi="GHEA Grapalat" w:cs="Arial"/>
          <w:sz w:val="20"/>
          <w:szCs w:val="20"/>
          <w:lang w:val="hy-AM"/>
        </w:rPr>
        <w:t xml:space="preserve">     </w:t>
      </w:r>
      <w:r w:rsidRPr="005B6B82">
        <w:rPr>
          <w:rFonts w:ascii="GHEA Grapalat" w:eastAsia="Calibri" w:hAnsi="GHEA Grapalat" w:cs="Arial"/>
          <w:sz w:val="20"/>
          <w:szCs w:val="20"/>
          <w:lang w:val="hy-AM"/>
        </w:rPr>
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</w:r>
    </w:p>
    <w:p w14:paraId="4F4D8E8B" w14:textId="77777777" w:rsidR="00AB526E" w:rsidRPr="009F6215" w:rsidRDefault="00AB526E" w:rsidP="00237B98">
      <w:pPr>
        <w:tabs>
          <w:tab w:val="left" w:pos="900"/>
          <w:tab w:val="left" w:pos="993"/>
        </w:tabs>
        <w:ind w:firstLine="567"/>
        <w:jc w:val="both"/>
        <w:rPr>
          <w:rFonts w:ascii="GHEA Grapalat" w:eastAsia="Calibri" w:hAnsi="GHEA Grapalat" w:cs="Arial"/>
          <w:sz w:val="20"/>
          <w:szCs w:val="20"/>
          <w:lang w:val="af-ZA"/>
        </w:rPr>
      </w:pPr>
    </w:p>
    <w:p w14:paraId="6D6247C8" w14:textId="77777777" w:rsidR="00AB526E" w:rsidRPr="005B6B82" w:rsidRDefault="00AB526E" w:rsidP="00237B98">
      <w:pPr>
        <w:pStyle w:val="ListParagraph"/>
        <w:numPr>
          <w:ilvl w:val="0"/>
          <w:numId w:val="7"/>
        </w:numPr>
        <w:tabs>
          <w:tab w:val="left" w:pos="993"/>
          <w:tab w:val="left" w:pos="1701"/>
          <w:tab w:val="left" w:pos="1980"/>
        </w:tabs>
        <w:ind w:left="0" w:firstLine="567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6E68A2F6" w14:textId="77777777" w:rsidR="00AB526E" w:rsidRDefault="00AB526E" w:rsidP="00237B98">
      <w:pPr>
        <w:tabs>
          <w:tab w:val="left" w:pos="993"/>
          <w:tab w:val="left" w:pos="1701"/>
          <w:tab w:val="left" w:pos="1980"/>
        </w:tabs>
        <w:ind w:firstLine="567"/>
        <w:jc w:val="center"/>
        <w:rPr>
          <w:rFonts w:ascii="GHEA Grapalat" w:hAnsi="GHEA Grapalat"/>
          <w:color w:val="000000"/>
          <w:sz w:val="20"/>
          <w:szCs w:val="20"/>
        </w:rPr>
      </w:pPr>
    </w:p>
    <w:p w14:paraId="3F40B95E" w14:textId="77777777" w:rsidR="005B6B82" w:rsidRPr="00B979E1" w:rsidRDefault="00AB526E" w:rsidP="00237B98">
      <w:pPr>
        <w:pStyle w:val="ListParagraph"/>
        <w:tabs>
          <w:tab w:val="left" w:pos="270"/>
          <w:tab w:val="left" w:pos="993"/>
        </w:tabs>
        <w:ind w:left="0" w:firstLine="567"/>
        <w:rPr>
          <w:rFonts w:ascii="GHEA Grapalat" w:hAnsi="GHEA Grapalat" w:cs="Arial"/>
          <w:color w:val="FF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 գ</w:t>
      </w:r>
      <w:r>
        <w:rPr>
          <w:rFonts w:ascii="GHEA Grapalat" w:hAnsi="GHEA Grapalat"/>
          <w:color w:val="000000"/>
          <w:sz w:val="20"/>
          <w:szCs w:val="20"/>
        </w:rPr>
        <w:t>եներալ-մայորի կոչում:</w:t>
      </w:r>
    </w:p>
    <w:sectPr w:rsidR="005B6B82" w:rsidRPr="00B979E1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CA1"/>
    <w:multiLevelType w:val="multilevel"/>
    <w:tmpl w:val="DF8CBC2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99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Arial" w:hint="default"/>
        <w:b/>
        <w:color w:val="auto"/>
      </w:rPr>
    </w:lvl>
  </w:abstractNum>
  <w:abstractNum w:abstractNumId="1" w15:restartNumberingAfterBreak="0">
    <w:nsid w:val="13EF5A64"/>
    <w:multiLevelType w:val="hybridMultilevel"/>
    <w:tmpl w:val="022ED7FA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1AFB5155"/>
    <w:multiLevelType w:val="hybridMultilevel"/>
    <w:tmpl w:val="D3C0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2B53223"/>
    <w:multiLevelType w:val="hybridMultilevel"/>
    <w:tmpl w:val="39B0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67E"/>
    <w:multiLevelType w:val="multilevel"/>
    <w:tmpl w:val="6C3227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8" w15:restartNumberingAfterBreak="0">
    <w:nsid w:val="78B1768E"/>
    <w:multiLevelType w:val="hybridMultilevel"/>
    <w:tmpl w:val="FBB01F7C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15270"/>
    <w:rsid w:val="00016BD5"/>
    <w:rsid w:val="00024AB8"/>
    <w:rsid w:val="00027A97"/>
    <w:rsid w:val="00036824"/>
    <w:rsid w:val="00043712"/>
    <w:rsid w:val="00044D6E"/>
    <w:rsid w:val="00047869"/>
    <w:rsid w:val="0005402A"/>
    <w:rsid w:val="000567F5"/>
    <w:rsid w:val="00061336"/>
    <w:rsid w:val="00074263"/>
    <w:rsid w:val="00095641"/>
    <w:rsid w:val="000A35B2"/>
    <w:rsid w:val="000A45C6"/>
    <w:rsid w:val="000C0463"/>
    <w:rsid w:val="000C5863"/>
    <w:rsid w:val="000D6225"/>
    <w:rsid w:val="000E7E60"/>
    <w:rsid w:val="00133E66"/>
    <w:rsid w:val="00194ECD"/>
    <w:rsid w:val="001D1FC3"/>
    <w:rsid w:val="001D50E2"/>
    <w:rsid w:val="002073D8"/>
    <w:rsid w:val="002145E1"/>
    <w:rsid w:val="002206AD"/>
    <w:rsid w:val="0022741D"/>
    <w:rsid w:val="00237B98"/>
    <w:rsid w:val="00242C6F"/>
    <w:rsid w:val="002447A7"/>
    <w:rsid w:val="00261D50"/>
    <w:rsid w:val="00270278"/>
    <w:rsid w:val="00270648"/>
    <w:rsid w:val="00277566"/>
    <w:rsid w:val="00294478"/>
    <w:rsid w:val="002A394C"/>
    <w:rsid w:val="002A4D29"/>
    <w:rsid w:val="002B7F02"/>
    <w:rsid w:val="002C6DA8"/>
    <w:rsid w:val="002D0EBD"/>
    <w:rsid w:val="002E7726"/>
    <w:rsid w:val="00303714"/>
    <w:rsid w:val="0033277C"/>
    <w:rsid w:val="00336C16"/>
    <w:rsid w:val="00340A9D"/>
    <w:rsid w:val="0036096F"/>
    <w:rsid w:val="00364783"/>
    <w:rsid w:val="003656E4"/>
    <w:rsid w:val="00365FCD"/>
    <w:rsid w:val="0037034D"/>
    <w:rsid w:val="00380F9A"/>
    <w:rsid w:val="00386F72"/>
    <w:rsid w:val="003A2885"/>
    <w:rsid w:val="003C6B39"/>
    <w:rsid w:val="003D0A52"/>
    <w:rsid w:val="003E222D"/>
    <w:rsid w:val="003E4991"/>
    <w:rsid w:val="003E6F31"/>
    <w:rsid w:val="004042D5"/>
    <w:rsid w:val="0041246A"/>
    <w:rsid w:val="00416F55"/>
    <w:rsid w:val="00427373"/>
    <w:rsid w:val="00441F48"/>
    <w:rsid w:val="004472A8"/>
    <w:rsid w:val="00447F61"/>
    <w:rsid w:val="0045067C"/>
    <w:rsid w:val="004607DC"/>
    <w:rsid w:val="00460F89"/>
    <w:rsid w:val="00484835"/>
    <w:rsid w:val="0049183F"/>
    <w:rsid w:val="004A3E19"/>
    <w:rsid w:val="004A72F9"/>
    <w:rsid w:val="004B4AC7"/>
    <w:rsid w:val="004F0BDD"/>
    <w:rsid w:val="00500625"/>
    <w:rsid w:val="00505221"/>
    <w:rsid w:val="00522F29"/>
    <w:rsid w:val="00523738"/>
    <w:rsid w:val="00530DBA"/>
    <w:rsid w:val="005320DE"/>
    <w:rsid w:val="005371FF"/>
    <w:rsid w:val="0054787E"/>
    <w:rsid w:val="00565B84"/>
    <w:rsid w:val="00584EBF"/>
    <w:rsid w:val="00587C29"/>
    <w:rsid w:val="00590957"/>
    <w:rsid w:val="00593913"/>
    <w:rsid w:val="00596161"/>
    <w:rsid w:val="005B495D"/>
    <w:rsid w:val="005B6B82"/>
    <w:rsid w:val="005C00FD"/>
    <w:rsid w:val="005C7E62"/>
    <w:rsid w:val="005D4C5A"/>
    <w:rsid w:val="005F32D5"/>
    <w:rsid w:val="00602A63"/>
    <w:rsid w:val="00614603"/>
    <w:rsid w:val="00617265"/>
    <w:rsid w:val="00617F46"/>
    <w:rsid w:val="00625B93"/>
    <w:rsid w:val="006307BA"/>
    <w:rsid w:val="006318C4"/>
    <w:rsid w:val="00666359"/>
    <w:rsid w:val="00666F0E"/>
    <w:rsid w:val="0066769F"/>
    <w:rsid w:val="0067307D"/>
    <w:rsid w:val="00675E84"/>
    <w:rsid w:val="00677C16"/>
    <w:rsid w:val="0068069D"/>
    <w:rsid w:val="006871C3"/>
    <w:rsid w:val="006A0CCE"/>
    <w:rsid w:val="006B344A"/>
    <w:rsid w:val="006C40F4"/>
    <w:rsid w:val="006D3CED"/>
    <w:rsid w:val="0070139C"/>
    <w:rsid w:val="007117F8"/>
    <w:rsid w:val="0071441A"/>
    <w:rsid w:val="007332DF"/>
    <w:rsid w:val="00743C5B"/>
    <w:rsid w:val="007561CC"/>
    <w:rsid w:val="0076513C"/>
    <w:rsid w:val="0076775B"/>
    <w:rsid w:val="0079502A"/>
    <w:rsid w:val="007A676A"/>
    <w:rsid w:val="007D7AC0"/>
    <w:rsid w:val="007E16E1"/>
    <w:rsid w:val="0082300D"/>
    <w:rsid w:val="00834E67"/>
    <w:rsid w:val="00854690"/>
    <w:rsid w:val="00866769"/>
    <w:rsid w:val="0088388C"/>
    <w:rsid w:val="00895DBD"/>
    <w:rsid w:val="008C2D93"/>
    <w:rsid w:val="00920D06"/>
    <w:rsid w:val="00922271"/>
    <w:rsid w:val="009569A1"/>
    <w:rsid w:val="00971BB5"/>
    <w:rsid w:val="00981608"/>
    <w:rsid w:val="009902E8"/>
    <w:rsid w:val="00994F3F"/>
    <w:rsid w:val="009B1D5E"/>
    <w:rsid w:val="009C3174"/>
    <w:rsid w:val="009F6215"/>
    <w:rsid w:val="009F7A33"/>
    <w:rsid w:val="00A21CBA"/>
    <w:rsid w:val="00A22FBF"/>
    <w:rsid w:val="00A31912"/>
    <w:rsid w:val="00A33E3E"/>
    <w:rsid w:val="00A351E1"/>
    <w:rsid w:val="00A5146F"/>
    <w:rsid w:val="00A52942"/>
    <w:rsid w:val="00A64321"/>
    <w:rsid w:val="00AA69CC"/>
    <w:rsid w:val="00AB05D2"/>
    <w:rsid w:val="00AB526E"/>
    <w:rsid w:val="00AC219A"/>
    <w:rsid w:val="00AE3A3B"/>
    <w:rsid w:val="00AE5745"/>
    <w:rsid w:val="00AF2718"/>
    <w:rsid w:val="00AF35F5"/>
    <w:rsid w:val="00AF4A26"/>
    <w:rsid w:val="00AF7F83"/>
    <w:rsid w:val="00B02A7B"/>
    <w:rsid w:val="00B1218B"/>
    <w:rsid w:val="00B216AF"/>
    <w:rsid w:val="00B24EE9"/>
    <w:rsid w:val="00B279DC"/>
    <w:rsid w:val="00B31CCD"/>
    <w:rsid w:val="00B41651"/>
    <w:rsid w:val="00B6105E"/>
    <w:rsid w:val="00B74423"/>
    <w:rsid w:val="00B979E1"/>
    <w:rsid w:val="00BB7A21"/>
    <w:rsid w:val="00BC71FF"/>
    <w:rsid w:val="00BD67CC"/>
    <w:rsid w:val="00BE5651"/>
    <w:rsid w:val="00BF29E8"/>
    <w:rsid w:val="00BF4B0B"/>
    <w:rsid w:val="00C01959"/>
    <w:rsid w:val="00C04E05"/>
    <w:rsid w:val="00C11903"/>
    <w:rsid w:val="00C131F6"/>
    <w:rsid w:val="00C3369C"/>
    <w:rsid w:val="00C45BA9"/>
    <w:rsid w:val="00C50CF5"/>
    <w:rsid w:val="00C53C62"/>
    <w:rsid w:val="00C67C15"/>
    <w:rsid w:val="00C76D3A"/>
    <w:rsid w:val="00C85DF1"/>
    <w:rsid w:val="00CA607E"/>
    <w:rsid w:val="00CB6DB2"/>
    <w:rsid w:val="00CD171B"/>
    <w:rsid w:val="00CE2A51"/>
    <w:rsid w:val="00CE2C58"/>
    <w:rsid w:val="00D02056"/>
    <w:rsid w:val="00D05B55"/>
    <w:rsid w:val="00D27082"/>
    <w:rsid w:val="00D308C5"/>
    <w:rsid w:val="00D3712F"/>
    <w:rsid w:val="00D5107E"/>
    <w:rsid w:val="00D54049"/>
    <w:rsid w:val="00D640C5"/>
    <w:rsid w:val="00D652FE"/>
    <w:rsid w:val="00D911DB"/>
    <w:rsid w:val="00D96750"/>
    <w:rsid w:val="00DA1995"/>
    <w:rsid w:val="00DB3283"/>
    <w:rsid w:val="00DB4D55"/>
    <w:rsid w:val="00DB4EB8"/>
    <w:rsid w:val="00DC2234"/>
    <w:rsid w:val="00DC354B"/>
    <w:rsid w:val="00DD19ED"/>
    <w:rsid w:val="00DD4C8D"/>
    <w:rsid w:val="00DE5871"/>
    <w:rsid w:val="00DF4219"/>
    <w:rsid w:val="00E0591A"/>
    <w:rsid w:val="00E10B9A"/>
    <w:rsid w:val="00E17DAF"/>
    <w:rsid w:val="00E230ED"/>
    <w:rsid w:val="00E23329"/>
    <w:rsid w:val="00E33321"/>
    <w:rsid w:val="00E438FC"/>
    <w:rsid w:val="00E5032B"/>
    <w:rsid w:val="00E537F0"/>
    <w:rsid w:val="00E5632B"/>
    <w:rsid w:val="00E60105"/>
    <w:rsid w:val="00E629C0"/>
    <w:rsid w:val="00E64C7D"/>
    <w:rsid w:val="00E90BBB"/>
    <w:rsid w:val="00E936E6"/>
    <w:rsid w:val="00EB529E"/>
    <w:rsid w:val="00EC3A29"/>
    <w:rsid w:val="00ED53A7"/>
    <w:rsid w:val="00EE4A6F"/>
    <w:rsid w:val="00EF1B28"/>
    <w:rsid w:val="00EF38EA"/>
    <w:rsid w:val="00EF788B"/>
    <w:rsid w:val="00F0238C"/>
    <w:rsid w:val="00F13FF7"/>
    <w:rsid w:val="00F20E07"/>
    <w:rsid w:val="00F2229E"/>
    <w:rsid w:val="00F33B44"/>
    <w:rsid w:val="00F4701C"/>
    <w:rsid w:val="00F52279"/>
    <w:rsid w:val="00F608AF"/>
    <w:rsid w:val="00F6797A"/>
    <w:rsid w:val="00F8363D"/>
    <w:rsid w:val="00FB5B08"/>
    <w:rsid w:val="00FD47E5"/>
    <w:rsid w:val="00FD4A45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45C0"/>
  <w15:docId w15:val="{CFBEDB4B-BA41-428F-9A47-A6AEFAA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26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26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6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780E-2434-431E-A780-8EBF5D9A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128</cp:revision>
  <cp:lastPrinted>2020-03-19T08:45:00Z</cp:lastPrinted>
  <dcterms:created xsi:type="dcterms:W3CDTF">2019-03-11T10:38:00Z</dcterms:created>
  <dcterms:modified xsi:type="dcterms:W3CDTF">2020-06-30T12:57:00Z</dcterms:modified>
</cp:coreProperties>
</file>