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1DFF220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A479CD" w:rsidRPr="00955ACA">
        <w:rPr>
          <w:rFonts w:ascii="GHEA Grapalat" w:hAnsi="GHEA Grapalat"/>
          <w:sz w:val="24"/>
          <w:szCs w:val="24"/>
        </w:rPr>
        <w:t>ՍՅՈՒՆԻՔԻ ՄԱՐԶԱՅԻՆ ՓՐԿԱՐԱՐԱԿԱՆ ՎԱՐՉՈՒԹՅԱՆ ՄԵՂՐՈՒ ՀՐՇԵՋ-ՓՐԿԱՐԱՐԱԿԱՆ ՋՈԿԱՏԻ ՀՐՇԵՋ-ՓՐԿԱՐԱՐ</w:t>
      </w:r>
      <w:r w:rsidR="00A479CD">
        <w:rPr>
          <w:rFonts w:ascii="GHEA Grapalat" w:hAnsi="GHEA Grapalat"/>
          <w:sz w:val="24"/>
          <w:szCs w:val="24"/>
        </w:rPr>
        <w:t>Ի</w:t>
      </w:r>
      <w:r w:rsidR="00A479CD" w:rsidRPr="00955ACA">
        <w:rPr>
          <w:rFonts w:ascii="GHEA Grapalat" w:hAnsi="GHEA Grapalat"/>
          <w:sz w:val="24"/>
          <w:szCs w:val="24"/>
        </w:rPr>
        <w:t xml:space="preserve"> (ԾԱԾԿԱԳԻՐ` 13-1ՓԾ-26.9-Կ-147)</w:t>
      </w:r>
      <w:r w:rsidR="00A479CD">
        <w:rPr>
          <w:rFonts w:ascii="GHEA Grapalat" w:hAnsi="GHEA Grapalat"/>
          <w:sz w:val="24"/>
          <w:szCs w:val="24"/>
        </w:rPr>
        <w:t xml:space="preserve"> </w:t>
      </w:r>
      <w:r w:rsidR="00A479CD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479CD" w:rsidRPr="000E47AB">
        <w:rPr>
          <w:rFonts w:ascii="GHEA Grapalat" w:hAnsi="GHEA Grapalat"/>
          <w:sz w:val="24"/>
          <w:szCs w:val="24"/>
        </w:rPr>
        <w:t xml:space="preserve"> </w:t>
      </w:r>
      <w:r w:rsidR="00A479CD" w:rsidRPr="00C87B1D">
        <w:rPr>
          <w:rFonts w:ascii="GHEA Grapalat" w:hAnsi="GHEA Grapalat"/>
          <w:sz w:val="24"/>
          <w:szCs w:val="24"/>
        </w:rPr>
        <w:t>ԾԱՌԱՅՈՒԹՅԱՆ</w:t>
      </w:r>
      <w:r w:rsidR="00A479CD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ԹԱՓՈՒՐ</w:t>
      </w:r>
      <w:r w:rsidR="00955ACA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ՊԱՇՏՈՆՆ</w:t>
      </w:r>
      <w:r w:rsidR="00955ACA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ԶԲԱՂԵՑՆԵԼՈՒ</w:t>
      </w:r>
      <w:r w:rsidR="00955ACA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ՀԱՄԱՐ</w:t>
      </w:r>
      <w:r w:rsidR="00955ACA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ԱՐՏԱՔԻՆ</w:t>
      </w:r>
      <w:r w:rsidR="00955ACA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ՄՐՑՈՒՅԹԻ</w:t>
      </w:r>
      <w:r w:rsidR="00955ACA" w:rsidRPr="000E47AB">
        <w:rPr>
          <w:rFonts w:ascii="GHEA Grapalat" w:hAnsi="GHEA Grapalat"/>
          <w:sz w:val="24"/>
          <w:szCs w:val="24"/>
        </w:rPr>
        <w:t xml:space="preserve"> </w:t>
      </w:r>
      <w:r w:rsidR="00955ACA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77777777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Մեղրու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հրշեջ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ջոկատի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հրշեջ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փրկարար</w:t>
      </w:r>
      <w:proofErr w:type="spellEnd"/>
      <w:r w:rsidR="00955ACA">
        <w:rPr>
          <w:rFonts w:ascii="GHEA Grapalat" w:hAnsi="GHEA Grapalat"/>
          <w:sz w:val="24"/>
          <w:szCs w:val="24"/>
          <w:lang w:val="en-US"/>
        </w:rPr>
        <w:t>ի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ծածկագիր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>` 13-1</w:t>
      </w:r>
      <w:r w:rsidR="00955ACA" w:rsidRPr="00955ACA">
        <w:rPr>
          <w:rFonts w:ascii="GHEA Grapalat" w:hAnsi="GHEA Grapalat"/>
          <w:sz w:val="24"/>
          <w:szCs w:val="24"/>
        </w:rPr>
        <w:t>ՓԾ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>-26.9-</w:t>
      </w:r>
      <w:r w:rsidR="00955ACA" w:rsidRPr="00955ACA">
        <w:rPr>
          <w:rFonts w:ascii="GHEA Grapalat" w:hAnsi="GHEA Grapalat"/>
          <w:sz w:val="24"/>
          <w:szCs w:val="24"/>
        </w:rPr>
        <w:t>Կ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-147)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77777777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Pr="00955ACA">
        <w:rPr>
          <w:rFonts w:ascii="GHEA Grapalat" w:hAnsi="GHEA Grapalat"/>
          <w:sz w:val="24"/>
          <w:szCs w:val="24"/>
        </w:rPr>
        <w:t>Սյունիքի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մարզային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Մեղրու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հրշեջ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955ACA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ջոկատի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հրշեջ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955ACA">
        <w:rPr>
          <w:rFonts w:ascii="GHEA Grapalat" w:hAnsi="GHEA Grapalat"/>
          <w:sz w:val="24"/>
          <w:szCs w:val="24"/>
        </w:rPr>
        <w:t>փրկարար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ի</w:t>
      </w:r>
      <w:r w:rsidRPr="00A479C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955ACA">
        <w:rPr>
          <w:rFonts w:ascii="GHEA Grapalat" w:hAnsi="GHEA Grapalat"/>
          <w:sz w:val="24"/>
          <w:szCs w:val="24"/>
        </w:rPr>
        <w:t>ծածկագիր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>` 13-1</w:t>
      </w:r>
      <w:r w:rsidRPr="00955ACA">
        <w:rPr>
          <w:rFonts w:ascii="GHEA Grapalat" w:hAnsi="GHEA Grapalat"/>
          <w:sz w:val="24"/>
          <w:szCs w:val="24"/>
        </w:rPr>
        <w:t>ՓԾ</w:t>
      </w:r>
      <w:r w:rsidRPr="00A479CD">
        <w:rPr>
          <w:rFonts w:ascii="GHEA Grapalat" w:hAnsi="GHEA Grapalat"/>
          <w:sz w:val="24"/>
          <w:szCs w:val="24"/>
          <w:lang w:val="en-BZ"/>
        </w:rPr>
        <w:t>-26.9-</w:t>
      </w:r>
      <w:r w:rsidRPr="00955ACA">
        <w:rPr>
          <w:rFonts w:ascii="GHEA Grapalat" w:hAnsi="GHEA Grapalat"/>
          <w:sz w:val="24"/>
          <w:szCs w:val="24"/>
        </w:rPr>
        <w:t>Կ</w:t>
      </w:r>
      <w:r w:rsidRPr="00A479CD">
        <w:rPr>
          <w:rFonts w:ascii="GHEA Grapalat" w:hAnsi="GHEA Grapalat"/>
          <w:sz w:val="24"/>
          <w:szCs w:val="24"/>
          <w:lang w:val="en-BZ"/>
        </w:rPr>
        <w:t>-147)</w:t>
      </w:r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4DC3809E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Սյունիքի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մարզային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Մեղրու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հրշեջ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ջոկատի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հրշեջ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փրկարար</w:t>
      </w:r>
      <w:proofErr w:type="spellEnd"/>
      <w:r w:rsidR="00955ACA">
        <w:rPr>
          <w:rFonts w:ascii="GHEA Grapalat" w:hAnsi="GHEA Grapalat"/>
          <w:sz w:val="24"/>
          <w:szCs w:val="24"/>
          <w:lang w:val="en-US"/>
        </w:rPr>
        <w:t>ի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955ACA" w:rsidRPr="00955ACA">
        <w:rPr>
          <w:rFonts w:ascii="GHEA Grapalat" w:hAnsi="GHEA Grapalat"/>
          <w:sz w:val="24"/>
          <w:szCs w:val="24"/>
        </w:rPr>
        <w:t>ծածկագիր</w:t>
      </w:r>
      <w:proofErr w:type="spellEnd"/>
      <w:r w:rsidR="00955ACA" w:rsidRPr="00A479CD">
        <w:rPr>
          <w:rFonts w:ascii="GHEA Grapalat" w:hAnsi="GHEA Grapalat"/>
          <w:sz w:val="24"/>
          <w:szCs w:val="24"/>
          <w:lang w:val="en-BZ"/>
        </w:rPr>
        <w:t>` 13-1</w:t>
      </w:r>
      <w:r w:rsidR="00955ACA" w:rsidRPr="00955ACA">
        <w:rPr>
          <w:rFonts w:ascii="GHEA Grapalat" w:hAnsi="GHEA Grapalat"/>
          <w:sz w:val="24"/>
          <w:szCs w:val="24"/>
        </w:rPr>
        <w:t>ՓԾ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>-26.9-</w:t>
      </w:r>
      <w:r w:rsidR="00955ACA" w:rsidRPr="00955ACA">
        <w:rPr>
          <w:rFonts w:ascii="GHEA Grapalat" w:hAnsi="GHEA Grapalat"/>
          <w:sz w:val="24"/>
          <w:szCs w:val="24"/>
        </w:rPr>
        <w:t>Կ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-147)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6D68FBB5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6F8D3481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7242C7B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lastRenderedPageBreak/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61CB28A6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49E34A76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2FAC68C2" w14:textId="39EF6DEB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="009C590B">
        <w:rPr>
          <w:rFonts w:ascii="GHEA Grapalat" w:hAnsi="GHEA Grapalat"/>
          <w:sz w:val="24"/>
          <w:szCs w:val="24"/>
          <w:lang w:val="hy-AM"/>
        </w:rPr>
        <w:t>09 131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C590B">
        <w:rPr>
          <w:rFonts w:ascii="GHEA Grapalat" w:hAnsi="GHEA Grapalat"/>
          <w:sz w:val="24"/>
          <w:szCs w:val="24"/>
          <w:lang w:val="hy-AM"/>
        </w:rPr>
        <w:t>ինը</w:t>
      </w:r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90B">
        <w:rPr>
          <w:rFonts w:ascii="GHEA Grapalat" w:hAnsi="GHEA Grapalat"/>
          <w:sz w:val="24"/>
          <w:szCs w:val="24"/>
          <w:lang w:val="hy-AM"/>
        </w:rPr>
        <w:t>երեսունմեկ</w:t>
      </w:r>
      <w:bookmarkStart w:id="1" w:name="_GoBack"/>
      <w:bookmarkEnd w:id="1"/>
      <w:r w:rsidRPr="00646B75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043BB6CB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01E034D5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115793DE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7D05FE0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814"/>
      <w:r w:rsidRPr="00646B75">
        <w:rPr>
          <w:rFonts w:ascii="GHEA Grapalat" w:hAnsi="GHEA Grapalat"/>
          <w:sz w:val="24"/>
          <w:szCs w:val="24"/>
          <w:lang w:val="en-BZ"/>
        </w:rPr>
        <w:t>«</w:t>
      </w:r>
      <w:bookmarkEnd w:id="3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FFAF602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9BC7835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059938"/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E5C35AF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2846FC3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DC068FB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9881032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3E20BAE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71E6F0EB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5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5"/>
      <w:proofErr w:type="spellEnd"/>
    </w:p>
    <w:p w14:paraId="43B557FD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2"/>
    <w:p w14:paraId="1EFD5F0D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հեռախոսահամար՝ </w:t>
      </w:r>
      <w:bookmarkStart w:id="6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6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79343CE7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11592F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9C590B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0897563D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30D426CC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5E12245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38EC99D1" w14:textId="77777777" w:rsidR="007E258A" w:rsidRPr="00646B75" w:rsidRDefault="007E258A" w:rsidP="007E25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696F49A4" w:rsidR="001B58B2" w:rsidRPr="00C87B1D" w:rsidRDefault="001B58B2" w:rsidP="007E258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C87B1D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546357"/>
    <w:rsid w:val="00561405"/>
    <w:rsid w:val="006816AE"/>
    <w:rsid w:val="00723567"/>
    <w:rsid w:val="007E258A"/>
    <w:rsid w:val="00887A9D"/>
    <w:rsid w:val="008937CC"/>
    <w:rsid w:val="00905814"/>
    <w:rsid w:val="00955ACA"/>
    <w:rsid w:val="0096549E"/>
    <w:rsid w:val="009C590B"/>
    <w:rsid w:val="00A479CD"/>
    <w:rsid w:val="00A77210"/>
    <w:rsid w:val="00AD113D"/>
    <w:rsid w:val="00AF0D01"/>
    <w:rsid w:val="00B56926"/>
    <w:rsid w:val="00C729AA"/>
    <w:rsid w:val="00C87B1D"/>
    <w:rsid w:val="00D34A32"/>
    <w:rsid w:val="00DC40C5"/>
    <w:rsid w:val="00E504A0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4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5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2020-09-15T06:15:00Z</dcterms:created>
  <dcterms:modified xsi:type="dcterms:W3CDTF">2020-11-16T06:55:00Z</dcterms:modified>
</cp:coreProperties>
</file>