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3D45" w14:textId="77777777" w:rsidR="00B71023" w:rsidRDefault="00B71023" w:rsidP="00B71023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bookmarkStart w:id="0" w:name="_GoBack"/>
      <w:bookmarkEnd w:id="0"/>
      <w:r>
        <w:rPr>
          <w:rFonts w:ascii="GHEA Grapalat" w:hAnsi="GHEA Grapalat" w:cs="Arial"/>
          <w:color w:val="0D0D0D"/>
          <w:sz w:val="16"/>
          <w:szCs w:val="16"/>
          <w:lang w:val="hy-AM"/>
        </w:rPr>
        <w:t>Հաստատված է</w:t>
      </w:r>
    </w:p>
    <w:p w14:paraId="706B6BF6" w14:textId="77777777" w:rsidR="00B71023" w:rsidRDefault="00B71023" w:rsidP="00B71023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r>
        <w:rPr>
          <w:rFonts w:ascii="GHEA Grapalat" w:hAnsi="GHEA Grapalat" w:cs="Arial"/>
          <w:color w:val="0D0D0D"/>
          <w:sz w:val="16"/>
          <w:szCs w:val="16"/>
          <w:lang w:val="hy-AM"/>
        </w:rPr>
        <w:t>Սոցիալական ապահովության</w:t>
      </w:r>
    </w:p>
    <w:p w14:paraId="6419ABC9" w14:textId="77777777" w:rsidR="00B71023" w:rsidRDefault="00B71023" w:rsidP="00B71023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r>
        <w:rPr>
          <w:rFonts w:ascii="GHEA Grapalat" w:hAnsi="GHEA Grapalat" w:cs="Arial"/>
          <w:color w:val="0D0D0D"/>
          <w:sz w:val="16"/>
          <w:szCs w:val="16"/>
          <w:lang w:val="hy-AM"/>
        </w:rPr>
        <w:t>ծառայության գլխավոր քարտուղարի</w:t>
      </w:r>
    </w:p>
    <w:p w14:paraId="47E01BC1" w14:textId="77777777" w:rsidR="00B71023" w:rsidRDefault="00B71023" w:rsidP="00B71023">
      <w:pPr>
        <w:spacing w:after="0" w:line="276" w:lineRule="auto"/>
        <w:ind w:firstLine="709"/>
        <w:jc w:val="right"/>
        <w:rPr>
          <w:rFonts w:ascii="GHEA Grapalat" w:hAnsi="GHEA Grapalat" w:cs="Arial"/>
          <w:color w:val="0D0D0D"/>
          <w:sz w:val="16"/>
          <w:szCs w:val="16"/>
          <w:lang w:val="hy-AM"/>
        </w:rPr>
      </w:pPr>
      <w:r>
        <w:rPr>
          <w:rFonts w:ascii="GHEA Grapalat" w:hAnsi="GHEA Grapalat" w:cs="Arial"/>
          <w:color w:val="0D0D0D"/>
          <w:sz w:val="16"/>
          <w:szCs w:val="16"/>
          <w:lang w:val="hy-AM"/>
        </w:rPr>
        <w:t>28.07.2020 թ.-ի  թիվ  255-ԱԿ  հրամանով</w:t>
      </w:r>
    </w:p>
    <w:p w14:paraId="75AA3C08" w14:textId="77777777" w:rsidR="00023875" w:rsidRDefault="00023875" w:rsidP="00023875">
      <w:pPr>
        <w:spacing w:line="360" w:lineRule="auto"/>
        <w:ind w:right="9" w:firstLine="360"/>
        <w:jc w:val="right"/>
        <w:rPr>
          <w:rFonts w:ascii="GHEA Grapalat" w:eastAsia="Times New Roman" w:hAnsi="GHEA Grapalat"/>
          <w:b/>
          <w:bCs/>
          <w:sz w:val="28"/>
          <w:szCs w:val="28"/>
        </w:rPr>
      </w:pPr>
    </w:p>
    <w:p w14:paraId="1ECDFD16" w14:textId="77777777" w:rsidR="00425679" w:rsidRDefault="00023875" w:rsidP="007C0245">
      <w:pPr>
        <w:spacing w:line="360" w:lineRule="auto"/>
        <w:ind w:right="9" w:firstLine="360"/>
        <w:jc w:val="center"/>
        <w:rPr>
          <w:rFonts w:ascii="GHEA Grapalat" w:eastAsia="Times New Roman" w:hAnsi="GHEA Grapalat"/>
          <w:b/>
          <w:bCs/>
          <w:sz w:val="28"/>
          <w:szCs w:val="28"/>
        </w:rPr>
      </w:pPr>
      <w:r w:rsidRPr="00023875">
        <w:rPr>
          <w:rFonts w:ascii="GHEA Grapalat" w:eastAsia="Times New Roman" w:hAnsi="GHEA Grapalat"/>
          <w:b/>
          <w:bCs/>
          <w:sz w:val="28"/>
          <w:szCs w:val="28"/>
        </w:rPr>
        <w:t>ՔԱՑԱՔԱՑԻԱԿԱՆ ԾԱՌԱՅՈՒԹՅԱՆ ՊԱՇՏՈՆԻ ԱՆՁՆԱԳԻՐ</w:t>
      </w:r>
    </w:p>
    <w:p w14:paraId="59935D39" w14:textId="056C39C3" w:rsidR="00D3495B" w:rsidRDefault="00B97DFB" w:rsidP="00B97DFB">
      <w:pPr>
        <w:spacing w:line="360" w:lineRule="auto"/>
        <w:ind w:right="9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97DFB">
        <w:rPr>
          <w:rFonts w:ascii="GHEA Grapalat" w:hAnsi="GHEA Grapalat"/>
          <w:b/>
          <w:sz w:val="24"/>
          <w:szCs w:val="24"/>
          <w:lang w:val="hy-AM"/>
        </w:rPr>
        <w:t xml:space="preserve">ՍՈՑԻԱԼԱԿԱՆ ԱՊԱՀՈՎՈՒԹՅԱՆ ԾԱՌԱՅՈՒԹՅԱՆ </w:t>
      </w:r>
    </w:p>
    <w:p w14:paraId="28DA9063" w14:textId="77777777" w:rsidR="00D3495B" w:rsidRPr="00FC6981" w:rsidRDefault="00D3495B" w:rsidP="00D3495B">
      <w:pPr>
        <w:spacing w:after="120" w:line="360" w:lineRule="auto"/>
        <w:ind w:right="14" w:firstLine="360"/>
        <w:jc w:val="center"/>
        <w:rPr>
          <w:rFonts w:ascii="GHEA Grapalat" w:eastAsia="Times New Roman" w:hAnsi="GHEA Grapalat"/>
          <w:b/>
          <w:bCs/>
          <w:color w:val="0070C0"/>
          <w:sz w:val="24"/>
          <w:szCs w:val="24"/>
          <w:lang w:val="hy-AM"/>
        </w:rPr>
      </w:pPr>
      <w:r w:rsidRPr="00FC6981">
        <w:rPr>
          <w:rFonts w:ascii="GHEA Grapalat" w:hAnsi="GHEA Grapalat" w:cs="Sylfaen"/>
          <w:b/>
          <w:sz w:val="24"/>
          <w:szCs w:val="24"/>
          <w:lang w:val="hy-AM"/>
        </w:rPr>
        <w:t>ԵՐԵՎԱՆ ՔԱՂԱՔԻ ՍՊԱՍԱՐԿՄԱՆ ՎԱՐՉՈՒԹՅԱՆ</w:t>
      </w:r>
      <w:r w:rsidRPr="00FC6981" w:rsidDel="00B25046">
        <w:rPr>
          <w:rFonts w:ascii="GHEA Grapalat" w:eastAsia="Times New Roman" w:hAnsi="GHEA Grapalat"/>
          <w:b/>
          <w:bCs/>
          <w:color w:val="0070C0"/>
          <w:sz w:val="24"/>
          <w:szCs w:val="24"/>
          <w:lang w:val="hy-AM"/>
        </w:rPr>
        <w:t xml:space="preserve"> </w:t>
      </w:r>
    </w:p>
    <w:p w14:paraId="5F730A55" w14:textId="28E545EE" w:rsidR="00B97DFB" w:rsidRPr="00FC6981" w:rsidRDefault="00054410" w:rsidP="00B97DFB">
      <w:pPr>
        <w:spacing w:line="360" w:lineRule="auto"/>
        <w:ind w:right="9" w:firstLine="36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054410">
        <w:rPr>
          <w:rFonts w:ascii="GHEA Grapalat" w:eastAsia="Times New Roman" w:hAnsi="GHEA Grapalat"/>
          <w:b/>
          <w:bCs/>
          <w:color w:val="0070C0"/>
          <w:sz w:val="24"/>
          <w:szCs w:val="24"/>
          <w:lang w:val="hy-AM"/>
        </w:rPr>
        <w:t xml:space="preserve">«ԿԵՆՏՐՈՆ-1» </w:t>
      </w:r>
      <w:r w:rsidR="00D3495B" w:rsidRPr="0005441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ՍՊԱՍԱՐԿՄԱՆ </w:t>
      </w:r>
      <w:r w:rsidR="00A4387D" w:rsidRPr="00FC698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ԲԱԺՆԻ </w:t>
      </w:r>
      <w:r w:rsidR="002F5DD6" w:rsidRPr="00FC6981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ԱՎԱԳ </w:t>
      </w:r>
      <w:r w:rsidR="002B4E15" w:rsidRPr="00FC6981">
        <w:rPr>
          <w:rFonts w:ascii="GHEA Grapalat" w:hAnsi="GHEA Grapalat"/>
          <w:b/>
          <w:sz w:val="24"/>
          <w:lang w:val="hy-AM"/>
        </w:rPr>
        <w:t>ՓԱՍՏԱԹՂԹԱՎԱՐ</w:t>
      </w:r>
    </w:p>
    <w:p w14:paraId="5B605ACF" w14:textId="77777777" w:rsidR="00B97DFB" w:rsidRPr="00FC6981" w:rsidRDefault="00B97DFB" w:rsidP="00B97DFB">
      <w:pPr>
        <w:spacing w:line="360" w:lineRule="auto"/>
        <w:ind w:right="9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11250"/>
      </w:tblGrid>
      <w:tr w:rsidR="00B97DFB" w14:paraId="06AF2199" w14:textId="77777777" w:rsidTr="0010261C">
        <w:tc>
          <w:tcPr>
            <w:tcW w:w="11250" w:type="dxa"/>
          </w:tcPr>
          <w:p w14:paraId="1A88A1AD" w14:textId="77777777" w:rsidR="00B97DFB" w:rsidRPr="00B97DFB" w:rsidRDefault="00B97DFB" w:rsidP="00CC7084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B97DF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B97DFB" w14:paraId="6B30B835" w14:textId="77777777" w:rsidTr="0010261C">
        <w:tc>
          <w:tcPr>
            <w:tcW w:w="11250" w:type="dxa"/>
          </w:tcPr>
          <w:p w14:paraId="07A8A375" w14:textId="77777777" w:rsidR="00B97DFB" w:rsidRDefault="00184E26" w:rsidP="00CC7084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 w:right="9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B97DFB" w:rsidRPr="00B97DFB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B97DFB" w:rsidRPr="00B97DF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B97DFB" w:rsidRPr="00B97DFB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B97DFB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B97DFB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14:paraId="77A3D140" w14:textId="4C48731E" w:rsidR="00FC6981" w:rsidRPr="00184E26" w:rsidRDefault="00FC6981" w:rsidP="00FC6981">
            <w:pPr>
              <w:pStyle w:val="ListParagraph"/>
              <w:tabs>
                <w:tab w:val="left" w:pos="450"/>
              </w:tabs>
              <w:ind w:left="0" w:right="9"/>
              <w:rPr>
                <w:rFonts w:ascii="GHEA Grapalat" w:hAnsi="GHEA Grapalat"/>
                <w:sz w:val="24"/>
                <w:szCs w:val="24"/>
              </w:rPr>
            </w:pPr>
            <w:r w:rsidRPr="00822A1E">
              <w:rPr>
                <w:rFonts w:ascii="GHEA Grapalat" w:hAnsi="GHEA Grapalat"/>
                <w:sz w:val="24"/>
                <w:lang w:val="hy-AM"/>
              </w:rPr>
              <w:t xml:space="preserve">Սոցիալական ապահովության ծառայության </w:t>
            </w:r>
            <w:r w:rsidRPr="00822A1E">
              <w:rPr>
                <w:rFonts w:ascii="GHEA Grapalat" w:hAnsi="GHEA Grapalat"/>
                <w:sz w:val="24"/>
              </w:rPr>
              <w:t>(</w:t>
            </w:r>
            <w:proofErr w:type="spellStart"/>
            <w:r w:rsidRPr="00822A1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Pr="00822A1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Pr="00822A1E">
              <w:rPr>
                <w:rFonts w:ascii="GHEA Grapalat" w:hAnsi="GHEA Grapalat"/>
                <w:sz w:val="24"/>
              </w:rPr>
              <w:t>Ծառայություն</w:t>
            </w:r>
            <w:proofErr w:type="spellEnd"/>
            <w:r w:rsidRPr="00822A1E">
              <w:rPr>
                <w:rFonts w:ascii="GHEA Grapalat" w:hAnsi="GHEA Grapalat"/>
                <w:sz w:val="24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4"/>
              </w:rPr>
              <w:t>Երևան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քաղաքի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սպասարկման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</w:rPr>
              <w:t>այսուհետ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</w:rPr>
              <w:t>Վարչություն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)  </w:t>
            </w:r>
            <w:r w:rsidR="00054410" w:rsidRPr="00054410">
              <w:rPr>
                <w:rFonts w:ascii="GHEA Grapalat" w:hAnsi="GHEA Grapalat"/>
                <w:color w:val="0070C0"/>
                <w:sz w:val="24"/>
              </w:rPr>
              <w:t>«Կենտրոն-1»</w:t>
            </w:r>
            <w:r w:rsidR="00054410">
              <w:rPr>
                <w:rFonts w:ascii="GHEA Grapalat" w:hAnsi="GHEA Grapalat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սպասարկման</w:t>
            </w:r>
            <w:proofErr w:type="spellEnd"/>
            <w:r w:rsidRPr="00822A1E">
              <w:rPr>
                <w:rFonts w:ascii="GHEA Grapalat" w:hAnsi="GHEA Grapalat"/>
                <w:sz w:val="24"/>
                <w:lang w:val="hy-AM"/>
              </w:rPr>
              <w:t xml:space="preserve"> բաժնի</w:t>
            </w:r>
            <w:r w:rsidRPr="00822A1E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822A1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Pr="00822A1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Pr="00822A1E">
              <w:rPr>
                <w:rFonts w:ascii="GHEA Grapalat" w:hAnsi="GHEA Grapalat"/>
                <w:sz w:val="24"/>
              </w:rPr>
              <w:t>Բաժին</w:t>
            </w:r>
            <w:proofErr w:type="spellEnd"/>
            <w:r w:rsidRPr="00822A1E">
              <w:rPr>
                <w:rFonts w:ascii="GHEA Grapalat" w:hAnsi="GHEA Grapalat"/>
                <w:sz w:val="24"/>
              </w:rPr>
              <w:t>)</w:t>
            </w:r>
            <w:r w:rsidRPr="001545C3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Pr="001545C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 w:rsidRPr="00407093">
              <w:rPr>
                <w:rFonts w:ascii="GHEA Grapalat" w:hAnsi="GHEA Grapalat"/>
                <w:sz w:val="24"/>
              </w:rPr>
              <w:t>փաստաթղթավար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</w:rPr>
              <w:t>ծածկագիրը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՝ </w:t>
            </w:r>
            <w:r w:rsidR="00F16C5D" w:rsidRPr="00F16C5D">
              <w:rPr>
                <w:rFonts w:ascii="GHEA Grapalat" w:hAnsi="GHEA Grapalat"/>
                <w:color w:val="0070C0"/>
                <w:sz w:val="24"/>
              </w:rPr>
              <w:t>10-1-26.3-Մ4-29</w:t>
            </w:r>
            <w:r>
              <w:rPr>
                <w:rFonts w:ascii="GHEA Grapalat" w:hAnsi="GHEA Grapalat"/>
                <w:sz w:val="24"/>
              </w:rPr>
              <w:t>)</w:t>
            </w:r>
          </w:p>
          <w:p w14:paraId="629F6F78" w14:textId="77777777" w:rsidR="00FC6981" w:rsidRDefault="00FC6981" w:rsidP="00FC6981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14:paraId="19844C1A" w14:textId="77777777" w:rsidR="00FC6981" w:rsidRDefault="00FC6981" w:rsidP="00FC6981">
            <w:pPr>
              <w:pStyle w:val="ListParagraph"/>
              <w:tabs>
                <w:tab w:val="left" w:pos="450"/>
              </w:tabs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7093">
              <w:rPr>
                <w:rFonts w:ascii="GHEA Grapalat" w:hAnsi="GHEA Grapalat"/>
                <w:sz w:val="24"/>
              </w:rPr>
              <w:t>փաստաթղթավար</w:t>
            </w:r>
            <w:r>
              <w:rPr>
                <w:rFonts w:ascii="GHEA Grapalat" w:hAnsi="GHEA Grapalat"/>
                <w:sz w:val="24"/>
              </w:rPr>
              <w:t>ը</w:t>
            </w:r>
            <w:proofErr w:type="spellEnd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>ենթակա</w:t>
            </w:r>
            <w:proofErr w:type="spellEnd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և </w:t>
            </w:r>
            <w:proofErr w:type="spellStart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>հաշվետու</w:t>
            </w:r>
            <w:proofErr w:type="spellEnd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է </w:t>
            </w:r>
            <w:proofErr w:type="spellStart"/>
            <w:r w:rsidRPr="00B56CA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Բաժնի</w:t>
            </w:r>
            <w:proofErr w:type="spellEnd"/>
            <w:r w:rsidRPr="00B56CA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56CA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պետին</w:t>
            </w:r>
            <w:proofErr w:type="spellEnd"/>
            <w:r w:rsidRPr="00B56CA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:</w:t>
            </w:r>
          </w:p>
          <w:p w14:paraId="03683E71" w14:textId="77777777" w:rsidR="00FC6981" w:rsidRDefault="00FC6981" w:rsidP="00FC6981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Փոխարինող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պաշտոնների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  <w:proofErr w:type="spellEnd"/>
          </w:p>
          <w:p w14:paraId="513022FB" w14:textId="774589B1" w:rsidR="00FC6981" w:rsidRPr="00340A4C" w:rsidRDefault="00FC6981" w:rsidP="00FC6981">
            <w:pPr>
              <w:pStyle w:val="ListParagraph"/>
              <w:tabs>
                <w:tab w:val="left" w:pos="450"/>
              </w:tabs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50C2E">
              <w:rPr>
                <w:rFonts w:ascii="GHEA Grapalat" w:hAnsi="GHEA Grapalat"/>
                <w:sz w:val="24"/>
              </w:rPr>
              <w:t>ավագ</w:t>
            </w:r>
            <w:proofErr w:type="spellEnd"/>
            <w:r w:rsidRPr="00972264">
              <w:rPr>
                <w:rFonts w:ascii="GHEA Grapalat" w:hAnsi="GHEA Grapalat" w:cs="Sylfaen"/>
                <w:color w:val="FF0000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07093">
              <w:rPr>
                <w:rFonts w:ascii="GHEA Grapalat" w:hAnsi="GHEA Grapalat"/>
                <w:sz w:val="24"/>
              </w:rPr>
              <w:t>փաստաթղթավար</w:t>
            </w:r>
            <w:r>
              <w:rPr>
                <w:rFonts w:ascii="GHEA Grapalat" w:hAnsi="GHEA Grapalat"/>
                <w:sz w:val="24"/>
              </w:rPr>
              <w:t>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227F6">
              <w:rPr>
                <w:rFonts w:ascii="GHEA Grapalat" w:hAnsi="GHEA Grapalat" w:cs="Sylfaen"/>
                <w:sz w:val="24"/>
                <w:szCs w:val="24"/>
                <w:lang w:val="en-AU"/>
              </w:rPr>
              <w:t>բացակայութ</w:t>
            </w:r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>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>նրան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>փոխարինում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 է </w:t>
            </w:r>
            <w:proofErr w:type="spellStart"/>
            <w:r w:rsidR="002B6B9A" w:rsidRPr="002B6B9A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ավագ</w:t>
            </w:r>
            <w:proofErr w:type="spellEnd"/>
            <w:r w:rsidR="002B6B9A" w:rsidRPr="002B6B9A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13506" w:rsidRPr="00F13506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փաստաթղթավար</w:t>
            </w:r>
            <w:r w:rsidR="002323CF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ներից</w:t>
            </w:r>
            <w:proofErr w:type="spellEnd"/>
            <w:r w:rsidR="002323CF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23CF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մեկ</w:t>
            </w:r>
            <w:r w:rsidR="00F13506" w:rsidRPr="00F13506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ը</w:t>
            </w:r>
            <w:proofErr w:type="spellEnd"/>
            <w:r w:rsidR="00F13506">
              <w:rPr>
                <w:rFonts w:ascii="GHEA Grapalat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132F74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կամ</w:t>
            </w:r>
            <w:proofErr w:type="spellEnd"/>
            <w:r w:rsidR="00132F74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ավագ</w:t>
            </w:r>
            <w:proofErr w:type="spellEnd"/>
            <w:r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054410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խորհրդատուն</w:t>
            </w:r>
            <w:proofErr w:type="spellEnd"/>
            <w:r w:rsidR="002B6B9A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2B6B9A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կամ</w:t>
            </w:r>
            <w:proofErr w:type="spellEnd"/>
            <w:r w:rsidR="002B6B9A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B6B9A">
              <w:rPr>
                <w:rFonts w:ascii="GHEA Grapalat" w:hAnsi="GHEA Grapalat" w:cs="Sylfaen"/>
                <w:color w:val="0070C0"/>
                <w:sz w:val="24"/>
                <w:szCs w:val="24"/>
                <w:lang w:val="en-AU"/>
              </w:rPr>
              <w:t>խորհրդատուն</w:t>
            </w:r>
            <w:proofErr w:type="spellEnd"/>
            <w:r w:rsidRPr="00340A4C">
              <w:rPr>
                <w:rFonts w:ascii="GHEA Grapalat" w:eastAsia="Times New Roman" w:hAnsi="GHEA Grapalat" w:cs="Sylfaen"/>
                <w:color w:val="0070C0"/>
                <w:sz w:val="24"/>
                <w:szCs w:val="24"/>
                <w:lang w:val="en-AU"/>
              </w:rPr>
              <w:t>:</w:t>
            </w:r>
          </w:p>
          <w:p w14:paraId="3EBADE49" w14:textId="77777777" w:rsidR="00FC6981" w:rsidRPr="00340A4C" w:rsidRDefault="00FC6981" w:rsidP="00FC6981">
            <w:pPr>
              <w:pStyle w:val="ListParagraph"/>
              <w:numPr>
                <w:ilvl w:val="1"/>
                <w:numId w:val="1"/>
              </w:numPr>
              <w:tabs>
                <w:tab w:val="left" w:pos="450"/>
              </w:tabs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40A4C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  <w:proofErr w:type="spellEnd"/>
          </w:p>
          <w:p w14:paraId="15153F79" w14:textId="6B21DF06" w:rsidR="00A4387D" w:rsidRPr="00A4387D" w:rsidRDefault="00FC6981" w:rsidP="00FC6981">
            <w:pPr>
              <w:pStyle w:val="ListParagraph"/>
              <w:tabs>
                <w:tab w:val="left" w:pos="450"/>
              </w:tabs>
              <w:ind w:left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Հայաստան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054410" w:rsidRPr="00054410">
              <w:rPr>
                <w:rFonts w:ascii="GHEA Grapalat" w:hAnsi="GHEA Grapalat"/>
                <w:color w:val="0070C0"/>
                <w:sz w:val="24"/>
                <w:szCs w:val="24"/>
              </w:rPr>
              <w:t xml:space="preserve">ք. </w:t>
            </w:r>
            <w:proofErr w:type="spellStart"/>
            <w:r w:rsidR="00054410" w:rsidRPr="00054410">
              <w:rPr>
                <w:rFonts w:ascii="GHEA Grapalat" w:hAnsi="GHEA Grapalat"/>
                <w:color w:val="0070C0"/>
                <w:sz w:val="24"/>
                <w:szCs w:val="24"/>
              </w:rPr>
              <w:t>Երևան</w:t>
            </w:r>
            <w:proofErr w:type="spellEnd"/>
            <w:r w:rsidR="00054410" w:rsidRPr="00054410">
              <w:rPr>
                <w:rFonts w:ascii="GHEA Grapalat" w:hAnsi="GHEA Grapalat"/>
                <w:color w:val="0070C0"/>
                <w:sz w:val="24"/>
                <w:szCs w:val="24"/>
              </w:rPr>
              <w:t xml:space="preserve"> 0010, </w:t>
            </w:r>
            <w:proofErr w:type="spellStart"/>
            <w:r w:rsidR="00054410" w:rsidRPr="00054410">
              <w:rPr>
                <w:rFonts w:ascii="GHEA Grapalat" w:hAnsi="GHEA Grapalat"/>
                <w:color w:val="0070C0"/>
                <w:sz w:val="24"/>
                <w:szCs w:val="24"/>
              </w:rPr>
              <w:t>Խանջյան</w:t>
            </w:r>
            <w:proofErr w:type="spellEnd"/>
            <w:r w:rsidR="00054410" w:rsidRPr="00054410">
              <w:rPr>
                <w:rFonts w:ascii="GHEA Grapalat" w:hAnsi="GHEA Grapalat"/>
                <w:color w:val="0070C0"/>
                <w:sz w:val="24"/>
                <w:szCs w:val="24"/>
              </w:rPr>
              <w:t xml:space="preserve"> 19 բ</w:t>
            </w:r>
          </w:p>
        </w:tc>
      </w:tr>
      <w:tr w:rsidR="00772624" w14:paraId="65F8F73B" w14:textId="77777777" w:rsidTr="00F17914">
        <w:tc>
          <w:tcPr>
            <w:tcW w:w="11250" w:type="dxa"/>
          </w:tcPr>
          <w:p w14:paraId="4717AC62" w14:textId="6D62F1B5" w:rsidR="00772624" w:rsidRDefault="00772624" w:rsidP="00F17914">
            <w:pPr>
              <w:pStyle w:val="ListParagraph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723D116D" w14:textId="77777777" w:rsidR="00772624" w:rsidRDefault="00772624" w:rsidP="00F17914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97DF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14:paraId="2BD27D08" w14:textId="77777777" w:rsidR="00772624" w:rsidRDefault="00772624" w:rsidP="00F17914">
            <w:pPr>
              <w:pStyle w:val="ListParagraph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5136E41" w14:textId="77777777" w:rsidR="00772624" w:rsidRDefault="00772624" w:rsidP="00F17914">
            <w:pPr>
              <w:pStyle w:val="ListParagraph"/>
              <w:numPr>
                <w:ilvl w:val="1"/>
                <w:numId w:val="1"/>
              </w:numPr>
              <w:tabs>
                <w:tab w:val="left" w:pos="540"/>
              </w:tabs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15797EFE" w14:textId="77777777" w:rsidR="00772624" w:rsidRPr="00E32604" w:rsidRDefault="00772624" w:rsidP="00673C4C">
            <w:pPr>
              <w:pStyle w:val="NormalWeb"/>
              <w:numPr>
                <w:ilvl w:val="0"/>
                <w:numId w:val="31"/>
              </w:numPr>
              <w:tabs>
                <w:tab w:val="left" w:pos="540"/>
              </w:tabs>
              <w:spacing w:before="0" w:beforeAutospacing="0" w:after="0" w:afterAutospacing="0" w:line="276" w:lineRule="auto"/>
              <w:ind w:left="540" w:hanging="450"/>
              <w:jc w:val="both"/>
              <w:rPr>
                <w:rFonts w:ascii="GHEA Grapalat" w:hAnsi="GHEA Grapalat" w:cs="Sylfaen"/>
                <w:lang w:val="en-AU"/>
              </w:rPr>
            </w:pPr>
            <w:proofErr w:type="spellStart"/>
            <w:r w:rsidRPr="006A07EE">
              <w:rPr>
                <w:rFonts w:ascii="GHEA Grapalat" w:hAnsi="GHEA Grapalat" w:cs="Sylfaen"/>
                <w:lang w:val="en-AU"/>
              </w:rPr>
              <w:t>Իրականացնում</w:t>
            </w:r>
            <w:proofErr w:type="spellEnd"/>
            <w:r w:rsidRPr="006A07EE">
              <w:rPr>
                <w:rFonts w:ascii="GHEA Grapalat" w:hAnsi="GHEA Grapalat" w:cs="Sylfaen"/>
                <w:lang w:val="en-AU"/>
              </w:rPr>
              <w:t xml:space="preserve"> է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դիմումների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ընդունման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,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համալիր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սոցիալական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ծառայությունների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տարածքային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կենտրոնի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ընդունարանի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առկայության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դեպքում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՝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սոցիալական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ծառայություն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տրամադրող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համապատասխան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մարմիններին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փոխանցման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,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ինչպես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նաև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՝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արխիվացման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աշխատանքները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>.</w:t>
            </w:r>
          </w:p>
          <w:p w14:paraId="7109A5C5" w14:textId="6A6D9162" w:rsidR="00772624" w:rsidRDefault="00F73085" w:rsidP="00673C4C">
            <w:pPr>
              <w:pStyle w:val="NormalWeb"/>
              <w:numPr>
                <w:ilvl w:val="0"/>
                <w:numId w:val="31"/>
              </w:numPr>
              <w:tabs>
                <w:tab w:val="left" w:pos="540"/>
              </w:tabs>
              <w:spacing w:before="0" w:beforeAutospacing="0" w:after="0" w:afterAutospacing="0" w:line="276" w:lineRule="auto"/>
              <w:ind w:left="540" w:hanging="450"/>
              <w:jc w:val="both"/>
              <w:rPr>
                <w:rFonts w:ascii="GHEA Grapalat" w:hAnsi="GHEA Grapalat" w:cs="Sylfaen"/>
                <w:lang w:val="en-AU"/>
              </w:rPr>
            </w:pPr>
            <w:proofErr w:type="spellStart"/>
            <w:r>
              <w:rPr>
                <w:rFonts w:ascii="GHEA Grapalat" w:hAnsi="GHEA Grapalat" w:cs="Sylfaen"/>
                <w:lang w:val="en-AU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նաև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>՝</w:t>
            </w:r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կազմակերպությ</w:t>
            </w:r>
            <w:r>
              <w:rPr>
                <w:rFonts w:ascii="GHEA Grapalat" w:hAnsi="GHEA Grapalat" w:cs="Sylfaen"/>
                <w:lang w:val="en-AU"/>
              </w:rPr>
              <w:t>ունների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կողմից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ստացված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դիմումների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բողոքների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ընդունման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աշխատանքներ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,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անհրաժեշտության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դեպքում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մասնակցում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ընդունելությանը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>.</w:t>
            </w:r>
          </w:p>
          <w:p w14:paraId="2729495A" w14:textId="280C3E6B" w:rsidR="00407E16" w:rsidRDefault="00407E16" w:rsidP="00673C4C">
            <w:pPr>
              <w:pStyle w:val="NormalWeb"/>
              <w:numPr>
                <w:ilvl w:val="0"/>
                <w:numId w:val="31"/>
              </w:numPr>
              <w:tabs>
                <w:tab w:val="left" w:pos="540"/>
              </w:tabs>
              <w:spacing w:before="0" w:beforeAutospacing="0" w:after="0" w:afterAutospacing="0" w:line="276" w:lineRule="auto"/>
              <w:ind w:left="540" w:hanging="450"/>
              <w:jc w:val="both"/>
              <w:rPr>
                <w:rFonts w:ascii="GHEA Grapalat" w:hAnsi="GHEA Grapalat" w:cs="Sylfaen"/>
                <w:lang w:val="en-AU"/>
              </w:rPr>
            </w:pPr>
            <w:proofErr w:type="spellStart"/>
            <w:r>
              <w:rPr>
                <w:rFonts w:ascii="GHEA Grapalat" w:hAnsi="GHEA Grapalat" w:cs="Sylfaen"/>
                <w:lang w:val="en-AU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է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պետական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կենսաթոշակային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համակարգի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տվյալների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շտեմար</w:t>
            </w:r>
            <w:r>
              <w:rPr>
                <w:rFonts w:ascii="GHEA Grapalat" w:hAnsi="GHEA Grapalat" w:cs="Sylfaen"/>
                <w:lang w:val="en-AU"/>
              </w:rPr>
              <w:t>անի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r w:rsidRPr="00D64A3F">
              <w:rPr>
                <w:rFonts w:ascii="GHEA Grapalat" w:hAnsi="GHEA Grapalat" w:cs="Sylfaen"/>
                <w:lang w:val="en-AU"/>
              </w:rPr>
              <w:lastRenderedPageBreak/>
              <w:t>(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այսուհետ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՝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Շտեմարան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>)</w:t>
            </w:r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վարման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աշխատանքները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,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այդ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թվում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>՝</w:t>
            </w:r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4D09BE">
              <w:rPr>
                <w:rFonts w:ascii="GHEA Grapalat" w:hAnsi="GHEA Grapalat" w:cs="Sylfaen"/>
                <w:lang w:val="en-AU"/>
              </w:rPr>
              <w:t>կենսաթոշակ</w:t>
            </w:r>
            <w:proofErr w:type="spellEnd"/>
            <w:proofErr w:type="gramStart"/>
            <w:r>
              <w:rPr>
                <w:rFonts w:ascii="GHEA Grapalat" w:hAnsi="GHEA Grapalat" w:cs="Sylfaen"/>
                <w:lang w:val="en-AU"/>
              </w:rPr>
              <w:t>,</w:t>
            </w:r>
            <w:r w:rsidRPr="004D09BE">
              <w:rPr>
                <w:rFonts w:ascii="GHEA Grapalat" w:hAnsi="GHEA Grapalat" w:cs="Sylfaen"/>
                <w:lang w:val="en-AU"/>
              </w:rPr>
              <w:t xml:space="preserve">  </w:t>
            </w:r>
            <w:proofErr w:type="spellStart"/>
            <w:r w:rsidRPr="004D09BE">
              <w:rPr>
                <w:rFonts w:ascii="GHEA Grapalat" w:hAnsi="GHEA Grapalat" w:cs="Sylfaen"/>
                <w:lang w:val="en-AU"/>
              </w:rPr>
              <w:t>նպաստ</w:t>
            </w:r>
            <w:proofErr w:type="spellEnd"/>
            <w:proofErr w:type="gramEnd"/>
            <w:r>
              <w:rPr>
                <w:rFonts w:ascii="GHEA Grapalat" w:hAnsi="GHEA Grapalat" w:cs="Sylfaen"/>
                <w:lang w:val="en-AU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այլ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վճարներ</w:t>
            </w:r>
            <w:proofErr w:type="spellEnd"/>
            <w:r w:rsidRPr="004D09BE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4D09BE">
              <w:rPr>
                <w:rFonts w:ascii="GHEA Grapalat" w:hAnsi="GHEA Grapalat" w:cs="Sylfaen"/>
                <w:lang w:val="en-AU"/>
              </w:rPr>
              <w:t>նշանակելու</w:t>
            </w:r>
            <w:proofErr w:type="spellEnd"/>
            <w:r w:rsidRPr="004D09BE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4D09BE">
              <w:rPr>
                <w:rFonts w:ascii="GHEA Grapalat" w:hAnsi="GHEA Grapalat" w:cs="Sylfaen"/>
                <w:lang w:val="en-AU"/>
              </w:rPr>
              <w:t>մասին</w:t>
            </w:r>
            <w:proofErr w:type="spellEnd"/>
            <w:r w:rsidRPr="004D09BE">
              <w:rPr>
                <w:rFonts w:ascii="GHEA Grapalat" w:hAnsi="GHEA Grapalat" w:cs="Sylfaen"/>
                <w:lang w:val="en-AU"/>
              </w:rPr>
              <w:t xml:space="preserve"> </w:t>
            </w:r>
            <w:r>
              <w:rPr>
                <w:rFonts w:ascii="GHEA Grapalat" w:hAnsi="GHEA Grapalat" w:cs="Sylfaen"/>
                <w:lang w:val="en-AU"/>
              </w:rPr>
              <w:t xml:space="preserve">և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այլ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դիմումների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4D09BE">
              <w:rPr>
                <w:rFonts w:ascii="GHEA Grapalat" w:hAnsi="GHEA Grapalat" w:cs="Sylfaen"/>
                <w:lang w:val="en-AU"/>
              </w:rPr>
              <w:t>հիման</w:t>
            </w:r>
            <w:proofErr w:type="spellEnd"/>
            <w:r w:rsidRPr="004D09BE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4D09BE">
              <w:rPr>
                <w:rFonts w:ascii="GHEA Grapalat" w:hAnsi="GHEA Grapalat" w:cs="Sylfaen"/>
                <w:lang w:val="en-AU"/>
              </w:rPr>
              <w:t>վրա</w:t>
            </w:r>
            <w:proofErr w:type="spellEnd"/>
            <w:r w:rsidRPr="004D09BE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դիմումատուի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տվյալների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ներկայացված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փաստաթղթերի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մեջ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առկա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տեղեկատվության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Շտեմարան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մուտքագրման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AU"/>
              </w:rPr>
              <w:t>աշխատանքները</w:t>
            </w:r>
            <w:proofErr w:type="spellEnd"/>
            <w:r>
              <w:rPr>
                <w:rFonts w:ascii="GHEA Grapalat" w:hAnsi="GHEA Grapalat" w:cs="Sylfaen"/>
                <w:lang w:val="en-AU"/>
              </w:rPr>
              <w:t>.</w:t>
            </w:r>
          </w:p>
          <w:p w14:paraId="1A296C0E" w14:textId="026A8C4E" w:rsidR="00772624" w:rsidRPr="00E32604" w:rsidRDefault="004A16A1" w:rsidP="00673C4C">
            <w:pPr>
              <w:pStyle w:val="NormalWeb"/>
              <w:numPr>
                <w:ilvl w:val="0"/>
                <w:numId w:val="31"/>
              </w:numPr>
              <w:tabs>
                <w:tab w:val="left" w:pos="540"/>
              </w:tabs>
              <w:spacing w:before="0" w:beforeAutospacing="0" w:after="0" w:afterAutospacing="0" w:line="276" w:lineRule="auto"/>
              <w:ind w:left="540" w:hanging="450"/>
              <w:jc w:val="both"/>
              <w:rPr>
                <w:rFonts w:ascii="GHEA Grapalat" w:hAnsi="GHEA Grapalat" w:cs="Sylfaen"/>
                <w:lang w:val="en-AU"/>
              </w:rPr>
            </w:pPr>
            <w:proofErr w:type="spellStart"/>
            <w:r>
              <w:rPr>
                <w:rFonts w:ascii="GHEA Grapalat" w:hAnsi="GHEA Grapalat" w:cs="Sylfaen"/>
                <w:lang w:val="en-AU"/>
              </w:rPr>
              <w:t>Համալիր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սոցիալական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ծառայությունների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տարածքային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կենտրոնի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առկայության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դեպքում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՝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ի</w:t>
            </w:r>
            <w:r w:rsidR="00772624" w:rsidRPr="00E32604">
              <w:rPr>
                <w:rFonts w:ascii="GHEA Grapalat" w:hAnsi="GHEA Grapalat" w:cs="Sylfaen"/>
                <w:lang w:val="en-AU"/>
              </w:rPr>
              <w:t>րականացնում</w:t>
            </w:r>
            <w:proofErr w:type="spellEnd"/>
            <w:r w:rsidR="00772624" w:rsidRPr="00E32604">
              <w:rPr>
                <w:rFonts w:ascii="GHEA Grapalat" w:hAnsi="GHEA Grapalat" w:cs="Sylfaen"/>
                <w:lang w:val="en-AU"/>
              </w:rPr>
              <w:t xml:space="preserve"> է </w:t>
            </w:r>
            <w:proofErr w:type="spellStart"/>
            <w:r w:rsidR="00772624" w:rsidRPr="00E32604">
              <w:rPr>
                <w:rFonts w:ascii="GHEA Grapalat" w:hAnsi="GHEA Grapalat" w:cs="Sylfaen"/>
                <w:lang w:val="en-AU"/>
              </w:rPr>
              <w:t>Բաժնի</w:t>
            </w:r>
            <w:proofErr w:type="spellEnd"/>
            <w:r w:rsidR="00772624"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772624" w:rsidRPr="00E32604">
              <w:rPr>
                <w:rFonts w:ascii="GHEA Grapalat" w:hAnsi="GHEA Grapalat" w:cs="Sylfaen"/>
                <w:lang w:val="en-AU"/>
              </w:rPr>
              <w:t>գործունեության</w:t>
            </w:r>
            <w:proofErr w:type="spellEnd"/>
            <w:r w:rsidR="00772624"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772624" w:rsidRPr="00E32604">
              <w:rPr>
                <w:rFonts w:ascii="GHEA Grapalat" w:hAnsi="GHEA Grapalat" w:cs="Sylfaen"/>
                <w:lang w:val="en-AU"/>
              </w:rPr>
              <w:t>ընթացքում</w:t>
            </w:r>
            <w:proofErr w:type="spellEnd"/>
            <w:r w:rsidR="00772624"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772624" w:rsidRPr="00E32604">
              <w:rPr>
                <w:rFonts w:ascii="GHEA Grapalat" w:hAnsi="GHEA Grapalat" w:cs="Sylfaen"/>
                <w:lang w:val="en-AU"/>
              </w:rPr>
              <w:t>առաջացած</w:t>
            </w:r>
            <w:proofErr w:type="spellEnd"/>
            <w:r w:rsidR="00772624"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772624" w:rsidRPr="00E32604">
              <w:rPr>
                <w:rFonts w:ascii="GHEA Grapalat" w:hAnsi="GHEA Grapalat" w:cs="Sylfaen"/>
                <w:lang w:val="en-AU"/>
              </w:rPr>
              <w:t>փաստաթղթղերի</w:t>
            </w:r>
            <w:proofErr w:type="spellEnd"/>
            <w:r w:rsidR="00772624"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="00772624" w:rsidRPr="00E32604">
              <w:rPr>
                <w:rFonts w:ascii="GHEA Grapalat" w:hAnsi="GHEA Grapalat" w:cs="Sylfaen"/>
                <w:lang w:val="en-AU"/>
              </w:rPr>
              <w:t>արխիվացումը</w:t>
            </w:r>
            <w:proofErr w:type="spellEnd"/>
            <w:r w:rsidR="00772624" w:rsidRPr="00E32604">
              <w:rPr>
                <w:rFonts w:ascii="GHEA Grapalat" w:hAnsi="GHEA Grapalat" w:cs="Sylfaen"/>
                <w:lang w:val="en-AU"/>
              </w:rPr>
              <w:t>.</w:t>
            </w:r>
          </w:p>
          <w:p w14:paraId="2A3F3AC4" w14:textId="3E2212F3" w:rsidR="00772624" w:rsidRPr="00634A66" w:rsidRDefault="00772624" w:rsidP="00673C4C">
            <w:pPr>
              <w:pStyle w:val="NormalWeb"/>
              <w:numPr>
                <w:ilvl w:val="0"/>
                <w:numId w:val="31"/>
              </w:numPr>
              <w:tabs>
                <w:tab w:val="left" w:pos="540"/>
                <w:tab w:val="left" w:pos="851"/>
              </w:tabs>
              <w:spacing w:before="0" w:beforeAutospacing="0" w:after="0" w:afterAutospacing="0" w:line="276" w:lineRule="auto"/>
              <w:ind w:left="540" w:hanging="450"/>
              <w:jc w:val="both"/>
              <w:rPr>
                <w:rFonts w:ascii="GHEA Grapalat" w:hAnsi="GHEA Grapalat" w:cs="Sylfaen"/>
                <w:lang w:val="en-AU"/>
              </w:rPr>
            </w:pPr>
            <w:proofErr w:type="spellStart"/>
            <w:r>
              <w:rPr>
                <w:rFonts w:ascii="GHEA Grapalat" w:hAnsi="GHEA Grapalat" w:cs="Sylfaen"/>
                <w:lang w:val="en-AU"/>
              </w:rPr>
              <w:t>Մ</w:t>
            </w:r>
            <w:r w:rsidRPr="00D64A3F">
              <w:rPr>
                <w:rFonts w:ascii="GHEA Grapalat" w:hAnsi="GHEA Grapalat" w:cs="Sylfaen"/>
                <w:lang w:val="en-AU"/>
              </w:rPr>
              <w:t>ասնակցում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է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Ծառայության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գործունեությանն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առնչվող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օրենսդրական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և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այլ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D64A3F">
              <w:rPr>
                <w:rFonts w:ascii="GHEA Grapalat" w:hAnsi="GHEA Grapalat" w:cs="Sylfaen"/>
                <w:lang w:val="en-AU"/>
              </w:rPr>
              <w:t>իրավական</w:t>
            </w:r>
            <w:proofErr w:type="spellEnd"/>
            <w:r w:rsidRPr="00D64A3F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ակտերի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մշակման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աշխատանքներին</w:t>
            </w:r>
            <w:proofErr w:type="spellEnd"/>
            <w:r w:rsidRPr="00E32604">
              <w:rPr>
                <w:rFonts w:ascii="GHEA Grapalat" w:hAnsi="GHEA Grapalat" w:cs="Sylfaen"/>
                <w:lang w:val="en-AU"/>
              </w:rPr>
              <w:t xml:space="preserve">, </w:t>
            </w:r>
            <w:proofErr w:type="spellStart"/>
            <w:r w:rsidRPr="00E32604">
              <w:rPr>
                <w:rFonts w:ascii="GHEA Grapalat" w:hAnsi="GHEA Grapalat" w:cs="Sylfaen"/>
                <w:lang w:val="en-AU"/>
              </w:rPr>
              <w:t>ներկայացնում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 xml:space="preserve"> է </w:t>
            </w:r>
            <w:proofErr w:type="spellStart"/>
            <w:r w:rsidR="00634A66">
              <w:rPr>
                <w:rFonts w:ascii="GHEA Grapalat" w:hAnsi="GHEA Grapalat" w:cs="Sylfaen"/>
                <w:lang w:val="en-AU"/>
              </w:rPr>
              <w:t>առաջարկություններ</w:t>
            </w:r>
            <w:proofErr w:type="spellEnd"/>
            <w:r w:rsidR="00634A66">
              <w:rPr>
                <w:rFonts w:ascii="GHEA Grapalat" w:hAnsi="GHEA Grapalat" w:cs="Sylfaen"/>
                <w:lang w:val="en-AU"/>
              </w:rPr>
              <w:t>:</w:t>
            </w:r>
          </w:p>
          <w:p w14:paraId="56BE35C3" w14:textId="77777777" w:rsidR="00772624" w:rsidRDefault="00772624" w:rsidP="00673C4C">
            <w:pPr>
              <w:pStyle w:val="NormalWeb"/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/>
                <w:lang w:val="en-AU"/>
              </w:rPr>
            </w:pPr>
            <w:proofErr w:type="spellStart"/>
            <w:r w:rsidRPr="00406F85">
              <w:rPr>
                <w:rFonts w:ascii="GHEA Grapalat" w:hAnsi="GHEA Grapalat" w:cs="Sylfaen"/>
                <w:b/>
                <w:lang w:val="en-AU"/>
              </w:rPr>
              <w:t>Իրավունքները</w:t>
            </w:r>
            <w:proofErr w:type="spellEnd"/>
            <w:r>
              <w:rPr>
                <w:rFonts w:ascii="GHEA Grapalat" w:hAnsi="GHEA Grapalat" w:cs="Sylfaen"/>
                <w:b/>
                <w:lang w:val="en-AU"/>
              </w:rPr>
              <w:t>՝</w:t>
            </w:r>
          </w:p>
          <w:p w14:paraId="5A215B65" w14:textId="77777777" w:rsidR="00772624" w:rsidRPr="002B4E15" w:rsidRDefault="00772624" w:rsidP="00673C4C">
            <w:pPr>
              <w:pStyle w:val="ListParagraph"/>
              <w:numPr>
                <w:ilvl w:val="0"/>
                <w:numId w:val="32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8965B8">
              <w:rPr>
                <w:rFonts w:ascii="GHEA Grapalat" w:hAnsi="GHEA Grapalat"/>
                <w:sz w:val="24"/>
              </w:rPr>
              <w:t>դիմումատուից</w:t>
            </w:r>
            <w:proofErr w:type="spellEnd"/>
            <w:proofErr w:type="gram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պահանջել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անձը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հաստատող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փաստաթուղթ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դիմումատուին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նույնականացնելու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նպատակով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,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ինչպես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նաև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դիմումի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հետ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ներկայացվող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65B8">
              <w:rPr>
                <w:rFonts w:ascii="GHEA Grapalat" w:hAnsi="GHEA Grapalat"/>
                <w:sz w:val="24"/>
              </w:rPr>
              <w:t>անհրաժեշտ</w:t>
            </w:r>
            <w:proofErr w:type="spellEnd"/>
            <w:r w:rsidRPr="008965B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փաստաթղթեր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>.</w:t>
            </w:r>
          </w:p>
          <w:p w14:paraId="4CBC1E90" w14:textId="77777777" w:rsidR="00772624" w:rsidRPr="002B4E15" w:rsidRDefault="00772624" w:rsidP="00673C4C">
            <w:pPr>
              <w:pStyle w:val="ListParagraph"/>
              <w:numPr>
                <w:ilvl w:val="0"/>
                <w:numId w:val="32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2B4E15">
              <w:rPr>
                <w:rFonts w:ascii="GHEA Grapalat" w:hAnsi="GHEA Grapalat"/>
                <w:sz w:val="24"/>
              </w:rPr>
              <w:t>հարցերի</w:t>
            </w:r>
            <w:proofErr w:type="spellEnd"/>
            <w:proofErr w:type="gram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միջոցով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ճշտել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որպես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այլ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անձի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ներկայացուցիչ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հանդես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եկող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դիմումատուի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կապը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այլ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անձի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հետ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պահանջել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համապատասխան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փաստաթուղթ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>.</w:t>
            </w:r>
          </w:p>
          <w:p w14:paraId="67ED513A" w14:textId="77777777" w:rsidR="00772624" w:rsidRPr="002B4E15" w:rsidRDefault="00772624" w:rsidP="00673C4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</w:pPr>
            <w:proofErr w:type="spellStart"/>
            <w:r w:rsidRPr="002B4E15">
              <w:rPr>
                <w:rFonts w:ascii="GHEA Grapalat" w:hAnsi="GHEA Grapalat"/>
                <w:sz w:val="24"/>
              </w:rPr>
              <w:t>քաղաքացուն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ուղղել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հարցեր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դիմումի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ուղղությունը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,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նպատակը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հստակեցնելու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դիմումը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մուտքագրելու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համար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անհրաժեշտ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տեղեկություն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ստանալու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2B4E15">
              <w:rPr>
                <w:rFonts w:ascii="GHEA Grapalat" w:hAnsi="GHEA Grapalat"/>
                <w:sz w:val="24"/>
              </w:rPr>
              <w:t>նպատակով</w:t>
            </w:r>
            <w:proofErr w:type="spellEnd"/>
            <w:r w:rsidRPr="002B4E15">
              <w:rPr>
                <w:rFonts w:ascii="GHEA Grapalat" w:hAnsi="GHEA Grapalat"/>
                <w:sz w:val="24"/>
              </w:rPr>
              <w:t>:</w:t>
            </w:r>
          </w:p>
          <w:p w14:paraId="165212E3" w14:textId="77777777" w:rsidR="00772624" w:rsidRPr="00406F85" w:rsidRDefault="00772624" w:rsidP="00673C4C">
            <w:pPr>
              <w:pStyle w:val="NormalWeb"/>
              <w:tabs>
                <w:tab w:val="left" w:pos="630"/>
              </w:tabs>
              <w:spacing w:before="0" w:beforeAutospacing="0" w:after="0" w:afterAutospacing="0" w:line="276" w:lineRule="auto"/>
              <w:ind w:left="720"/>
              <w:jc w:val="both"/>
              <w:rPr>
                <w:rFonts w:ascii="GHEA Grapalat" w:hAnsi="GHEA Grapalat" w:cs="Sylfaen"/>
                <w:b/>
                <w:lang w:val="en-AU"/>
              </w:rPr>
            </w:pPr>
          </w:p>
          <w:p w14:paraId="65AB48C2" w14:textId="77777777" w:rsidR="00772624" w:rsidRDefault="00772624" w:rsidP="00673C4C">
            <w:pPr>
              <w:pStyle w:val="NormalWeb"/>
              <w:tabs>
                <w:tab w:val="left" w:pos="63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/>
                <w:lang w:val="en-AU"/>
              </w:rPr>
            </w:pPr>
            <w:proofErr w:type="spellStart"/>
            <w:r w:rsidRPr="00406F85">
              <w:rPr>
                <w:rFonts w:ascii="GHEA Grapalat" w:hAnsi="GHEA Grapalat" w:cs="Sylfaen"/>
                <w:b/>
                <w:lang w:val="en-AU"/>
              </w:rPr>
              <w:t>Պարտականությունները</w:t>
            </w:r>
            <w:proofErr w:type="spellEnd"/>
            <w:r>
              <w:rPr>
                <w:rFonts w:ascii="GHEA Grapalat" w:hAnsi="GHEA Grapalat" w:cs="Sylfaen"/>
                <w:b/>
                <w:lang w:val="en-AU"/>
              </w:rPr>
              <w:t>՝</w:t>
            </w:r>
          </w:p>
          <w:p w14:paraId="33D0E426" w14:textId="77777777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A30427">
              <w:rPr>
                <w:rFonts w:ascii="GHEA Grapalat" w:hAnsi="GHEA Grapalat"/>
                <w:sz w:val="24"/>
              </w:rPr>
              <w:t>համապատասխան</w:t>
            </w:r>
            <w:proofErr w:type="spellEnd"/>
            <w:proofErr w:type="gram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ծրագրային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գործիքի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միջոցով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մուտքագրել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ձևավորել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քաղաքացու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կողմից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ներկայացված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դիմումը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.  </w:t>
            </w:r>
          </w:p>
          <w:p w14:paraId="6FCD4FC2" w14:textId="77777777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A30427">
              <w:rPr>
                <w:rFonts w:ascii="GHEA Grapalat" w:hAnsi="GHEA Grapalat"/>
                <w:sz w:val="24"/>
              </w:rPr>
              <w:t>ընդունել</w:t>
            </w:r>
            <w:proofErr w:type="spellEnd"/>
            <w:proofErr w:type="gramEnd"/>
            <w:r w:rsidRPr="00A30427">
              <w:rPr>
                <w:rFonts w:ascii="GHEA Grapalat" w:hAnsi="GHEA Grapalat"/>
                <w:sz w:val="24"/>
              </w:rPr>
              <w:t xml:space="preserve">,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տեսաներածել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այդ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թվում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համալիր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սոցիալական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ծառայությունների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տարածքային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կենտրոնների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ընդունարաններ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ներկայացված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դիմումի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ստացականը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) և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համապատասխան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դիմումին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կցել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քաղաքացու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կողմից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ներկայացված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hAnsi="GHEA Grapalat"/>
                <w:sz w:val="24"/>
              </w:rPr>
              <w:t>փաստաթղթերը</w:t>
            </w:r>
            <w:proofErr w:type="spellEnd"/>
            <w:r w:rsidRPr="00A30427">
              <w:rPr>
                <w:rFonts w:ascii="GHEA Grapalat" w:hAnsi="GHEA Grapalat"/>
                <w:sz w:val="24"/>
              </w:rPr>
              <w:t>.</w:t>
            </w:r>
          </w:p>
          <w:p w14:paraId="3279AA08" w14:textId="77777777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դիմում</w:t>
            </w:r>
            <w:proofErr w:type="spellEnd"/>
            <w:proofErr w:type="gram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ներկայացնելու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գործընթացի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վերաբերյալ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դիմումատուին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տրամադրել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պարզաբանումներ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և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նախնական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խորհրդատվություն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.</w:t>
            </w:r>
          </w:p>
          <w:p w14:paraId="007CC5C2" w14:textId="77777777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համապատասխան</w:t>
            </w:r>
            <w:proofErr w:type="spellEnd"/>
            <w:proofErr w:type="gram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ծրագրային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գործիքի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միջոցով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արխիվացնել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հաշվառված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դիմումները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.</w:t>
            </w:r>
          </w:p>
          <w:p w14:paraId="4DBB5694" w14:textId="7B664510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քաղաքացիների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կողմից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ներկայացված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դիմումները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քաղաքացիների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կողմից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ստորագրված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ստացականները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) և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դիմումներին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կից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ներկայացված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բնօրինակ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փաստաթղթերը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հանձնել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Բաժնի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պետին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իսկ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համալիր</w:t>
            </w:r>
            <w:proofErr w:type="spellEnd"/>
            <w:r w:rsidR="00634A66"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սոցիալական</w:t>
            </w:r>
            <w:proofErr w:type="spellEnd"/>
            <w:r w:rsidR="00634A66"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ծառայո</w:t>
            </w:r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ւթյունների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տարածքային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կենտրոն</w:t>
            </w:r>
            <w:r w:rsidR="00634A66"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ի</w:t>
            </w:r>
            <w:proofErr w:type="spellEnd"/>
            <w:r w:rsidR="00634A66"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առկայության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դեպքում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՝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համապատասխան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աշխատողին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(</w:t>
            </w:r>
            <w:proofErr w:type="spellStart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արխիվավարին</w:t>
            </w:r>
            <w:proofErr w:type="spellEnd"/>
            <w:r w:rsidR="00634A66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)</w:t>
            </w:r>
          </w:p>
          <w:p w14:paraId="26F540F6" w14:textId="77777777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A30427">
              <w:rPr>
                <w:rFonts w:ascii="GHEA Grapalat" w:hAnsi="GHEA Grapalat"/>
                <w:sz w:val="24"/>
              </w:rPr>
              <w:t>մասնակցել</w:t>
            </w:r>
            <w:proofErr w:type="spellEnd"/>
            <w:proofErr w:type="gram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համալիր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սոցիալական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ծառայությունների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տարածքային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կենտրոնների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միասնական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ընդունարաններ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ներկայացված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Ծառայության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կողմից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ընդունվող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)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դիմումների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և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անց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ներկայացված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փաստաթղթերի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հաշվառման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 և 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պահպանության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հետ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կապված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աշխատանքներին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.</w:t>
            </w:r>
          </w:p>
          <w:p w14:paraId="29C9F077" w14:textId="31555CCE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կատարած</w:t>
            </w:r>
            <w:proofErr w:type="spellEnd"/>
            <w:proofErr w:type="gram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աշխատանքի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վերաբերյալ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F73085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կազմել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հաշվետվություն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.</w:t>
            </w:r>
          </w:p>
          <w:p w14:paraId="431AC991" w14:textId="77777777" w:rsidR="00772624" w:rsidRPr="00A30427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խ</w:t>
            </w:r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նդրահարույց</w:t>
            </w:r>
            <w:proofErr w:type="spellEnd"/>
            <w:proofErr w:type="gram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դեպքերի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մասին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տեղեկացնել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Բաժնի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պետին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.</w:t>
            </w:r>
          </w:p>
          <w:p w14:paraId="75B38C53" w14:textId="27257A1B" w:rsidR="00772624" w:rsidRPr="00CF0699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proofErr w:type="gramStart"/>
            <w:r w:rsidRPr="00A30427">
              <w:rPr>
                <w:rFonts w:ascii="GHEA Grapalat" w:hAnsi="GHEA Grapalat"/>
                <w:sz w:val="24"/>
              </w:rPr>
              <w:t>մասնակցել</w:t>
            </w:r>
            <w:proofErr w:type="spellEnd"/>
            <w:proofErr w:type="gramEnd"/>
            <w:r w:rsidRPr="00A3042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կենսաթոշակ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նշանակելու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վերահաշվարկելու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ստանալու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իրավունքը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դադարեցնելու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և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վերականգնելու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վճարելը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դադարեցնելու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և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վերսկսելու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տեսակը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փոխելու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գործը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տեղափոխելու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չվճարված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կենսաթոշակի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գումարը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վճարելու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վերաբերյալ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lastRenderedPageBreak/>
              <w:t>քաղաքացիներին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խորհրդատվություն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տրամադրելու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աշխատանքներին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.</w:t>
            </w:r>
          </w:p>
          <w:p w14:paraId="041B4564" w14:textId="5286C21F" w:rsidR="00772624" w:rsidRPr="00F20C29" w:rsidRDefault="00772624" w:rsidP="00673C4C">
            <w:pPr>
              <w:pStyle w:val="ListParagraph"/>
              <w:numPr>
                <w:ilvl w:val="0"/>
                <w:numId w:val="33"/>
              </w:numPr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իրականացնել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Բաժնի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փաստաղթղթային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սպասարկումը</w:t>
            </w:r>
            <w:proofErr w:type="spellEnd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A30427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փաստաթղթաշր</w:t>
            </w:r>
            <w:r w:rsidR="009731DC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ջանառության</w:t>
            </w:r>
            <w:proofErr w:type="spellEnd"/>
            <w:r w:rsidR="009731DC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731DC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վարման</w:t>
            </w:r>
            <w:proofErr w:type="spellEnd"/>
            <w:r w:rsidR="009731DC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731DC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աշխատանքները</w:t>
            </w:r>
            <w:proofErr w:type="spellEnd"/>
            <w:r w:rsidR="009731DC">
              <w:rPr>
                <w:rFonts w:ascii="GHEA Grapalat" w:eastAsia="Times New Roman" w:hAnsi="GHEA Grapalat" w:cs="Sylfaen"/>
                <w:sz w:val="24"/>
                <w:szCs w:val="24"/>
                <w:lang w:val="en-AU"/>
              </w:rPr>
              <w:t>:</w:t>
            </w:r>
          </w:p>
          <w:p w14:paraId="2541BCE9" w14:textId="2EBD98F3" w:rsidR="00772624" w:rsidRPr="00B130E6" w:rsidRDefault="00772624" w:rsidP="009731DC">
            <w:pPr>
              <w:pStyle w:val="ListParagraph"/>
              <w:spacing w:before="120" w:after="120"/>
              <w:ind w:left="540" w:right="14"/>
              <w:jc w:val="both"/>
              <w:rPr>
                <w:rFonts w:ascii="GHEA Grapalat" w:hAnsi="GHEA Grapalat"/>
                <w:sz w:val="24"/>
              </w:rPr>
            </w:pPr>
          </w:p>
        </w:tc>
      </w:tr>
      <w:tr w:rsidR="00772624" w14:paraId="5C2127DE" w14:textId="77777777" w:rsidTr="00F17914">
        <w:tc>
          <w:tcPr>
            <w:tcW w:w="11250" w:type="dxa"/>
          </w:tcPr>
          <w:p w14:paraId="1B31824E" w14:textId="77777777" w:rsidR="00772624" w:rsidRDefault="00772624" w:rsidP="00F17914">
            <w:pPr>
              <w:pStyle w:val="ListParagraph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5560A514" w14:textId="77777777" w:rsidR="00772624" w:rsidRDefault="00772624" w:rsidP="00F17914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Պաշտոնին</w:t>
            </w:r>
            <w:proofErr w:type="spellEnd"/>
            <w:r w:rsidRPr="00B97DF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B97DF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14:paraId="77A9D9B0" w14:textId="77777777" w:rsidR="00772624" w:rsidRDefault="00772624" w:rsidP="00F17914">
            <w:pPr>
              <w:pStyle w:val="ListParagraph"/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A112495" w14:textId="77777777" w:rsidR="00772624" w:rsidRDefault="00772624" w:rsidP="00F17914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Կրթության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14:paraId="0EB5347C" w14:textId="77777777" w:rsidR="00772624" w:rsidRDefault="00772624" w:rsidP="00F17914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</w:t>
            </w:r>
            <w:r w:rsidRPr="00BB6F7C">
              <w:rPr>
                <w:rFonts w:ascii="GHEA Grapalat" w:hAnsi="GHEA Grapalat"/>
                <w:sz w:val="24"/>
                <w:lang w:val="hy-AM"/>
              </w:rPr>
              <w:t>արձրագույն կրթություն</w:t>
            </w:r>
          </w:p>
          <w:p w14:paraId="58AB300B" w14:textId="77777777" w:rsidR="00772624" w:rsidRDefault="00772624" w:rsidP="00F17914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14:paraId="3A5EFC46" w14:textId="77777777" w:rsidR="00772624" w:rsidRDefault="00772624" w:rsidP="00F17914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գործառույթների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գիտելիքներ</w:t>
            </w:r>
            <w:proofErr w:type="spellEnd"/>
          </w:p>
          <w:p w14:paraId="6900E0F2" w14:textId="77777777" w:rsidR="00772624" w:rsidRDefault="00772624" w:rsidP="00F17914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spacing w:after="0"/>
              <w:ind w:left="360" w:right="1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ստաժ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փորձը</w:t>
            </w:r>
            <w:proofErr w:type="spellEnd"/>
          </w:p>
          <w:p w14:paraId="61C283BF" w14:textId="32D614CB" w:rsidR="00AE60B5" w:rsidRDefault="00AE60B5" w:rsidP="00AE60B5">
            <w:pPr>
              <w:tabs>
                <w:tab w:val="left" w:pos="630"/>
              </w:tabs>
              <w:spacing w:after="0"/>
              <w:ind w:right="14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Հանրային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ծառայության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առնվազն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ստաժ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ստաժ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սոցիալական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կենսաթոշակային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ապահովության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ծառայողների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կամ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սոցիալական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կենսաթոշակային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ապահովության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կամ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ֆինանսավարկային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մոնիթորինգի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կամ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i/>
              </w:rPr>
              <w:t>իրականացման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i/>
              </w:rPr>
              <w:t>կամ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ֆինանսավարկային</w:t>
            </w:r>
            <w:proofErr w:type="spellEnd"/>
            <w:r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</w:rPr>
              <w:t>բնագավառներում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տարվա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ստաժ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</w:rPr>
              <w:t>:</w:t>
            </w:r>
          </w:p>
          <w:p w14:paraId="7E451C70" w14:textId="77777777" w:rsidR="00772624" w:rsidRPr="00F05FED" w:rsidRDefault="00772624" w:rsidP="00F17914">
            <w:pPr>
              <w:tabs>
                <w:tab w:val="left" w:pos="630"/>
              </w:tabs>
              <w:spacing w:after="0"/>
              <w:ind w:right="14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14:paraId="3C60DDAA" w14:textId="77777777" w:rsidR="00772624" w:rsidRDefault="00772624" w:rsidP="00F17914">
            <w:pPr>
              <w:pStyle w:val="ListParagraph"/>
              <w:numPr>
                <w:ilvl w:val="1"/>
                <w:numId w:val="1"/>
              </w:numPr>
              <w:tabs>
                <w:tab w:val="left" w:pos="630"/>
              </w:tabs>
              <w:ind w:left="360" w:right="9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6B2488AA" w14:textId="77777777" w:rsidR="00772624" w:rsidRDefault="00772624" w:rsidP="00F17914">
            <w:pPr>
              <w:tabs>
                <w:tab w:val="left" w:pos="630"/>
              </w:tabs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Ընդհանրական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739BCDA7" w14:textId="77777777" w:rsidR="00772624" w:rsidRDefault="00772624" w:rsidP="00F17914">
            <w:pPr>
              <w:pStyle w:val="ListParagraph"/>
              <w:numPr>
                <w:ilvl w:val="0"/>
                <w:numId w:val="34"/>
              </w:numPr>
              <w:tabs>
                <w:tab w:val="left" w:pos="630"/>
              </w:tabs>
              <w:ind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Խնդրի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</w:p>
          <w:p w14:paraId="3B2D6F16" w14:textId="77777777" w:rsidR="00772624" w:rsidRDefault="00772624" w:rsidP="00F17914">
            <w:pPr>
              <w:pStyle w:val="ListParagraph"/>
              <w:numPr>
                <w:ilvl w:val="0"/>
                <w:numId w:val="34"/>
              </w:numPr>
              <w:tabs>
                <w:tab w:val="left" w:pos="630"/>
              </w:tabs>
              <w:ind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14:paraId="590B7CBA" w14:textId="77777777" w:rsidR="00772624" w:rsidRDefault="00772624" w:rsidP="00F17914">
            <w:pPr>
              <w:pStyle w:val="ListParagraph"/>
              <w:numPr>
                <w:ilvl w:val="0"/>
                <w:numId w:val="34"/>
              </w:numPr>
              <w:tabs>
                <w:tab w:val="left" w:pos="630"/>
              </w:tabs>
              <w:ind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proofErr w:type="spellEnd"/>
          </w:p>
          <w:p w14:paraId="28BCCE54" w14:textId="77777777" w:rsidR="00772624" w:rsidRDefault="00772624" w:rsidP="00F17914">
            <w:pPr>
              <w:pStyle w:val="ListParagraph"/>
              <w:numPr>
                <w:ilvl w:val="0"/>
                <w:numId w:val="34"/>
              </w:numPr>
              <w:tabs>
                <w:tab w:val="left" w:pos="630"/>
              </w:tabs>
              <w:ind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proofErr w:type="spellEnd"/>
          </w:p>
          <w:p w14:paraId="6E442F6D" w14:textId="77777777" w:rsidR="00772624" w:rsidRDefault="00772624" w:rsidP="00F17914">
            <w:pPr>
              <w:tabs>
                <w:tab w:val="left" w:pos="630"/>
              </w:tabs>
              <w:ind w:right="9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461B66C8" w14:textId="77777777" w:rsidR="00772624" w:rsidRPr="00784D79" w:rsidRDefault="00772624" w:rsidP="00F17914">
            <w:pPr>
              <w:pStyle w:val="ListParagraph"/>
              <w:numPr>
                <w:ilvl w:val="0"/>
                <w:numId w:val="30"/>
              </w:numPr>
              <w:tabs>
                <w:tab w:val="left" w:pos="630"/>
              </w:tabs>
              <w:ind w:left="540"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84D79"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 w:rsidRPr="00784D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84D79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14:paraId="2442D555" w14:textId="77777777" w:rsidR="00772624" w:rsidRPr="00784D79" w:rsidRDefault="00772624" w:rsidP="00F17914">
            <w:pPr>
              <w:pStyle w:val="ListParagraph"/>
              <w:numPr>
                <w:ilvl w:val="0"/>
                <w:numId w:val="30"/>
              </w:numPr>
              <w:tabs>
                <w:tab w:val="left" w:pos="630"/>
              </w:tabs>
              <w:ind w:left="540"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84D79"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proofErr w:type="spellEnd"/>
            <w:r w:rsidRPr="00784D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84D79">
              <w:rPr>
                <w:rFonts w:ascii="GHEA Grapalat" w:hAnsi="GHEA Grapalat"/>
                <w:sz w:val="24"/>
                <w:szCs w:val="24"/>
              </w:rPr>
              <w:t>մատուցում</w:t>
            </w:r>
            <w:proofErr w:type="spellEnd"/>
          </w:p>
          <w:p w14:paraId="78D9F1E0" w14:textId="77777777" w:rsidR="00772624" w:rsidRPr="00B130E6" w:rsidRDefault="00772624" w:rsidP="00F17914">
            <w:pPr>
              <w:pStyle w:val="ListParagraph"/>
              <w:numPr>
                <w:ilvl w:val="0"/>
                <w:numId w:val="30"/>
              </w:numPr>
              <w:tabs>
                <w:tab w:val="left" w:pos="630"/>
              </w:tabs>
              <w:ind w:left="540"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84D79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Pr="00784D7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84D79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  <w:r w:rsidRPr="00784D7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772624" w14:paraId="4E97503F" w14:textId="77777777" w:rsidTr="00F17914">
        <w:tc>
          <w:tcPr>
            <w:tcW w:w="11250" w:type="dxa"/>
          </w:tcPr>
          <w:p w14:paraId="7F035579" w14:textId="77777777" w:rsidR="00772624" w:rsidRDefault="00772624" w:rsidP="00F17914">
            <w:pPr>
              <w:pStyle w:val="ListParagraph"/>
              <w:numPr>
                <w:ilvl w:val="0"/>
                <w:numId w:val="1"/>
              </w:num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B97DF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97DFB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14:paraId="3DF2FD64" w14:textId="77777777" w:rsidR="00772624" w:rsidRPr="00874F0D" w:rsidRDefault="00772624" w:rsidP="00F17914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b/>
                <w:sz w:val="24"/>
                <w:szCs w:val="24"/>
              </w:rPr>
            </w:pPr>
            <w:r w:rsidRPr="00874F0D">
              <w:rPr>
                <w:rFonts w:ascii="GHEA Grapalat" w:hAnsi="GHEA Grapalat"/>
                <w:b/>
                <w:sz w:val="24"/>
                <w:szCs w:val="24"/>
              </w:rPr>
              <w:t>4.1.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ab/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008188D9" w14:textId="77777777" w:rsidR="00FC6981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Պատասխանատու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ստորաբաժանման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վերջնարդյունքի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մասնակցության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օժանդակության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046B9419" w14:textId="77777777" w:rsidR="00FC6981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b/>
                <w:sz w:val="24"/>
                <w:szCs w:val="24"/>
              </w:rPr>
            </w:pPr>
            <w:r w:rsidRPr="00874F0D">
              <w:rPr>
                <w:rFonts w:ascii="GHEA Grapalat" w:hAnsi="GHEA Grapalat"/>
                <w:b/>
                <w:sz w:val="24"/>
                <w:szCs w:val="24"/>
              </w:rPr>
              <w:t>4.2.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ab/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2E1D3D74" w14:textId="77777777" w:rsidR="00FC6981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Կայացնում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որոշումներ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ստորաբաժանման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վերջնարդյունքի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մասնակցության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օժանդակության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2CB5D39" w14:textId="77777777" w:rsidR="00FC6981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b/>
                <w:sz w:val="24"/>
                <w:szCs w:val="24"/>
              </w:rPr>
            </w:pPr>
            <w:r w:rsidRPr="00874F0D">
              <w:rPr>
                <w:rFonts w:ascii="GHEA Grapalat" w:hAnsi="GHEA Grapalat"/>
                <w:b/>
                <w:sz w:val="24"/>
                <w:szCs w:val="24"/>
              </w:rPr>
              <w:t>4.3.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ab/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14:paraId="3EC4123C" w14:textId="77777777" w:rsidR="00FC6981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Ունի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ազդեցություն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որոշակի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lastRenderedPageBreak/>
              <w:t>մասնագիտական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02FC64AD" w14:textId="77777777" w:rsidR="00FC6981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b/>
                <w:sz w:val="24"/>
                <w:szCs w:val="24"/>
              </w:rPr>
            </w:pPr>
            <w:r w:rsidRPr="00874F0D">
              <w:rPr>
                <w:rFonts w:ascii="GHEA Grapalat" w:hAnsi="GHEA Grapalat"/>
                <w:b/>
                <w:sz w:val="24"/>
                <w:szCs w:val="24"/>
              </w:rPr>
              <w:t>4.4.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ab/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27AEE69D" w14:textId="77777777" w:rsidR="00FC6981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իրավասության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շփվում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ներկայացուցիչ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հանդես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գալիս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մարմնից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դուրս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հարցերով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շփվում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BD1DD7D" w14:textId="77777777" w:rsidR="00FC6981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74F0D">
              <w:rPr>
                <w:rFonts w:ascii="GHEA Grapalat" w:hAnsi="GHEA Grapalat"/>
                <w:b/>
                <w:sz w:val="24"/>
                <w:szCs w:val="24"/>
              </w:rPr>
              <w:t>4.5.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ab/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874F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45399F0B" w14:textId="3D2B0E0E" w:rsidR="00772624" w:rsidRPr="00874F0D" w:rsidRDefault="00FC6981" w:rsidP="00FC6981">
            <w:pPr>
              <w:pStyle w:val="ListParagraph"/>
              <w:tabs>
                <w:tab w:val="left" w:pos="717"/>
              </w:tabs>
              <w:ind w:left="162" w:right="9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բացահայտում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խնդիրներ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այդ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լուծման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տալիս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առաջարկություն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74F0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ստորաբաժանման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առջև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74F0D">
              <w:rPr>
                <w:rFonts w:ascii="GHEA Grapalat" w:hAnsi="GHEA Grapalat" w:cs="Sylfaen"/>
                <w:sz w:val="24"/>
                <w:szCs w:val="24"/>
              </w:rPr>
              <w:t>լուծմանը</w:t>
            </w:r>
            <w:proofErr w:type="spellEnd"/>
            <w:r w:rsidRPr="00874F0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1DEE6644" w14:textId="77777777" w:rsidR="00772624" w:rsidRPr="00B97DFB" w:rsidRDefault="00772624" w:rsidP="00772624">
      <w:pPr>
        <w:ind w:right="9" w:firstLine="360"/>
        <w:jc w:val="both"/>
        <w:rPr>
          <w:rFonts w:ascii="GHEA Grapalat" w:hAnsi="GHEA Grapalat"/>
          <w:sz w:val="20"/>
          <w:szCs w:val="20"/>
          <w:lang w:val="hy-AM"/>
        </w:rPr>
      </w:pPr>
    </w:p>
    <w:p w14:paraId="5DD60F53" w14:textId="77777777" w:rsidR="00425679" w:rsidRPr="00B97DFB" w:rsidRDefault="00425679" w:rsidP="00425679">
      <w:pPr>
        <w:ind w:right="9" w:firstLine="36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425679" w:rsidRPr="00B97DFB" w:rsidSect="00B130E6">
      <w:pgSz w:w="12240" w:h="15840"/>
      <w:pgMar w:top="450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E47C0" w14:textId="77777777" w:rsidR="000F33A4" w:rsidRDefault="000F33A4" w:rsidP="007C1474">
      <w:pPr>
        <w:spacing w:after="0" w:line="240" w:lineRule="auto"/>
      </w:pPr>
      <w:r>
        <w:separator/>
      </w:r>
    </w:p>
  </w:endnote>
  <w:endnote w:type="continuationSeparator" w:id="0">
    <w:p w14:paraId="7CD2D11F" w14:textId="77777777" w:rsidR="000F33A4" w:rsidRDefault="000F33A4" w:rsidP="007C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D7C8" w14:textId="77777777" w:rsidR="000F33A4" w:rsidRDefault="000F33A4" w:rsidP="007C1474">
      <w:pPr>
        <w:spacing w:after="0" w:line="240" w:lineRule="auto"/>
      </w:pPr>
      <w:r>
        <w:separator/>
      </w:r>
    </w:p>
  </w:footnote>
  <w:footnote w:type="continuationSeparator" w:id="0">
    <w:p w14:paraId="6786D3C5" w14:textId="77777777" w:rsidR="000F33A4" w:rsidRDefault="000F33A4" w:rsidP="007C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204"/>
    <w:multiLevelType w:val="hybridMultilevel"/>
    <w:tmpl w:val="0DC6BD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980249"/>
    <w:multiLevelType w:val="hybridMultilevel"/>
    <w:tmpl w:val="8F3C9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686"/>
    <w:multiLevelType w:val="hybridMultilevel"/>
    <w:tmpl w:val="35C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17EDD"/>
    <w:multiLevelType w:val="hybridMultilevel"/>
    <w:tmpl w:val="8FA6456E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44C61A4"/>
    <w:multiLevelType w:val="hybridMultilevel"/>
    <w:tmpl w:val="4A2606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2A00F1F"/>
    <w:multiLevelType w:val="hybridMultilevel"/>
    <w:tmpl w:val="909C4E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5600520"/>
    <w:multiLevelType w:val="hybridMultilevel"/>
    <w:tmpl w:val="D03C2100"/>
    <w:lvl w:ilvl="0" w:tplc="607C0D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64CC0"/>
    <w:multiLevelType w:val="hybridMultilevel"/>
    <w:tmpl w:val="3D5431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E2907"/>
    <w:multiLevelType w:val="hybridMultilevel"/>
    <w:tmpl w:val="6818CE54"/>
    <w:lvl w:ilvl="0" w:tplc="FFA2A5FA">
      <w:start w:val="1"/>
      <w:numFmt w:val="decimal"/>
      <w:lvlText w:val="%1."/>
      <w:lvlJc w:val="left"/>
      <w:pPr>
        <w:ind w:left="1170" w:hanging="360"/>
      </w:pPr>
      <w:rPr>
        <w:rFonts w:hint="default"/>
        <w:spacing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3322FDE"/>
    <w:multiLevelType w:val="hybridMultilevel"/>
    <w:tmpl w:val="4B1A9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1FCD"/>
    <w:multiLevelType w:val="multilevel"/>
    <w:tmpl w:val="E612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9401A6"/>
    <w:multiLevelType w:val="hybridMultilevel"/>
    <w:tmpl w:val="4394DA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3D46761"/>
    <w:multiLevelType w:val="multilevel"/>
    <w:tmpl w:val="8062B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4A0BB8"/>
    <w:multiLevelType w:val="multilevel"/>
    <w:tmpl w:val="B40E1E74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BC43F4"/>
    <w:multiLevelType w:val="hybridMultilevel"/>
    <w:tmpl w:val="6C98A50C"/>
    <w:lvl w:ilvl="0" w:tplc="FFA2A5FA">
      <w:start w:val="1"/>
      <w:numFmt w:val="decimal"/>
      <w:lvlText w:val="%1."/>
      <w:lvlJc w:val="left"/>
      <w:pPr>
        <w:ind w:left="1080" w:hanging="360"/>
      </w:pPr>
      <w:rPr>
        <w:rFonts w:hint="default"/>
        <w:spacing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C49EB"/>
    <w:multiLevelType w:val="hybridMultilevel"/>
    <w:tmpl w:val="EB8266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59927EB"/>
    <w:multiLevelType w:val="hybridMultilevel"/>
    <w:tmpl w:val="1E2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82588"/>
    <w:multiLevelType w:val="hybridMultilevel"/>
    <w:tmpl w:val="097C3492"/>
    <w:lvl w:ilvl="0" w:tplc="FFA2A5FA">
      <w:start w:val="1"/>
      <w:numFmt w:val="decimal"/>
      <w:lvlText w:val="%1."/>
      <w:lvlJc w:val="left"/>
      <w:pPr>
        <w:ind w:left="873" w:hanging="360"/>
      </w:pPr>
      <w:rPr>
        <w:rFonts w:hint="default"/>
        <w:spacing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>
    <w:nsid w:val="5AB63D01"/>
    <w:multiLevelType w:val="hybridMultilevel"/>
    <w:tmpl w:val="2EA60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2A5BB0"/>
    <w:multiLevelType w:val="multilevel"/>
    <w:tmpl w:val="B40E1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AE306C"/>
    <w:multiLevelType w:val="hybridMultilevel"/>
    <w:tmpl w:val="BD82C49A"/>
    <w:lvl w:ilvl="0" w:tplc="FFA2A5FA">
      <w:start w:val="1"/>
      <w:numFmt w:val="decimal"/>
      <w:lvlText w:val="%1."/>
      <w:lvlJc w:val="left"/>
      <w:pPr>
        <w:ind w:left="720" w:hanging="360"/>
      </w:pPr>
      <w:rPr>
        <w:rFonts w:hint="default"/>
        <w:spacing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756E3"/>
    <w:multiLevelType w:val="hybridMultilevel"/>
    <w:tmpl w:val="1EE242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6F3D56D1"/>
    <w:multiLevelType w:val="hybridMultilevel"/>
    <w:tmpl w:val="8EC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02782"/>
    <w:multiLevelType w:val="hybridMultilevel"/>
    <w:tmpl w:val="CC8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54806"/>
    <w:multiLevelType w:val="hybridMultilevel"/>
    <w:tmpl w:val="B940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92252"/>
    <w:multiLevelType w:val="hybridMultilevel"/>
    <w:tmpl w:val="96B89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F1504F"/>
    <w:multiLevelType w:val="hybridMultilevel"/>
    <w:tmpl w:val="77207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47ACC"/>
    <w:multiLevelType w:val="hybridMultilevel"/>
    <w:tmpl w:val="8BA6C34E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8">
    <w:nsid w:val="755F7EB7"/>
    <w:multiLevelType w:val="hybridMultilevel"/>
    <w:tmpl w:val="1B9479E4"/>
    <w:lvl w:ilvl="0" w:tplc="FFA2A5FA">
      <w:start w:val="1"/>
      <w:numFmt w:val="decimal"/>
      <w:lvlText w:val="%1."/>
      <w:lvlJc w:val="left"/>
      <w:pPr>
        <w:ind w:left="1440" w:hanging="360"/>
      </w:pPr>
      <w:rPr>
        <w:rFonts w:hint="default"/>
        <w:spacing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B77639"/>
    <w:multiLevelType w:val="hybridMultilevel"/>
    <w:tmpl w:val="56126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1069FF"/>
    <w:multiLevelType w:val="hybridMultilevel"/>
    <w:tmpl w:val="49F2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475F8"/>
    <w:multiLevelType w:val="hybridMultilevel"/>
    <w:tmpl w:val="D39C95C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ED7F57"/>
    <w:multiLevelType w:val="hybridMultilevel"/>
    <w:tmpl w:val="1B32C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5"/>
  </w:num>
  <w:num w:numId="9">
    <w:abstractNumId w:val="17"/>
  </w:num>
  <w:num w:numId="10">
    <w:abstractNumId w:val="32"/>
  </w:num>
  <w:num w:numId="11">
    <w:abstractNumId w:val="0"/>
  </w:num>
  <w:num w:numId="12">
    <w:abstractNumId w:val="6"/>
  </w:num>
  <w:num w:numId="13">
    <w:abstractNumId w:val="2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15"/>
  </w:num>
  <w:num w:numId="19">
    <w:abstractNumId w:val="31"/>
  </w:num>
  <w:num w:numId="20">
    <w:abstractNumId w:val="27"/>
  </w:num>
  <w:num w:numId="21">
    <w:abstractNumId w:val="1"/>
  </w:num>
  <w:num w:numId="22">
    <w:abstractNumId w:val="11"/>
  </w:num>
  <w:num w:numId="23">
    <w:abstractNumId w:val="3"/>
  </w:num>
  <w:num w:numId="24">
    <w:abstractNumId w:val="29"/>
  </w:num>
  <w:num w:numId="25">
    <w:abstractNumId w:val="8"/>
  </w:num>
  <w:num w:numId="26">
    <w:abstractNumId w:val="21"/>
  </w:num>
  <w:num w:numId="27">
    <w:abstractNumId w:val="4"/>
  </w:num>
  <w:num w:numId="28">
    <w:abstractNumId w:val="22"/>
  </w:num>
  <w:num w:numId="29">
    <w:abstractNumId w:val="28"/>
  </w:num>
  <w:num w:numId="30">
    <w:abstractNumId w:val="10"/>
  </w:num>
  <w:num w:numId="31">
    <w:abstractNumId w:val="20"/>
  </w:num>
  <w:num w:numId="32">
    <w:abstractNumId w:val="24"/>
  </w:num>
  <w:num w:numId="33">
    <w:abstractNumId w:val="1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0"/>
    <w:rsid w:val="000121DF"/>
    <w:rsid w:val="00023875"/>
    <w:rsid w:val="00025CF7"/>
    <w:rsid w:val="0003187C"/>
    <w:rsid w:val="00032C5C"/>
    <w:rsid w:val="000404D8"/>
    <w:rsid w:val="00044827"/>
    <w:rsid w:val="00054410"/>
    <w:rsid w:val="00061DB2"/>
    <w:rsid w:val="00062E08"/>
    <w:rsid w:val="00080555"/>
    <w:rsid w:val="00082B6B"/>
    <w:rsid w:val="0009661F"/>
    <w:rsid w:val="00097A97"/>
    <w:rsid w:val="000A1FB6"/>
    <w:rsid w:val="000A4769"/>
    <w:rsid w:val="000B4C2A"/>
    <w:rsid w:val="000B716E"/>
    <w:rsid w:val="000C22F1"/>
    <w:rsid w:val="000D479F"/>
    <w:rsid w:val="000E3B2A"/>
    <w:rsid w:val="000E7B33"/>
    <w:rsid w:val="000F33A4"/>
    <w:rsid w:val="00100366"/>
    <w:rsid w:val="0010261C"/>
    <w:rsid w:val="00102B52"/>
    <w:rsid w:val="00114043"/>
    <w:rsid w:val="00125539"/>
    <w:rsid w:val="00132F74"/>
    <w:rsid w:val="0014251C"/>
    <w:rsid w:val="001546FC"/>
    <w:rsid w:val="00160A70"/>
    <w:rsid w:val="00166DDF"/>
    <w:rsid w:val="0017287B"/>
    <w:rsid w:val="00172C8E"/>
    <w:rsid w:val="00174675"/>
    <w:rsid w:val="00181071"/>
    <w:rsid w:val="00184E26"/>
    <w:rsid w:val="001859CD"/>
    <w:rsid w:val="001B6F9B"/>
    <w:rsid w:val="001B73CF"/>
    <w:rsid w:val="001C1B9B"/>
    <w:rsid w:val="001C226B"/>
    <w:rsid w:val="001D22DA"/>
    <w:rsid w:val="001D3875"/>
    <w:rsid w:val="001F7503"/>
    <w:rsid w:val="0021052F"/>
    <w:rsid w:val="00210DB6"/>
    <w:rsid w:val="00216D36"/>
    <w:rsid w:val="00222138"/>
    <w:rsid w:val="00231502"/>
    <w:rsid w:val="002323CF"/>
    <w:rsid w:val="00250B5A"/>
    <w:rsid w:val="0025108A"/>
    <w:rsid w:val="00253515"/>
    <w:rsid w:val="002616F0"/>
    <w:rsid w:val="0026389C"/>
    <w:rsid w:val="00270B02"/>
    <w:rsid w:val="002823AE"/>
    <w:rsid w:val="00283B0B"/>
    <w:rsid w:val="00284B83"/>
    <w:rsid w:val="0028754A"/>
    <w:rsid w:val="002962EA"/>
    <w:rsid w:val="002A126B"/>
    <w:rsid w:val="002A3842"/>
    <w:rsid w:val="002A51FA"/>
    <w:rsid w:val="002B28EA"/>
    <w:rsid w:val="002B4E15"/>
    <w:rsid w:val="002B6B9A"/>
    <w:rsid w:val="002C3E01"/>
    <w:rsid w:val="002C5444"/>
    <w:rsid w:val="002D262C"/>
    <w:rsid w:val="002E2BA5"/>
    <w:rsid w:val="002E3D2F"/>
    <w:rsid w:val="002F5322"/>
    <w:rsid w:val="002F5DD6"/>
    <w:rsid w:val="00301310"/>
    <w:rsid w:val="00301F9D"/>
    <w:rsid w:val="003122A3"/>
    <w:rsid w:val="0031295A"/>
    <w:rsid w:val="00340A4C"/>
    <w:rsid w:val="00341028"/>
    <w:rsid w:val="003456D3"/>
    <w:rsid w:val="0034795B"/>
    <w:rsid w:val="00350EDD"/>
    <w:rsid w:val="003532CE"/>
    <w:rsid w:val="00356F5B"/>
    <w:rsid w:val="00362D45"/>
    <w:rsid w:val="00363E98"/>
    <w:rsid w:val="0037362B"/>
    <w:rsid w:val="0037464B"/>
    <w:rsid w:val="0037512A"/>
    <w:rsid w:val="00377ABD"/>
    <w:rsid w:val="00391960"/>
    <w:rsid w:val="003B6F78"/>
    <w:rsid w:val="003D3BAB"/>
    <w:rsid w:val="003D76F2"/>
    <w:rsid w:val="003F71EE"/>
    <w:rsid w:val="004009C3"/>
    <w:rsid w:val="004011F5"/>
    <w:rsid w:val="00401E4B"/>
    <w:rsid w:val="00406F85"/>
    <w:rsid w:val="00407E16"/>
    <w:rsid w:val="00411E7F"/>
    <w:rsid w:val="004171AE"/>
    <w:rsid w:val="00425679"/>
    <w:rsid w:val="00426FC3"/>
    <w:rsid w:val="0043496C"/>
    <w:rsid w:val="00466665"/>
    <w:rsid w:val="00466C33"/>
    <w:rsid w:val="004756DC"/>
    <w:rsid w:val="00486F46"/>
    <w:rsid w:val="00486FC0"/>
    <w:rsid w:val="0049069C"/>
    <w:rsid w:val="004923A0"/>
    <w:rsid w:val="00492CDF"/>
    <w:rsid w:val="004A16A1"/>
    <w:rsid w:val="004A501C"/>
    <w:rsid w:val="004A7AE4"/>
    <w:rsid w:val="004C019F"/>
    <w:rsid w:val="004E6E4E"/>
    <w:rsid w:val="004E7791"/>
    <w:rsid w:val="004F35FA"/>
    <w:rsid w:val="004F3E9A"/>
    <w:rsid w:val="004F6245"/>
    <w:rsid w:val="00501B99"/>
    <w:rsid w:val="005053BD"/>
    <w:rsid w:val="00506B2A"/>
    <w:rsid w:val="0051569C"/>
    <w:rsid w:val="005217D2"/>
    <w:rsid w:val="0053236E"/>
    <w:rsid w:val="005330DE"/>
    <w:rsid w:val="00536C7A"/>
    <w:rsid w:val="00543E27"/>
    <w:rsid w:val="005445CD"/>
    <w:rsid w:val="005452B3"/>
    <w:rsid w:val="005546A3"/>
    <w:rsid w:val="0057108B"/>
    <w:rsid w:val="005766E2"/>
    <w:rsid w:val="00582CEC"/>
    <w:rsid w:val="00585F4D"/>
    <w:rsid w:val="005863ED"/>
    <w:rsid w:val="005B0BAA"/>
    <w:rsid w:val="005B0F80"/>
    <w:rsid w:val="005B26CA"/>
    <w:rsid w:val="005B3396"/>
    <w:rsid w:val="005C07FD"/>
    <w:rsid w:val="005C2DF4"/>
    <w:rsid w:val="005C4C55"/>
    <w:rsid w:val="005C6537"/>
    <w:rsid w:val="005D247B"/>
    <w:rsid w:val="005D5B26"/>
    <w:rsid w:val="005E4873"/>
    <w:rsid w:val="005F54A6"/>
    <w:rsid w:val="005F64D6"/>
    <w:rsid w:val="006014BF"/>
    <w:rsid w:val="00612BDB"/>
    <w:rsid w:val="00617D00"/>
    <w:rsid w:val="00632E71"/>
    <w:rsid w:val="00634A66"/>
    <w:rsid w:val="00640CDB"/>
    <w:rsid w:val="00645080"/>
    <w:rsid w:val="00661128"/>
    <w:rsid w:val="00662BAD"/>
    <w:rsid w:val="00670CE6"/>
    <w:rsid w:val="00673C4C"/>
    <w:rsid w:val="006875D8"/>
    <w:rsid w:val="00693345"/>
    <w:rsid w:val="006971AC"/>
    <w:rsid w:val="006978CB"/>
    <w:rsid w:val="0069798B"/>
    <w:rsid w:val="006A0E75"/>
    <w:rsid w:val="006E73F6"/>
    <w:rsid w:val="006F1951"/>
    <w:rsid w:val="006F3AA3"/>
    <w:rsid w:val="006F7517"/>
    <w:rsid w:val="0070750E"/>
    <w:rsid w:val="00711D3A"/>
    <w:rsid w:val="00714B4D"/>
    <w:rsid w:val="00721FAE"/>
    <w:rsid w:val="00726CDE"/>
    <w:rsid w:val="00751617"/>
    <w:rsid w:val="00765ACC"/>
    <w:rsid w:val="00766CC2"/>
    <w:rsid w:val="007717CA"/>
    <w:rsid w:val="00772624"/>
    <w:rsid w:val="00780327"/>
    <w:rsid w:val="007828F0"/>
    <w:rsid w:val="00784D79"/>
    <w:rsid w:val="007855E0"/>
    <w:rsid w:val="00790D3E"/>
    <w:rsid w:val="00792C95"/>
    <w:rsid w:val="00794A1D"/>
    <w:rsid w:val="00796DF0"/>
    <w:rsid w:val="007A417A"/>
    <w:rsid w:val="007C0245"/>
    <w:rsid w:val="007C1474"/>
    <w:rsid w:val="007C583B"/>
    <w:rsid w:val="007C7830"/>
    <w:rsid w:val="007D0E42"/>
    <w:rsid w:val="007E5D67"/>
    <w:rsid w:val="007E6A21"/>
    <w:rsid w:val="007E6BC3"/>
    <w:rsid w:val="00807A5B"/>
    <w:rsid w:val="008116F0"/>
    <w:rsid w:val="0081205C"/>
    <w:rsid w:val="00821F61"/>
    <w:rsid w:val="00837F1D"/>
    <w:rsid w:val="0085611A"/>
    <w:rsid w:val="0085662E"/>
    <w:rsid w:val="00871467"/>
    <w:rsid w:val="008833F7"/>
    <w:rsid w:val="00896184"/>
    <w:rsid w:val="008A50D5"/>
    <w:rsid w:val="008A719F"/>
    <w:rsid w:val="008D1FC7"/>
    <w:rsid w:val="008D2A5C"/>
    <w:rsid w:val="008F0579"/>
    <w:rsid w:val="008F2089"/>
    <w:rsid w:val="0090255F"/>
    <w:rsid w:val="00904D90"/>
    <w:rsid w:val="009436EA"/>
    <w:rsid w:val="00946187"/>
    <w:rsid w:val="00947C76"/>
    <w:rsid w:val="00953B69"/>
    <w:rsid w:val="00960B3D"/>
    <w:rsid w:val="009639CE"/>
    <w:rsid w:val="00964D7F"/>
    <w:rsid w:val="00967817"/>
    <w:rsid w:val="00972264"/>
    <w:rsid w:val="009731DC"/>
    <w:rsid w:val="00980366"/>
    <w:rsid w:val="0098119B"/>
    <w:rsid w:val="009831B3"/>
    <w:rsid w:val="00992F01"/>
    <w:rsid w:val="00996016"/>
    <w:rsid w:val="009A12DD"/>
    <w:rsid w:val="009B6A8D"/>
    <w:rsid w:val="009C3B9C"/>
    <w:rsid w:val="009D32A6"/>
    <w:rsid w:val="009D466D"/>
    <w:rsid w:val="009D603E"/>
    <w:rsid w:val="009E1B49"/>
    <w:rsid w:val="00A01CC5"/>
    <w:rsid w:val="00A037A4"/>
    <w:rsid w:val="00A03AB5"/>
    <w:rsid w:val="00A136FB"/>
    <w:rsid w:val="00A145FC"/>
    <w:rsid w:val="00A30427"/>
    <w:rsid w:val="00A407D9"/>
    <w:rsid w:val="00A4387D"/>
    <w:rsid w:val="00A47AD5"/>
    <w:rsid w:val="00A50C2E"/>
    <w:rsid w:val="00A53968"/>
    <w:rsid w:val="00A53A69"/>
    <w:rsid w:val="00A630F8"/>
    <w:rsid w:val="00A6495D"/>
    <w:rsid w:val="00A83030"/>
    <w:rsid w:val="00AA3697"/>
    <w:rsid w:val="00AB76C0"/>
    <w:rsid w:val="00AC537D"/>
    <w:rsid w:val="00AD1A4B"/>
    <w:rsid w:val="00AD495E"/>
    <w:rsid w:val="00AD6E0C"/>
    <w:rsid w:val="00AE60B5"/>
    <w:rsid w:val="00AE76D8"/>
    <w:rsid w:val="00AF176D"/>
    <w:rsid w:val="00B0485D"/>
    <w:rsid w:val="00B05085"/>
    <w:rsid w:val="00B05B97"/>
    <w:rsid w:val="00B130E6"/>
    <w:rsid w:val="00B267B5"/>
    <w:rsid w:val="00B35DBF"/>
    <w:rsid w:val="00B55C29"/>
    <w:rsid w:val="00B57C11"/>
    <w:rsid w:val="00B60FD3"/>
    <w:rsid w:val="00B71023"/>
    <w:rsid w:val="00B80337"/>
    <w:rsid w:val="00B8385B"/>
    <w:rsid w:val="00B97DFB"/>
    <w:rsid w:val="00BA7DD3"/>
    <w:rsid w:val="00BB3974"/>
    <w:rsid w:val="00BB54D0"/>
    <w:rsid w:val="00BC126F"/>
    <w:rsid w:val="00BC20CE"/>
    <w:rsid w:val="00BD0EEE"/>
    <w:rsid w:val="00BD2468"/>
    <w:rsid w:val="00BD706A"/>
    <w:rsid w:val="00BE4883"/>
    <w:rsid w:val="00BE4E79"/>
    <w:rsid w:val="00C000F4"/>
    <w:rsid w:val="00C03516"/>
    <w:rsid w:val="00C03E6B"/>
    <w:rsid w:val="00C06053"/>
    <w:rsid w:val="00C060EB"/>
    <w:rsid w:val="00C10EDE"/>
    <w:rsid w:val="00C11B39"/>
    <w:rsid w:val="00C20FFD"/>
    <w:rsid w:val="00C223C7"/>
    <w:rsid w:val="00C400A7"/>
    <w:rsid w:val="00C43475"/>
    <w:rsid w:val="00C45438"/>
    <w:rsid w:val="00C55A86"/>
    <w:rsid w:val="00C62B45"/>
    <w:rsid w:val="00C64404"/>
    <w:rsid w:val="00C7463F"/>
    <w:rsid w:val="00C81551"/>
    <w:rsid w:val="00C90097"/>
    <w:rsid w:val="00C9470D"/>
    <w:rsid w:val="00CA4257"/>
    <w:rsid w:val="00CB2A6D"/>
    <w:rsid w:val="00CB35DD"/>
    <w:rsid w:val="00CB5BB8"/>
    <w:rsid w:val="00CC4212"/>
    <w:rsid w:val="00CC44C7"/>
    <w:rsid w:val="00CC7084"/>
    <w:rsid w:val="00CD21E5"/>
    <w:rsid w:val="00CD2AF8"/>
    <w:rsid w:val="00CD4805"/>
    <w:rsid w:val="00CD644D"/>
    <w:rsid w:val="00CE31DE"/>
    <w:rsid w:val="00CF0699"/>
    <w:rsid w:val="00CF1A18"/>
    <w:rsid w:val="00CF31D0"/>
    <w:rsid w:val="00D148C2"/>
    <w:rsid w:val="00D20752"/>
    <w:rsid w:val="00D219B8"/>
    <w:rsid w:val="00D305C6"/>
    <w:rsid w:val="00D326BC"/>
    <w:rsid w:val="00D3495B"/>
    <w:rsid w:val="00D462D5"/>
    <w:rsid w:val="00D53BFC"/>
    <w:rsid w:val="00D54CE0"/>
    <w:rsid w:val="00D56C8D"/>
    <w:rsid w:val="00D611B8"/>
    <w:rsid w:val="00D8127B"/>
    <w:rsid w:val="00D86739"/>
    <w:rsid w:val="00D90E5F"/>
    <w:rsid w:val="00D91253"/>
    <w:rsid w:val="00DA1F86"/>
    <w:rsid w:val="00DA5B2D"/>
    <w:rsid w:val="00DB1364"/>
    <w:rsid w:val="00DB7473"/>
    <w:rsid w:val="00DC15F1"/>
    <w:rsid w:val="00DC38FB"/>
    <w:rsid w:val="00DC553F"/>
    <w:rsid w:val="00DC7C75"/>
    <w:rsid w:val="00DD4E80"/>
    <w:rsid w:val="00DD7506"/>
    <w:rsid w:val="00DF11FF"/>
    <w:rsid w:val="00DF6B8C"/>
    <w:rsid w:val="00E0691C"/>
    <w:rsid w:val="00E12638"/>
    <w:rsid w:val="00E1609D"/>
    <w:rsid w:val="00E17E77"/>
    <w:rsid w:val="00E3195F"/>
    <w:rsid w:val="00E32604"/>
    <w:rsid w:val="00E356C2"/>
    <w:rsid w:val="00E36510"/>
    <w:rsid w:val="00E5083B"/>
    <w:rsid w:val="00E55730"/>
    <w:rsid w:val="00E61C31"/>
    <w:rsid w:val="00E6335D"/>
    <w:rsid w:val="00E64051"/>
    <w:rsid w:val="00E65308"/>
    <w:rsid w:val="00E8548A"/>
    <w:rsid w:val="00E93373"/>
    <w:rsid w:val="00E93B52"/>
    <w:rsid w:val="00E947C9"/>
    <w:rsid w:val="00EA1142"/>
    <w:rsid w:val="00EA421A"/>
    <w:rsid w:val="00EB7C5C"/>
    <w:rsid w:val="00EB7CE6"/>
    <w:rsid w:val="00EC0C01"/>
    <w:rsid w:val="00ED0393"/>
    <w:rsid w:val="00ED4492"/>
    <w:rsid w:val="00EE10F7"/>
    <w:rsid w:val="00EE1418"/>
    <w:rsid w:val="00EE32F9"/>
    <w:rsid w:val="00F05FED"/>
    <w:rsid w:val="00F13506"/>
    <w:rsid w:val="00F16C5D"/>
    <w:rsid w:val="00F20C29"/>
    <w:rsid w:val="00F226A0"/>
    <w:rsid w:val="00F22F16"/>
    <w:rsid w:val="00F24404"/>
    <w:rsid w:val="00F27913"/>
    <w:rsid w:val="00F45C51"/>
    <w:rsid w:val="00F46A9E"/>
    <w:rsid w:val="00F50751"/>
    <w:rsid w:val="00F50B30"/>
    <w:rsid w:val="00F541FB"/>
    <w:rsid w:val="00F649B7"/>
    <w:rsid w:val="00F73085"/>
    <w:rsid w:val="00F83C3D"/>
    <w:rsid w:val="00F90BC9"/>
    <w:rsid w:val="00F96C98"/>
    <w:rsid w:val="00FB51FA"/>
    <w:rsid w:val="00FC6981"/>
    <w:rsid w:val="00FC6F52"/>
    <w:rsid w:val="00FD5572"/>
    <w:rsid w:val="00FF18C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F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9"/>
    <w:pPr>
      <w:spacing w:after="160" w:line="25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630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2567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679"/>
    <w:rPr>
      <w:rFonts w:ascii="Calibri" w:eastAsia="Calibri" w:hAnsi="Calibri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50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50D5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03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0393"/>
    <w:rPr>
      <w:rFonts w:ascii="Calibri" w:eastAsia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105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510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108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D2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D247B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A630F8"/>
    <w:rPr>
      <w:rFonts w:ascii="Times Armenian" w:eastAsia="Times New Roman" w:hAnsi="Times Armeni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74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406F85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9"/>
    <w:pPr>
      <w:spacing w:after="160" w:line="25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630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2567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679"/>
    <w:rPr>
      <w:rFonts w:ascii="Calibri" w:eastAsia="Calibri" w:hAnsi="Calibri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A50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50D5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03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0393"/>
    <w:rPr>
      <w:rFonts w:ascii="Calibri" w:eastAsia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2105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1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510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108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D24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D247B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A630F8"/>
    <w:rPr>
      <w:rFonts w:ascii="Times Armenian" w:eastAsia="Times New Roman" w:hAnsi="Times Armeni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4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474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406F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3B4E-2AFF-4E92-9C3B-213C2749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keywords>https:/mul2-sif.gov.am/tasks/154227/oneclick/26.3_Pashtoni andznagir_avag pastatxtavar.docx.docx?token=23a9932d23d4317fa384e4efb698bb5d</cp:keywords>
  <cp:lastModifiedBy>Ruzanna Nalbandyan</cp:lastModifiedBy>
  <cp:revision>2</cp:revision>
  <cp:lastPrinted>2019-02-26T12:54:00Z</cp:lastPrinted>
  <dcterms:created xsi:type="dcterms:W3CDTF">2020-11-20T05:55:00Z</dcterms:created>
  <dcterms:modified xsi:type="dcterms:W3CDTF">2020-11-20T05:55:00Z</dcterms:modified>
</cp:coreProperties>
</file>