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715" w:rsidRDefault="00827715" w:rsidP="00B55216">
      <w:pPr>
        <w:jc w:val="center"/>
        <w:rPr>
          <w:rFonts w:ascii="GHEA Grapalat" w:hAnsi="GHEA Grapalat"/>
          <w:b/>
          <w:lang w:val="hy-AM"/>
        </w:rPr>
      </w:pPr>
    </w:p>
    <w:p w:rsidR="00B55216" w:rsidRDefault="00B55216" w:rsidP="00B55216">
      <w:pPr>
        <w:jc w:val="center"/>
        <w:rPr>
          <w:rFonts w:ascii="GHEA Grapalat" w:hAnsi="GHEA Grapalat"/>
          <w:b/>
          <w:lang w:val="hy-AM"/>
        </w:rPr>
      </w:pPr>
      <w:proofErr w:type="spellStart"/>
      <w:r w:rsidRPr="002C12F2">
        <w:rPr>
          <w:rFonts w:ascii="GHEA Grapalat" w:hAnsi="GHEA Grapalat"/>
          <w:b/>
          <w:lang w:val="hy-AM"/>
        </w:rPr>
        <w:t>ՈՐՈՇՈւՄ</w:t>
      </w:r>
      <w:proofErr w:type="spellEnd"/>
    </w:p>
    <w:p w:rsidR="00827715" w:rsidRPr="002C12F2" w:rsidRDefault="00827715" w:rsidP="00B55216">
      <w:pPr>
        <w:jc w:val="center"/>
        <w:rPr>
          <w:rFonts w:ascii="GHEA Grapalat" w:hAnsi="GHEA Grapalat"/>
          <w:b/>
          <w:lang w:val="hy-AM"/>
        </w:rPr>
      </w:pPr>
    </w:p>
    <w:p w:rsidR="00B55216" w:rsidRPr="00870748" w:rsidRDefault="00B55216" w:rsidP="00B55216">
      <w:pPr>
        <w:jc w:val="center"/>
        <w:rPr>
          <w:rFonts w:ascii="GHEA Grapalat" w:hAnsi="GHEA Grapalat"/>
          <w:lang w:val="hy-AM"/>
        </w:rPr>
      </w:pPr>
      <w:proofErr w:type="spellStart"/>
      <w:r w:rsidRPr="00870748">
        <w:rPr>
          <w:rFonts w:ascii="GHEA Grapalat" w:hAnsi="GHEA Grapalat"/>
          <w:lang w:val="hy-AM"/>
        </w:rPr>
        <w:t>Արգելադրված</w:t>
      </w:r>
      <w:proofErr w:type="spellEnd"/>
      <w:r w:rsidRPr="00870748">
        <w:rPr>
          <w:rFonts w:ascii="GHEA Grapalat" w:hAnsi="GHEA Grapalat"/>
          <w:lang w:val="hy-AM"/>
        </w:rPr>
        <w:t xml:space="preserve"> գույքը հարկադիր էլեկտրոնային աճուրդով իրացնելու մասին</w:t>
      </w:r>
    </w:p>
    <w:p w:rsidR="00B55216" w:rsidRPr="00870748" w:rsidRDefault="00B55216" w:rsidP="00B55216">
      <w:pPr>
        <w:jc w:val="center"/>
        <w:rPr>
          <w:rFonts w:ascii="GHEA Grapalat" w:hAnsi="GHEA Grapalat"/>
          <w:sz w:val="28"/>
          <w:szCs w:val="28"/>
          <w:lang w:val="af-ZA"/>
        </w:rPr>
      </w:pPr>
    </w:p>
    <w:p w:rsidR="00B55216" w:rsidRPr="00870748" w:rsidRDefault="00B55216" w:rsidP="00B55216">
      <w:pPr>
        <w:tabs>
          <w:tab w:val="left" w:pos="0"/>
        </w:tabs>
        <w:jc w:val="both"/>
        <w:rPr>
          <w:rFonts w:ascii="GHEA Grapalat" w:hAnsi="GHEA Grapalat"/>
          <w:sz w:val="20"/>
          <w:szCs w:val="20"/>
          <w:lang w:val="hy-AM"/>
        </w:rPr>
      </w:pPr>
      <w:r w:rsidRPr="00870748">
        <w:rPr>
          <w:rFonts w:ascii="GHEA Grapalat" w:hAnsi="GHEA Grapalat"/>
          <w:lang w:val="af-ZA"/>
        </w:rPr>
        <w:t xml:space="preserve">  </w:t>
      </w:r>
      <w:r w:rsidRPr="00870748">
        <w:rPr>
          <w:rFonts w:ascii="GHEA Grapalat" w:hAnsi="GHEA Grapalat"/>
          <w:lang w:val="af-ZA"/>
        </w:rPr>
        <w:tab/>
      </w:r>
      <w:r w:rsidR="002D53AE">
        <w:rPr>
          <w:rFonts w:ascii="GHEA Grapalat" w:hAnsi="GHEA Grapalat"/>
          <w:sz w:val="20"/>
          <w:szCs w:val="20"/>
          <w:lang w:val="hy-AM"/>
        </w:rPr>
        <w:t>1</w:t>
      </w:r>
      <w:r w:rsidR="001C7895">
        <w:rPr>
          <w:rFonts w:ascii="GHEA Grapalat" w:hAnsi="GHEA Grapalat"/>
          <w:sz w:val="20"/>
          <w:szCs w:val="20"/>
          <w:lang w:val="hy-AM"/>
        </w:rPr>
        <w:t>0</w:t>
      </w:r>
      <w:r>
        <w:rPr>
          <w:rFonts w:ascii="GHEA Grapalat" w:hAnsi="GHEA Grapalat"/>
          <w:sz w:val="20"/>
          <w:szCs w:val="20"/>
          <w:lang w:val="af-ZA"/>
        </w:rPr>
        <w:t>.</w:t>
      </w:r>
      <w:r w:rsidR="001C7895">
        <w:rPr>
          <w:rFonts w:ascii="GHEA Grapalat" w:hAnsi="GHEA Grapalat"/>
          <w:sz w:val="20"/>
          <w:szCs w:val="20"/>
          <w:lang w:val="hy-AM"/>
        </w:rPr>
        <w:t>11</w:t>
      </w:r>
      <w:r w:rsidR="00FB5125">
        <w:rPr>
          <w:rFonts w:ascii="GHEA Grapalat" w:hAnsi="GHEA Grapalat"/>
          <w:sz w:val="20"/>
          <w:szCs w:val="20"/>
          <w:lang w:val="af-ZA"/>
        </w:rPr>
        <w:t>.20</w:t>
      </w:r>
      <w:r w:rsidR="00FB5125">
        <w:rPr>
          <w:rFonts w:ascii="GHEA Grapalat" w:hAnsi="GHEA Grapalat"/>
          <w:sz w:val="20"/>
          <w:szCs w:val="20"/>
          <w:lang w:val="hy-AM"/>
        </w:rPr>
        <w:t>20</w:t>
      </w:r>
      <w:r w:rsidRPr="00870748">
        <w:rPr>
          <w:rFonts w:ascii="GHEA Grapalat" w:hAnsi="GHEA Grapalat"/>
          <w:sz w:val="20"/>
          <w:szCs w:val="20"/>
          <w:lang w:val="hy-AM"/>
        </w:rPr>
        <w:t xml:space="preserve">թ.  </w:t>
      </w:r>
      <w:r w:rsidRPr="00870748">
        <w:rPr>
          <w:rFonts w:ascii="GHEA Grapalat" w:hAnsi="GHEA Grapalat"/>
          <w:sz w:val="20"/>
          <w:szCs w:val="20"/>
          <w:lang w:val="af-ZA"/>
        </w:rPr>
        <w:t xml:space="preserve">                         </w:t>
      </w:r>
      <w:r w:rsidRPr="00870748">
        <w:rPr>
          <w:rFonts w:ascii="GHEA Grapalat" w:hAnsi="GHEA Grapalat"/>
          <w:sz w:val="20"/>
          <w:szCs w:val="20"/>
          <w:lang w:val="hy-AM"/>
        </w:rPr>
        <w:tab/>
      </w:r>
      <w:r w:rsidRPr="00870748">
        <w:rPr>
          <w:rFonts w:ascii="GHEA Grapalat" w:hAnsi="GHEA Grapalat"/>
          <w:sz w:val="20"/>
          <w:szCs w:val="20"/>
          <w:lang w:val="hy-AM"/>
        </w:rPr>
        <w:tab/>
      </w:r>
      <w:r w:rsidRPr="00870748">
        <w:rPr>
          <w:rFonts w:ascii="GHEA Grapalat" w:hAnsi="GHEA Grapalat"/>
          <w:sz w:val="20"/>
          <w:szCs w:val="20"/>
          <w:lang w:val="af-ZA"/>
        </w:rPr>
        <w:t xml:space="preserve">       </w:t>
      </w:r>
      <w:r w:rsidRPr="00870748">
        <w:rPr>
          <w:rFonts w:ascii="GHEA Grapalat" w:hAnsi="GHEA Grapalat"/>
          <w:sz w:val="20"/>
          <w:szCs w:val="20"/>
          <w:lang w:val="hy-AM"/>
        </w:rPr>
        <w:t xml:space="preserve">   </w:t>
      </w:r>
      <w:r w:rsidR="002D53AE">
        <w:rPr>
          <w:rFonts w:ascii="GHEA Grapalat" w:hAnsi="GHEA Grapalat"/>
          <w:sz w:val="20"/>
          <w:szCs w:val="20"/>
          <w:lang w:val="hy-AM"/>
        </w:rPr>
        <w:t xml:space="preserve">              </w:t>
      </w:r>
      <w:r w:rsidRPr="00870748">
        <w:rPr>
          <w:rFonts w:ascii="GHEA Grapalat" w:hAnsi="GHEA Grapalat"/>
          <w:sz w:val="20"/>
          <w:szCs w:val="20"/>
          <w:lang w:val="hy-AM"/>
        </w:rPr>
        <w:t xml:space="preserve">                   </w:t>
      </w:r>
      <w:r w:rsidRPr="00870748">
        <w:rPr>
          <w:rFonts w:ascii="GHEA Grapalat" w:hAnsi="GHEA Grapalat"/>
          <w:sz w:val="20"/>
          <w:szCs w:val="20"/>
          <w:lang w:val="af-ZA"/>
        </w:rPr>
        <w:t xml:space="preserve">                           </w:t>
      </w:r>
      <w:r w:rsidRPr="00870748">
        <w:rPr>
          <w:rFonts w:ascii="GHEA Grapalat" w:hAnsi="GHEA Grapalat"/>
          <w:sz w:val="20"/>
          <w:szCs w:val="20"/>
          <w:lang w:val="hy-AM"/>
        </w:rPr>
        <w:t xml:space="preserve">            </w:t>
      </w:r>
      <w:r w:rsidRPr="00870748">
        <w:rPr>
          <w:rFonts w:ascii="GHEA Grapalat" w:hAnsi="GHEA Grapalat"/>
          <w:sz w:val="20"/>
          <w:szCs w:val="20"/>
          <w:lang w:val="af-ZA"/>
        </w:rPr>
        <w:t xml:space="preserve">  </w:t>
      </w:r>
      <w:proofErr w:type="spellStart"/>
      <w:r w:rsidRPr="00870748">
        <w:rPr>
          <w:rFonts w:ascii="GHEA Grapalat" w:hAnsi="GHEA Grapalat"/>
          <w:sz w:val="20"/>
          <w:szCs w:val="20"/>
          <w:lang w:val="hy-AM"/>
        </w:rPr>
        <w:t>ք.Իջևան</w:t>
      </w:r>
      <w:proofErr w:type="spellEnd"/>
    </w:p>
    <w:p w:rsidR="00B55216" w:rsidRPr="00870748" w:rsidRDefault="00B55216" w:rsidP="00B55216">
      <w:pPr>
        <w:tabs>
          <w:tab w:val="left" w:pos="0"/>
        </w:tabs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B55216" w:rsidRPr="00870748" w:rsidRDefault="00B55216" w:rsidP="00B55216">
      <w:pPr>
        <w:tabs>
          <w:tab w:val="left" w:pos="0"/>
        </w:tabs>
        <w:jc w:val="both"/>
        <w:rPr>
          <w:rFonts w:ascii="GHEA Grapalat" w:hAnsi="GHEA Grapalat"/>
          <w:sz w:val="20"/>
          <w:szCs w:val="20"/>
          <w:lang w:val="af-ZA"/>
        </w:rPr>
      </w:pPr>
      <w:r w:rsidRPr="0087074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748">
        <w:rPr>
          <w:rFonts w:ascii="GHEA Grapalat" w:hAnsi="GHEA Grapalat"/>
          <w:sz w:val="20"/>
          <w:szCs w:val="20"/>
          <w:lang w:val="af-ZA"/>
        </w:rPr>
        <w:tab/>
      </w:r>
      <w:r w:rsidRPr="00870748">
        <w:rPr>
          <w:rFonts w:ascii="GHEA Grapalat" w:hAnsi="GHEA Grapalat"/>
          <w:sz w:val="20"/>
          <w:szCs w:val="20"/>
          <w:lang w:val="hy-AM"/>
        </w:rPr>
        <w:t>Հ</w:t>
      </w:r>
      <w:r w:rsidR="007D1957">
        <w:rPr>
          <w:rFonts w:ascii="GHEA Grapalat" w:hAnsi="GHEA Grapalat"/>
          <w:sz w:val="20"/>
          <w:szCs w:val="20"/>
          <w:lang w:val="hy-AM"/>
        </w:rPr>
        <w:t>արկադիր կատարումն</w:t>
      </w:r>
      <w:r>
        <w:rPr>
          <w:rFonts w:ascii="GHEA Grapalat" w:hAnsi="GHEA Grapalat"/>
          <w:sz w:val="20"/>
          <w:szCs w:val="20"/>
          <w:lang w:val="hy-AM"/>
        </w:rPr>
        <w:t xml:space="preserve"> ապահովող</w:t>
      </w:r>
      <w:r w:rsidRPr="00870748">
        <w:rPr>
          <w:rFonts w:ascii="GHEA Grapalat" w:hAnsi="GHEA Grapalat"/>
          <w:sz w:val="20"/>
          <w:szCs w:val="20"/>
          <w:lang w:val="hy-AM"/>
        </w:rPr>
        <w:t xml:space="preserve"> ծառ</w:t>
      </w:r>
      <w:r w:rsidR="009309AE">
        <w:rPr>
          <w:rFonts w:ascii="GHEA Grapalat" w:hAnsi="GHEA Grapalat"/>
          <w:sz w:val="20"/>
          <w:szCs w:val="20"/>
          <w:lang w:val="hy-AM"/>
        </w:rPr>
        <w:t>այության Տավուշի մարզային բաժնի</w:t>
      </w:r>
      <w:r w:rsidRPr="00870748">
        <w:rPr>
          <w:rFonts w:ascii="GHEA Grapalat" w:hAnsi="GHEA Grapalat"/>
          <w:sz w:val="20"/>
          <w:szCs w:val="20"/>
          <w:lang w:val="hy-AM"/>
        </w:rPr>
        <w:t xml:space="preserve"> հարկադիր կատարող</w:t>
      </w:r>
      <w:r>
        <w:rPr>
          <w:rFonts w:ascii="GHEA Grapalat" w:hAnsi="GHEA Grapalat"/>
          <w:sz w:val="20"/>
          <w:szCs w:val="20"/>
          <w:lang w:val="hy-AM"/>
        </w:rPr>
        <w:t xml:space="preserve">, արդարադատության </w:t>
      </w:r>
      <w:r w:rsidR="00BC3B33">
        <w:rPr>
          <w:rFonts w:ascii="GHEA Grapalat" w:hAnsi="GHEA Grapalat"/>
          <w:sz w:val="20"/>
          <w:szCs w:val="20"/>
          <w:lang w:val="hy-AM"/>
        </w:rPr>
        <w:t xml:space="preserve">ավագ </w:t>
      </w:r>
      <w:r>
        <w:rPr>
          <w:rFonts w:ascii="GHEA Grapalat" w:hAnsi="GHEA Grapalat"/>
          <w:sz w:val="20"/>
          <w:szCs w:val="20"/>
          <w:lang w:val="hy-AM"/>
        </w:rPr>
        <w:t>լեյտենանտ  Լ</w:t>
      </w:r>
      <w:r w:rsidRPr="00870748">
        <w:rPr>
          <w:rFonts w:ascii="GHEA Grapalat" w:hAnsi="GHEA Grapalat"/>
          <w:sz w:val="20"/>
          <w:szCs w:val="20"/>
          <w:lang w:val="hy-AM"/>
        </w:rPr>
        <w:t>.</w:t>
      </w:r>
      <w:r w:rsidR="00BC3B33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Եսայանս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 ուսումնասիրելով </w:t>
      </w:r>
      <w:r w:rsidR="00761F1F">
        <w:rPr>
          <w:rFonts w:ascii="GHEA Grapalat" w:hAnsi="GHEA Grapalat"/>
          <w:sz w:val="20"/>
          <w:szCs w:val="20"/>
          <w:lang w:val="hy-AM"/>
        </w:rPr>
        <w:t>27.</w:t>
      </w:r>
      <w:r w:rsidR="00FB5125">
        <w:rPr>
          <w:rFonts w:ascii="GHEA Grapalat" w:hAnsi="GHEA Grapalat"/>
          <w:sz w:val="20"/>
          <w:szCs w:val="20"/>
          <w:lang w:val="hy-AM"/>
        </w:rPr>
        <w:t>11</w:t>
      </w:r>
      <w:r w:rsidR="00761F1F" w:rsidRPr="00761F1F">
        <w:rPr>
          <w:rFonts w:ascii="GHEA Grapalat" w:hAnsi="GHEA Grapalat"/>
          <w:sz w:val="20"/>
          <w:szCs w:val="20"/>
          <w:lang w:val="af-ZA"/>
        </w:rPr>
        <w:t>.</w:t>
      </w:r>
      <w:r w:rsidR="00FB5125">
        <w:rPr>
          <w:rFonts w:ascii="GHEA Grapalat" w:hAnsi="GHEA Grapalat"/>
          <w:sz w:val="20"/>
          <w:szCs w:val="20"/>
          <w:lang w:val="hy-AM"/>
        </w:rPr>
        <w:t>2019</w:t>
      </w:r>
      <w:r w:rsidR="00453158">
        <w:rPr>
          <w:rFonts w:ascii="GHEA Grapalat" w:hAnsi="GHEA Grapalat"/>
          <w:sz w:val="20"/>
          <w:szCs w:val="20"/>
          <w:lang w:val="hy-AM"/>
        </w:rPr>
        <w:t xml:space="preserve">թ-ին </w:t>
      </w:r>
      <w:r w:rsidR="00FB5125">
        <w:rPr>
          <w:rFonts w:ascii="GHEA Grapalat" w:hAnsi="GHEA Grapalat"/>
          <w:sz w:val="20"/>
          <w:szCs w:val="20"/>
          <w:lang w:val="hy-AM"/>
        </w:rPr>
        <w:t>հարուց</w:t>
      </w:r>
      <w:r w:rsidR="00453158">
        <w:rPr>
          <w:rFonts w:ascii="GHEA Grapalat" w:hAnsi="GHEA Grapalat"/>
          <w:sz w:val="20"/>
          <w:szCs w:val="20"/>
          <w:lang w:val="hy-AM"/>
        </w:rPr>
        <w:t xml:space="preserve">ված </w:t>
      </w:r>
      <w:r w:rsidR="00B76864">
        <w:rPr>
          <w:rFonts w:ascii="GHEA Grapalat" w:hAnsi="GHEA Grapalat"/>
          <w:sz w:val="20"/>
          <w:szCs w:val="20"/>
          <w:lang w:val="hy-AM"/>
        </w:rPr>
        <w:t xml:space="preserve">թիվ </w:t>
      </w:r>
      <w:r w:rsidR="00FB5125">
        <w:rPr>
          <w:rFonts w:ascii="GHEA Grapalat" w:hAnsi="GHEA Grapalat"/>
          <w:sz w:val="20"/>
          <w:szCs w:val="20"/>
          <w:lang w:val="hy-AM"/>
        </w:rPr>
        <w:t>05663403</w:t>
      </w:r>
      <w:r w:rsidRPr="00870748">
        <w:rPr>
          <w:rFonts w:ascii="GHEA Grapalat" w:hAnsi="GHEA Grapalat"/>
          <w:sz w:val="20"/>
          <w:szCs w:val="20"/>
          <w:lang w:val="hy-AM"/>
        </w:rPr>
        <w:t xml:space="preserve">   կատարողական վարույթի նյութերը</w:t>
      </w:r>
    </w:p>
    <w:p w:rsidR="00B55216" w:rsidRDefault="00B55216" w:rsidP="00B55216">
      <w:pPr>
        <w:tabs>
          <w:tab w:val="left" w:pos="0"/>
        </w:tabs>
        <w:jc w:val="both"/>
        <w:rPr>
          <w:rFonts w:ascii="GHEA Grapalat" w:hAnsi="GHEA Grapalat"/>
          <w:sz w:val="20"/>
          <w:szCs w:val="20"/>
          <w:lang w:val="hy-AM"/>
        </w:rPr>
      </w:pPr>
    </w:p>
    <w:p w:rsidR="00827715" w:rsidRPr="00870748" w:rsidRDefault="00827715" w:rsidP="00B55216">
      <w:pPr>
        <w:tabs>
          <w:tab w:val="left" w:pos="0"/>
        </w:tabs>
        <w:jc w:val="both"/>
        <w:rPr>
          <w:rFonts w:ascii="GHEA Grapalat" w:hAnsi="GHEA Grapalat"/>
          <w:sz w:val="20"/>
          <w:szCs w:val="20"/>
          <w:lang w:val="hy-AM"/>
        </w:rPr>
      </w:pPr>
    </w:p>
    <w:p w:rsidR="00B55216" w:rsidRDefault="00B55216" w:rsidP="00B55216">
      <w:pPr>
        <w:tabs>
          <w:tab w:val="left" w:pos="0"/>
        </w:tabs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ՊԱՐԶԵՑԻ</w:t>
      </w:r>
    </w:p>
    <w:p w:rsidR="00B55216" w:rsidRDefault="00B55216" w:rsidP="00B55216">
      <w:pPr>
        <w:tabs>
          <w:tab w:val="left" w:pos="0"/>
        </w:tabs>
        <w:jc w:val="center"/>
        <w:rPr>
          <w:rFonts w:ascii="GHEA Grapalat" w:hAnsi="GHEA Grapalat"/>
          <w:b/>
          <w:lang w:val="hy-AM"/>
        </w:rPr>
      </w:pPr>
    </w:p>
    <w:p w:rsidR="009A7F29" w:rsidRDefault="00267A48" w:rsidP="00A8298F">
      <w:pPr>
        <w:tabs>
          <w:tab w:val="left" w:pos="0"/>
          <w:tab w:val="left" w:pos="830"/>
        </w:tabs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ab/>
      </w:r>
      <w:r w:rsidR="00B55216">
        <w:rPr>
          <w:rFonts w:ascii="GHEA Grapalat" w:hAnsi="GHEA Grapalat"/>
          <w:sz w:val="20"/>
          <w:szCs w:val="20"/>
          <w:lang w:val="hy-AM"/>
        </w:rPr>
        <w:t xml:space="preserve">ՀՀ </w:t>
      </w:r>
      <w:r w:rsidR="00A8298F">
        <w:rPr>
          <w:rFonts w:ascii="GHEA Grapalat" w:hAnsi="GHEA Grapalat"/>
          <w:sz w:val="20"/>
          <w:szCs w:val="20"/>
          <w:lang w:val="hy-AM"/>
        </w:rPr>
        <w:t>Տավուշի մարզի</w:t>
      </w:r>
      <w:r w:rsidR="00B55216">
        <w:rPr>
          <w:rFonts w:ascii="GHEA Grapalat" w:hAnsi="GHEA Grapalat"/>
          <w:sz w:val="20"/>
          <w:szCs w:val="20"/>
          <w:lang w:val="hy-AM"/>
        </w:rPr>
        <w:t xml:space="preserve"> ընդհանուր</w:t>
      </w:r>
      <w:r w:rsidR="00152CD6">
        <w:rPr>
          <w:rFonts w:ascii="GHEA Grapalat" w:hAnsi="GHEA Grapalat"/>
          <w:sz w:val="20"/>
          <w:szCs w:val="20"/>
          <w:lang w:val="hy-AM"/>
        </w:rPr>
        <w:t xml:space="preserve"> իրավասության դատարանի կողմից 25.11</w:t>
      </w:r>
      <w:r w:rsidR="00B55216">
        <w:rPr>
          <w:rFonts w:ascii="GHEA Grapalat" w:hAnsi="GHEA Grapalat"/>
          <w:sz w:val="20"/>
          <w:szCs w:val="20"/>
          <w:lang w:val="hy-AM"/>
        </w:rPr>
        <w:t>.201</w:t>
      </w:r>
      <w:r w:rsidR="00152CD6">
        <w:rPr>
          <w:rFonts w:ascii="GHEA Grapalat" w:hAnsi="GHEA Grapalat"/>
          <w:sz w:val="20"/>
          <w:szCs w:val="20"/>
          <w:lang w:val="hy-AM"/>
        </w:rPr>
        <w:t>9</w:t>
      </w:r>
      <w:r w:rsidR="00B55216">
        <w:rPr>
          <w:rFonts w:ascii="GHEA Grapalat" w:hAnsi="GHEA Grapalat"/>
          <w:sz w:val="20"/>
          <w:szCs w:val="20"/>
          <w:lang w:val="hy-AM"/>
        </w:rPr>
        <w:t>թ</w:t>
      </w:r>
      <w:r w:rsidR="00152CD6">
        <w:rPr>
          <w:rFonts w:ascii="GHEA Grapalat" w:hAnsi="GHEA Grapalat"/>
          <w:sz w:val="20"/>
          <w:szCs w:val="20"/>
          <w:lang w:val="hy-AM"/>
        </w:rPr>
        <w:t>-ին տրված թիվ ՏԴ</w:t>
      </w:r>
      <w:r w:rsidR="00B55216">
        <w:rPr>
          <w:rFonts w:ascii="GHEA Grapalat" w:hAnsi="GHEA Grapalat"/>
          <w:sz w:val="20"/>
          <w:szCs w:val="20"/>
          <w:lang w:val="hy-AM"/>
        </w:rPr>
        <w:t>/</w:t>
      </w:r>
      <w:r w:rsidR="00152CD6">
        <w:rPr>
          <w:rFonts w:ascii="GHEA Grapalat" w:hAnsi="GHEA Grapalat"/>
          <w:sz w:val="20"/>
          <w:szCs w:val="20"/>
          <w:lang w:val="hy-AM"/>
        </w:rPr>
        <w:t>0304</w:t>
      </w:r>
      <w:r w:rsidR="00B55216">
        <w:rPr>
          <w:rFonts w:ascii="GHEA Grapalat" w:hAnsi="GHEA Grapalat"/>
          <w:sz w:val="20"/>
          <w:szCs w:val="20"/>
          <w:lang w:val="hy-AM"/>
        </w:rPr>
        <w:t>/</w:t>
      </w:r>
      <w:r w:rsidR="00152CD6">
        <w:rPr>
          <w:rFonts w:ascii="GHEA Grapalat" w:hAnsi="GHEA Grapalat"/>
          <w:sz w:val="20"/>
          <w:szCs w:val="20"/>
          <w:lang w:val="hy-AM"/>
        </w:rPr>
        <w:t>02/19</w:t>
      </w:r>
      <w:r w:rsidR="00B55216">
        <w:rPr>
          <w:rFonts w:ascii="GHEA Grapalat" w:hAnsi="GHEA Grapalat"/>
          <w:sz w:val="20"/>
          <w:szCs w:val="20"/>
          <w:lang w:val="hy-AM"/>
        </w:rPr>
        <w:t xml:space="preserve"> կատարողական  թերթի  համաձայն  պետք  է  </w:t>
      </w:r>
      <w:r w:rsidR="00152CD6">
        <w:rPr>
          <w:rFonts w:ascii="GHEA Grapalat" w:hAnsi="GHEA Grapalat"/>
          <w:sz w:val="20"/>
          <w:szCs w:val="20"/>
          <w:lang w:val="hy-AM"/>
        </w:rPr>
        <w:t xml:space="preserve">Կարեն </w:t>
      </w:r>
      <w:proofErr w:type="spellStart"/>
      <w:r w:rsidR="00152CD6">
        <w:rPr>
          <w:rFonts w:ascii="GHEA Grapalat" w:hAnsi="GHEA Grapalat"/>
          <w:sz w:val="20"/>
          <w:szCs w:val="20"/>
          <w:lang w:val="hy-AM"/>
        </w:rPr>
        <w:t>Դալլաքյանից</w:t>
      </w:r>
      <w:proofErr w:type="spellEnd"/>
      <w:r w:rsidR="00152CD6">
        <w:rPr>
          <w:rFonts w:ascii="GHEA Grapalat" w:hAnsi="GHEA Grapalat"/>
          <w:sz w:val="20"/>
          <w:szCs w:val="20"/>
          <w:lang w:val="hy-AM"/>
        </w:rPr>
        <w:t xml:space="preserve">, Գոհար Ալավերդյանից, Նվեր </w:t>
      </w:r>
      <w:proofErr w:type="spellStart"/>
      <w:r w:rsidR="00152CD6">
        <w:rPr>
          <w:rFonts w:ascii="GHEA Grapalat" w:hAnsi="GHEA Grapalat"/>
          <w:sz w:val="20"/>
          <w:szCs w:val="20"/>
          <w:lang w:val="hy-AM"/>
        </w:rPr>
        <w:t>Պապոյանից</w:t>
      </w:r>
      <w:proofErr w:type="spellEnd"/>
      <w:r w:rsidR="00152CD6">
        <w:rPr>
          <w:rFonts w:ascii="GHEA Grapalat" w:hAnsi="GHEA Grapalat"/>
          <w:sz w:val="20"/>
          <w:szCs w:val="20"/>
          <w:lang w:val="hy-AM"/>
        </w:rPr>
        <w:t xml:space="preserve"> և Սարգիս Մարգարյանից</w:t>
      </w:r>
      <w:r w:rsidR="00933AF3">
        <w:rPr>
          <w:rFonts w:ascii="GHEA Grapalat" w:hAnsi="GHEA Grapalat"/>
          <w:sz w:val="20"/>
          <w:szCs w:val="20"/>
          <w:lang w:val="hy-AM"/>
        </w:rPr>
        <w:t xml:space="preserve">  հօգուտ</w:t>
      </w:r>
      <w:r w:rsidR="00B55216">
        <w:rPr>
          <w:rFonts w:ascii="GHEA Grapalat" w:hAnsi="GHEA Grapalat"/>
          <w:sz w:val="20"/>
          <w:szCs w:val="20"/>
          <w:lang w:val="hy-AM"/>
        </w:rPr>
        <w:t xml:space="preserve">  &lt;&lt;</w:t>
      </w:r>
      <w:proofErr w:type="spellStart"/>
      <w:r w:rsidR="00C83C77">
        <w:rPr>
          <w:rFonts w:ascii="GHEA Grapalat" w:hAnsi="GHEA Grapalat"/>
          <w:sz w:val="20"/>
          <w:szCs w:val="20"/>
          <w:lang w:val="hy-AM"/>
        </w:rPr>
        <w:t>Ակբաբանկ</w:t>
      </w:r>
      <w:proofErr w:type="spellEnd"/>
      <w:r w:rsidR="00C83C77">
        <w:rPr>
          <w:rFonts w:ascii="GHEA Grapalat" w:hAnsi="GHEA Grapalat"/>
          <w:sz w:val="20"/>
          <w:szCs w:val="20"/>
          <w:lang w:val="hy-AM"/>
        </w:rPr>
        <w:t>&gt;&gt; Բ</w:t>
      </w:r>
      <w:r w:rsidR="00B55216">
        <w:rPr>
          <w:rFonts w:ascii="GHEA Grapalat" w:hAnsi="GHEA Grapalat"/>
          <w:sz w:val="20"/>
          <w:szCs w:val="20"/>
          <w:lang w:val="hy-AM"/>
        </w:rPr>
        <w:t xml:space="preserve">ԲԸ-ի բռնագանձել  </w:t>
      </w:r>
      <w:r w:rsidR="00152CD6">
        <w:rPr>
          <w:rFonts w:ascii="GHEA Grapalat" w:hAnsi="GHEA Grapalat"/>
          <w:sz w:val="20"/>
          <w:szCs w:val="20"/>
          <w:lang w:val="hy-AM"/>
        </w:rPr>
        <w:t>1,708,180</w:t>
      </w:r>
      <w:r w:rsidR="00B55216">
        <w:rPr>
          <w:rFonts w:ascii="GHEA Grapalat" w:hAnsi="GHEA Grapalat"/>
          <w:sz w:val="20"/>
          <w:szCs w:val="20"/>
          <w:lang w:val="hy-AM"/>
        </w:rPr>
        <w:t xml:space="preserve"> ՀՀ դրամ և </w:t>
      </w:r>
      <w:proofErr w:type="spellStart"/>
      <w:r w:rsidR="00B55216">
        <w:rPr>
          <w:rFonts w:ascii="GHEA Grapalat" w:hAnsi="GHEA Grapalat"/>
          <w:sz w:val="20"/>
          <w:szCs w:val="20"/>
          <w:lang w:val="hy-AM"/>
        </w:rPr>
        <w:t>հաշվեգրվող</w:t>
      </w:r>
      <w:proofErr w:type="spellEnd"/>
      <w:r w:rsidR="00B55216">
        <w:rPr>
          <w:rFonts w:ascii="GHEA Grapalat" w:hAnsi="GHEA Grapalat"/>
          <w:sz w:val="20"/>
          <w:szCs w:val="20"/>
          <w:lang w:val="hy-AM"/>
        </w:rPr>
        <w:t xml:space="preserve"> տոկոսներ</w:t>
      </w:r>
      <w:r w:rsidR="00727868">
        <w:rPr>
          <w:rFonts w:ascii="GHEA Grapalat" w:hAnsi="GHEA Grapalat"/>
          <w:sz w:val="20"/>
          <w:szCs w:val="20"/>
          <w:lang w:val="hy-AM"/>
        </w:rPr>
        <w:t>։</w:t>
      </w:r>
    </w:p>
    <w:p w:rsidR="00B55216" w:rsidRPr="002C12F2" w:rsidRDefault="009A7F29" w:rsidP="00A8298F">
      <w:pPr>
        <w:tabs>
          <w:tab w:val="left" w:pos="0"/>
          <w:tab w:val="left" w:pos="830"/>
        </w:tabs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ab/>
      </w:r>
      <w:proofErr w:type="spellStart"/>
      <w:r w:rsidR="00727868">
        <w:rPr>
          <w:rFonts w:ascii="GHEA Grapalat" w:hAnsi="GHEA Grapalat"/>
          <w:sz w:val="20"/>
          <w:szCs w:val="20"/>
          <w:lang w:val="hy-AM"/>
        </w:rPr>
        <w:t>Պ</w:t>
      </w:r>
      <w:r w:rsidR="00B55216">
        <w:rPr>
          <w:rFonts w:ascii="GHEA Grapalat" w:hAnsi="GHEA Grapalat"/>
          <w:sz w:val="20"/>
          <w:szCs w:val="20"/>
          <w:lang w:val="hy-AM"/>
        </w:rPr>
        <w:t>արտապան</w:t>
      </w:r>
      <w:r w:rsidR="00152CD6">
        <w:rPr>
          <w:rFonts w:ascii="GHEA Grapalat" w:hAnsi="GHEA Grapalat"/>
          <w:sz w:val="20"/>
          <w:szCs w:val="20"/>
          <w:lang w:val="hy-AM"/>
        </w:rPr>
        <w:t>ներ</w:t>
      </w:r>
      <w:r w:rsidR="00B55216">
        <w:rPr>
          <w:rFonts w:ascii="GHEA Grapalat" w:hAnsi="GHEA Grapalat"/>
          <w:sz w:val="20"/>
          <w:szCs w:val="20"/>
          <w:lang w:val="hy-AM"/>
        </w:rPr>
        <w:t>ից</w:t>
      </w:r>
      <w:proofErr w:type="spellEnd"/>
      <w:r w:rsidR="00B55216">
        <w:rPr>
          <w:rFonts w:ascii="GHEA Grapalat" w:hAnsi="GHEA Grapalat"/>
          <w:sz w:val="20"/>
          <w:szCs w:val="20"/>
          <w:lang w:val="hy-AM"/>
        </w:rPr>
        <w:t xml:space="preserve"> պետք է բռնագանձել նաև բռնագանձման ենթակա  գումարի 5 տոկոսը,</w:t>
      </w:r>
      <w:r w:rsidR="00152CD6">
        <w:rPr>
          <w:rFonts w:ascii="GHEA Grapalat" w:hAnsi="GHEA Grapalat"/>
          <w:sz w:val="20"/>
          <w:szCs w:val="20"/>
          <w:lang w:val="hy-AM"/>
        </w:rPr>
        <w:t xml:space="preserve"> ո</w:t>
      </w:r>
      <w:r w:rsidR="00B55216">
        <w:rPr>
          <w:rFonts w:ascii="GHEA Grapalat" w:hAnsi="GHEA Grapalat"/>
          <w:sz w:val="20"/>
          <w:szCs w:val="20"/>
          <w:lang w:val="hy-AM"/>
        </w:rPr>
        <w:t>րպես կատարողական գործողությունների կատարման ծախս։</w:t>
      </w:r>
    </w:p>
    <w:p w:rsidR="004D3BF7" w:rsidRDefault="004D3BF7" w:rsidP="004D3BF7">
      <w:pPr>
        <w:tabs>
          <w:tab w:val="left" w:pos="0"/>
        </w:tabs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ab/>
      </w:r>
      <w:r w:rsidR="009A7F29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 xml:space="preserve">Կատարողական գործողությունների ընթացքում </w:t>
      </w:r>
      <w:r w:rsidR="00152CD6">
        <w:rPr>
          <w:rFonts w:ascii="GHEA Grapalat" w:hAnsi="GHEA Grapalat"/>
          <w:sz w:val="20"/>
          <w:szCs w:val="20"/>
          <w:lang w:val="hy-AM"/>
        </w:rPr>
        <w:t xml:space="preserve">արգելանք է կիրառվել </w:t>
      </w:r>
      <w:r>
        <w:rPr>
          <w:rFonts w:ascii="GHEA Grapalat" w:hAnsi="GHEA Grapalat"/>
          <w:sz w:val="20"/>
          <w:szCs w:val="20"/>
          <w:lang w:val="hy-AM"/>
        </w:rPr>
        <w:t xml:space="preserve">պարտապան </w:t>
      </w:r>
      <w:r w:rsidR="00152CD6">
        <w:rPr>
          <w:rFonts w:ascii="GHEA Grapalat" w:hAnsi="GHEA Grapalat"/>
          <w:sz w:val="20"/>
          <w:szCs w:val="20"/>
          <w:lang w:val="hy-AM"/>
        </w:rPr>
        <w:t xml:space="preserve">Սարգիս </w:t>
      </w:r>
      <w:proofErr w:type="spellStart"/>
      <w:r w:rsidR="00152CD6">
        <w:rPr>
          <w:rFonts w:ascii="GHEA Grapalat" w:hAnsi="GHEA Grapalat"/>
          <w:sz w:val="20"/>
          <w:szCs w:val="20"/>
          <w:lang w:val="hy-AM"/>
        </w:rPr>
        <w:t>Վահրամի</w:t>
      </w:r>
      <w:proofErr w:type="spellEnd"/>
      <w:r w:rsidR="00152CD6">
        <w:rPr>
          <w:rFonts w:ascii="GHEA Grapalat" w:hAnsi="GHEA Grapalat"/>
          <w:sz w:val="20"/>
          <w:szCs w:val="20"/>
          <w:lang w:val="hy-AM"/>
        </w:rPr>
        <w:t xml:space="preserve"> Մարգարյանին</w:t>
      </w:r>
      <w:r w:rsidR="0060400E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սեփականության իրավունքով պատկանող,</w:t>
      </w:r>
      <w:r w:rsidR="00152CD6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Տավուշի մարզ</w:t>
      </w:r>
      <w:r w:rsidR="00152CD6">
        <w:rPr>
          <w:rFonts w:ascii="GHEA Grapalat" w:hAnsi="GHEA Grapalat"/>
          <w:sz w:val="20"/>
          <w:szCs w:val="20"/>
          <w:lang w:val="hy-AM"/>
        </w:rPr>
        <w:t>ի</w:t>
      </w:r>
      <w:r w:rsidR="0053195C">
        <w:rPr>
          <w:rFonts w:ascii="GHEA Grapalat" w:hAnsi="GHEA Grapalat"/>
          <w:sz w:val="20"/>
          <w:szCs w:val="20"/>
          <w:lang w:val="hy-AM"/>
        </w:rPr>
        <w:t xml:space="preserve"> Բերդ համայնքի </w:t>
      </w:r>
      <w:r w:rsidR="00152CD6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152CD6">
        <w:rPr>
          <w:rFonts w:ascii="GHEA Grapalat" w:hAnsi="GHEA Grapalat"/>
          <w:sz w:val="20"/>
          <w:szCs w:val="20"/>
          <w:lang w:val="hy-AM"/>
        </w:rPr>
        <w:t>Պառավաքար</w:t>
      </w:r>
      <w:proofErr w:type="spellEnd"/>
      <w:r w:rsidR="00152CD6">
        <w:rPr>
          <w:rFonts w:ascii="GHEA Grapalat" w:hAnsi="GHEA Grapalat"/>
          <w:sz w:val="20"/>
          <w:szCs w:val="20"/>
          <w:lang w:val="hy-AM"/>
        </w:rPr>
        <w:t xml:space="preserve"> </w:t>
      </w:r>
      <w:r w:rsidR="0046487E">
        <w:rPr>
          <w:rFonts w:ascii="GHEA Grapalat" w:hAnsi="GHEA Grapalat"/>
          <w:sz w:val="20"/>
          <w:szCs w:val="20"/>
          <w:lang w:val="hy-AM"/>
        </w:rPr>
        <w:t>գյուղի</w:t>
      </w:r>
      <w:r w:rsidR="00152CD6">
        <w:rPr>
          <w:rFonts w:ascii="GHEA Grapalat" w:hAnsi="GHEA Grapalat"/>
          <w:sz w:val="20"/>
          <w:szCs w:val="20"/>
          <w:lang w:val="hy-AM"/>
        </w:rPr>
        <w:t xml:space="preserve"> 12</w:t>
      </w:r>
      <w:r>
        <w:rPr>
          <w:rFonts w:ascii="GHEA Grapalat" w:hAnsi="GHEA Grapalat"/>
          <w:sz w:val="20"/>
          <w:szCs w:val="20"/>
          <w:lang w:val="hy-AM"/>
        </w:rPr>
        <w:t xml:space="preserve"> փողոց</w:t>
      </w:r>
      <w:r w:rsidR="00152CD6">
        <w:rPr>
          <w:rFonts w:ascii="GHEA Grapalat" w:hAnsi="GHEA Grapalat"/>
          <w:sz w:val="20"/>
          <w:szCs w:val="20"/>
          <w:lang w:val="hy-AM"/>
        </w:rPr>
        <w:t>ի</w:t>
      </w:r>
      <w:r w:rsidR="005E227A">
        <w:rPr>
          <w:rFonts w:ascii="GHEA Grapalat" w:hAnsi="GHEA Grapalat"/>
          <w:sz w:val="20"/>
          <w:szCs w:val="20"/>
          <w:lang w:val="hy-AM"/>
        </w:rPr>
        <w:t xml:space="preserve"> </w:t>
      </w:r>
      <w:r w:rsidR="00152CD6">
        <w:rPr>
          <w:rFonts w:ascii="GHEA Grapalat" w:hAnsi="GHEA Grapalat"/>
          <w:sz w:val="20"/>
          <w:szCs w:val="20"/>
          <w:lang w:val="hy-AM"/>
        </w:rPr>
        <w:t>թիվ 3 վարչական շենքի և 11-րդ փողոցի 3/1 հողամասի վրա, որը</w:t>
      </w:r>
      <w:r w:rsidR="00555986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&lt;&lt;</w:t>
      </w:r>
      <w:proofErr w:type="spellStart"/>
      <w:r w:rsidR="00584484">
        <w:rPr>
          <w:rFonts w:ascii="GHEA Grapalat" w:hAnsi="GHEA Grapalat"/>
          <w:sz w:val="20"/>
          <w:szCs w:val="20"/>
          <w:lang w:val="hy-AM"/>
        </w:rPr>
        <w:t>Արմէքսպերտիզա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&gt;&gt; ՍՊԸ-ի</w:t>
      </w:r>
      <w:r w:rsidR="006E4670">
        <w:rPr>
          <w:rFonts w:ascii="GHEA Grapalat" w:hAnsi="GHEA Grapalat"/>
          <w:sz w:val="20"/>
          <w:szCs w:val="20"/>
          <w:lang w:val="hy-AM"/>
        </w:rPr>
        <w:t xml:space="preserve"> </w:t>
      </w:r>
      <w:r w:rsidR="00584484">
        <w:rPr>
          <w:rFonts w:ascii="GHEA Grapalat" w:hAnsi="GHEA Grapalat"/>
          <w:sz w:val="20"/>
          <w:szCs w:val="20"/>
          <w:lang w:val="hy-AM"/>
        </w:rPr>
        <w:t xml:space="preserve">կողմից գնահատվել է  </w:t>
      </w:r>
      <w:r w:rsidR="00152CD6">
        <w:rPr>
          <w:rFonts w:ascii="GHEA Grapalat" w:hAnsi="GHEA Grapalat"/>
          <w:sz w:val="20"/>
          <w:szCs w:val="20"/>
          <w:lang w:val="hy-AM"/>
        </w:rPr>
        <w:t>41,146,000 ՀՀ դրամ և 437,000</w:t>
      </w:r>
      <w:r w:rsidR="00584484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 xml:space="preserve"> ՀՀ դրամ։</w:t>
      </w:r>
    </w:p>
    <w:p w:rsidR="00D650E5" w:rsidRDefault="00D650E5" w:rsidP="004D3BF7">
      <w:pPr>
        <w:tabs>
          <w:tab w:val="left" w:pos="0"/>
        </w:tabs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ab/>
        <w:t xml:space="preserve">Տավուշի մարզի Բերդ համայնքի 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Պառավաքար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գյուղի 12 փողոցի թիվ 3 վարչական շենքը 01․04․2020թ-ին ներկայացվել է հարկադիր էլեկտրոնային աճուրդի։</w:t>
      </w:r>
    </w:p>
    <w:p w:rsidR="004D3BF7" w:rsidRDefault="004D3BF7" w:rsidP="004D3BF7">
      <w:pPr>
        <w:tabs>
          <w:tab w:val="left" w:pos="0"/>
        </w:tabs>
        <w:jc w:val="both"/>
        <w:rPr>
          <w:rFonts w:ascii="GHEA Grapalat" w:hAnsi="GHEA Grapalat"/>
          <w:sz w:val="20"/>
          <w:szCs w:val="20"/>
          <w:lang w:val="hy-AM"/>
        </w:rPr>
      </w:pPr>
    </w:p>
    <w:p w:rsidR="004D3BF7" w:rsidRPr="00D650E5" w:rsidRDefault="004D3BF7" w:rsidP="004D3BF7">
      <w:pPr>
        <w:tabs>
          <w:tab w:val="left" w:pos="709"/>
        </w:tabs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sz w:val="16"/>
          <w:szCs w:val="16"/>
          <w:lang w:val="af-ZA"/>
        </w:rPr>
        <w:tab/>
      </w:r>
      <w:proofErr w:type="spellStart"/>
      <w:r w:rsidRPr="00D650E5">
        <w:rPr>
          <w:rFonts w:ascii="GHEA Grapalat" w:hAnsi="GHEA Grapalat"/>
          <w:b/>
          <w:sz w:val="20"/>
          <w:szCs w:val="20"/>
          <w:lang w:val="hy-AM"/>
        </w:rPr>
        <w:t>Վերոգրյալի</w:t>
      </w:r>
      <w:proofErr w:type="spellEnd"/>
      <w:r w:rsidRPr="00D650E5">
        <w:rPr>
          <w:rFonts w:ascii="GHEA Grapalat" w:hAnsi="GHEA Grapalat"/>
          <w:b/>
          <w:sz w:val="20"/>
          <w:szCs w:val="20"/>
          <w:lang w:val="hy-AM"/>
        </w:rPr>
        <w:t xml:space="preserve"> հիման վրա և ղեկավարվելով «Դատական ակտերի հարկադիր կատարման մասին» ՀՀ օրենքի 28,</w:t>
      </w:r>
      <w:r w:rsidR="00B56717" w:rsidRPr="00D650E5">
        <w:rPr>
          <w:rFonts w:ascii="GHEA Grapalat" w:hAnsi="GHEA Grapalat"/>
          <w:b/>
          <w:sz w:val="20"/>
          <w:szCs w:val="20"/>
          <w:lang w:val="hy-AM"/>
        </w:rPr>
        <w:t xml:space="preserve"> 28.</w:t>
      </w:r>
      <w:r w:rsidR="001676D3" w:rsidRPr="00D650E5">
        <w:rPr>
          <w:rFonts w:ascii="GHEA Grapalat" w:hAnsi="GHEA Grapalat"/>
          <w:b/>
          <w:sz w:val="20"/>
          <w:szCs w:val="20"/>
          <w:lang w:val="hy-AM"/>
        </w:rPr>
        <w:t xml:space="preserve">1, </w:t>
      </w:r>
      <w:r w:rsidR="00BD38C7" w:rsidRPr="00D650E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650E5">
        <w:rPr>
          <w:rFonts w:ascii="GHEA Grapalat" w:hAnsi="GHEA Grapalat"/>
          <w:b/>
          <w:sz w:val="20"/>
          <w:szCs w:val="20"/>
          <w:lang w:val="hy-AM"/>
        </w:rPr>
        <w:t>43 հոդվածներով և «Հրապարակային սակարկության մասին» ՀՀ օրենքի 35.1</w:t>
      </w:r>
      <w:r w:rsidR="00B56717" w:rsidRPr="00D650E5">
        <w:rPr>
          <w:rFonts w:ascii="GHEA Grapalat" w:hAnsi="GHEA Grapalat"/>
          <w:b/>
          <w:sz w:val="20"/>
          <w:szCs w:val="20"/>
          <w:lang w:val="hy-AM"/>
        </w:rPr>
        <w:t>, 35.</w:t>
      </w:r>
      <w:r w:rsidR="001676D3" w:rsidRPr="00D650E5">
        <w:rPr>
          <w:rFonts w:ascii="GHEA Grapalat" w:hAnsi="GHEA Grapalat"/>
          <w:b/>
          <w:sz w:val="20"/>
          <w:szCs w:val="20"/>
          <w:lang w:val="hy-AM"/>
        </w:rPr>
        <w:t>2, 35</w:t>
      </w:r>
      <w:r w:rsidR="00B56717" w:rsidRPr="00D650E5">
        <w:rPr>
          <w:rFonts w:ascii="GHEA Grapalat" w:hAnsi="GHEA Grapalat"/>
          <w:b/>
          <w:sz w:val="20"/>
          <w:szCs w:val="20"/>
          <w:lang w:val="af-ZA"/>
        </w:rPr>
        <w:t>.</w:t>
      </w:r>
      <w:r w:rsidR="001676D3" w:rsidRPr="00D650E5">
        <w:rPr>
          <w:rFonts w:ascii="GHEA Grapalat" w:hAnsi="GHEA Grapalat"/>
          <w:b/>
          <w:sz w:val="20"/>
          <w:szCs w:val="20"/>
          <w:lang w:val="hy-AM"/>
        </w:rPr>
        <w:t xml:space="preserve">3, </w:t>
      </w:r>
      <w:r w:rsidRPr="00D650E5">
        <w:rPr>
          <w:rFonts w:ascii="GHEA Grapalat" w:hAnsi="GHEA Grapalat"/>
          <w:b/>
          <w:sz w:val="20"/>
          <w:szCs w:val="20"/>
          <w:lang w:val="hy-AM"/>
        </w:rPr>
        <w:t>35.4 հոդվածներով՝</w:t>
      </w:r>
    </w:p>
    <w:p w:rsidR="004D3BF7" w:rsidRDefault="004D3BF7" w:rsidP="004D3BF7">
      <w:pPr>
        <w:tabs>
          <w:tab w:val="left" w:pos="709"/>
        </w:tabs>
        <w:jc w:val="both"/>
        <w:rPr>
          <w:rFonts w:ascii="GHEA Grapalat" w:hAnsi="GHEA Grapalat"/>
          <w:sz w:val="20"/>
          <w:szCs w:val="20"/>
          <w:lang w:val="hy-AM"/>
        </w:rPr>
      </w:pPr>
    </w:p>
    <w:p w:rsidR="00827715" w:rsidRDefault="00827715" w:rsidP="004D3BF7">
      <w:pPr>
        <w:tabs>
          <w:tab w:val="left" w:pos="709"/>
        </w:tabs>
        <w:jc w:val="both"/>
        <w:rPr>
          <w:rFonts w:ascii="GHEA Grapalat" w:hAnsi="GHEA Grapalat"/>
          <w:sz w:val="20"/>
          <w:szCs w:val="20"/>
          <w:lang w:val="hy-AM"/>
        </w:rPr>
      </w:pPr>
    </w:p>
    <w:p w:rsidR="004D3BF7" w:rsidRDefault="004D3BF7" w:rsidP="004D3BF7">
      <w:pPr>
        <w:tabs>
          <w:tab w:val="left" w:pos="709"/>
        </w:tabs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ՈՐՈՇԵՑԻ</w:t>
      </w:r>
    </w:p>
    <w:p w:rsidR="00AC12EB" w:rsidRDefault="00AC12EB" w:rsidP="004D3BF7">
      <w:pPr>
        <w:jc w:val="both"/>
        <w:rPr>
          <w:rFonts w:ascii="GHEA Grapalat" w:hAnsi="GHEA Grapalat"/>
          <w:sz w:val="20"/>
          <w:szCs w:val="20"/>
          <w:u w:val="single"/>
          <w:lang w:val="hy-AM"/>
        </w:rPr>
      </w:pPr>
    </w:p>
    <w:p w:rsidR="004D3BF7" w:rsidRDefault="00EA0A44" w:rsidP="004D3BF7">
      <w:pPr>
        <w:jc w:val="both"/>
        <w:rPr>
          <w:rFonts w:ascii="GHEA Grapalat" w:hAnsi="GHEA Grapalat"/>
          <w:sz w:val="20"/>
          <w:szCs w:val="20"/>
          <w:u w:val="single"/>
          <w:lang w:val="hy-AM"/>
        </w:rPr>
      </w:pPr>
      <w:r>
        <w:rPr>
          <w:rFonts w:ascii="GHEA Grapalat" w:hAnsi="GHEA Grapalat"/>
          <w:sz w:val="20"/>
          <w:szCs w:val="20"/>
          <w:u w:val="single"/>
          <w:lang w:val="hy-AM"/>
        </w:rPr>
        <w:t>Պարտապան</w:t>
      </w:r>
      <w:r w:rsidR="004D3BF7">
        <w:rPr>
          <w:rFonts w:ascii="GHEA Grapalat" w:hAnsi="GHEA Grapalat"/>
          <w:sz w:val="20"/>
          <w:szCs w:val="20"/>
          <w:u w:val="single"/>
          <w:lang w:val="hy-AM"/>
        </w:rPr>
        <w:t xml:space="preserve"> </w:t>
      </w:r>
      <w:r w:rsidR="00203625">
        <w:rPr>
          <w:rFonts w:ascii="GHEA Grapalat" w:hAnsi="GHEA Grapalat"/>
          <w:sz w:val="20"/>
          <w:szCs w:val="20"/>
          <w:u w:val="single"/>
          <w:lang w:val="hy-AM"/>
        </w:rPr>
        <w:t xml:space="preserve">Սարգիս </w:t>
      </w:r>
      <w:proofErr w:type="spellStart"/>
      <w:r w:rsidR="00203625">
        <w:rPr>
          <w:rFonts w:ascii="GHEA Grapalat" w:hAnsi="GHEA Grapalat"/>
          <w:sz w:val="20"/>
          <w:szCs w:val="20"/>
          <w:u w:val="single"/>
          <w:lang w:val="hy-AM"/>
        </w:rPr>
        <w:t>Վահրամի</w:t>
      </w:r>
      <w:proofErr w:type="spellEnd"/>
      <w:r w:rsidR="00203625">
        <w:rPr>
          <w:rFonts w:ascii="GHEA Grapalat" w:hAnsi="GHEA Grapalat"/>
          <w:sz w:val="20"/>
          <w:szCs w:val="20"/>
          <w:u w:val="single"/>
          <w:lang w:val="hy-AM"/>
        </w:rPr>
        <w:t xml:space="preserve"> Մարգարյանին</w:t>
      </w:r>
      <w:r w:rsidR="00B15ADB">
        <w:rPr>
          <w:rFonts w:ascii="GHEA Grapalat" w:hAnsi="GHEA Grapalat"/>
          <w:sz w:val="20"/>
          <w:szCs w:val="20"/>
          <w:u w:val="single"/>
          <w:lang w:val="hy-AM"/>
        </w:rPr>
        <w:t xml:space="preserve">  </w:t>
      </w:r>
      <w:r w:rsidR="004D3BF7">
        <w:rPr>
          <w:rFonts w:ascii="GHEA Grapalat" w:hAnsi="GHEA Grapalat"/>
          <w:sz w:val="20"/>
          <w:szCs w:val="20"/>
          <w:u w:val="single"/>
          <w:lang w:val="hy-AM"/>
        </w:rPr>
        <w:t>սեփականության իրավունքով  պատկանող ներքոհիշյալ գույքը</w:t>
      </w:r>
    </w:p>
    <w:p w:rsidR="004D3BF7" w:rsidRDefault="004D3BF7" w:rsidP="004D3BF7">
      <w:pPr>
        <w:jc w:val="center"/>
        <w:rPr>
          <w:rFonts w:ascii="GHEA Grapalat" w:hAnsi="GHEA Grapalat" w:cs="Sylfaen"/>
          <w:lang w:val="hy-AM"/>
        </w:rPr>
      </w:pPr>
    </w:p>
    <w:tbl>
      <w:tblPr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5970"/>
        <w:gridCol w:w="7"/>
        <w:gridCol w:w="1442"/>
        <w:gridCol w:w="1509"/>
        <w:gridCol w:w="1000"/>
      </w:tblGrid>
      <w:tr w:rsidR="004D3BF7" w:rsidTr="004D3BF7">
        <w:trPr>
          <w:trHeight w:val="40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F7" w:rsidRDefault="004D3BF7">
            <w:pPr>
              <w:spacing w:line="276" w:lineRule="auto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F7" w:rsidRDefault="004D3BF7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լոտի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անվանումը  նկարագիրը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F7" w:rsidRDefault="004D3BF7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գնահատման գինը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F7" w:rsidRDefault="004D3BF7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մեկնարկային գինը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F7" w:rsidRDefault="004D3BF7">
            <w:pPr>
              <w:spacing w:line="276" w:lineRule="auto"/>
              <w:jc w:val="center"/>
              <w:rPr>
                <w:rFonts w:ascii="Arial Armenian" w:hAnsi="Arial Armenian" w:cs="Sylfaen"/>
                <w:sz w:val="20"/>
                <w:szCs w:val="20"/>
              </w:rPr>
            </w:pPr>
            <w:r>
              <w:rPr>
                <w:rFonts w:ascii="Arial Armenian" w:hAnsi="Arial Armenian" w:cs="Sylfaen"/>
                <w:sz w:val="20"/>
                <w:szCs w:val="20"/>
              </w:rPr>
              <w:t>·</w:t>
            </w:r>
            <w:proofErr w:type="spellStart"/>
            <w:r>
              <w:rPr>
                <w:rFonts w:ascii="Arial Armenian" w:hAnsi="Arial Armenian" w:cs="Sylfaen"/>
                <w:sz w:val="20"/>
                <w:szCs w:val="20"/>
              </w:rPr>
              <w:t>áõÛùÇ</w:t>
            </w:r>
            <w:proofErr w:type="spellEnd"/>
            <w:r>
              <w:rPr>
                <w:rFonts w:ascii="Arial Armenian" w:hAnsi="Arial Armenian" w:cs="Sylfaen"/>
                <w:sz w:val="20"/>
                <w:szCs w:val="20"/>
              </w:rPr>
              <w:t xml:space="preserve"> ù³Ý³ÏÁ</w:t>
            </w:r>
          </w:p>
        </w:tc>
      </w:tr>
      <w:tr w:rsidR="004D3BF7" w:rsidTr="00B60A6F">
        <w:trPr>
          <w:trHeight w:val="76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F7" w:rsidRDefault="004D3BF7">
            <w:pPr>
              <w:spacing w:line="276" w:lineRule="auto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C2" w:rsidRDefault="007F6DC2" w:rsidP="007F6DC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  <w:t>Տավուշի մարզ</w:t>
            </w:r>
            <w:r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  <w:t xml:space="preserve">, համայնք Բերդ, գ,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  <w:t>Պառավաքար</w:t>
            </w:r>
            <w:proofErr w:type="spellEnd"/>
            <w:r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  <w:t>, 11-րդ</w:t>
            </w:r>
            <w:r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  <w:t xml:space="preserve"> փողոցի թիվ 3</w:t>
            </w:r>
            <w:r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  <w:t>/1</w:t>
            </w:r>
            <w:r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  <w:t>հողամաս</w:t>
            </w:r>
            <w:r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  <w:t>, /ծածկագիր 11-054-005</w:t>
            </w:r>
            <w:r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  <w:t>4-001</w:t>
            </w:r>
            <w:r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  <w:t>6/։</w:t>
            </w:r>
          </w:p>
          <w:p w:rsidR="007F6DC2" w:rsidRDefault="007F6DC2" w:rsidP="007F6DC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  <w:t>Հողամասի</w:t>
            </w:r>
            <w:r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  <w:t xml:space="preserve"> ընդհանուր բնութագիրը։ </w:t>
            </w:r>
          </w:p>
          <w:p w:rsidR="00B60A6F" w:rsidRDefault="00B60A6F" w:rsidP="00C24487">
            <w:pPr>
              <w:spacing w:line="276" w:lineRule="auto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Հողամասի մակերեսը՝ 2911քմ,</w:t>
            </w:r>
          </w:p>
          <w:p w:rsidR="001358D7" w:rsidRDefault="00B60A6F" w:rsidP="00C24487">
            <w:pPr>
              <w:spacing w:line="276" w:lineRule="auto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Նպատակային նշանակությունը՝ բնակավայրերի,</w:t>
            </w:r>
          </w:p>
          <w:p w:rsidR="00B60A6F" w:rsidRDefault="00B60A6F" w:rsidP="00C24487">
            <w:pPr>
              <w:spacing w:line="276" w:lineRule="auto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Գործառնական նշանակությունը՝ հասարակական կառուցապատման,</w:t>
            </w:r>
          </w:p>
          <w:p w:rsidR="00B60A6F" w:rsidRDefault="00B60A6F" w:rsidP="00C24487">
            <w:pPr>
              <w:spacing w:line="276" w:lineRule="auto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Գրանցված իրավունքի տեսակը՝ սեփականություն,</w:t>
            </w:r>
          </w:p>
          <w:p w:rsidR="00B60A6F" w:rsidRDefault="00B60A6F" w:rsidP="00C24487">
            <w:pPr>
              <w:spacing w:line="276" w:lineRule="auto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Հողամասի երկրաչափական կառուցվածքը՝ ուղղանկյուն,</w:t>
            </w:r>
          </w:p>
          <w:p w:rsidR="00B60A6F" w:rsidRDefault="00B60A6F" w:rsidP="00C24487">
            <w:pPr>
              <w:spacing w:line="276" w:lineRule="auto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Տեղադրությունը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՝ դիրքը բավարար,</w:t>
            </w:r>
          </w:p>
          <w:p w:rsidR="00B60A6F" w:rsidRDefault="00B60A6F" w:rsidP="00C24487">
            <w:pPr>
              <w:spacing w:line="276" w:lineRule="auto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Հողամասի թեքությունը՝ հարթ, թույլ թեք։</w:t>
            </w:r>
          </w:p>
          <w:p w:rsidR="00B60A6F" w:rsidRPr="00C24487" w:rsidRDefault="00B60A6F" w:rsidP="00C24487">
            <w:pPr>
              <w:spacing w:line="276" w:lineRule="auto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Ունի էլեկտրամատակարարման և ջրամատակարարման հնարավորություն։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14" w:rsidRDefault="00F75F14" w:rsidP="00B56717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437</w:t>
            </w:r>
            <w:r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000</w:t>
            </w:r>
          </w:p>
          <w:p w:rsidR="004D3BF7" w:rsidRDefault="004D3BF7" w:rsidP="00B56717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 դրամ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14" w:rsidRDefault="00F75F14" w:rsidP="00B56717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327</w:t>
            </w:r>
            <w:r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750</w:t>
            </w:r>
          </w:p>
          <w:p w:rsidR="004D3BF7" w:rsidRDefault="00B56717" w:rsidP="00B56717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ՀՀ </w:t>
            </w:r>
            <w:r w:rsidR="004D3BF7">
              <w:rPr>
                <w:rFonts w:ascii="GHEA Grapalat" w:hAnsi="GHEA Grapalat" w:cs="Sylfaen"/>
                <w:sz w:val="20"/>
                <w:szCs w:val="20"/>
                <w:lang w:val="hy-AM"/>
              </w:rPr>
              <w:t>դրամ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F7" w:rsidRDefault="004D3BF7">
            <w:pPr>
              <w:spacing w:line="276" w:lineRule="auto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 հատ</w:t>
            </w:r>
          </w:p>
        </w:tc>
      </w:tr>
      <w:tr w:rsidR="004D3BF7" w:rsidTr="004D3BF7">
        <w:trPr>
          <w:trHeight w:val="74"/>
        </w:trPr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3BF7" w:rsidRDefault="004D3BF7">
            <w:pPr>
              <w:spacing w:line="276" w:lineRule="auto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3BF7" w:rsidRDefault="004D3BF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3BF7" w:rsidRDefault="004D3BF7">
            <w:pPr>
              <w:spacing w:line="276" w:lineRule="auto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3BF7" w:rsidRDefault="004D3BF7">
            <w:pPr>
              <w:spacing w:line="276" w:lineRule="auto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3BF7" w:rsidRDefault="004D3BF7">
            <w:pPr>
              <w:spacing w:line="276" w:lineRule="auto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</w:tbl>
    <w:p w:rsidR="004D3BF7" w:rsidRDefault="004D3BF7" w:rsidP="004D3BF7">
      <w:pPr>
        <w:jc w:val="both"/>
        <w:rPr>
          <w:rFonts w:ascii="GHEA Grapalat" w:hAnsi="GHEA Grapalat" w:cs="Sylfaen"/>
          <w:sz w:val="20"/>
          <w:szCs w:val="20"/>
          <w:u w:val="single"/>
          <w:lang w:val="hy-AM"/>
        </w:rPr>
      </w:pPr>
      <w:r>
        <w:rPr>
          <w:rFonts w:ascii="GHEA Grapalat" w:hAnsi="GHEA Grapalat" w:cs="Sylfaen"/>
          <w:sz w:val="20"/>
          <w:szCs w:val="20"/>
          <w:u w:val="single"/>
          <w:lang w:val="hy-AM"/>
        </w:rPr>
        <w:lastRenderedPageBreak/>
        <w:t xml:space="preserve">Ներկայացվում է հարկադիր էլեկտրոնային աճուրդի, էլեկտրոնային համակարգի կիրառմամբ՝ հարկադիր կատարման ծառայության աճուրդի էլեկտրոնային կայքի` harkadir.ajurd.am միջոցով։  </w:t>
      </w:r>
    </w:p>
    <w:p w:rsidR="004D3BF7" w:rsidRDefault="004D3BF7" w:rsidP="004D3BF7">
      <w:pPr>
        <w:jc w:val="both"/>
        <w:rPr>
          <w:rFonts w:ascii="GHEA Grapalat" w:hAnsi="GHEA Grapalat" w:cs="Sylfaen"/>
          <w:sz w:val="20"/>
          <w:szCs w:val="20"/>
          <w:u w:val="single"/>
          <w:lang w:val="hy-AM"/>
        </w:rPr>
      </w:pPr>
      <w:r>
        <w:rPr>
          <w:rFonts w:ascii="GHEA Grapalat" w:hAnsi="GHEA Grapalat" w:cs="Sylfaen"/>
          <w:sz w:val="20"/>
          <w:szCs w:val="20"/>
          <w:u w:val="single"/>
          <w:lang w:val="hy-AM"/>
        </w:rPr>
        <w:t>Հարկադիր է</w:t>
      </w:r>
      <w:r w:rsidR="001F5C7E">
        <w:rPr>
          <w:rFonts w:ascii="GHEA Grapalat" w:hAnsi="GHEA Grapalat" w:cs="Sylfaen"/>
          <w:sz w:val="20"/>
          <w:szCs w:val="20"/>
          <w:u w:val="single"/>
          <w:lang w:val="hy-AM"/>
        </w:rPr>
        <w:t xml:space="preserve">լեկտրոնային աճուրդի սկիզբը՝    </w:t>
      </w:r>
      <w:r w:rsidR="0044253A">
        <w:rPr>
          <w:rFonts w:ascii="GHEA Grapalat" w:hAnsi="GHEA Grapalat" w:cs="Sylfaen"/>
          <w:sz w:val="20"/>
          <w:szCs w:val="20"/>
          <w:u w:val="single"/>
          <w:lang w:val="hy-AM"/>
        </w:rPr>
        <w:t>1</w:t>
      </w:r>
      <w:r w:rsidR="00B60A6F">
        <w:rPr>
          <w:rFonts w:ascii="GHEA Grapalat" w:hAnsi="GHEA Grapalat" w:cs="Sylfaen"/>
          <w:sz w:val="20"/>
          <w:szCs w:val="20"/>
          <w:u w:val="single"/>
          <w:lang w:val="hy-AM"/>
        </w:rPr>
        <w:t>0</w:t>
      </w:r>
      <w:r>
        <w:rPr>
          <w:rFonts w:ascii="GHEA Grapalat" w:hAnsi="GHEA Grapalat" w:cs="Sylfaen"/>
          <w:sz w:val="20"/>
          <w:szCs w:val="20"/>
          <w:u w:val="single"/>
          <w:lang w:val="hy-AM"/>
        </w:rPr>
        <w:t>.</w:t>
      </w:r>
      <w:r w:rsidR="00B60A6F">
        <w:rPr>
          <w:rFonts w:ascii="GHEA Grapalat" w:hAnsi="GHEA Grapalat" w:cs="Sylfaen"/>
          <w:sz w:val="20"/>
          <w:szCs w:val="20"/>
          <w:u w:val="single"/>
          <w:lang w:val="hy-AM"/>
        </w:rPr>
        <w:t>12</w:t>
      </w:r>
      <w:r w:rsidR="00BD38C7">
        <w:rPr>
          <w:rFonts w:ascii="GHEA Grapalat" w:hAnsi="GHEA Grapalat" w:cs="Sylfaen"/>
          <w:sz w:val="20"/>
          <w:szCs w:val="20"/>
          <w:u w:val="single"/>
          <w:lang w:val="hy-AM"/>
        </w:rPr>
        <w:t>. 2020</w:t>
      </w:r>
      <w:r>
        <w:rPr>
          <w:rFonts w:ascii="GHEA Grapalat" w:hAnsi="GHEA Grapalat" w:cs="Sylfaen"/>
          <w:sz w:val="20"/>
          <w:szCs w:val="20"/>
          <w:u w:val="single"/>
          <w:lang w:val="hy-AM"/>
        </w:rPr>
        <w:t>թ:</w:t>
      </w:r>
    </w:p>
    <w:p w:rsidR="004D3BF7" w:rsidRDefault="004D3BF7" w:rsidP="004D3BF7">
      <w:pPr>
        <w:jc w:val="both"/>
        <w:rPr>
          <w:rFonts w:ascii="GHEA Grapalat" w:hAnsi="GHEA Grapalat" w:cs="Times Armenian"/>
          <w:sz w:val="20"/>
          <w:szCs w:val="20"/>
          <w:lang w:val="hy-AM"/>
        </w:rPr>
      </w:pPr>
    </w:p>
    <w:p w:rsidR="004D3BF7" w:rsidRDefault="004D3BF7" w:rsidP="004D3BF7">
      <w:pPr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ab/>
        <w:t>Որոշման պատճենը ուղարկել կողմերին</w:t>
      </w:r>
      <w:r w:rsidR="001616E6">
        <w:rPr>
          <w:rFonts w:ascii="GHEA Grapalat" w:hAnsi="GHEA Grapalat" w:cs="Sylfaen"/>
          <w:sz w:val="20"/>
          <w:szCs w:val="20"/>
          <w:lang w:val="hy-AM"/>
        </w:rPr>
        <w:t>:</w:t>
      </w:r>
    </w:p>
    <w:p w:rsidR="00121E8F" w:rsidRDefault="004D3BF7" w:rsidP="00121E8F">
      <w:pPr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ab/>
      </w:r>
      <w:r w:rsidR="00121E8F">
        <w:rPr>
          <w:rFonts w:ascii="GHEA Grapalat" w:hAnsi="GHEA Grapalat" w:cs="Sylfaen"/>
          <w:sz w:val="20"/>
          <w:szCs w:val="20"/>
          <w:lang w:val="hy-AM"/>
        </w:rPr>
        <w:t>Որոշումը կարող է բողոքարկվել վերադասության կարգով, որոշումը ուժի մեջ մտնելու օրվանից հետո՝ երկամսյա ժամկետում, կամ վարչական դատարան՝ օրենքով սահմանված կարգով:</w:t>
      </w:r>
    </w:p>
    <w:p w:rsidR="004D3BF7" w:rsidRDefault="004D3BF7" w:rsidP="004D3BF7">
      <w:pPr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ab/>
        <w:t xml:space="preserve">«Դատական ակտերի հարկադիր կատարման մասին» ՀՀ </w:t>
      </w: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օրնքի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28 հոդվածի 5–</w:t>
      </w: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րդ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մասի համաձայն հարկադիր կատարողի որոշման </w:t>
      </w: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բողոքարկումը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չի կասեցնում  կատարողական գործողությունները։</w:t>
      </w:r>
    </w:p>
    <w:p w:rsidR="004D3BF7" w:rsidRDefault="004D3BF7" w:rsidP="004D3BF7">
      <w:pPr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827715" w:rsidRDefault="00827715" w:rsidP="00FB4D85">
      <w:pPr>
        <w:ind w:left="284" w:right="-92"/>
        <w:jc w:val="both"/>
        <w:rPr>
          <w:rFonts w:ascii="GHEA Grapalat" w:hAnsi="GHEA Grapalat" w:cs="Sylfaen"/>
          <w:lang w:val="hy-AM"/>
        </w:rPr>
      </w:pPr>
    </w:p>
    <w:p w:rsidR="00FB4D85" w:rsidRDefault="004D3BF7" w:rsidP="00FB4D85">
      <w:pPr>
        <w:ind w:left="284" w:right="-92"/>
        <w:jc w:val="both"/>
        <w:rPr>
          <w:rFonts w:ascii="GHEA Grapalat" w:hAnsi="GHEA Grapalat" w:cs="Arial"/>
          <w:sz w:val="22"/>
          <w:szCs w:val="22"/>
          <w:lang w:val="hy-AM" w:eastAsia="en-US"/>
        </w:rPr>
      </w:pP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hy-AM"/>
        </w:rPr>
        <w:t>Ծ Ա Ն Ո Թ ՈՒ Թ Յ ՈՒ Ն</w:t>
      </w:r>
      <w:r>
        <w:rPr>
          <w:rFonts w:ascii="GHEA Grapalat" w:hAnsi="GHEA Grapalat"/>
          <w:sz w:val="20"/>
          <w:szCs w:val="20"/>
          <w:lang w:val="hy-AM"/>
        </w:rPr>
        <w:t xml:space="preserve">`   </w:t>
      </w:r>
      <w:r w:rsidR="00FB4D85">
        <w:rPr>
          <w:rFonts w:ascii="GHEA Grapalat" w:hAnsi="GHEA Grapalat" w:cs="Arial"/>
          <w:sz w:val="22"/>
          <w:szCs w:val="22"/>
          <w:lang w:val="hy-AM"/>
        </w:rPr>
        <w:t xml:space="preserve">Յուրաքանչյուր </w:t>
      </w:r>
      <w:proofErr w:type="spellStart"/>
      <w:r w:rsidR="00FB4D85">
        <w:rPr>
          <w:rFonts w:ascii="GHEA Grapalat" w:hAnsi="GHEA Grapalat" w:cs="Arial"/>
          <w:sz w:val="22"/>
          <w:szCs w:val="22"/>
          <w:lang w:val="hy-AM"/>
        </w:rPr>
        <w:t>լոտի</w:t>
      </w:r>
      <w:proofErr w:type="spellEnd"/>
      <w:r w:rsidR="00FB4D85">
        <w:rPr>
          <w:rFonts w:ascii="GHEA Grapalat" w:hAnsi="GHEA Grapalat" w:cs="Arial"/>
          <w:sz w:val="22"/>
          <w:szCs w:val="22"/>
          <w:lang w:val="hy-AM"/>
        </w:rPr>
        <w:t xml:space="preserve"> հարկադիր էլեկտրոնային աճուրդի ավարտի հաշվարկային ժամ է համարվում </w:t>
      </w:r>
      <w:proofErr w:type="spellStart"/>
      <w:r w:rsidR="00FB4D85">
        <w:rPr>
          <w:rFonts w:ascii="GHEA Grapalat" w:hAnsi="GHEA Grapalat" w:cs="Arial"/>
          <w:sz w:val="22"/>
          <w:szCs w:val="22"/>
          <w:lang w:val="hy-AM"/>
        </w:rPr>
        <w:t>կայքում</w:t>
      </w:r>
      <w:proofErr w:type="spellEnd"/>
      <w:r w:rsidR="00FB4D85">
        <w:rPr>
          <w:rFonts w:ascii="GHEA Grapalat" w:hAnsi="GHEA Grapalat" w:cs="Arial"/>
          <w:sz w:val="22"/>
          <w:szCs w:val="22"/>
          <w:lang w:val="hy-AM"/>
        </w:rPr>
        <w:t xml:space="preserve"> տվյալ </w:t>
      </w:r>
      <w:proofErr w:type="spellStart"/>
      <w:r w:rsidR="00FB4D85">
        <w:rPr>
          <w:rFonts w:ascii="GHEA Grapalat" w:hAnsi="GHEA Grapalat" w:cs="Arial"/>
          <w:sz w:val="22"/>
          <w:szCs w:val="22"/>
          <w:lang w:val="hy-AM"/>
        </w:rPr>
        <w:t>լոտի</w:t>
      </w:r>
      <w:proofErr w:type="spellEnd"/>
      <w:r w:rsidR="00FB4D85">
        <w:rPr>
          <w:rFonts w:ascii="GHEA Grapalat" w:hAnsi="GHEA Grapalat" w:cs="Arial"/>
          <w:sz w:val="22"/>
          <w:szCs w:val="22"/>
          <w:lang w:val="hy-AM"/>
        </w:rPr>
        <w:t xml:space="preserve"> վերաբերյալ ծանուցումը հրապարակելու 10-րդ օրվան հաջորդող աշխատանքային օրվա համապատասխան ժամը։ Յուրաքանչյուր չկայացած հարկադիր աճուրդից հետո՝ երրորդ աշխատանքային օրը, </w:t>
      </w:r>
      <w:proofErr w:type="spellStart"/>
      <w:r w:rsidR="00FB4D85">
        <w:rPr>
          <w:rFonts w:ascii="GHEA Grapalat" w:hAnsi="GHEA Grapalat" w:cs="Arial"/>
          <w:sz w:val="22"/>
          <w:szCs w:val="22"/>
          <w:lang w:val="hy-AM"/>
        </w:rPr>
        <w:t>կայքում</w:t>
      </w:r>
      <w:proofErr w:type="spellEnd"/>
      <w:r w:rsidR="00FB4D85">
        <w:rPr>
          <w:rFonts w:ascii="GHEA Grapalat" w:hAnsi="GHEA Grapalat" w:cs="Arial"/>
          <w:sz w:val="22"/>
          <w:szCs w:val="22"/>
          <w:lang w:val="hy-AM"/>
        </w:rPr>
        <w:t xml:space="preserve"> զետեղվում է կրկնակի հարկադիր էլեկտրոնային աճուրդի դրված </w:t>
      </w:r>
      <w:proofErr w:type="spellStart"/>
      <w:r w:rsidR="00FB4D85">
        <w:rPr>
          <w:rFonts w:ascii="GHEA Grapalat" w:hAnsi="GHEA Grapalat" w:cs="Arial"/>
          <w:sz w:val="22"/>
          <w:szCs w:val="22"/>
          <w:lang w:val="hy-AM"/>
        </w:rPr>
        <w:t>լոտի</w:t>
      </w:r>
      <w:proofErr w:type="spellEnd"/>
      <w:r w:rsidR="00FB4D85">
        <w:rPr>
          <w:rFonts w:ascii="GHEA Grapalat" w:hAnsi="GHEA Grapalat" w:cs="Arial"/>
          <w:sz w:val="22"/>
          <w:szCs w:val="22"/>
          <w:lang w:val="hy-AM"/>
        </w:rPr>
        <w:t xml:space="preserve"> մասին ծանուցումը։</w:t>
      </w:r>
    </w:p>
    <w:p w:rsidR="00FB4D85" w:rsidRDefault="00FB4D85" w:rsidP="00FB4D85">
      <w:pPr>
        <w:tabs>
          <w:tab w:val="left" w:pos="540"/>
        </w:tabs>
        <w:ind w:left="284" w:right="-92"/>
        <w:jc w:val="both"/>
        <w:rPr>
          <w:rFonts w:ascii="GHEA Grapalat" w:hAnsi="GHEA Grapalat" w:cs="Arial"/>
          <w:sz w:val="22"/>
          <w:szCs w:val="22"/>
          <w:lang w:val="hy-AM"/>
        </w:rPr>
      </w:pPr>
      <w:r>
        <w:rPr>
          <w:rFonts w:ascii="GHEA Grapalat" w:hAnsi="GHEA Grapalat" w:cs="Arial"/>
          <w:sz w:val="22"/>
          <w:szCs w:val="22"/>
          <w:lang w:val="hy-AM"/>
        </w:rPr>
        <w:t xml:space="preserve">         Եթե աճուրդը չի կայացել գնորդ չլինելու կամ </w:t>
      </w:r>
      <w:proofErr w:type="spellStart"/>
      <w:r>
        <w:rPr>
          <w:rFonts w:ascii="GHEA Grapalat" w:hAnsi="GHEA Grapalat" w:cs="Arial"/>
          <w:sz w:val="22"/>
          <w:szCs w:val="22"/>
          <w:lang w:val="hy-AM"/>
        </w:rPr>
        <w:t>լոտի</w:t>
      </w:r>
      <w:proofErr w:type="spellEnd"/>
      <w:r>
        <w:rPr>
          <w:rFonts w:ascii="GHEA Grapalat" w:hAnsi="GHEA Grapalat" w:cs="Arial"/>
          <w:sz w:val="22"/>
          <w:szCs w:val="22"/>
          <w:lang w:val="hy-AM"/>
        </w:rPr>
        <w:t xml:space="preserve"> մեկնարկային գնի հավելում չկատարվելու հիմքերով, ապա հաջորդ հարկադիր աճուրդ կազմակերպելուց վաճառվող </w:t>
      </w:r>
      <w:proofErr w:type="spellStart"/>
      <w:r>
        <w:rPr>
          <w:rFonts w:ascii="GHEA Grapalat" w:hAnsi="GHEA Grapalat" w:cs="Arial"/>
          <w:sz w:val="22"/>
          <w:szCs w:val="22"/>
          <w:lang w:val="hy-AM"/>
        </w:rPr>
        <w:t>լոտի</w:t>
      </w:r>
      <w:proofErr w:type="spellEnd"/>
      <w:r>
        <w:rPr>
          <w:rFonts w:ascii="GHEA Grapalat" w:hAnsi="GHEA Grapalat" w:cs="Arial"/>
          <w:sz w:val="22"/>
          <w:szCs w:val="22"/>
          <w:lang w:val="hy-AM"/>
        </w:rPr>
        <w:t xml:space="preserve"> մեկնարկային գինն իջեցվում է նախորդ աճուրդի համար </w:t>
      </w:r>
      <w:proofErr w:type="spellStart"/>
      <w:r>
        <w:rPr>
          <w:rFonts w:ascii="GHEA Grapalat" w:hAnsi="GHEA Grapalat" w:cs="Arial"/>
          <w:sz w:val="22"/>
          <w:szCs w:val="22"/>
          <w:lang w:val="hy-AM"/>
        </w:rPr>
        <w:t>uահմանված</w:t>
      </w:r>
      <w:proofErr w:type="spellEnd"/>
      <w:r>
        <w:rPr>
          <w:rFonts w:ascii="GHEA Grapalat" w:hAnsi="GHEA Grapalat" w:cs="Arial"/>
          <w:sz w:val="22"/>
          <w:szCs w:val="22"/>
          <w:lang w:val="hy-AM"/>
        </w:rPr>
        <w:t xml:space="preserve"> մեկնարկային գնի </w:t>
      </w:r>
      <w:proofErr w:type="spellStart"/>
      <w:r>
        <w:rPr>
          <w:rFonts w:ascii="GHEA Grapalat" w:hAnsi="GHEA Grapalat" w:cs="Arial"/>
          <w:sz w:val="22"/>
          <w:szCs w:val="22"/>
          <w:lang w:val="hy-AM"/>
        </w:rPr>
        <w:t>տաuը</w:t>
      </w:r>
      <w:proofErr w:type="spellEnd"/>
      <w:r>
        <w:rPr>
          <w:rFonts w:ascii="GHEA Grapalat" w:hAnsi="GHEA Grapalat" w:cs="Arial"/>
          <w:sz w:val="22"/>
          <w:szCs w:val="22"/>
          <w:lang w:val="hy-AM"/>
        </w:rPr>
        <w:t xml:space="preserve"> </w:t>
      </w:r>
      <w:proofErr w:type="spellStart"/>
      <w:r>
        <w:rPr>
          <w:rFonts w:ascii="GHEA Grapalat" w:hAnsi="GHEA Grapalat" w:cs="Arial"/>
          <w:sz w:val="22"/>
          <w:szCs w:val="22"/>
          <w:lang w:val="hy-AM"/>
        </w:rPr>
        <w:t>տոկոuի</w:t>
      </w:r>
      <w:proofErr w:type="spellEnd"/>
      <w:r>
        <w:rPr>
          <w:rFonts w:ascii="GHEA Grapalat" w:hAnsi="GHEA Grapalat" w:cs="Arial"/>
          <w:sz w:val="22"/>
          <w:szCs w:val="22"/>
          <w:lang w:val="hy-AM"/>
        </w:rPr>
        <w:t xml:space="preserve"> չափով։ Եթե</w:t>
      </w:r>
      <w:r>
        <w:rPr>
          <w:rFonts w:ascii="Calibri" w:hAnsi="Calibri" w:cs="Calibri"/>
          <w:sz w:val="22"/>
          <w:szCs w:val="22"/>
          <w:lang w:val="hy-AM"/>
        </w:rPr>
        <w:t> </w:t>
      </w:r>
      <w:r>
        <w:rPr>
          <w:rFonts w:ascii="GHEA Grapalat" w:hAnsi="GHEA Grapalat" w:cs="Arial"/>
          <w:sz w:val="22"/>
          <w:szCs w:val="22"/>
          <w:lang w:val="hy-AM"/>
        </w:rPr>
        <w:t xml:space="preserve">աճուրդը չի կայացել գնորդի կողմից </w:t>
      </w:r>
      <w:proofErr w:type="spellStart"/>
      <w:r>
        <w:rPr>
          <w:rFonts w:ascii="GHEA Grapalat" w:hAnsi="GHEA Grapalat" w:cs="Arial"/>
          <w:sz w:val="22"/>
          <w:szCs w:val="22"/>
          <w:lang w:val="hy-AM"/>
        </w:rPr>
        <w:t>լոտի</w:t>
      </w:r>
      <w:proofErr w:type="spellEnd"/>
      <w:r>
        <w:rPr>
          <w:rFonts w:ascii="GHEA Grapalat" w:hAnsi="GHEA Grapalat" w:cs="Arial"/>
          <w:sz w:val="22"/>
          <w:szCs w:val="22"/>
          <w:lang w:val="hy-AM"/>
        </w:rPr>
        <w:t xml:space="preserve"> գնման գինը </w:t>
      </w:r>
      <w:proofErr w:type="spellStart"/>
      <w:r>
        <w:rPr>
          <w:rFonts w:ascii="GHEA Grapalat" w:hAnsi="GHEA Grapalat" w:cs="Arial"/>
          <w:sz w:val="22"/>
          <w:szCs w:val="22"/>
          <w:lang w:val="hy-AM"/>
        </w:rPr>
        <w:t>uահմանված</w:t>
      </w:r>
      <w:proofErr w:type="spellEnd"/>
      <w:r>
        <w:rPr>
          <w:rFonts w:ascii="GHEA Grapalat" w:hAnsi="GHEA Grapalat" w:cs="Arial"/>
          <w:sz w:val="22"/>
          <w:szCs w:val="22"/>
          <w:lang w:val="hy-AM"/>
        </w:rPr>
        <w:t xml:space="preserve"> ժամկետում չվճարվելու կամ </w:t>
      </w:r>
      <w:proofErr w:type="spellStart"/>
      <w:r>
        <w:rPr>
          <w:rFonts w:ascii="GHEA Grapalat" w:hAnsi="GHEA Grapalat" w:cs="Arial"/>
          <w:sz w:val="22"/>
          <w:szCs w:val="22"/>
          <w:lang w:val="hy-AM"/>
        </w:rPr>
        <w:t>առուվաճառքի</w:t>
      </w:r>
      <w:proofErr w:type="spellEnd"/>
      <w:r>
        <w:rPr>
          <w:rFonts w:ascii="GHEA Grapalat" w:hAnsi="GHEA Grapalat" w:cs="Arial"/>
          <w:sz w:val="22"/>
          <w:szCs w:val="22"/>
          <w:lang w:val="hy-AM"/>
        </w:rPr>
        <w:t xml:space="preserve"> պայմանագիրը </w:t>
      </w:r>
      <w:proofErr w:type="spellStart"/>
      <w:r>
        <w:rPr>
          <w:rFonts w:ascii="GHEA Grapalat" w:hAnsi="GHEA Grapalat" w:cs="Arial"/>
          <w:sz w:val="22"/>
          <w:szCs w:val="22"/>
          <w:lang w:val="hy-AM"/>
        </w:rPr>
        <w:t>չuտորագրելու</w:t>
      </w:r>
      <w:proofErr w:type="spellEnd"/>
      <w:r>
        <w:rPr>
          <w:rFonts w:ascii="GHEA Grapalat" w:hAnsi="GHEA Grapalat" w:cs="Arial"/>
          <w:sz w:val="22"/>
          <w:szCs w:val="22"/>
          <w:lang w:val="hy-AM"/>
        </w:rPr>
        <w:t xml:space="preserve"> հիմքերով, ապա </w:t>
      </w:r>
      <w:proofErr w:type="spellStart"/>
      <w:r>
        <w:rPr>
          <w:rFonts w:ascii="GHEA Grapalat" w:hAnsi="GHEA Grapalat" w:cs="Arial"/>
          <w:sz w:val="22"/>
          <w:szCs w:val="22"/>
          <w:lang w:val="hy-AM"/>
        </w:rPr>
        <w:t>լոտի</w:t>
      </w:r>
      <w:proofErr w:type="spellEnd"/>
      <w:r>
        <w:rPr>
          <w:rFonts w:ascii="GHEA Grapalat" w:hAnsi="GHEA Grapalat" w:cs="Arial"/>
          <w:sz w:val="22"/>
          <w:szCs w:val="22"/>
          <w:lang w:val="hy-AM"/>
        </w:rPr>
        <w:t xml:space="preserve"> մեկնարկային գնի իջեցում տեղի չի ունենում։ Տասնհինգերորդ հարկադիր աճուրդը չկայանալու դեպքում հաջորդ աճուրդներում </w:t>
      </w:r>
      <w:proofErr w:type="spellStart"/>
      <w:r>
        <w:rPr>
          <w:rFonts w:ascii="GHEA Grapalat" w:hAnsi="GHEA Grapalat" w:cs="Arial"/>
          <w:sz w:val="22"/>
          <w:szCs w:val="22"/>
          <w:lang w:val="hy-AM"/>
        </w:rPr>
        <w:t>լոտի</w:t>
      </w:r>
      <w:proofErr w:type="spellEnd"/>
      <w:r>
        <w:rPr>
          <w:rFonts w:ascii="GHEA Grapalat" w:hAnsi="GHEA Grapalat" w:cs="Arial"/>
          <w:sz w:val="22"/>
          <w:szCs w:val="22"/>
          <w:lang w:val="hy-AM"/>
        </w:rPr>
        <w:t xml:space="preserve"> մեկնարկային գինը չի իջեցվում: Տասնհինգերորդ հարկադիր աճուրդը չկայանալու դեպքում հարկադիր աճուրդի է ներկայացվում նաև պարտապանին պատկանող՝ օրենքով սահմանված նույն հերթում ներառված այլ գույք, իսկ նույն հերթում ներառված գույքերի անբավարարության դեպքում՝ հաջորդ հերթում ներառված այլ գույք: </w:t>
      </w:r>
    </w:p>
    <w:p w:rsidR="00FB4D85" w:rsidRDefault="00FB4D85" w:rsidP="00FB4D85">
      <w:pPr>
        <w:tabs>
          <w:tab w:val="left" w:pos="540"/>
        </w:tabs>
        <w:ind w:left="284" w:right="-92"/>
        <w:jc w:val="both"/>
        <w:rPr>
          <w:rFonts w:ascii="GHEA Grapalat" w:hAnsi="GHEA Grapalat" w:cs="Arial"/>
          <w:sz w:val="22"/>
          <w:szCs w:val="22"/>
          <w:lang w:val="hy-AM"/>
        </w:rPr>
      </w:pPr>
      <w:r>
        <w:rPr>
          <w:rFonts w:ascii="GHEA Grapalat" w:hAnsi="GHEA Grapalat" w:cs="Arial"/>
          <w:sz w:val="22"/>
          <w:szCs w:val="22"/>
          <w:lang w:val="hy-AM"/>
        </w:rPr>
        <w:t xml:space="preserve">        «Հրապարակային սակարկությունների մասին» ՀՀ օրենքի 35.4 հոդվածի 4–</w:t>
      </w:r>
      <w:proofErr w:type="spellStart"/>
      <w:r>
        <w:rPr>
          <w:rFonts w:ascii="GHEA Grapalat" w:hAnsi="GHEA Grapalat" w:cs="Arial"/>
          <w:sz w:val="22"/>
          <w:szCs w:val="22"/>
          <w:lang w:val="hy-AM"/>
        </w:rPr>
        <w:t>րդ</w:t>
      </w:r>
      <w:proofErr w:type="spellEnd"/>
      <w:r>
        <w:rPr>
          <w:rFonts w:ascii="GHEA Grapalat" w:hAnsi="GHEA Grapalat" w:cs="Arial"/>
          <w:sz w:val="22"/>
          <w:szCs w:val="22"/>
          <w:lang w:val="hy-AM"/>
        </w:rPr>
        <w:t>, 5–</w:t>
      </w:r>
      <w:proofErr w:type="spellStart"/>
      <w:r>
        <w:rPr>
          <w:rFonts w:ascii="GHEA Grapalat" w:hAnsi="GHEA Grapalat" w:cs="Arial"/>
          <w:sz w:val="22"/>
          <w:szCs w:val="22"/>
          <w:lang w:val="hy-AM"/>
        </w:rPr>
        <w:t>րդ</w:t>
      </w:r>
      <w:proofErr w:type="spellEnd"/>
      <w:r>
        <w:rPr>
          <w:rFonts w:ascii="GHEA Grapalat" w:hAnsi="GHEA Grapalat" w:cs="Arial"/>
          <w:sz w:val="22"/>
          <w:szCs w:val="22"/>
          <w:lang w:val="hy-AM"/>
        </w:rPr>
        <w:t xml:space="preserve"> և 6-րդ  մասերի համաձայն  երկրորդ և յուրաքանչյուր հերթական աճուրդից հետո, լոտը չվաճառվելու դեպքում </w:t>
      </w:r>
      <w:proofErr w:type="spellStart"/>
      <w:r>
        <w:rPr>
          <w:rFonts w:ascii="GHEA Grapalat" w:hAnsi="GHEA Grapalat" w:cs="Arial"/>
          <w:sz w:val="22"/>
          <w:szCs w:val="22"/>
          <w:lang w:val="hy-AM"/>
        </w:rPr>
        <w:t>պահանջատերը</w:t>
      </w:r>
      <w:proofErr w:type="spellEnd"/>
      <w:r>
        <w:rPr>
          <w:rFonts w:ascii="GHEA Grapalat" w:hAnsi="GHEA Grapalat" w:cs="Arial"/>
          <w:sz w:val="22"/>
          <w:szCs w:val="22"/>
          <w:lang w:val="hy-AM"/>
        </w:rPr>
        <w:t xml:space="preserve"> աճուրդի ավարտից հետո երկու աշխատանքային օրվա ընթացքում իրավունք ունի պահանջի դիմաց այն ընդունելու այդ աճուրդի մեկնարկային գնով։ </w:t>
      </w:r>
      <w:proofErr w:type="spellStart"/>
      <w:r>
        <w:rPr>
          <w:rFonts w:ascii="GHEA Grapalat" w:hAnsi="GHEA Grapalat" w:cs="Arial"/>
          <w:sz w:val="22"/>
          <w:szCs w:val="22"/>
          <w:lang w:val="hy-AM"/>
        </w:rPr>
        <w:t>Պահանջատերը</w:t>
      </w:r>
      <w:proofErr w:type="spellEnd"/>
      <w:r>
        <w:rPr>
          <w:rFonts w:ascii="GHEA Grapalat" w:hAnsi="GHEA Grapalat" w:cs="Arial"/>
          <w:sz w:val="22"/>
          <w:szCs w:val="22"/>
          <w:lang w:val="hy-AM"/>
        </w:rPr>
        <w:t xml:space="preserve"> պահանջի դիմաց </w:t>
      </w:r>
      <w:proofErr w:type="spellStart"/>
      <w:r>
        <w:rPr>
          <w:rFonts w:ascii="GHEA Grapalat" w:hAnsi="GHEA Grapalat" w:cs="Arial"/>
          <w:sz w:val="22"/>
          <w:szCs w:val="22"/>
          <w:lang w:val="hy-AM"/>
        </w:rPr>
        <w:t>լոտն</w:t>
      </w:r>
      <w:proofErr w:type="spellEnd"/>
      <w:r>
        <w:rPr>
          <w:rFonts w:ascii="GHEA Grapalat" w:hAnsi="GHEA Grapalat" w:cs="Arial"/>
          <w:sz w:val="22"/>
          <w:szCs w:val="22"/>
          <w:lang w:val="hy-AM"/>
        </w:rPr>
        <w:t xml:space="preserve"> իրեն հանձնելու վերաբերյալ գրավոր պահանջը կարող է ներկայացնել  ծառայություն </w:t>
      </w:r>
      <w:proofErr w:type="spellStart"/>
      <w:r>
        <w:rPr>
          <w:rFonts w:ascii="GHEA Grapalat" w:hAnsi="GHEA Grapalat" w:cs="Arial"/>
          <w:sz w:val="22"/>
          <w:szCs w:val="22"/>
          <w:lang w:val="hy-AM"/>
        </w:rPr>
        <w:t>մինչև</w:t>
      </w:r>
      <w:proofErr w:type="spellEnd"/>
      <w:r>
        <w:rPr>
          <w:rFonts w:ascii="GHEA Grapalat" w:hAnsi="GHEA Grapalat" w:cs="Arial"/>
          <w:sz w:val="22"/>
          <w:szCs w:val="22"/>
          <w:lang w:val="hy-AM"/>
        </w:rPr>
        <w:t xml:space="preserve"> չկայացած աճուրդից հետո երկրորդ աշխատանքային օրվա ավարտը։ Գույքը /լոտը/ </w:t>
      </w:r>
      <w:proofErr w:type="spellStart"/>
      <w:r>
        <w:rPr>
          <w:rFonts w:ascii="GHEA Grapalat" w:hAnsi="GHEA Grapalat" w:cs="Arial"/>
          <w:sz w:val="22"/>
          <w:szCs w:val="22"/>
          <w:lang w:val="hy-AM"/>
        </w:rPr>
        <w:t>պահանջատիրոջը</w:t>
      </w:r>
      <w:proofErr w:type="spellEnd"/>
      <w:r>
        <w:rPr>
          <w:rFonts w:ascii="GHEA Grapalat" w:hAnsi="GHEA Grapalat" w:cs="Arial"/>
          <w:sz w:val="22"/>
          <w:szCs w:val="22"/>
          <w:lang w:val="hy-AM"/>
        </w:rPr>
        <w:t xml:space="preserve"> հանձնվում է վերջինիս կողմից կատարողական գործողությունների կատարման ծախսերը վճարելուց հետո, իսկ գույքի /</w:t>
      </w:r>
      <w:proofErr w:type="spellStart"/>
      <w:r>
        <w:rPr>
          <w:rFonts w:ascii="GHEA Grapalat" w:hAnsi="GHEA Grapalat" w:cs="Arial"/>
          <w:sz w:val="22"/>
          <w:szCs w:val="22"/>
          <w:lang w:val="hy-AM"/>
        </w:rPr>
        <w:t>լոտի</w:t>
      </w:r>
      <w:proofErr w:type="spellEnd"/>
      <w:r>
        <w:rPr>
          <w:rFonts w:ascii="GHEA Grapalat" w:hAnsi="GHEA Grapalat" w:cs="Arial"/>
          <w:sz w:val="22"/>
          <w:szCs w:val="22"/>
          <w:lang w:val="hy-AM"/>
        </w:rPr>
        <w:t xml:space="preserve">/ </w:t>
      </w:r>
      <w:proofErr w:type="spellStart"/>
      <w:r>
        <w:rPr>
          <w:rFonts w:ascii="GHEA Grapalat" w:hAnsi="GHEA Grapalat" w:cs="Arial"/>
          <w:sz w:val="22"/>
          <w:szCs w:val="22"/>
          <w:lang w:val="hy-AM"/>
        </w:rPr>
        <w:t>հանձման</w:t>
      </w:r>
      <w:proofErr w:type="spellEnd"/>
      <w:r>
        <w:rPr>
          <w:rFonts w:ascii="GHEA Grapalat" w:hAnsi="GHEA Grapalat" w:cs="Arial"/>
          <w:sz w:val="22"/>
          <w:szCs w:val="22"/>
          <w:lang w:val="hy-AM"/>
        </w:rPr>
        <w:t xml:space="preserve"> կապակցությամբ հարկեր վճարելու պարտականություն առաջանալու դեպքում՝ նաև դրա կատարումը հավաստող փաստաթղթերը ներկայացնելուց հետո: </w:t>
      </w:r>
    </w:p>
    <w:p w:rsidR="004D3BF7" w:rsidRDefault="004D3BF7" w:rsidP="00FB4D85">
      <w:pPr>
        <w:ind w:firstLine="720"/>
        <w:jc w:val="both"/>
        <w:rPr>
          <w:rFonts w:ascii="GHEA Grapalat" w:hAnsi="GHEA Grapalat" w:cs="Sylfaen"/>
          <w:lang w:val="hy-AM"/>
        </w:rPr>
      </w:pPr>
    </w:p>
    <w:p w:rsidR="004D3BF7" w:rsidRDefault="004D3BF7" w:rsidP="004D3BF7">
      <w:pPr>
        <w:rPr>
          <w:rFonts w:ascii="GHEA Grapalat" w:hAnsi="GHEA Grapalat" w:cs="Sylfaen"/>
          <w:lang w:val="hy-AM"/>
        </w:rPr>
      </w:pPr>
    </w:p>
    <w:p w:rsidR="004D3BF7" w:rsidRDefault="004D3BF7" w:rsidP="004D3BF7">
      <w:pPr>
        <w:rPr>
          <w:rFonts w:ascii="GHEA Grapalat" w:hAnsi="GHEA Grapalat" w:cs="Sylfaen"/>
          <w:b/>
          <w:lang w:val="hy-AM"/>
        </w:rPr>
      </w:pPr>
    </w:p>
    <w:p w:rsidR="004D3BF7" w:rsidRDefault="004D3BF7" w:rsidP="004D3BF7">
      <w:pPr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hy-AM"/>
        </w:rPr>
        <w:t xml:space="preserve"> </w:t>
      </w:r>
      <w:r w:rsidR="00436937">
        <w:rPr>
          <w:rFonts w:ascii="GHEA Grapalat" w:hAnsi="GHEA Grapalat"/>
          <w:b/>
          <w:lang w:val="hy-AM"/>
        </w:rPr>
        <w:t xml:space="preserve">      </w:t>
      </w:r>
      <w:r>
        <w:rPr>
          <w:rFonts w:ascii="GHEA Grapalat" w:hAnsi="GHEA Grapalat"/>
          <w:b/>
          <w:lang w:val="hy-AM"/>
        </w:rPr>
        <w:t xml:space="preserve"> </w:t>
      </w:r>
      <w:r w:rsidR="00B97CA4">
        <w:rPr>
          <w:rFonts w:ascii="GHEA Grapalat" w:hAnsi="GHEA Grapalat"/>
          <w:b/>
          <w:lang w:val="hy-AM"/>
        </w:rPr>
        <w:t xml:space="preserve">       </w:t>
      </w:r>
      <w:r>
        <w:rPr>
          <w:rFonts w:ascii="GHEA Grapalat" w:hAnsi="GHEA Grapalat"/>
          <w:b/>
          <w:lang w:val="hy-AM"/>
        </w:rPr>
        <w:t>ՀԱՐԿԱԴԻՐ  ԿԱՏԱՐՈՂ</w:t>
      </w:r>
      <w:r>
        <w:rPr>
          <w:rFonts w:ascii="GHEA Grapalat" w:hAnsi="GHEA Grapalat"/>
          <w:b/>
          <w:lang w:val="af-ZA"/>
        </w:rPr>
        <w:t xml:space="preserve">                                      </w:t>
      </w:r>
      <w:r>
        <w:rPr>
          <w:rFonts w:ascii="GHEA Grapalat" w:hAnsi="GHEA Grapalat"/>
          <w:b/>
          <w:lang w:val="af-ZA"/>
        </w:rPr>
        <w:tab/>
      </w:r>
      <w:r>
        <w:rPr>
          <w:rFonts w:ascii="GHEA Grapalat" w:hAnsi="GHEA Grapalat"/>
          <w:b/>
          <w:lang w:val="af-ZA"/>
        </w:rPr>
        <w:tab/>
      </w:r>
    </w:p>
    <w:p w:rsidR="004D3BF7" w:rsidRDefault="00C35432" w:rsidP="004D3BF7">
      <w:pPr>
        <w:tabs>
          <w:tab w:val="left" w:pos="3675"/>
          <w:tab w:val="center" w:pos="4677"/>
          <w:tab w:val="left" w:pos="7380"/>
        </w:tabs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ԱՐԴԱՐԱԴԱՏՈՒԹՅԱՆ  </w:t>
      </w:r>
      <w:r w:rsidR="00B97CA4">
        <w:rPr>
          <w:rFonts w:ascii="GHEA Grapalat" w:hAnsi="GHEA Grapalat"/>
          <w:b/>
          <w:lang w:val="hy-AM"/>
        </w:rPr>
        <w:t xml:space="preserve">ԱՎԱԳ </w:t>
      </w:r>
      <w:r>
        <w:rPr>
          <w:rFonts w:ascii="GHEA Grapalat" w:hAnsi="GHEA Grapalat"/>
          <w:b/>
          <w:lang w:val="hy-AM"/>
        </w:rPr>
        <w:t>ԼԵՅՏԵՆԱՆՏ</w:t>
      </w:r>
      <w:r w:rsidR="004D3BF7">
        <w:rPr>
          <w:rFonts w:ascii="GHEA Grapalat" w:hAnsi="GHEA Grapalat"/>
          <w:b/>
          <w:lang w:val="hy-AM"/>
        </w:rPr>
        <w:t xml:space="preserve">                 </w:t>
      </w:r>
      <w:r>
        <w:rPr>
          <w:rFonts w:ascii="GHEA Grapalat" w:hAnsi="GHEA Grapalat"/>
          <w:b/>
          <w:lang w:val="hy-AM"/>
        </w:rPr>
        <w:t xml:space="preserve">                      </w:t>
      </w:r>
      <w:r w:rsidR="00436937">
        <w:rPr>
          <w:rFonts w:ascii="GHEA Grapalat" w:hAnsi="GHEA Grapalat"/>
          <w:b/>
          <w:lang w:val="hy-AM"/>
        </w:rPr>
        <w:t xml:space="preserve">     </w:t>
      </w:r>
      <w:r>
        <w:rPr>
          <w:rFonts w:ascii="GHEA Grapalat" w:hAnsi="GHEA Grapalat"/>
          <w:b/>
          <w:lang w:val="hy-AM"/>
        </w:rPr>
        <w:t xml:space="preserve">         Լ</w:t>
      </w:r>
      <w:r w:rsidR="004D3BF7">
        <w:rPr>
          <w:rFonts w:ascii="GHEA Grapalat" w:hAnsi="GHEA Grapalat"/>
          <w:b/>
          <w:lang w:val="hy-AM"/>
        </w:rPr>
        <w:t>.</w:t>
      </w:r>
      <w:r w:rsidR="00B97CA4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ԵՍԱ</w:t>
      </w:r>
      <w:r w:rsidR="004D3BF7">
        <w:rPr>
          <w:rFonts w:ascii="GHEA Grapalat" w:hAnsi="GHEA Grapalat"/>
          <w:b/>
          <w:lang w:val="hy-AM"/>
        </w:rPr>
        <w:t>ՅԱՆ</w:t>
      </w:r>
    </w:p>
    <w:p w:rsidR="004528D3" w:rsidRDefault="004528D3">
      <w:pPr>
        <w:rPr>
          <w:rFonts w:ascii="Sylfaen" w:hAnsi="Sylfaen"/>
          <w:i/>
          <w:lang w:val="hy-AM"/>
        </w:rPr>
      </w:pPr>
    </w:p>
    <w:p w:rsidR="003369FA" w:rsidRDefault="003369FA">
      <w:pPr>
        <w:rPr>
          <w:rFonts w:ascii="Sylfaen" w:hAnsi="Sylfaen"/>
          <w:i/>
          <w:lang w:val="hy-AM"/>
        </w:rPr>
      </w:pPr>
    </w:p>
    <w:p w:rsidR="003369FA" w:rsidRDefault="003369FA">
      <w:pPr>
        <w:rPr>
          <w:rFonts w:ascii="Sylfaen" w:hAnsi="Sylfaen"/>
          <w:i/>
          <w:lang w:val="hy-AM"/>
        </w:rPr>
      </w:pPr>
    </w:p>
    <w:p w:rsidR="003369FA" w:rsidRDefault="003369FA">
      <w:pPr>
        <w:rPr>
          <w:rFonts w:ascii="Sylfaen" w:hAnsi="Sylfaen"/>
          <w:i/>
          <w:lang w:val="hy-AM"/>
        </w:rPr>
      </w:pPr>
    </w:p>
    <w:p w:rsidR="003369FA" w:rsidRDefault="003369FA">
      <w:pPr>
        <w:rPr>
          <w:rFonts w:ascii="Sylfaen" w:hAnsi="Sylfaen"/>
          <w:i/>
          <w:lang w:val="hy-AM"/>
        </w:rPr>
      </w:pPr>
    </w:p>
    <w:p w:rsidR="0044253A" w:rsidRDefault="0044253A">
      <w:pPr>
        <w:rPr>
          <w:rFonts w:ascii="Sylfaen" w:hAnsi="Sylfaen"/>
          <w:i/>
          <w:lang w:val="hy-AM"/>
        </w:rPr>
      </w:pPr>
    </w:p>
    <w:p w:rsidR="0044253A" w:rsidRDefault="0044253A">
      <w:pPr>
        <w:rPr>
          <w:rFonts w:ascii="Sylfaen" w:hAnsi="Sylfaen"/>
          <w:i/>
          <w:lang w:val="hy-AM"/>
        </w:rPr>
      </w:pPr>
    </w:p>
    <w:p w:rsidR="0044253A" w:rsidRDefault="0044253A">
      <w:pPr>
        <w:rPr>
          <w:rFonts w:ascii="Sylfaen" w:hAnsi="Sylfaen"/>
          <w:i/>
          <w:lang w:val="hy-AM"/>
        </w:rPr>
      </w:pPr>
    </w:p>
    <w:p w:rsidR="00827715" w:rsidRDefault="00827715">
      <w:pPr>
        <w:rPr>
          <w:rFonts w:ascii="Sylfaen" w:hAnsi="Sylfaen"/>
          <w:i/>
          <w:lang w:val="hy-AM"/>
        </w:rPr>
      </w:pPr>
    </w:p>
    <w:p w:rsidR="00827715" w:rsidRDefault="00827715">
      <w:pPr>
        <w:rPr>
          <w:rFonts w:ascii="Sylfaen" w:hAnsi="Sylfaen"/>
          <w:i/>
          <w:lang w:val="hy-AM"/>
        </w:rPr>
      </w:pPr>
    </w:p>
    <w:p w:rsidR="00213979" w:rsidRDefault="00213979" w:rsidP="000118A6">
      <w:pPr>
        <w:tabs>
          <w:tab w:val="left" w:pos="1069"/>
        </w:tabs>
        <w:rPr>
          <w:rFonts w:ascii="Sylfaen" w:hAnsi="Sylfaen"/>
          <w:i/>
          <w:lang w:val="hy-AM"/>
        </w:rPr>
      </w:pPr>
    </w:p>
    <w:p w:rsidR="00EA0A44" w:rsidRDefault="00EA0A44" w:rsidP="000118A6">
      <w:pPr>
        <w:tabs>
          <w:tab w:val="left" w:pos="1069"/>
        </w:tabs>
        <w:rPr>
          <w:rFonts w:ascii="Sylfaen" w:hAnsi="Sylfaen"/>
          <w:i/>
          <w:lang w:val="hy-AM"/>
        </w:rPr>
      </w:pPr>
    </w:p>
    <w:p w:rsidR="00616321" w:rsidRPr="00FB4D85" w:rsidRDefault="00EA0A44" w:rsidP="00616321">
      <w:pPr>
        <w:tabs>
          <w:tab w:val="left" w:pos="1069"/>
        </w:tabs>
        <w:rPr>
          <w:rFonts w:ascii="GHEA Grapalat" w:hAnsi="GHEA Grapalat"/>
          <w:b/>
          <w:i/>
          <w:lang w:val="hy-AM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94.75pt;margin-top:-25.25pt;width:90.25pt;height:79.65pt;z-index:-251657216" wrapcoords="-180 0 -180 21396 21600 21396 21600 0 -180 0" filled="t" fillcolor="#fc9">
            <v:imagedata r:id="rId4" o:title=""/>
            <w10:wrap type="through" side="left"/>
          </v:shape>
          <o:OLEObject Type="Embed" ProgID="PBrush" ShapeID="_x0000_s1030" DrawAspect="Content" ObjectID="_1666531639" r:id="rId5"/>
        </w:object>
      </w:r>
    </w:p>
    <w:p w:rsidR="00616321" w:rsidRDefault="00616321" w:rsidP="00616321">
      <w:pPr>
        <w:tabs>
          <w:tab w:val="left" w:pos="1069"/>
        </w:tabs>
        <w:rPr>
          <w:rFonts w:ascii="GHEA Grapalat" w:hAnsi="GHEA Grapalat"/>
          <w:b/>
          <w:i/>
          <w:lang w:val="hy-AM"/>
        </w:rPr>
      </w:pPr>
    </w:p>
    <w:p w:rsidR="00616321" w:rsidRDefault="00616321" w:rsidP="00616321">
      <w:pPr>
        <w:rPr>
          <w:rFonts w:ascii="Arial Armenian" w:hAnsi="Arial Armenian"/>
          <w:lang w:val="hy-AM"/>
        </w:rPr>
      </w:pPr>
    </w:p>
    <w:p w:rsidR="00616321" w:rsidRPr="00FB4D85" w:rsidRDefault="00616321" w:rsidP="00616321">
      <w:pPr>
        <w:spacing w:line="276" w:lineRule="auto"/>
        <w:jc w:val="center"/>
        <w:rPr>
          <w:rFonts w:ascii="Times LatArm" w:hAnsi="Times LatArm"/>
          <w:sz w:val="16"/>
          <w:lang w:val="hy-AM"/>
        </w:rPr>
      </w:pPr>
    </w:p>
    <w:p w:rsidR="00616321" w:rsidRPr="006E5554" w:rsidRDefault="00616321" w:rsidP="00616321">
      <w:pPr>
        <w:tabs>
          <w:tab w:val="left" w:pos="0"/>
        </w:tabs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6E5554">
        <w:rPr>
          <w:rFonts w:ascii="GHEA Grapalat" w:hAnsi="GHEA Grapalat"/>
          <w:b/>
          <w:sz w:val="28"/>
          <w:szCs w:val="28"/>
          <w:lang w:val="hy-AM"/>
        </w:rPr>
        <w:t>ՀԱՐԿԱԴԻՐ ԿԱՏԱՐՈՒՄՆ ԱՊԱՀՈՎՈՂ ԾԱՌԱՅՈՒԹՅՈՒՆ</w:t>
      </w:r>
    </w:p>
    <w:p w:rsidR="00616321" w:rsidRPr="006E5554" w:rsidRDefault="00616321" w:rsidP="00616321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proofErr w:type="spellStart"/>
      <w:r w:rsidRPr="006E5554">
        <w:rPr>
          <w:rFonts w:ascii="GHEA Grapalat" w:hAnsi="GHEA Grapalat"/>
          <w:b/>
          <w:sz w:val="28"/>
          <w:szCs w:val="28"/>
          <w:lang w:val="hy-AM"/>
        </w:rPr>
        <w:t>ՏԱՎՈւՇԻ</w:t>
      </w:r>
      <w:proofErr w:type="spellEnd"/>
      <w:r w:rsidRPr="006E5554">
        <w:rPr>
          <w:rFonts w:ascii="GHEA Grapalat" w:hAnsi="GHEA Grapalat"/>
          <w:b/>
          <w:sz w:val="28"/>
          <w:szCs w:val="28"/>
          <w:lang w:val="hy-AM"/>
        </w:rPr>
        <w:t xml:space="preserve"> ՄԱՐԶԱՅԻՆ ԲԱԺԻՆ</w:t>
      </w:r>
    </w:p>
    <w:p w:rsidR="00616321" w:rsidRPr="006E5554" w:rsidRDefault="00EA0A44" w:rsidP="00616321">
      <w:pPr>
        <w:tabs>
          <w:tab w:val="right" w:pos="10397"/>
        </w:tabs>
        <w:rPr>
          <w:rFonts w:ascii="GHEA Grapalat" w:hAnsi="GHEA Grapalat"/>
          <w:sz w:val="18"/>
          <w:szCs w:val="18"/>
          <w:u w:val="single"/>
          <w:lang w:val="hy-AM"/>
        </w:rPr>
      </w:pPr>
      <w:r>
        <w:rPr>
          <w:b/>
        </w:rPr>
        <w:pict>
          <v:line id="_x0000_s1031" style="position:absolute;flip:y;z-index:251660288" from="-37.25pt,4.35pt" to="540.4pt,4.35pt" strokeweight="4.5pt">
            <v:stroke linestyle="thickThin"/>
            <w10:wrap type="topAndBottom"/>
          </v:line>
        </w:pict>
      </w:r>
      <w:r w:rsidR="00616321" w:rsidRPr="006E5554">
        <w:rPr>
          <w:rFonts w:ascii="Sylfaen" w:hAnsi="Sylfaen" w:cs="Arial"/>
          <w:b/>
          <w:lang w:val="hy-AM"/>
        </w:rPr>
        <w:tab/>
      </w:r>
      <w:r w:rsidR="00616321" w:rsidRPr="006E5554">
        <w:rPr>
          <w:rFonts w:ascii="GHEA Grapalat" w:hAnsi="GHEA Grapalat"/>
          <w:sz w:val="18"/>
          <w:szCs w:val="18"/>
          <w:lang w:val="hy-AM"/>
        </w:rPr>
        <w:t xml:space="preserve">ք.  </w:t>
      </w:r>
      <w:proofErr w:type="spellStart"/>
      <w:r w:rsidR="00616321" w:rsidRPr="006E5554">
        <w:rPr>
          <w:rFonts w:ascii="GHEA Grapalat" w:hAnsi="GHEA Grapalat"/>
          <w:sz w:val="18"/>
          <w:szCs w:val="18"/>
          <w:lang w:val="hy-AM"/>
        </w:rPr>
        <w:t>Իջևան</w:t>
      </w:r>
      <w:proofErr w:type="spellEnd"/>
      <w:r w:rsidR="00616321" w:rsidRPr="006E5554">
        <w:rPr>
          <w:rFonts w:ascii="GHEA Grapalat" w:hAnsi="GHEA Grapalat"/>
          <w:sz w:val="18"/>
          <w:szCs w:val="18"/>
          <w:lang w:val="hy-AM"/>
        </w:rPr>
        <w:t>, Երիտասարդական  1</w:t>
      </w:r>
    </w:p>
    <w:p w:rsidR="00616321" w:rsidRPr="006E5554" w:rsidRDefault="00616321" w:rsidP="00616321">
      <w:pPr>
        <w:spacing w:line="360" w:lineRule="auto"/>
        <w:rPr>
          <w:rFonts w:ascii="GHEA Grapalat" w:hAnsi="GHEA Grapalat"/>
          <w:sz w:val="18"/>
          <w:szCs w:val="18"/>
          <w:lang w:val="hy-AM"/>
        </w:rPr>
      </w:pPr>
      <w:r w:rsidRPr="006E5554">
        <w:rPr>
          <w:rFonts w:ascii="GHEA Grapalat" w:hAnsi="GHEA Grapalat"/>
          <w:sz w:val="18"/>
          <w:szCs w:val="18"/>
          <w:lang w:val="hy-AM"/>
        </w:rPr>
        <w:t xml:space="preserve">Ե- </w:t>
      </w:r>
      <w:r w:rsidRPr="006E5554">
        <w:rPr>
          <w:rFonts w:ascii="GHEA Grapalat" w:hAnsi="GHEA Grapalat"/>
          <w:sz w:val="18"/>
          <w:szCs w:val="18"/>
          <w:u w:val="single"/>
          <w:lang w:val="hy-AM"/>
        </w:rPr>
        <w:t xml:space="preserve">                                </w:t>
      </w:r>
      <w:r w:rsidRPr="006E5554">
        <w:rPr>
          <w:rFonts w:ascii="GHEA Grapalat" w:hAnsi="GHEA Grapalat"/>
          <w:sz w:val="18"/>
          <w:szCs w:val="18"/>
          <w:lang w:val="hy-AM"/>
        </w:rPr>
        <w:t xml:space="preserve"> -11 </w:t>
      </w:r>
    </w:p>
    <w:p w:rsidR="00616321" w:rsidRPr="006E5554" w:rsidRDefault="00616321" w:rsidP="00616321">
      <w:pPr>
        <w:spacing w:line="360" w:lineRule="auto"/>
        <w:rPr>
          <w:rFonts w:ascii="GHEA Grapalat" w:hAnsi="GHEA Grapalat"/>
          <w:sz w:val="22"/>
          <w:lang w:val="hy-AM"/>
        </w:rPr>
      </w:pPr>
      <w:r w:rsidRPr="006E5554">
        <w:rPr>
          <w:rFonts w:ascii="GHEA Grapalat" w:hAnsi="GHEA Grapalat"/>
          <w:sz w:val="18"/>
          <w:szCs w:val="18"/>
          <w:u w:val="single"/>
          <w:lang w:val="hy-AM"/>
        </w:rPr>
        <w:t xml:space="preserve">                                </w:t>
      </w:r>
      <w:r w:rsidR="00BD38C7" w:rsidRPr="006E5554">
        <w:rPr>
          <w:rFonts w:ascii="GHEA Grapalat" w:hAnsi="GHEA Grapalat"/>
          <w:sz w:val="18"/>
          <w:szCs w:val="18"/>
          <w:lang w:val="hy-AM"/>
        </w:rPr>
        <w:t>2020</w:t>
      </w:r>
      <w:r w:rsidRPr="006E5554">
        <w:rPr>
          <w:rFonts w:ascii="GHEA Grapalat" w:hAnsi="GHEA Grapalat"/>
          <w:sz w:val="18"/>
          <w:szCs w:val="18"/>
          <w:lang w:val="hy-AM"/>
        </w:rPr>
        <w:t>թ</w:t>
      </w:r>
    </w:p>
    <w:p w:rsidR="00632082" w:rsidRDefault="00616321" w:rsidP="00632082">
      <w:pPr>
        <w:ind w:left="4956" w:firstLine="708"/>
        <w:rPr>
          <w:rFonts w:ascii="GHEA Grapalat" w:hAnsi="GHEA Grapalat"/>
          <w:iCs/>
          <w:lang w:val="hy-AM"/>
        </w:rPr>
      </w:pPr>
      <w:r w:rsidRPr="006E5554">
        <w:rPr>
          <w:rFonts w:ascii="GHEA Grapalat" w:hAnsi="GHEA Grapalat"/>
          <w:iCs/>
          <w:lang w:val="hy-AM"/>
        </w:rPr>
        <w:t>«</w:t>
      </w:r>
      <w:r w:rsidR="0044253A" w:rsidRPr="006E5554">
        <w:rPr>
          <w:rFonts w:ascii="GHEA Grapalat" w:hAnsi="GHEA Grapalat"/>
          <w:iCs/>
          <w:lang w:val="hy-AM"/>
        </w:rPr>
        <w:t>ԱԿԲԱԲԱՆԿ»</w:t>
      </w:r>
      <w:r w:rsidR="00632082">
        <w:rPr>
          <w:rFonts w:ascii="GHEA Grapalat" w:hAnsi="GHEA Grapalat"/>
          <w:iCs/>
          <w:lang w:val="hy-AM"/>
        </w:rPr>
        <w:t xml:space="preserve"> Բ</w:t>
      </w:r>
      <w:r w:rsidRPr="006E5554">
        <w:rPr>
          <w:rFonts w:ascii="GHEA Grapalat" w:hAnsi="GHEA Grapalat"/>
          <w:iCs/>
          <w:lang w:val="hy-AM"/>
        </w:rPr>
        <w:t>ԲԸ-Ի</w:t>
      </w:r>
    </w:p>
    <w:p w:rsidR="00616321" w:rsidRPr="006E5554" w:rsidRDefault="0044253A" w:rsidP="00632082">
      <w:pPr>
        <w:ind w:left="4956" w:firstLine="708"/>
        <w:rPr>
          <w:rFonts w:ascii="GHEA Grapalat" w:hAnsi="GHEA Grapalat"/>
          <w:iCs/>
          <w:lang w:val="hy-AM"/>
        </w:rPr>
      </w:pPr>
      <w:r w:rsidRPr="006E5554">
        <w:rPr>
          <w:rFonts w:ascii="GHEA Grapalat" w:hAnsi="GHEA Grapalat"/>
          <w:iCs/>
          <w:lang w:val="hy-AM"/>
        </w:rPr>
        <w:t>ՆԵՐԿԱՅԱՑՈՒՑՉԻՆ</w:t>
      </w:r>
    </w:p>
    <w:p w:rsidR="00616321" w:rsidRPr="006E5554" w:rsidRDefault="00616321" w:rsidP="00616321">
      <w:pPr>
        <w:ind w:left="4956" w:firstLine="708"/>
        <w:rPr>
          <w:rFonts w:ascii="GHEA Grapalat" w:hAnsi="GHEA Grapalat"/>
          <w:iCs/>
          <w:sz w:val="18"/>
          <w:szCs w:val="18"/>
          <w:lang w:val="hy-AM"/>
        </w:rPr>
      </w:pPr>
      <w:r w:rsidRPr="006E5554">
        <w:rPr>
          <w:rFonts w:ascii="GHEA Grapalat" w:hAnsi="GHEA Grapalat"/>
          <w:iCs/>
          <w:sz w:val="18"/>
          <w:szCs w:val="18"/>
          <w:lang w:val="hy-AM"/>
        </w:rPr>
        <w:t xml:space="preserve">/ք. </w:t>
      </w:r>
      <w:proofErr w:type="spellStart"/>
      <w:r w:rsidRPr="006E5554">
        <w:rPr>
          <w:rFonts w:ascii="GHEA Grapalat" w:hAnsi="GHEA Grapalat"/>
          <w:iCs/>
          <w:sz w:val="18"/>
          <w:szCs w:val="18"/>
          <w:lang w:val="hy-AM"/>
        </w:rPr>
        <w:t>Երևան</w:t>
      </w:r>
      <w:proofErr w:type="spellEnd"/>
      <w:r w:rsidRPr="006E5554">
        <w:rPr>
          <w:rFonts w:ascii="GHEA Grapalat" w:hAnsi="GHEA Grapalat"/>
          <w:iCs/>
          <w:sz w:val="18"/>
          <w:szCs w:val="18"/>
          <w:lang w:val="hy-AM"/>
        </w:rPr>
        <w:t xml:space="preserve">, </w:t>
      </w:r>
      <w:r w:rsidR="0044253A" w:rsidRPr="006E5554">
        <w:rPr>
          <w:rFonts w:ascii="GHEA Grapalat" w:hAnsi="GHEA Grapalat"/>
          <w:iCs/>
          <w:sz w:val="18"/>
          <w:szCs w:val="18"/>
          <w:lang w:val="hy-AM"/>
        </w:rPr>
        <w:t>Արամի 82-84</w:t>
      </w:r>
      <w:r w:rsidRPr="006E5554">
        <w:rPr>
          <w:rFonts w:ascii="GHEA Grapalat" w:hAnsi="GHEA Grapalat"/>
          <w:iCs/>
          <w:sz w:val="18"/>
          <w:szCs w:val="18"/>
          <w:lang w:val="hy-AM"/>
        </w:rPr>
        <w:t>/</w:t>
      </w:r>
    </w:p>
    <w:p w:rsidR="0044253A" w:rsidRPr="006E5554" w:rsidRDefault="0044253A" w:rsidP="00996FC7">
      <w:pPr>
        <w:rPr>
          <w:rFonts w:ascii="GHEA Grapalat" w:hAnsi="GHEA Grapalat"/>
          <w:iCs/>
          <w:lang w:val="hy-AM"/>
        </w:rPr>
      </w:pPr>
    </w:p>
    <w:p w:rsidR="00616321" w:rsidRPr="006E5554" w:rsidRDefault="00616321" w:rsidP="00616321">
      <w:pPr>
        <w:ind w:left="4248"/>
        <w:rPr>
          <w:rFonts w:ascii="GHEA Grapalat" w:hAnsi="GHEA Grapalat"/>
          <w:iCs/>
          <w:lang w:val="hy-AM"/>
        </w:rPr>
      </w:pPr>
      <w:r w:rsidRPr="006E5554">
        <w:rPr>
          <w:rFonts w:ascii="GHEA Grapalat" w:hAnsi="GHEA Grapalat"/>
          <w:iCs/>
          <w:lang w:val="hy-AM"/>
        </w:rPr>
        <w:t xml:space="preserve">ՊԱՏՃԵՆԸ՝  </w:t>
      </w:r>
      <w:r w:rsidR="00BD38C7" w:rsidRPr="006E5554">
        <w:rPr>
          <w:rFonts w:ascii="GHEA Grapalat" w:hAnsi="GHEA Grapalat"/>
          <w:iCs/>
          <w:lang w:val="hy-AM"/>
        </w:rPr>
        <w:t>ՍԱՐԳԻՍ ՎԱՀՐԱՄԻ ՄԱՐԳԱՐՅԱՆԻՆ</w:t>
      </w:r>
    </w:p>
    <w:p w:rsidR="00616321" w:rsidRPr="006E5554" w:rsidRDefault="00616321" w:rsidP="00616321">
      <w:pPr>
        <w:ind w:left="4956" w:firstLine="708"/>
        <w:rPr>
          <w:rFonts w:ascii="GHEA Grapalat" w:hAnsi="GHEA Grapalat"/>
          <w:iCs/>
          <w:sz w:val="18"/>
          <w:szCs w:val="18"/>
          <w:lang w:val="hy-AM"/>
        </w:rPr>
      </w:pPr>
      <w:r w:rsidRPr="006E5554">
        <w:rPr>
          <w:rFonts w:ascii="GHEA Grapalat" w:hAnsi="GHEA Grapalat"/>
          <w:iCs/>
          <w:sz w:val="18"/>
          <w:szCs w:val="18"/>
          <w:lang w:val="hy-AM"/>
        </w:rPr>
        <w:t>/</w:t>
      </w:r>
      <w:r w:rsidR="00BD38C7" w:rsidRPr="006E5554">
        <w:rPr>
          <w:rFonts w:ascii="GHEA Grapalat" w:hAnsi="GHEA Grapalat"/>
          <w:iCs/>
          <w:sz w:val="18"/>
          <w:szCs w:val="18"/>
          <w:lang w:val="hy-AM"/>
        </w:rPr>
        <w:t>Տավուշի մարզ,  գ</w:t>
      </w:r>
      <w:r w:rsidRPr="006E5554">
        <w:rPr>
          <w:rFonts w:ascii="GHEA Grapalat" w:hAnsi="GHEA Grapalat"/>
          <w:iCs/>
          <w:sz w:val="18"/>
          <w:szCs w:val="18"/>
          <w:lang w:val="hy-AM"/>
        </w:rPr>
        <w:t xml:space="preserve">. </w:t>
      </w:r>
      <w:proofErr w:type="spellStart"/>
      <w:r w:rsidR="00BD38C7" w:rsidRPr="006E5554">
        <w:rPr>
          <w:rFonts w:ascii="GHEA Grapalat" w:hAnsi="GHEA Grapalat"/>
          <w:iCs/>
          <w:sz w:val="18"/>
          <w:szCs w:val="18"/>
          <w:lang w:val="hy-AM"/>
        </w:rPr>
        <w:t>Պառավաքար</w:t>
      </w:r>
      <w:proofErr w:type="spellEnd"/>
      <w:r w:rsidRPr="006E5554">
        <w:rPr>
          <w:rFonts w:ascii="GHEA Grapalat" w:hAnsi="GHEA Grapalat"/>
          <w:iCs/>
          <w:sz w:val="18"/>
          <w:szCs w:val="18"/>
          <w:lang w:val="hy-AM"/>
        </w:rPr>
        <w:t>/</w:t>
      </w:r>
    </w:p>
    <w:p w:rsidR="0044253A" w:rsidRPr="006E5554" w:rsidRDefault="0044253A" w:rsidP="00616321">
      <w:pPr>
        <w:ind w:left="4956" w:firstLine="708"/>
        <w:rPr>
          <w:rFonts w:ascii="GHEA Grapalat" w:hAnsi="GHEA Grapalat"/>
          <w:iCs/>
          <w:sz w:val="18"/>
          <w:szCs w:val="18"/>
          <w:lang w:val="hy-AM"/>
        </w:rPr>
      </w:pPr>
    </w:p>
    <w:p w:rsidR="00996FC7" w:rsidRPr="006E5554" w:rsidRDefault="00996FC7" w:rsidP="00996FC7">
      <w:pPr>
        <w:ind w:left="4956" w:firstLine="708"/>
        <w:rPr>
          <w:rFonts w:ascii="GHEA Grapalat" w:hAnsi="GHEA Grapalat"/>
          <w:iCs/>
          <w:lang w:val="hy-AM"/>
        </w:rPr>
      </w:pPr>
      <w:r w:rsidRPr="006E5554">
        <w:rPr>
          <w:rFonts w:ascii="GHEA Grapalat" w:hAnsi="GHEA Grapalat"/>
          <w:iCs/>
          <w:lang w:val="hy-AM"/>
        </w:rPr>
        <w:t>ԿԱՐԵՆ ԱԶԱՏԻ ԴԱԼԼԱՔՅԱՆԻՆ</w:t>
      </w:r>
    </w:p>
    <w:p w:rsidR="0044253A" w:rsidRPr="006E5554" w:rsidRDefault="00996FC7" w:rsidP="00996FC7">
      <w:pPr>
        <w:ind w:left="4956" w:firstLine="708"/>
        <w:rPr>
          <w:rFonts w:ascii="GHEA Grapalat" w:hAnsi="GHEA Grapalat"/>
          <w:iCs/>
          <w:sz w:val="18"/>
          <w:szCs w:val="18"/>
          <w:lang w:val="hy-AM"/>
        </w:rPr>
      </w:pPr>
      <w:r w:rsidRPr="006E5554">
        <w:rPr>
          <w:rFonts w:ascii="GHEA Grapalat" w:hAnsi="GHEA Grapalat"/>
          <w:iCs/>
          <w:sz w:val="18"/>
          <w:szCs w:val="18"/>
          <w:lang w:val="hy-AM"/>
        </w:rPr>
        <w:t xml:space="preserve">/Տավուշի մարզ,  գ. </w:t>
      </w:r>
      <w:proofErr w:type="spellStart"/>
      <w:r w:rsidRPr="006E5554">
        <w:rPr>
          <w:rFonts w:ascii="GHEA Grapalat" w:hAnsi="GHEA Grapalat"/>
          <w:iCs/>
          <w:sz w:val="18"/>
          <w:szCs w:val="18"/>
          <w:lang w:val="hy-AM"/>
        </w:rPr>
        <w:t>Պառավաքար</w:t>
      </w:r>
      <w:proofErr w:type="spellEnd"/>
      <w:r w:rsidRPr="006E5554">
        <w:rPr>
          <w:rFonts w:ascii="GHEA Grapalat" w:hAnsi="GHEA Grapalat"/>
          <w:iCs/>
          <w:sz w:val="18"/>
          <w:szCs w:val="18"/>
          <w:lang w:val="hy-AM"/>
        </w:rPr>
        <w:t>/</w:t>
      </w:r>
    </w:p>
    <w:p w:rsidR="00996FC7" w:rsidRPr="006E5554" w:rsidRDefault="00996FC7" w:rsidP="00996FC7">
      <w:pPr>
        <w:ind w:left="4956" w:firstLine="708"/>
        <w:rPr>
          <w:rFonts w:ascii="GHEA Grapalat" w:hAnsi="GHEA Grapalat"/>
          <w:iCs/>
          <w:sz w:val="18"/>
          <w:szCs w:val="18"/>
          <w:lang w:val="hy-AM"/>
        </w:rPr>
      </w:pPr>
    </w:p>
    <w:p w:rsidR="00996FC7" w:rsidRPr="006E5554" w:rsidRDefault="00996FC7" w:rsidP="00996FC7">
      <w:pPr>
        <w:ind w:left="4956" w:firstLine="708"/>
        <w:rPr>
          <w:rFonts w:ascii="GHEA Grapalat" w:hAnsi="GHEA Grapalat"/>
          <w:iCs/>
          <w:lang w:val="hy-AM"/>
        </w:rPr>
      </w:pPr>
      <w:r w:rsidRPr="006E5554">
        <w:rPr>
          <w:rFonts w:ascii="GHEA Grapalat" w:hAnsi="GHEA Grapalat"/>
          <w:iCs/>
          <w:lang w:val="hy-AM"/>
        </w:rPr>
        <w:t>ԳՈՀԱՐ ԷԼՖԻԿԻ ԱԼԱՎԵՐԴՅԱՆԻՆ</w:t>
      </w:r>
    </w:p>
    <w:p w:rsidR="00996FC7" w:rsidRPr="006E5554" w:rsidRDefault="00996FC7" w:rsidP="00996FC7">
      <w:pPr>
        <w:ind w:left="4956" w:firstLine="708"/>
        <w:rPr>
          <w:rFonts w:ascii="GHEA Grapalat" w:hAnsi="GHEA Grapalat"/>
          <w:iCs/>
          <w:sz w:val="18"/>
          <w:szCs w:val="18"/>
          <w:lang w:val="hy-AM"/>
        </w:rPr>
      </w:pPr>
      <w:r w:rsidRPr="006E5554">
        <w:rPr>
          <w:rFonts w:ascii="GHEA Grapalat" w:hAnsi="GHEA Grapalat"/>
          <w:iCs/>
          <w:sz w:val="18"/>
          <w:szCs w:val="18"/>
          <w:lang w:val="hy-AM"/>
        </w:rPr>
        <w:t xml:space="preserve">/Տավուշի մարզ,  գ. </w:t>
      </w:r>
      <w:proofErr w:type="spellStart"/>
      <w:r w:rsidRPr="006E5554">
        <w:rPr>
          <w:rFonts w:ascii="GHEA Grapalat" w:hAnsi="GHEA Grapalat"/>
          <w:iCs/>
          <w:sz w:val="18"/>
          <w:szCs w:val="18"/>
          <w:lang w:val="hy-AM"/>
        </w:rPr>
        <w:t>Պառավաքար</w:t>
      </w:r>
      <w:proofErr w:type="spellEnd"/>
      <w:r w:rsidRPr="006E5554">
        <w:rPr>
          <w:rFonts w:ascii="GHEA Grapalat" w:hAnsi="GHEA Grapalat"/>
          <w:iCs/>
          <w:sz w:val="18"/>
          <w:szCs w:val="18"/>
          <w:lang w:val="hy-AM"/>
        </w:rPr>
        <w:t>/</w:t>
      </w:r>
    </w:p>
    <w:p w:rsidR="00996FC7" w:rsidRPr="006E5554" w:rsidRDefault="00996FC7" w:rsidP="00996FC7">
      <w:pPr>
        <w:ind w:left="4956" w:firstLine="708"/>
        <w:rPr>
          <w:rFonts w:ascii="GHEA Grapalat" w:hAnsi="GHEA Grapalat"/>
          <w:iCs/>
          <w:sz w:val="18"/>
          <w:szCs w:val="18"/>
          <w:lang w:val="hy-AM"/>
        </w:rPr>
      </w:pPr>
    </w:p>
    <w:p w:rsidR="00996FC7" w:rsidRPr="006E5554" w:rsidRDefault="00996FC7" w:rsidP="00996FC7">
      <w:pPr>
        <w:ind w:left="4956" w:firstLine="708"/>
        <w:rPr>
          <w:rFonts w:ascii="GHEA Grapalat" w:hAnsi="GHEA Grapalat"/>
          <w:iCs/>
          <w:lang w:val="hy-AM"/>
        </w:rPr>
      </w:pPr>
      <w:r w:rsidRPr="006E5554">
        <w:rPr>
          <w:rFonts w:ascii="GHEA Grapalat" w:hAnsi="GHEA Grapalat"/>
          <w:iCs/>
          <w:lang w:val="hy-AM"/>
        </w:rPr>
        <w:t>ՆՎԵՐ ԱՐԱՐԱՏԻ ՊԱՊՈՅԱՆԻՆ</w:t>
      </w:r>
    </w:p>
    <w:p w:rsidR="00996FC7" w:rsidRPr="006E5554" w:rsidRDefault="00996FC7" w:rsidP="00996FC7">
      <w:pPr>
        <w:ind w:left="4956" w:firstLine="708"/>
        <w:rPr>
          <w:rFonts w:ascii="GHEA Grapalat" w:hAnsi="GHEA Grapalat"/>
          <w:iCs/>
          <w:lang w:val="hy-AM"/>
        </w:rPr>
      </w:pPr>
      <w:r w:rsidRPr="006E5554">
        <w:rPr>
          <w:rFonts w:ascii="GHEA Grapalat" w:hAnsi="GHEA Grapalat"/>
          <w:iCs/>
          <w:sz w:val="18"/>
          <w:szCs w:val="18"/>
          <w:lang w:val="hy-AM"/>
        </w:rPr>
        <w:t xml:space="preserve">/Տավուշի մարզ,  գ. </w:t>
      </w:r>
      <w:proofErr w:type="spellStart"/>
      <w:r w:rsidRPr="006E5554">
        <w:rPr>
          <w:rFonts w:ascii="GHEA Grapalat" w:hAnsi="GHEA Grapalat"/>
          <w:iCs/>
          <w:sz w:val="18"/>
          <w:szCs w:val="18"/>
          <w:lang w:val="hy-AM"/>
        </w:rPr>
        <w:t>Պառավաքար</w:t>
      </w:r>
      <w:proofErr w:type="spellEnd"/>
      <w:r w:rsidRPr="006E5554">
        <w:rPr>
          <w:rFonts w:ascii="GHEA Grapalat" w:hAnsi="GHEA Grapalat"/>
          <w:iCs/>
          <w:sz w:val="18"/>
          <w:szCs w:val="18"/>
          <w:lang w:val="hy-AM"/>
        </w:rPr>
        <w:t>/</w:t>
      </w:r>
    </w:p>
    <w:p w:rsidR="00616321" w:rsidRPr="006E5554" w:rsidRDefault="00616321" w:rsidP="00616321">
      <w:pPr>
        <w:tabs>
          <w:tab w:val="left" w:pos="8610"/>
        </w:tabs>
        <w:ind w:right="-1"/>
        <w:jc w:val="right"/>
        <w:rPr>
          <w:rFonts w:ascii="GHEA Grapalat" w:hAnsi="GHEA Grapalat"/>
          <w:iCs/>
          <w:lang w:val="hy-AM"/>
        </w:rPr>
      </w:pPr>
    </w:p>
    <w:p w:rsidR="00616321" w:rsidRPr="006E5554" w:rsidRDefault="00616321" w:rsidP="00616321">
      <w:pPr>
        <w:tabs>
          <w:tab w:val="left" w:pos="709"/>
        </w:tabs>
        <w:ind w:right="-1"/>
        <w:jc w:val="both"/>
        <w:rPr>
          <w:rFonts w:ascii="GHEA Grapalat" w:hAnsi="GHEA Grapalat"/>
          <w:lang w:val="hy-AM"/>
        </w:rPr>
      </w:pPr>
      <w:r w:rsidRPr="006E5554">
        <w:rPr>
          <w:rFonts w:ascii="GHEA Grapalat" w:hAnsi="GHEA Grapalat"/>
          <w:iCs/>
          <w:lang w:val="hy-AM"/>
        </w:rPr>
        <w:tab/>
      </w:r>
      <w:proofErr w:type="spellStart"/>
      <w:r w:rsidRPr="006E5554">
        <w:rPr>
          <w:rFonts w:ascii="GHEA Grapalat" w:hAnsi="GHEA Grapalat"/>
          <w:iCs/>
          <w:lang w:val="hy-AM"/>
        </w:rPr>
        <w:t>ՈՒղարկվում</w:t>
      </w:r>
      <w:proofErr w:type="spellEnd"/>
      <w:r w:rsidRPr="006E5554">
        <w:rPr>
          <w:rFonts w:ascii="GHEA Grapalat" w:hAnsi="GHEA Grapalat"/>
          <w:iCs/>
          <w:lang w:val="hy-AM"/>
        </w:rPr>
        <w:t xml:space="preserve"> է </w:t>
      </w:r>
      <w:r w:rsidRPr="006E5554">
        <w:rPr>
          <w:rFonts w:ascii="GHEA Grapalat" w:hAnsi="GHEA Grapalat"/>
          <w:lang w:val="hy-AM"/>
        </w:rPr>
        <w:t>Հարկադիր կատարումն ապահովող ծառայության Տավուշի մարզային բաժնի հարկադիր կատարող Լ</w:t>
      </w:r>
      <w:r w:rsidRPr="006E5554">
        <w:rPr>
          <w:rFonts w:ascii="MS Mincho" w:eastAsia="MS Mincho" w:hAnsi="MS Mincho" w:cs="MS Mincho" w:hint="eastAsia"/>
          <w:lang w:val="hy-AM"/>
        </w:rPr>
        <w:t>․</w:t>
      </w:r>
      <w:r w:rsidRPr="006E5554">
        <w:rPr>
          <w:rFonts w:ascii="GHEA Grapalat" w:eastAsia="MS Mincho" w:hAnsi="GHEA Grapalat" w:cs="MS Mincho"/>
          <w:lang w:val="hy-AM"/>
        </w:rPr>
        <w:t>Եսայանի</w:t>
      </w:r>
      <w:r w:rsidRPr="006E5554">
        <w:rPr>
          <w:rFonts w:ascii="GHEA Grapalat" w:hAnsi="GHEA Grapalat"/>
          <w:lang w:val="hy-AM"/>
        </w:rPr>
        <w:t xml:space="preserve"> կողմից կայացված՝ </w:t>
      </w:r>
      <w:proofErr w:type="spellStart"/>
      <w:r w:rsidRPr="006E5554">
        <w:rPr>
          <w:rFonts w:ascii="GHEA Grapalat" w:hAnsi="GHEA Grapalat"/>
          <w:lang w:val="hy-AM"/>
        </w:rPr>
        <w:t>արգելադրված</w:t>
      </w:r>
      <w:proofErr w:type="spellEnd"/>
      <w:r w:rsidRPr="006E5554">
        <w:rPr>
          <w:rFonts w:ascii="GHEA Grapalat" w:hAnsi="GHEA Grapalat"/>
          <w:lang w:val="hy-AM"/>
        </w:rPr>
        <w:t xml:space="preserve"> գույքը հարկադիր էլեկտրոնային աճուրդով իրացնելու մասին որոշումը։</w:t>
      </w:r>
    </w:p>
    <w:p w:rsidR="00616321" w:rsidRPr="006E5554" w:rsidRDefault="00616321" w:rsidP="00616321">
      <w:pPr>
        <w:ind w:firstLine="708"/>
        <w:jc w:val="both"/>
        <w:rPr>
          <w:rFonts w:ascii="GHEA Grapalat" w:hAnsi="GHEA Grapalat"/>
          <w:lang w:val="hy-AM"/>
        </w:rPr>
      </w:pPr>
      <w:r w:rsidRPr="006E5554">
        <w:rPr>
          <w:rFonts w:ascii="GHEA Grapalat" w:hAnsi="GHEA Grapalat"/>
          <w:lang w:val="hy-AM"/>
        </w:rPr>
        <w:t xml:space="preserve">«ԾԱՆՈԹՈՒԹՅՈՒՆ. Պարտապանի գույքի վրա բռնագանձում տարածելը ներառում է գույքի վրա արգելանք դնելը, այն առգրավելը և հարկադիր իրացնելը (հարկադիր էլեկտրոնային աճուրդի կամ ուղղակի վաճառքի միջոցով): Հարկադիր էլեկտրոնային աճուրդն իրականացվում է էլեկտրոնային համակարգերի կիրառմամբ </w:t>
      </w:r>
      <w:hyperlink r:id="rId6" w:history="1">
        <w:r w:rsidRPr="006E5554">
          <w:rPr>
            <w:rStyle w:val="Hyperlink"/>
            <w:rFonts w:ascii="GHEA Grapalat" w:hAnsi="GHEA Grapalat"/>
            <w:lang w:val="hy-AM"/>
          </w:rPr>
          <w:t>www.harkadir.ajurd.am</w:t>
        </w:r>
      </w:hyperlink>
      <w:r w:rsidRPr="006E5554">
        <w:rPr>
          <w:rFonts w:ascii="GHEA Grapalat" w:hAnsi="GHEA Grapalat"/>
          <w:lang w:val="hy-AM"/>
        </w:rPr>
        <w:t xml:space="preserve"> </w:t>
      </w:r>
      <w:proofErr w:type="spellStart"/>
      <w:r w:rsidRPr="006E5554">
        <w:rPr>
          <w:rFonts w:ascii="GHEA Grapalat" w:hAnsi="GHEA Grapalat"/>
          <w:lang w:val="hy-AM"/>
        </w:rPr>
        <w:t>ինտերնետային</w:t>
      </w:r>
      <w:proofErr w:type="spellEnd"/>
      <w:r w:rsidRPr="006E5554">
        <w:rPr>
          <w:rFonts w:ascii="GHEA Grapalat" w:hAnsi="GHEA Grapalat"/>
          <w:lang w:val="hy-AM"/>
        </w:rPr>
        <w:t xml:space="preserve"> կայքի միջոցով: Գույքի իրացման  ընթացակարգի, մեկնարկի և մեկնարկային գնի մասին ծանուցումն օրենքով նախատեսված դեպքերում կարող է իրականացվել նաև Հայաստանի Հանրապետության հրապարակային </w:t>
      </w:r>
      <w:proofErr w:type="spellStart"/>
      <w:r w:rsidRPr="006E5554">
        <w:rPr>
          <w:rFonts w:ascii="GHEA Grapalat" w:hAnsi="GHEA Grapalat"/>
          <w:lang w:val="hy-AM"/>
        </w:rPr>
        <w:t>ծանուցումների</w:t>
      </w:r>
      <w:proofErr w:type="spellEnd"/>
      <w:r w:rsidRPr="006E5554">
        <w:rPr>
          <w:rFonts w:ascii="GHEA Grapalat" w:hAnsi="GHEA Grapalat"/>
          <w:lang w:val="hy-AM"/>
        </w:rPr>
        <w:t xml:space="preserve">  պաշտոնական կայքի միջոցով՝ </w:t>
      </w:r>
      <w:hyperlink r:id="rId7" w:history="1">
        <w:r w:rsidRPr="006E5554">
          <w:rPr>
            <w:rStyle w:val="Hyperlink"/>
            <w:rFonts w:ascii="GHEA Grapalat" w:hAnsi="GHEA Grapalat"/>
            <w:lang w:val="hy-AM"/>
          </w:rPr>
          <w:t>www.azdarar.am</w:t>
        </w:r>
      </w:hyperlink>
      <w:r w:rsidRPr="006E5554">
        <w:rPr>
          <w:rFonts w:ascii="GHEA Grapalat" w:hAnsi="GHEA Grapalat"/>
          <w:lang w:val="hy-AM"/>
        </w:rPr>
        <w:t xml:space="preserve"> հասցեով»:</w:t>
      </w:r>
    </w:p>
    <w:p w:rsidR="00616321" w:rsidRPr="006E5554" w:rsidRDefault="00616321" w:rsidP="00616321">
      <w:pPr>
        <w:jc w:val="center"/>
        <w:rPr>
          <w:rFonts w:ascii="GHEA Grapalat" w:hAnsi="GHEA Grapalat"/>
          <w:lang w:val="hy-AM"/>
        </w:rPr>
      </w:pPr>
    </w:p>
    <w:p w:rsidR="00616321" w:rsidRPr="006E5554" w:rsidRDefault="006E5554" w:rsidP="006E5554">
      <w:pPr>
        <w:tabs>
          <w:tab w:val="left" w:pos="709"/>
        </w:tabs>
        <w:ind w:right="-1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  <w:r w:rsidR="00EA0A44">
        <w:rPr>
          <w:rFonts w:ascii="GHEA Grapalat" w:hAnsi="GHEA Grapalat"/>
          <w:lang w:val="hy-AM"/>
        </w:rPr>
        <w:t>Առդիր «2</w:t>
      </w:r>
      <w:bookmarkStart w:id="0" w:name="_GoBack"/>
      <w:bookmarkEnd w:id="0"/>
      <w:r w:rsidR="00616321" w:rsidRPr="006E5554">
        <w:rPr>
          <w:rFonts w:ascii="GHEA Grapalat" w:hAnsi="GHEA Grapalat"/>
          <w:lang w:val="hy-AM"/>
        </w:rPr>
        <w:t>» թերթ:</w:t>
      </w:r>
    </w:p>
    <w:p w:rsidR="00616321" w:rsidRPr="006E5554" w:rsidRDefault="00616321" w:rsidP="00616321">
      <w:pPr>
        <w:tabs>
          <w:tab w:val="left" w:pos="709"/>
        </w:tabs>
        <w:ind w:right="-1"/>
        <w:jc w:val="both"/>
        <w:rPr>
          <w:rFonts w:ascii="GHEA Grapalat" w:hAnsi="GHEA Grapalat"/>
          <w:lang w:val="hy-AM"/>
        </w:rPr>
      </w:pPr>
    </w:p>
    <w:p w:rsidR="00616321" w:rsidRPr="006E5554" w:rsidRDefault="00616321" w:rsidP="00616321">
      <w:pPr>
        <w:tabs>
          <w:tab w:val="left" w:pos="709"/>
        </w:tabs>
        <w:ind w:right="-1"/>
        <w:jc w:val="both"/>
        <w:rPr>
          <w:rFonts w:ascii="GHEA Grapalat" w:hAnsi="GHEA Grapalat"/>
          <w:lang w:val="hy-AM"/>
        </w:rPr>
      </w:pPr>
    </w:p>
    <w:p w:rsidR="00616321" w:rsidRPr="006E5554" w:rsidRDefault="00616321" w:rsidP="00616321">
      <w:pPr>
        <w:ind w:right="-143"/>
        <w:jc w:val="both"/>
        <w:rPr>
          <w:rFonts w:ascii="GHEA Grapalat" w:hAnsi="GHEA Grapalat"/>
          <w:b/>
          <w:lang w:val="hy-AM"/>
        </w:rPr>
      </w:pPr>
      <w:r w:rsidRPr="006E5554">
        <w:rPr>
          <w:rFonts w:ascii="GHEA Grapalat" w:hAnsi="GHEA Grapalat"/>
          <w:b/>
          <w:lang w:val="hy-AM"/>
        </w:rPr>
        <w:t>ԲԱԺՆԻ ՊԵՏ</w:t>
      </w:r>
    </w:p>
    <w:p w:rsidR="00616321" w:rsidRPr="006E5554" w:rsidRDefault="00616321" w:rsidP="00616321">
      <w:pPr>
        <w:ind w:right="-143"/>
        <w:jc w:val="both"/>
        <w:rPr>
          <w:rFonts w:ascii="GHEA Grapalat" w:hAnsi="GHEA Grapalat"/>
          <w:b/>
          <w:lang w:val="hy-AM"/>
        </w:rPr>
      </w:pPr>
      <w:r w:rsidRPr="006E5554">
        <w:rPr>
          <w:rFonts w:ascii="GHEA Grapalat" w:hAnsi="GHEA Grapalat"/>
          <w:b/>
          <w:lang w:val="hy-AM"/>
        </w:rPr>
        <w:t xml:space="preserve">ԱՐԴԱՐԱԴԱՏՈՒԹՅԱՆ </w:t>
      </w:r>
      <w:r w:rsidR="004F720B">
        <w:rPr>
          <w:rFonts w:ascii="GHEA Grapalat" w:hAnsi="GHEA Grapalat"/>
          <w:b/>
          <w:lang w:val="hy-AM"/>
        </w:rPr>
        <w:t>ԳՆԴԱՊԵՏ</w:t>
      </w:r>
      <w:r w:rsidRPr="006E5554">
        <w:rPr>
          <w:rFonts w:ascii="GHEA Grapalat" w:hAnsi="GHEA Grapalat"/>
          <w:b/>
          <w:lang w:val="hy-AM"/>
        </w:rPr>
        <w:t xml:space="preserve">                                                         </w:t>
      </w:r>
      <w:r w:rsidR="004F720B">
        <w:rPr>
          <w:rFonts w:ascii="GHEA Grapalat" w:hAnsi="GHEA Grapalat"/>
          <w:b/>
          <w:lang w:val="hy-AM"/>
        </w:rPr>
        <w:t>Պ</w:t>
      </w:r>
      <w:r w:rsidRPr="006E5554">
        <w:rPr>
          <w:rFonts w:ascii="GHEA Grapalat" w:hAnsi="GHEA Grapalat"/>
          <w:b/>
          <w:lang w:val="hy-AM"/>
        </w:rPr>
        <w:t xml:space="preserve">. </w:t>
      </w:r>
      <w:r w:rsidR="004F720B">
        <w:rPr>
          <w:rFonts w:ascii="GHEA Grapalat" w:hAnsi="GHEA Grapalat"/>
          <w:b/>
          <w:lang w:val="hy-AM"/>
        </w:rPr>
        <w:t>ԳՐԻԳՈՐ</w:t>
      </w:r>
      <w:r w:rsidRPr="006E5554">
        <w:rPr>
          <w:rFonts w:ascii="GHEA Grapalat" w:hAnsi="GHEA Grapalat"/>
          <w:b/>
          <w:lang w:val="hy-AM"/>
        </w:rPr>
        <w:t>ՅԱՆ</w:t>
      </w:r>
    </w:p>
    <w:p w:rsidR="00616321" w:rsidRPr="006E5554" w:rsidRDefault="00616321" w:rsidP="00616321">
      <w:pPr>
        <w:tabs>
          <w:tab w:val="left" w:pos="709"/>
        </w:tabs>
        <w:ind w:right="-1"/>
        <w:jc w:val="both"/>
        <w:rPr>
          <w:rFonts w:ascii="GHEA Grapalat" w:hAnsi="GHEA Grapalat"/>
          <w:b/>
          <w:lang w:val="hy-AM"/>
        </w:rPr>
      </w:pPr>
    </w:p>
    <w:p w:rsidR="00616321" w:rsidRPr="006E5554" w:rsidRDefault="00616321" w:rsidP="00616321">
      <w:pPr>
        <w:tabs>
          <w:tab w:val="left" w:pos="709"/>
        </w:tabs>
        <w:ind w:right="-1"/>
        <w:jc w:val="both"/>
        <w:rPr>
          <w:rFonts w:ascii="GHEA Grapalat" w:hAnsi="GHEA Grapalat"/>
          <w:lang w:val="hy-AM"/>
        </w:rPr>
      </w:pPr>
    </w:p>
    <w:p w:rsidR="00616321" w:rsidRPr="006E5554" w:rsidRDefault="00616321" w:rsidP="00616321">
      <w:pPr>
        <w:tabs>
          <w:tab w:val="left" w:pos="709"/>
        </w:tabs>
        <w:ind w:right="-1"/>
        <w:jc w:val="both"/>
        <w:rPr>
          <w:rFonts w:ascii="GHEA Grapalat" w:hAnsi="GHEA Grapalat"/>
          <w:lang w:val="hy-AM"/>
        </w:rPr>
      </w:pPr>
    </w:p>
    <w:p w:rsidR="00616321" w:rsidRPr="006E5554" w:rsidRDefault="00616321" w:rsidP="00616321">
      <w:pPr>
        <w:tabs>
          <w:tab w:val="left" w:pos="709"/>
        </w:tabs>
        <w:ind w:right="-1"/>
        <w:jc w:val="both"/>
        <w:rPr>
          <w:rFonts w:ascii="GHEA Grapalat" w:eastAsia="MS Mincho" w:hAnsi="GHEA Grapalat" w:cs="MS Mincho"/>
          <w:sz w:val="18"/>
          <w:szCs w:val="18"/>
          <w:lang w:val="hy-AM"/>
        </w:rPr>
      </w:pPr>
      <w:r w:rsidRPr="006E5554">
        <w:rPr>
          <w:rFonts w:ascii="GHEA Grapalat" w:hAnsi="GHEA Grapalat"/>
          <w:sz w:val="18"/>
          <w:szCs w:val="18"/>
          <w:lang w:val="hy-AM"/>
        </w:rPr>
        <w:t>Կատ․ Լ</w:t>
      </w:r>
      <w:r w:rsidRPr="006E5554">
        <w:rPr>
          <w:rFonts w:ascii="MS Mincho" w:eastAsia="MS Mincho" w:hAnsi="MS Mincho" w:cs="MS Mincho" w:hint="eastAsia"/>
          <w:sz w:val="18"/>
          <w:szCs w:val="18"/>
          <w:lang w:val="hy-AM"/>
        </w:rPr>
        <w:t>․</w:t>
      </w:r>
      <w:r w:rsidRPr="006E5554">
        <w:rPr>
          <w:rFonts w:ascii="GHEA Grapalat" w:eastAsia="MS Mincho" w:hAnsi="GHEA Grapalat" w:cs="MS Mincho"/>
          <w:sz w:val="18"/>
          <w:szCs w:val="18"/>
          <w:lang w:val="hy-AM"/>
        </w:rPr>
        <w:t>Եսայան</w:t>
      </w:r>
    </w:p>
    <w:p w:rsidR="00616321" w:rsidRPr="006E5554" w:rsidRDefault="00616321" w:rsidP="00616321">
      <w:pPr>
        <w:tabs>
          <w:tab w:val="left" w:pos="709"/>
        </w:tabs>
        <w:ind w:right="-1"/>
        <w:jc w:val="both"/>
        <w:rPr>
          <w:rFonts w:ascii="GHEA Grapalat" w:hAnsi="GHEA Grapalat"/>
          <w:sz w:val="18"/>
          <w:szCs w:val="18"/>
          <w:lang w:val="hy-AM"/>
        </w:rPr>
      </w:pPr>
      <w:r w:rsidRPr="006E5554">
        <w:rPr>
          <w:rFonts w:ascii="GHEA Grapalat" w:hAnsi="GHEA Grapalat"/>
          <w:sz w:val="18"/>
          <w:szCs w:val="18"/>
          <w:lang w:val="hy-AM"/>
        </w:rPr>
        <w:t xml:space="preserve">Կոդ.  </w:t>
      </w:r>
      <w:r w:rsidR="00BD38C7" w:rsidRPr="006E5554">
        <w:rPr>
          <w:rFonts w:ascii="GHEA Grapalat" w:hAnsi="GHEA Grapalat"/>
          <w:sz w:val="18"/>
          <w:szCs w:val="18"/>
          <w:lang w:val="hy-AM"/>
        </w:rPr>
        <w:t xml:space="preserve"> 05663403</w:t>
      </w:r>
    </w:p>
    <w:p w:rsidR="00616321" w:rsidRPr="006E5554" w:rsidRDefault="00616321" w:rsidP="00616321">
      <w:pPr>
        <w:tabs>
          <w:tab w:val="left" w:pos="0"/>
        </w:tabs>
        <w:ind w:right="-1"/>
        <w:jc w:val="both"/>
        <w:rPr>
          <w:rFonts w:ascii="GHEA Grapalat" w:hAnsi="GHEA Grapalat"/>
          <w:sz w:val="18"/>
          <w:szCs w:val="18"/>
          <w:lang w:val="hy-AM"/>
        </w:rPr>
      </w:pPr>
      <w:r w:rsidRPr="006E5554">
        <w:rPr>
          <w:rFonts w:ascii="GHEA Grapalat" w:hAnsi="GHEA Grapalat"/>
          <w:sz w:val="18"/>
          <w:szCs w:val="18"/>
          <w:lang w:val="hy-AM"/>
        </w:rPr>
        <w:t>Հեռ</w:t>
      </w:r>
      <w:r w:rsidRPr="006E5554">
        <w:rPr>
          <w:rFonts w:ascii="MS Mincho" w:eastAsia="MS Mincho" w:hAnsi="MS Mincho" w:cs="MS Mincho" w:hint="eastAsia"/>
          <w:sz w:val="18"/>
          <w:szCs w:val="18"/>
          <w:lang w:val="hy-AM"/>
        </w:rPr>
        <w:t xml:space="preserve">․ </w:t>
      </w:r>
      <w:r w:rsidRPr="006E5554">
        <w:rPr>
          <w:rFonts w:ascii="Sylfaen" w:eastAsia="MS Mincho" w:hAnsi="Sylfaen" w:cs="MS Mincho"/>
          <w:sz w:val="18"/>
          <w:szCs w:val="18"/>
          <w:lang w:val="hy-AM"/>
        </w:rPr>
        <w:t xml:space="preserve"> </w:t>
      </w:r>
      <w:r w:rsidRPr="006E5554">
        <w:rPr>
          <w:rFonts w:ascii="GHEA Grapalat" w:eastAsia="MS Mincho" w:hAnsi="GHEA Grapalat" w:cs="MS Mincho"/>
          <w:sz w:val="18"/>
          <w:szCs w:val="18"/>
          <w:lang w:val="hy-AM"/>
        </w:rPr>
        <w:t>077-76-74-71</w:t>
      </w:r>
    </w:p>
    <w:p w:rsidR="002500FD" w:rsidRPr="006E5554" w:rsidRDefault="002500FD" w:rsidP="00616321">
      <w:pPr>
        <w:tabs>
          <w:tab w:val="left" w:pos="1069"/>
        </w:tabs>
        <w:rPr>
          <w:rFonts w:ascii="GHEA Grapalat" w:hAnsi="GHEA Grapalat"/>
          <w:b/>
          <w:lang w:val="hy-AM"/>
        </w:rPr>
      </w:pPr>
    </w:p>
    <w:sectPr w:rsidR="002500FD" w:rsidRPr="006E5554" w:rsidSect="00601511">
      <w:pgSz w:w="11906" w:h="16838"/>
      <w:pgMar w:top="567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32959"/>
    <w:rsid w:val="00000494"/>
    <w:rsid w:val="00002B04"/>
    <w:rsid w:val="0000661C"/>
    <w:rsid w:val="00006907"/>
    <w:rsid w:val="00010F9F"/>
    <w:rsid w:val="000118A6"/>
    <w:rsid w:val="00012F00"/>
    <w:rsid w:val="00016834"/>
    <w:rsid w:val="00041008"/>
    <w:rsid w:val="0004499C"/>
    <w:rsid w:val="00046DB2"/>
    <w:rsid w:val="00052E50"/>
    <w:rsid w:val="00053337"/>
    <w:rsid w:val="0005624E"/>
    <w:rsid w:val="00057711"/>
    <w:rsid w:val="0006036A"/>
    <w:rsid w:val="00074F3B"/>
    <w:rsid w:val="00081589"/>
    <w:rsid w:val="00085E3A"/>
    <w:rsid w:val="000A4825"/>
    <w:rsid w:val="000A5ADA"/>
    <w:rsid w:val="000B71F1"/>
    <w:rsid w:val="000C308B"/>
    <w:rsid w:val="000C3D04"/>
    <w:rsid w:val="001156DE"/>
    <w:rsid w:val="00121E8F"/>
    <w:rsid w:val="00130E77"/>
    <w:rsid w:val="00133648"/>
    <w:rsid w:val="001358D7"/>
    <w:rsid w:val="00142AB3"/>
    <w:rsid w:val="00152CD6"/>
    <w:rsid w:val="001616E6"/>
    <w:rsid w:val="00164DE6"/>
    <w:rsid w:val="001675C3"/>
    <w:rsid w:val="001676D3"/>
    <w:rsid w:val="00186193"/>
    <w:rsid w:val="001A093F"/>
    <w:rsid w:val="001A418D"/>
    <w:rsid w:val="001C5CF4"/>
    <w:rsid w:val="001C7895"/>
    <w:rsid w:val="001E2DCA"/>
    <w:rsid w:val="001E666F"/>
    <w:rsid w:val="001F5C7E"/>
    <w:rsid w:val="001F6CA7"/>
    <w:rsid w:val="00203625"/>
    <w:rsid w:val="00212C22"/>
    <w:rsid w:val="00213979"/>
    <w:rsid w:val="0021592C"/>
    <w:rsid w:val="00246412"/>
    <w:rsid w:val="00247595"/>
    <w:rsid w:val="002500FD"/>
    <w:rsid w:val="002640FB"/>
    <w:rsid w:val="00267A48"/>
    <w:rsid w:val="00270B31"/>
    <w:rsid w:val="002730F6"/>
    <w:rsid w:val="002738F4"/>
    <w:rsid w:val="002818FD"/>
    <w:rsid w:val="002839BF"/>
    <w:rsid w:val="0029738E"/>
    <w:rsid w:val="002A2721"/>
    <w:rsid w:val="002A3BB2"/>
    <w:rsid w:val="002A4517"/>
    <w:rsid w:val="002B41D5"/>
    <w:rsid w:val="002B67C9"/>
    <w:rsid w:val="002C12F2"/>
    <w:rsid w:val="002C1D58"/>
    <w:rsid w:val="002D42E7"/>
    <w:rsid w:val="002D53AE"/>
    <w:rsid w:val="002E7358"/>
    <w:rsid w:val="002F2B20"/>
    <w:rsid w:val="002F4D19"/>
    <w:rsid w:val="0031618C"/>
    <w:rsid w:val="00332B58"/>
    <w:rsid w:val="00335C1F"/>
    <w:rsid w:val="003369FA"/>
    <w:rsid w:val="00342695"/>
    <w:rsid w:val="00353C3A"/>
    <w:rsid w:val="00365487"/>
    <w:rsid w:val="003718EB"/>
    <w:rsid w:val="00372EFD"/>
    <w:rsid w:val="003802F8"/>
    <w:rsid w:val="00381AA9"/>
    <w:rsid w:val="0039535A"/>
    <w:rsid w:val="003A72DE"/>
    <w:rsid w:val="003B06F8"/>
    <w:rsid w:val="003B10BD"/>
    <w:rsid w:val="003C6820"/>
    <w:rsid w:val="003D6105"/>
    <w:rsid w:val="003F0C89"/>
    <w:rsid w:val="003F3A18"/>
    <w:rsid w:val="003F78E3"/>
    <w:rsid w:val="0040334C"/>
    <w:rsid w:val="00410F3F"/>
    <w:rsid w:val="004163AB"/>
    <w:rsid w:val="00421DE4"/>
    <w:rsid w:val="004263A3"/>
    <w:rsid w:val="00426B09"/>
    <w:rsid w:val="00426B64"/>
    <w:rsid w:val="00427001"/>
    <w:rsid w:val="00436937"/>
    <w:rsid w:val="0044253A"/>
    <w:rsid w:val="00446CF8"/>
    <w:rsid w:val="00446EEE"/>
    <w:rsid w:val="004528D3"/>
    <w:rsid w:val="00453158"/>
    <w:rsid w:val="004531D8"/>
    <w:rsid w:val="004621BE"/>
    <w:rsid w:val="0046487E"/>
    <w:rsid w:val="00473BBC"/>
    <w:rsid w:val="00475224"/>
    <w:rsid w:val="004951E5"/>
    <w:rsid w:val="004952BE"/>
    <w:rsid w:val="0049656F"/>
    <w:rsid w:val="004B5434"/>
    <w:rsid w:val="004C51A3"/>
    <w:rsid w:val="004D3BF7"/>
    <w:rsid w:val="004E1997"/>
    <w:rsid w:val="004F0BAB"/>
    <w:rsid w:val="004F47ED"/>
    <w:rsid w:val="004F720B"/>
    <w:rsid w:val="00501831"/>
    <w:rsid w:val="0050560E"/>
    <w:rsid w:val="00511F9F"/>
    <w:rsid w:val="00521106"/>
    <w:rsid w:val="0053195C"/>
    <w:rsid w:val="00555986"/>
    <w:rsid w:val="00555FAA"/>
    <w:rsid w:val="00584484"/>
    <w:rsid w:val="00586805"/>
    <w:rsid w:val="005966F9"/>
    <w:rsid w:val="00597FB7"/>
    <w:rsid w:val="005B0969"/>
    <w:rsid w:val="005C322A"/>
    <w:rsid w:val="005C7098"/>
    <w:rsid w:val="005E1278"/>
    <w:rsid w:val="005E14EA"/>
    <w:rsid w:val="005E227A"/>
    <w:rsid w:val="005E5A01"/>
    <w:rsid w:val="00601511"/>
    <w:rsid w:val="0060400E"/>
    <w:rsid w:val="0060552A"/>
    <w:rsid w:val="00606F3C"/>
    <w:rsid w:val="00610D94"/>
    <w:rsid w:val="006117D1"/>
    <w:rsid w:val="00611871"/>
    <w:rsid w:val="00616321"/>
    <w:rsid w:val="0061697C"/>
    <w:rsid w:val="00622702"/>
    <w:rsid w:val="006244F5"/>
    <w:rsid w:val="00632082"/>
    <w:rsid w:val="006330AC"/>
    <w:rsid w:val="00635E43"/>
    <w:rsid w:val="00640D36"/>
    <w:rsid w:val="006462ED"/>
    <w:rsid w:val="00653075"/>
    <w:rsid w:val="00654B8F"/>
    <w:rsid w:val="00656B84"/>
    <w:rsid w:val="00667843"/>
    <w:rsid w:val="00683960"/>
    <w:rsid w:val="00686076"/>
    <w:rsid w:val="006A131D"/>
    <w:rsid w:val="006A3B9A"/>
    <w:rsid w:val="006A75D0"/>
    <w:rsid w:val="006A769A"/>
    <w:rsid w:val="006D615A"/>
    <w:rsid w:val="006E2B04"/>
    <w:rsid w:val="006E2EA8"/>
    <w:rsid w:val="006E4670"/>
    <w:rsid w:val="006E5554"/>
    <w:rsid w:val="006F2E63"/>
    <w:rsid w:val="006F729D"/>
    <w:rsid w:val="00703436"/>
    <w:rsid w:val="007216C7"/>
    <w:rsid w:val="00725119"/>
    <w:rsid w:val="0072589C"/>
    <w:rsid w:val="00727868"/>
    <w:rsid w:val="00736D55"/>
    <w:rsid w:val="00740767"/>
    <w:rsid w:val="00753C64"/>
    <w:rsid w:val="00754168"/>
    <w:rsid w:val="00761F1F"/>
    <w:rsid w:val="007771AC"/>
    <w:rsid w:val="0078480D"/>
    <w:rsid w:val="00787A57"/>
    <w:rsid w:val="007A534F"/>
    <w:rsid w:val="007A7294"/>
    <w:rsid w:val="007B47C3"/>
    <w:rsid w:val="007B4D2F"/>
    <w:rsid w:val="007D1957"/>
    <w:rsid w:val="007D27E0"/>
    <w:rsid w:val="007E081C"/>
    <w:rsid w:val="007F13A0"/>
    <w:rsid w:val="007F6DC2"/>
    <w:rsid w:val="00813BC7"/>
    <w:rsid w:val="00814D56"/>
    <w:rsid w:val="00827715"/>
    <w:rsid w:val="00832959"/>
    <w:rsid w:val="0084121C"/>
    <w:rsid w:val="00856B29"/>
    <w:rsid w:val="00863951"/>
    <w:rsid w:val="00870748"/>
    <w:rsid w:val="008845EC"/>
    <w:rsid w:val="00884A42"/>
    <w:rsid w:val="00886BAF"/>
    <w:rsid w:val="00887517"/>
    <w:rsid w:val="00891425"/>
    <w:rsid w:val="00896B33"/>
    <w:rsid w:val="008C459F"/>
    <w:rsid w:val="008D0787"/>
    <w:rsid w:val="008D46C6"/>
    <w:rsid w:val="008E1E21"/>
    <w:rsid w:val="008E3C77"/>
    <w:rsid w:val="008E4BA8"/>
    <w:rsid w:val="008F4B38"/>
    <w:rsid w:val="008F67A2"/>
    <w:rsid w:val="0090433E"/>
    <w:rsid w:val="00916F1E"/>
    <w:rsid w:val="00917375"/>
    <w:rsid w:val="0092795F"/>
    <w:rsid w:val="00927B31"/>
    <w:rsid w:val="009309AE"/>
    <w:rsid w:val="00933AF3"/>
    <w:rsid w:val="0093712F"/>
    <w:rsid w:val="00937EC0"/>
    <w:rsid w:val="0094784B"/>
    <w:rsid w:val="00951440"/>
    <w:rsid w:val="00957506"/>
    <w:rsid w:val="00961B02"/>
    <w:rsid w:val="009736DE"/>
    <w:rsid w:val="00996FC7"/>
    <w:rsid w:val="009A2A13"/>
    <w:rsid w:val="009A7F29"/>
    <w:rsid w:val="009C015D"/>
    <w:rsid w:val="009E16B9"/>
    <w:rsid w:val="009E1BC1"/>
    <w:rsid w:val="009E447B"/>
    <w:rsid w:val="009F5EB8"/>
    <w:rsid w:val="00A23693"/>
    <w:rsid w:val="00A3280A"/>
    <w:rsid w:val="00A35EC4"/>
    <w:rsid w:val="00A36115"/>
    <w:rsid w:val="00A67BBF"/>
    <w:rsid w:val="00A7493E"/>
    <w:rsid w:val="00A8298F"/>
    <w:rsid w:val="00A84C42"/>
    <w:rsid w:val="00A874D9"/>
    <w:rsid w:val="00AA35E4"/>
    <w:rsid w:val="00AA7FA3"/>
    <w:rsid w:val="00AB620F"/>
    <w:rsid w:val="00AB7BB4"/>
    <w:rsid w:val="00AC12EB"/>
    <w:rsid w:val="00AD1683"/>
    <w:rsid w:val="00AD1768"/>
    <w:rsid w:val="00AD799B"/>
    <w:rsid w:val="00AF233C"/>
    <w:rsid w:val="00AF6133"/>
    <w:rsid w:val="00B0453F"/>
    <w:rsid w:val="00B062A7"/>
    <w:rsid w:val="00B1183C"/>
    <w:rsid w:val="00B15ADB"/>
    <w:rsid w:val="00B21911"/>
    <w:rsid w:val="00B31B2D"/>
    <w:rsid w:val="00B445CE"/>
    <w:rsid w:val="00B4607F"/>
    <w:rsid w:val="00B55216"/>
    <w:rsid w:val="00B56717"/>
    <w:rsid w:val="00B60A6F"/>
    <w:rsid w:val="00B61658"/>
    <w:rsid w:val="00B63D6C"/>
    <w:rsid w:val="00B653CD"/>
    <w:rsid w:val="00B65D04"/>
    <w:rsid w:val="00B763BC"/>
    <w:rsid w:val="00B76864"/>
    <w:rsid w:val="00B91FCD"/>
    <w:rsid w:val="00B97CA4"/>
    <w:rsid w:val="00BA6451"/>
    <w:rsid w:val="00BB1A82"/>
    <w:rsid w:val="00BC3B33"/>
    <w:rsid w:val="00BD3865"/>
    <w:rsid w:val="00BD38C7"/>
    <w:rsid w:val="00BD454B"/>
    <w:rsid w:val="00BD53F1"/>
    <w:rsid w:val="00C24487"/>
    <w:rsid w:val="00C244B7"/>
    <w:rsid w:val="00C303AA"/>
    <w:rsid w:val="00C35432"/>
    <w:rsid w:val="00C42D84"/>
    <w:rsid w:val="00C60A93"/>
    <w:rsid w:val="00C72727"/>
    <w:rsid w:val="00C82A08"/>
    <w:rsid w:val="00C83C77"/>
    <w:rsid w:val="00C90B5E"/>
    <w:rsid w:val="00C93926"/>
    <w:rsid w:val="00CA04F3"/>
    <w:rsid w:val="00CD63A6"/>
    <w:rsid w:val="00CD7C04"/>
    <w:rsid w:val="00CE27A4"/>
    <w:rsid w:val="00CF5031"/>
    <w:rsid w:val="00CF5198"/>
    <w:rsid w:val="00CF564D"/>
    <w:rsid w:val="00CF65D0"/>
    <w:rsid w:val="00D000DD"/>
    <w:rsid w:val="00D050A9"/>
    <w:rsid w:val="00D07DAB"/>
    <w:rsid w:val="00D13053"/>
    <w:rsid w:val="00D3270C"/>
    <w:rsid w:val="00D516CB"/>
    <w:rsid w:val="00D650E5"/>
    <w:rsid w:val="00D714E0"/>
    <w:rsid w:val="00D819F0"/>
    <w:rsid w:val="00D83D8E"/>
    <w:rsid w:val="00D920CF"/>
    <w:rsid w:val="00D939F1"/>
    <w:rsid w:val="00DB5F50"/>
    <w:rsid w:val="00DD369E"/>
    <w:rsid w:val="00DE5400"/>
    <w:rsid w:val="00E2737A"/>
    <w:rsid w:val="00E31AF6"/>
    <w:rsid w:val="00E3631B"/>
    <w:rsid w:val="00E42484"/>
    <w:rsid w:val="00E448AD"/>
    <w:rsid w:val="00E646A9"/>
    <w:rsid w:val="00E70FDF"/>
    <w:rsid w:val="00E833D6"/>
    <w:rsid w:val="00E84DC7"/>
    <w:rsid w:val="00E87AB9"/>
    <w:rsid w:val="00E958C2"/>
    <w:rsid w:val="00EA0A44"/>
    <w:rsid w:val="00EA7596"/>
    <w:rsid w:val="00EB02A1"/>
    <w:rsid w:val="00EB6C37"/>
    <w:rsid w:val="00EC42EE"/>
    <w:rsid w:val="00EE241C"/>
    <w:rsid w:val="00EE2F9A"/>
    <w:rsid w:val="00EE77A9"/>
    <w:rsid w:val="00EF2AAA"/>
    <w:rsid w:val="00EF7659"/>
    <w:rsid w:val="00F00BDF"/>
    <w:rsid w:val="00F25132"/>
    <w:rsid w:val="00F268EF"/>
    <w:rsid w:val="00F26D1F"/>
    <w:rsid w:val="00F301E2"/>
    <w:rsid w:val="00F37049"/>
    <w:rsid w:val="00F44F83"/>
    <w:rsid w:val="00F46847"/>
    <w:rsid w:val="00F46D73"/>
    <w:rsid w:val="00F57769"/>
    <w:rsid w:val="00F62614"/>
    <w:rsid w:val="00F7087D"/>
    <w:rsid w:val="00F744F1"/>
    <w:rsid w:val="00F75F14"/>
    <w:rsid w:val="00F83817"/>
    <w:rsid w:val="00F94557"/>
    <w:rsid w:val="00FA4669"/>
    <w:rsid w:val="00FB26A8"/>
    <w:rsid w:val="00FB36E8"/>
    <w:rsid w:val="00FB4D85"/>
    <w:rsid w:val="00FB5125"/>
    <w:rsid w:val="00FB5D15"/>
    <w:rsid w:val="00FB7513"/>
    <w:rsid w:val="00FC728A"/>
    <w:rsid w:val="00FE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9755929"/>
  <w15:docId w15:val="{07257123-6F21-44F5-A734-BF537239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959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32959"/>
    <w:pPr>
      <w:jc w:val="center"/>
    </w:pPr>
    <w:rPr>
      <w:rFonts w:ascii="Arial Armenian" w:hAnsi="Arial Armenian"/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rsid w:val="00832959"/>
    <w:rPr>
      <w:rFonts w:ascii="Arial Armenian" w:eastAsia="Times New Roman" w:hAnsi="Arial Armeni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rsid w:val="008329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959"/>
    <w:rPr>
      <w:rFonts w:ascii="Tahoma" w:eastAsia="Times New Roman" w:hAnsi="Tahoma" w:cs="Tahoma"/>
      <w:sz w:val="16"/>
      <w:szCs w:val="16"/>
      <w:lang w:val="en-GB" w:eastAsia="en-GB"/>
    </w:rPr>
  </w:style>
  <w:style w:type="paragraph" w:styleId="BodyText">
    <w:name w:val="Body Text"/>
    <w:basedOn w:val="Normal"/>
    <w:link w:val="BodyTextChar"/>
    <w:rsid w:val="000118A6"/>
    <w:pPr>
      <w:spacing w:line="360" w:lineRule="auto"/>
      <w:jc w:val="center"/>
    </w:pPr>
    <w:rPr>
      <w:rFonts w:ascii="Arial Armenian" w:hAnsi="Arial Armenian"/>
      <w:sz w:val="20"/>
      <w:szCs w:val="20"/>
      <w:lang w:val="x-none" w:eastAsia="ru-RU"/>
    </w:rPr>
  </w:style>
  <w:style w:type="character" w:customStyle="1" w:styleId="BodyTextChar">
    <w:name w:val="Body Text Char"/>
    <w:basedOn w:val="DefaultParagraphFont"/>
    <w:link w:val="BodyText"/>
    <w:rsid w:val="000118A6"/>
    <w:rPr>
      <w:rFonts w:ascii="Arial Armenian" w:eastAsia="Times New Roman" w:hAnsi="Arial Armeni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zdarar.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rkadir.ajurd.a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956</Words>
  <Characters>5453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Tavush-9</cp:lastModifiedBy>
  <cp:revision>335</cp:revision>
  <cp:lastPrinted>2020-11-10T12:41:00Z</cp:lastPrinted>
  <dcterms:created xsi:type="dcterms:W3CDTF">2013-06-25T11:49:00Z</dcterms:created>
  <dcterms:modified xsi:type="dcterms:W3CDTF">2020-11-10T12:41:00Z</dcterms:modified>
</cp:coreProperties>
</file>