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0E" w:rsidRPr="00797070" w:rsidRDefault="00EC4357" w:rsidP="00797070">
      <w:pPr>
        <w:tabs>
          <w:tab w:val="left" w:pos="4528"/>
        </w:tabs>
        <w:spacing w:after="0" w:line="276" w:lineRule="auto"/>
        <w:ind w:right="49"/>
        <w:jc w:val="right"/>
        <w:rPr>
          <w:rFonts w:ascii="GHEA Grapalat" w:eastAsia="Times New Roman" w:hAnsi="GHEA Grapalat" w:cs="Sylfaen"/>
          <w:sz w:val="20"/>
          <w:szCs w:val="20"/>
          <w:lang w:val="hy-AM"/>
        </w:rPr>
      </w:pPr>
      <w:r w:rsidRPr="007E4668">
        <w:rPr>
          <w:rFonts w:ascii="GHEA Grapalat" w:eastAsia="Times New Roman" w:hAnsi="GHEA Grapalat" w:cs="Sylfaen"/>
          <w:sz w:val="16"/>
          <w:szCs w:val="16"/>
        </w:rPr>
        <w:t xml:space="preserve">                                                                                                                                                                                        </w:t>
      </w:r>
      <w:r w:rsidR="004D059B" w:rsidRPr="007E4668">
        <w:rPr>
          <w:rFonts w:ascii="GHEA Grapalat" w:eastAsia="Times New Roman" w:hAnsi="GHEA Grapalat" w:cs="Sylfaen"/>
          <w:sz w:val="16"/>
          <w:szCs w:val="16"/>
        </w:rPr>
        <w:t xml:space="preserve">     </w:t>
      </w:r>
      <w:r w:rsidRPr="007E4668">
        <w:rPr>
          <w:rFonts w:ascii="GHEA Grapalat" w:eastAsia="Times New Roman" w:hAnsi="GHEA Grapalat" w:cs="Sylfaen"/>
          <w:sz w:val="16"/>
          <w:szCs w:val="16"/>
        </w:rPr>
        <w:t xml:space="preserve">  </w:t>
      </w:r>
      <w:proofErr w:type="spellStart"/>
      <w:r w:rsidR="00797070" w:rsidRPr="00797070">
        <w:rPr>
          <w:rFonts w:ascii="GHEA Grapalat" w:eastAsia="Times New Roman" w:hAnsi="GHEA Grapalat" w:cs="Sylfaen"/>
          <w:sz w:val="20"/>
          <w:szCs w:val="20"/>
        </w:rPr>
        <w:t>Հավելված</w:t>
      </w:r>
      <w:proofErr w:type="spellEnd"/>
      <w:r w:rsidR="00797070" w:rsidRPr="00797070">
        <w:rPr>
          <w:rFonts w:ascii="GHEA Grapalat" w:eastAsia="Times New Roman" w:hAnsi="GHEA Grapalat" w:cs="Sylfaen"/>
          <w:sz w:val="20"/>
          <w:szCs w:val="20"/>
        </w:rPr>
        <w:t xml:space="preserve"> </w:t>
      </w:r>
      <w:r w:rsidR="00B6500E" w:rsidRPr="00797070">
        <w:rPr>
          <w:rFonts w:ascii="GHEA Grapalat" w:eastAsia="Times New Roman" w:hAnsi="GHEA Grapalat" w:cs="Sylfaen"/>
          <w:sz w:val="20"/>
          <w:szCs w:val="20"/>
        </w:rPr>
        <w:t xml:space="preserve"> </w:t>
      </w:r>
    </w:p>
    <w:p w:rsidR="00B6500E" w:rsidRPr="00DF14ED" w:rsidRDefault="00B6500E" w:rsidP="00797070">
      <w:pPr>
        <w:tabs>
          <w:tab w:val="left" w:pos="4528"/>
        </w:tabs>
        <w:spacing w:after="0" w:line="276" w:lineRule="auto"/>
        <w:ind w:right="49"/>
        <w:jc w:val="right"/>
        <w:rPr>
          <w:rFonts w:ascii="GHEA Grapalat" w:eastAsia="Times New Roman" w:hAnsi="GHEA Grapalat" w:cs="Sylfaen"/>
          <w:sz w:val="20"/>
          <w:szCs w:val="20"/>
          <w:lang w:val="hy-AM"/>
        </w:rPr>
      </w:pPr>
      <w:r w:rsidRPr="00797070">
        <w:rPr>
          <w:rFonts w:ascii="GHEA Grapalat" w:eastAsia="Times New Roman" w:hAnsi="GHEA Grapalat" w:cs="Sylfaen"/>
          <w:sz w:val="20"/>
          <w:szCs w:val="20"/>
          <w:lang w:val="hy-AM"/>
        </w:rPr>
        <w:t>Հաստատված է</w:t>
      </w:r>
      <w:r w:rsidRPr="00DF14ED">
        <w:rPr>
          <w:rFonts w:ascii="GHEA Grapalat" w:eastAsia="Times New Roman" w:hAnsi="GHEA Grapalat" w:cs="Sylfaen"/>
          <w:sz w:val="20"/>
          <w:szCs w:val="20"/>
          <w:lang w:val="hy-AM"/>
        </w:rPr>
        <w:t>՝</w:t>
      </w:r>
    </w:p>
    <w:p w:rsidR="00B6500E" w:rsidRPr="00DF14ED" w:rsidRDefault="00B6500E" w:rsidP="00797070">
      <w:pPr>
        <w:tabs>
          <w:tab w:val="left" w:pos="4528"/>
        </w:tabs>
        <w:spacing w:after="0" w:line="276" w:lineRule="auto"/>
        <w:ind w:right="49"/>
        <w:jc w:val="right"/>
        <w:rPr>
          <w:rFonts w:ascii="GHEA Grapalat" w:eastAsia="Times New Roman" w:hAnsi="GHEA Grapalat" w:cs="Sylfaen"/>
          <w:sz w:val="20"/>
          <w:szCs w:val="20"/>
          <w:lang w:val="hy-AM"/>
        </w:rPr>
      </w:pPr>
      <w:r w:rsidRPr="00797070">
        <w:rPr>
          <w:rFonts w:ascii="GHEA Grapalat" w:eastAsia="Times New Roman" w:hAnsi="GHEA Grapalat" w:cs="Sylfaen"/>
          <w:sz w:val="20"/>
          <w:szCs w:val="20"/>
          <w:lang w:val="hy-AM"/>
        </w:rPr>
        <w:t>վարչապետի աշխատակազմի ղեկավար</w:t>
      </w:r>
      <w:r w:rsidRPr="00DF14ED">
        <w:rPr>
          <w:rFonts w:ascii="GHEA Grapalat" w:eastAsia="Times New Roman" w:hAnsi="GHEA Grapalat" w:cs="Sylfaen"/>
          <w:sz w:val="20"/>
          <w:szCs w:val="20"/>
          <w:lang w:val="hy-AM"/>
        </w:rPr>
        <w:t>ի</w:t>
      </w:r>
    </w:p>
    <w:p w:rsidR="00D5000D" w:rsidRDefault="00D5000D" w:rsidP="00D5000D">
      <w:pPr>
        <w:tabs>
          <w:tab w:val="left" w:pos="4528"/>
        </w:tabs>
        <w:spacing w:after="0" w:line="276" w:lineRule="auto"/>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2020 թ. սեպտեմբերի 8-ի N 1379-Լ հրամանով</w:t>
      </w:r>
    </w:p>
    <w:p w:rsidR="004211F1" w:rsidRPr="007E4668" w:rsidRDefault="004211F1" w:rsidP="00B6500E">
      <w:pPr>
        <w:tabs>
          <w:tab w:val="left" w:pos="4528"/>
        </w:tabs>
        <w:spacing w:after="0" w:line="360" w:lineRule="auto"/>
        <w:ind w:right="49"/>
        <w:jc w:val="right"/>
        <w:rPr>
          <w:rFonts w:ascii="GHEA Grapalat" w:eastAsia="Times New Roman" w:hAnsi="GHEA Grapalat" w:cs="Sylfaen"/>
          <w:sz w:val="16"/>
          <w:szCs w:val="16"/>
          <w:lang w:val="hy-AM"/>
        </w:rPr>
      </w:pPr>
    </w:p>
    <w:p w:rsidR="004211F1" w:rsidRPr="007E4668" w:rsidRDefault="004211F1" w:rsidP="004211F1">
      <w:pPr>
        <w:tabs>
          <w:tab w:val="left" w:pos="4528"/>
        </w:tabs>
        <w:spacing w:after="0" w:line="240" w:lineRule="auto"/>
        <w:ind w:right="49"/>
        <w:jc w:val="right"/>
        <w:rPr>
          <w:rFonts w:ascii="GHEA Grapalat" w:eastAsia="Times New Roman" w:hAnsi="GHEA Grapalat" w:cs="Sylfaen"/>
          <w:sz w:val="24"/>
          <w:szCs w:val="24"/>
          <w:lang w:val="hy-AM"/>
        </w:rPr>
      </w:pPr>
    </w:p>
    <w:p w:rsidR="006B5E91" w:rsidRPr="007E4668" w:rsidRDefault="004211F1" w:rsidP="00797070">
      <w:pPr>
        <w:pStyle w:val="BodyText"/>
        <w:spacing w:after="120"/>
        <w:rPr>
          <w:rFonts w:ascii="GHEA Grapalat" w:hAnsi="GHEA Grapalat" w:cs="Sylfaen"/>
          <w:b/>
          <w:bCs/>
          <w:sz w:val="28"/>
          <w:szCs w:val="28"/>
          <w:lang w:val="hy-AM"/>
        </w:rPr>
      </w:pPr>
      <w:r w:rsidRPr="007E4668">
        <w:rPr>
          <w:rFonts w:ascii="GHEA Grapalat" w:hAnsi="GHEA Grapalat" w:cs="Sylfaen"/>
          <w:b/>
          <w:bCs/>
          <w:sz w:val="28"/>
          <w:szCs w:val="28"/>
          <w:lang w:val="hy-AM"/>
        </w:rPr>
        <w:t>ՔԱՂԱՔԱՑԻԱԿԱՆ</w:t>
      </w:r>
      <w:r w:rsidRPr="007E4668">
        <w:rPr>
          <w:rFonts w:ascii="GHEA Grapalat" w:hAnsi="GHEA Grapalat"/>
          <w:b/>
          <w:bCs/>
          <w:sz w:val="28"/>
          <w:szCs w:val="28"/>
          <w:lang w:val="hy-AM"/>
        </w:rPr>
        <w:t xml:space="preserve"> </w:t>
      </w:r>
      <w:r w:rsidRPr="007E4668">
        <w:rPr>
          <w:rFonts w:ascii="GHEA Grapalat" w:hAnsi="GHEA Grapalat" w:cs="Sylfaen"/>
          <w:b/>
          <w:bCs/>
          <w:sz w:val="28"/>
          <w:szCs w:val="28"/>
          <w:lang w:val="hy-AM"/>
        </w:rPr>
        <w:t>ԾԱՌԱՅՈՒԹՅԱՆ</w:t>
      </w:r>
      <w:r w:rsidRPr="007E4668">
        <w:rPr>
          <w:rFonts w:ascii="GHEA Grapalat" w:hAnsi="GHEA Grapalat"/>
          <w:b/>
          <w:bCs/>
          <w:sz w:val="28"/>
          <w:szCs w:val="28"/>
          <w:lang w:val="hy-AM"/>
        </w:rPr>
        <w:t xml:space="preserve"> </w:t>
      </w:r>
      <w:r w:rsidRPr="007E4668">
        <w:rPr>
          <w:rFonts w:ascii="GHEA Grapalat" w:hAnsi="GHEA Grapalat" w:cs="Sylfaen"/>
          <w:b/>
          <w:bCs/>
          <w:sz w:val="28"/>
          <w:szCs w:val="28"/>
          <w:lang w:val="hy-AM"/>
        </w:rPr>
        <w:t>ՊԱՇՏՈՆԻ</w:t>
      </w:r>
      <w:r w:rsidRPr="007E4668">
        <w:rPr>
          <w:rFonts w:ascii="GHEA Grapalat" w:hAnsi="GHEA Grapalat"/>
          <w:b/>
          <w:bCs/>
          <w:sz w:val="28"/>
          <w:szCs w:val="28"/>
          <w:lang w:val="hy-AM"/>
        </w:rPr>
        <w:t xml:space="preserve"> </w:t>
      </w:r>
      <w:r w:rsidRPr="007E4668">
        <w:rPr>
          <w:rFonts w:ascii="GHEA Grapalat" w:hAnsi="GHEA Grapalat" w:cs="Sylfaen"/>
          <w:b/>
          <w:bCs/>
          <w:sz w:val="28"/>
          <w:szCs w:val="28"/>
          <w:lang w:val="hy-AM"/>
        </w:rPr>
        <w:t>ԱՆՁՆԱԳԻՐ</w:t>
      </w:r>
    </w:p>
    <w:p w:rsidR="00797070" w:rsidRDefault="00FA0F3C" w:rsidP="00797070">
      <w:pPr>
        <w:pStyle w:val="BodyText"/>
        <w:rPr>
          <w:rFonts w:ascii="GHEA Grapalat" w:hAnsi="GHEA Grapalat"/>
          <w:b/>
          <w:lang w:val="hy-AM"/>
        </w:rPr>
      </w:pPr>
      <w:r w:rsidRPr="00797070">
        <w:rPr>
          <w:rFonts w:ascii="GHEA Grapalat" w:hAnsi="GHEA Grapalat"/>
          <w:b/>
          <w:lang w:val="hy-AM"/>
        </w:rPr>
        <w:t xml:space="preserve">ՎԱՐՉԱՊԵՏԻ ԱՇԽԱՏԱԿԱԶՄԻ </w:t>
      </w:r>
      <w:r w:rsidR="00BA1C75" w:rsidRPr="00797070">
        <w:rPr>
          <w:rFonts w:ascii="GHEA Grapalat" w:hAnsi="GHEA Grapalat"/>
          <w:b/>
          <w:lang w:val="hy-AM"/>
        </w:rPr>
        <w:t>ՊԵՏԱԻՐԱՎԱԿԱՆ</w:t>
      </w:r>
      <w:r w:rsidR="00C84AF8" w:rsidRPr="00797070">
        <w:rPr>
          <w:rFonts w:ascii="GHEA Grapalat" w:hAnsi="GHEA Grapalat"/>
          <w:b/>
          <w:lang w:val="hy-AM"/>
        </w:rPr>
        <w:t xml:space="preserve"> </w:t>
      </w:r>
      <w:r w:rsidR="004211F1" w:rsidRPr="00797070">
        <w:rPr>
          <w:rFonts w:ascii="GHEA Grapalat" w:hAnsi="GHEA Grapalat"/>
          <w:b/>
          <w:lang w:val="hy-AM"/>
        </w:rPr>
        <w:t xml:space="preserve">ՎԱՐՉՈՒԹՅԱՆ </w:t>
      </w:r>
      <w:r w:rsidR="006C094A" w:rsidRPr="00797070">
        <w:rPr>
          <w:rFonts w:ascii="GHEA Grapalat" w:hAnsi="GHEA Grapalat"/>
          <w:b/>
          <w:lang w:val="hy-AM"/>
        </w:rPr>
        <w:t xml:space="preserve">    </w:t>
      </w:r>
    </w:p>
    <w:p w:rsidR="004211F1" w:rsidRPr="00797070" w:rsidRDefault="006C094A" w:rsidP="00797070">
      <w:pPr>
        <w:pStyle w:val="BodyText"/>
        <w:rPr>
          <w:rFonts w:ascii="GHEA Grapalat" w:hAnsi="GHEA Grapalat" w:cs="Sylfaen"/>
          <w:b/>
          <w:bCs/>
          <w:lang w:val="hy-AM"/>
        </w:rPr>
      </w:pPr>
      <w:r w:rsidRPr="00797070">
        <w:rPr>
          <w:rFonts w:ascii="GHEA Grapalat" w:hAnsi="GHEA Grapalat"/>
          <w:b/>
          <w:lang w:val="hy-AM"/>
        </w:rPr>
        <w:t xml:space="preserve">      </w:t>
      </w:r>
      <w:r w:rsidR="007F4418" w:rsidRPr="00797070">
        <w:rPr>
          <w:rFonts w:ascii="GHEA Grapalat" w:hAnsi="GHEA Grapalat" w:cs="Sylfaen"/>
          <w:b/>
          <w:lang w:val="hy-AM"/>
        </w:rPr>
        <w:t xml:space="preserve">ԱՎԱԳ </w:t>
      </w:r>
      <w:r w:rsidR="002B2687">
        <w:rPr>
          <w:rFonts w:ascii="GHEA Grapalat" w:hAnsi="GHEA Grapalat" w:cs="Sylfaen"/>
          <w:b/>
          <w:lang w:val="hy-AM"/>
        </w:rPr>
        <w:t>ԻՐԱՎԱԲԱՆ</w:t>
      </w:r>
      <w:r w:rsidR="004211F1" w:rsidRPr="007E4668">
        <w:rPr>
          <w:rFonts w:ascii="Calibri" w:hAnsi="Calibri" w:cs="Calibri"/>
          <w:lang w:val="hy-AM"/>
        </w:rPr>
        <w:t> </w:t>
      </w:r>
    </w:p>
    <w:tbl>
      <w:tblPr>
        <w:tblStyle w:val="TableGrid"/>
        <w:tblW w:w="10525" w:type="dxa"/>
        <w:tblLook w:val="04A0" w:firstRow="1" w:lastRow="0" w:firstColumn="1" w:lastColumn="0" w:noHBand="0" w:noVBand="1"/>
      </w:tblPr>
      <w:tblGrid>
        <w:gridCol w:w="10525"/>
      </w:tblGrid>
      <w:tr w:rsidR="004211F1" w:rsidRPr="007E4668" w:rsidTr="00644BB4">
        <w:tc>
          <w:tcPr>
            <w:tcW w:w="10525" w:type="dxa"/>
            <w:hideMark/>
          </w:tcPr>
          <w:p w:rsidR="004211F1" w:rsidRPr="007E4668" w:rsidRDefault="004211F1" w:rsidP="00644BB4">
            <w:pPr>
              <w:spacing w:before="100" w:beforeAutospacing="1" w:after="100" w:afterAutospacing="1"/>
              <w:jc w:val="center"/>
              <w:rPr>
                <w:rFonts w:ascii="GHEA Grapalat" w:eastAsia="Times New Roman" w:hAnsi="GHEA Grapalat" w:cs="Times New Roman"/>
                <w:sz w:val="24"/>
                <w:szCs w:val="24"/>
              </w:rPr>
            </w:pPr>
            <w:r w:rsidRPr="007E4668">
              <w:rPr>
                <w:rFonts w:ascii="GHEA Grapalat" w:eastAsia="Times New Roman" w:hAnsi="GHEA Grapalat" w:cs="Times New Roman"/>
                <w:b/>
                <w:bCs/>
                <w:sz w:val="24"/>
                <w:szCs w:val="24"/>
              </w:rPr>
              <w:t xml:space="preserve">1. </w:t>
            </w:r>
            <w:proofErr w:type="spellStart"/>
            <w:r w:rsidRPr="007E4668">
              <w:rPr>
                <w:rFonts w:ascii="GHEA Grapalat" w:eastAsia="Times New Roman" w:hAnsi="GHEA Grapalat" w:cs="Times New Roman"/>
                <w:b/>
                <w:bCs/>
                <w:sz w:val="24"/>
                <w:szCs w:val="24"/>
              </w:rPr>
              <w:t>Ընդհանուր</w:t>
            </w:r>
            <w:proofErr w:type="spellEnd"/>
            <w:r w:rsidRPr="007E4668">
              <w:rPr>
                <w:rFonts w:ascii="GHEA Grapalat" w:eastAsia="Times New Roman" w:hAnsi="GHEA Grapalat" w:cs="Times New Roman"/>
                <w:b/>
                <w:bCs/>
                <w:sz w:val="24"/>
                <w:szCs w:val="24"/>
              </w:rPr>
              <w:t xml:space="preserve"> </w:t>
            </w:r>
            <w:proofErr w:type="spellStart"/>
            <w:r w:rsidRPr="007E4668">
              <w:rPr>
                <w:rFonts w:ascii="GHEA Grapalat" w:eastAsia="Times New Roman" w:hAnsi="GHEA Grapalat" w:cs="Times New Roman"/>
                <w:b/>
                <w:bCs/>
                <w:sz w:val="24"/>
                <w:szCs w:val="24"/>
              </w:rPr>
              <w:t>դրույթներ</w:t>
            </w:r>
            <w:proofErr w:type="spellEnd"/>
          </w:p>
        </w:tc>
      </w:tr>
      <w:tr w:rsidR="004211F1" w:rsidRPr="003C56AC" w:rsidTr="00644BB4">
        <w:tc>
          <w:tcPr>
            <w:tcW w:w="10525" w:type="dxa"/>
            <w:tcBorders>
              <w:bottom w:val="single" w:sz="4" w:space="0" w:color="auto"/>
            </w:tcBorders>
            <w:hideMark/>
          </w:tcPr>
          <w:p w:rsidR="007E4668" w:rsidRPr="00797070" w:rsidRDefault="004211F1" w:rsidP="00797070">
            <w:pPr>
              <w:pStyle w:val="ListParagraph"/>
              <w:numPr>
                <w:ilvl w:val="1"/>
                <w:numId w:val="16"/>
              </w:numPr>
              <w:spacing w:before="100" w:beforeAutospacing="1" w:after="100" w:afterAutospacing="1" w:line="276" w:lineRule="auto"/>
              <w:rPr>
                <w:rFonts w:ascii="GHEA Grapalat" w:hAnsi="GHEA Grapalat"/>
                <w:sz w:val="24"/>
                <w:szCs w:val="24"/>
                <w:lang w:val="hy-AM"/>
              </w:rPr>
            </w:pPr>
            <w:proofErr w:type="spellStart"/>
            <w:r w:rsidRPr="00797070">
              <w:rPr>
                <w:rFonts w:ascii="GHEA Grapalat" w:eastAsia="Times New Roman" w:hAnsi="GHEA Grapalat" w:cs="Arial"/>
                <w:b/>
                <w:sz w:val="24"/>
                <w:szCs w:val="24"/>
              </w:rPr>
              <w:t>Պաշտոնի</w:t>
            </w:r>
            <w:proofErr w:type="spellEnd"/>
            <w:r w:rsidRPr="00797070">
              <w:rPr>
                <w:rFonts w:ascii="GHEA Grapalat" w:eastAsia="Times New Roman" w:hAnsi="GHEA Grapalat"/>
                <w:b/>
                <w:sz w:val="24"/>
                <w:szCs w:val="24"/>
              </w:rPr>
              <w:t xml:space="preserve"> </w:t>
            </w:r>
            <w:proofErr w:type="spellStart"/>
            <w:r w:rsidRPr="00797070">
              <w:rPr>
                <w:rFonts w:ascii="GHEA Grapalat" w:eastAsia="Times New Roman" w:hAnsi="GHEA Grapalat"/>
                <w:b/>
                <w:sz w:val="24"/>
                <w:szCs w:val="24"/>
              </w:rPr>
              <w:t>անվանումը</w:t>
            </w:r>
            <w:proofErr w:type="spellEnd"/>
            <w:r w:rsidRPr="00797070">
              <w:rPr>
                <w:rFonts w:ascii="GHEA Grapalat" w:eastAsia="Times New Roman" w:hAnsi="GHEA Grapalat"/>
                <w:b/>
                <w:sz w:val="24"/>
                <w:szCs w:val="24"/>
              </w:rPr>
              <w:t xml:space="preserve">, </w:t>
            </w:r>
            <w:proofErr w:type="spellStart"/>
            <w:r w:rsidRPr="00797070">
              <w:rPr>
                <w:rFonts w:ascii="GHEA Grapalat" w:eastAsia="Times New Roman" w:hAnsi="GHEA Grapalat"/>
                <w:b/>
                <w:sz w:val="24"/>
                <w:szCs w:val="24"/>
              </w:rPr>
              <w:t>ծածկագիրը</w:t>
            </w:r>
            <w:proofErr w:type="spellEnd"/>
          </w:p>
          <w:p w:rsidR="00797070" w:rsidRDefault="004211F1" w:rsidP="00797070">
            <w:pPr>
              <w:pStyle w:val="ListParagraph"/>
              <w:spacing w:before="100" w:beforeAutospacing="1" w:after="100" w:afterAutospacing="1" w:line="276" w:lineRule="auto"/>
              <w:ind w:left="0"/>
              <w:jc w:val="both"/>
              <w:rPr>
                <w:rFonts w:ascii="GHEA Grapalat" w:hAnsi="GHEA Grapalat"/>
                <w:sz w:val="24"/>
                <w:szCs w:val="24"/>
                <w:lang w:val="hy-AM"/>
              </w:rPr>
            </w:pPr>
            <w:r w:rsidRPr="007E4668">
              <w:rPr>
                <w:rFonts w:ascii="GHEA Grapalat" w:hAnsi="GHEA Grapalat"/>
                <w:iCs/>
                <w:color w:val="000000"/>
                <w:sz w:val="24"/>
                <w:szCs w:val="24"/>
                <w:lang w:val="hy-AM"/>
              </w:rPr>
              <w:t xml:space="preserve">Վարչապետի աշխատակազմի (այսուհետ՝ Աշխատակազմ)  </w:t>
            </w:r>
            <w:r w:rsidR="00BA1C75" w:rsidRPr="007E4668">
              <w:rPr>
                <w:rFonts w:ascii="GHEA Grapalat" w:hAnsi="GHEA Grapalat" w:cs="Arial"/>
                <w:sz w:val="24"/>
                <w:szCs w:val="24"/>
                <w:lang w:val="hy-AM"/>
              </w:rPr>
              <w:t xml:space="preserve">պետաիրավական </w:t>
            </w:r>
            <w:r w:rsidRPr="007E4668">
              <w:rPr>
                <w:rFonts w:ascii="GHEA Grapalat" w:hAnsi="GHEA Grapalat"/>
                <w:iCs/>
                <w:color w:val="000000"/>
                <w:sz w:val="24"/>
                <w:szCs w:val="24"/>
                <w:lang w:val="hy-AM"/>
              </w:rPr>
              <w:t xml:space="preserve">վարչության (այսուհետ՝ Վարչություն) </w:t>
            </w:r>
            <w:r w:rsidR="003A66C1" w:rsidRPr="007E4668">
              <w:rPr>
                <w:rFonts w:ascii="GHEA Grapalat" w:hAnsi="GHEA Grapalat"/>
                <w:iCs/>
                <w:color w:val="000000"/>
                <w:sz w:val="24"/>
                <w:szCs w:val="24"/>
                <w:lang w:val="hy-AM"/>
              </w:rPr>
              <w:t>ավագ</w:t>
            </w:r>
            <w:r w:rsidR="000D39A8" w:rsidRPr="007E4668">
              <w:rPr>
                <w:rFonts w:ascii="GHEA Grapalat" w:hAnsi="GHEA Grapalat"/>
                <w:iCs/>
                <w:color w:val="000000"/>
                <w:sz w:val="24"/>
                <w:szCs w:val="24"/>
                <w:lang w:val="hy-AM"/>
              </w:rPr>
              <w:t xml:space="preserve"> </w:t>
            </w:r>
            <w:r w:rsidR="002B2687">
              <w:rPr>
                <w:rFonts w:ascii="GHEA Grapalat" w:hAnsi="GHEA Grapalat"/>
                <w:iCs/>
                <w:color w:val="000000"/>
                <w:sz w:val="24"/>
                <w:szCs w:val="24"/>
                <w:lang w:val="hy-AM"/>
              </w:rPr>
              <w:t>իրավաբան</w:t>
            </w:r>
            <w:r w:rsidR="00BA1C75" w:rsidRPr="007E4668">
              <w:rPr>
                <w:rFonts w:ascii="GHEA Grapalat" w:hAnsi="GHEA Grapalat"/>
                <w:iCs/>
                <w:color w:val="000000"/>
                <w:sz w:val="24"/>
                <w:szCs w:val="24"/>
                <w:lang w:val="hy-AM"/>
              </w:rPr>
              <w:t xml:space="preserve"> </w:t>
            </w:r>
            <w:r w:rsidR="00741A2F" w:rsidRPr="007E4668">
              <w:rPr>
                <w:rFonts w:ascii="GHEA Grapalat" w:hAnsi="GHEA Grapalat" w:cs="Sylfaen"/>
                <w:sz w:val="24"/>
                <w:szCs w:val="24"/>
                <w:lang w:val="hy-AM"/>
              </w:rPr>
              <w:t xml:space="preserve">(այսուհետ՝ </w:t>
            </w:r>
            <w:r w:rsidR="003A66C1" w:rsidRPr="007E4668">
              <w:rPr>
                <w:rFonts w:ascii="GHEA Grapalat" w:hAnsi="GHEA Grapalat" w:cs="Sylfaen"/>
                <w:sz w:val="24"/>
                <w:szCs w:val="24"/>
                <w:lang w:val="hy-AM"/>
              </w:rPr>
              <w:t>Ավագ</w:t>
            </w:r>
            <w:r w:rsidR="00741A2F" w:rsidRPr="007E4668">
              <w:rPr>
                <w:rFonts w:ascii="GHEA Grapalat" w:hAnsi="GHEA Grapalat" w:cs="Sylfaen"/>
                <w:sz w:val="24"/>
                <w:szCs w:val="24"/>
                <w:lang w:val="hy-AM"/>
              </w:rPr>
              <w:t xml:space="preserve"> </w:t>
            </w:r>
            <w:r w:rsidR="002B2687">
              <w:rPr>
                <w:rFonts w:ascii="GHEA Grapalat" w:hAnsi="GHEA Grapalat" w:cs="Sylfaen"/>
                <w:sz w:val="24"/>
                <w:szCs w:val="24"/>
                <w:lang w:val="hy-AM"/>
              </w:rPr>
              <w:t>իրավաբան</w:t>
            </w:r>
            <w:r w:rsidR="00741A2F" w:rsidRPr="007E4668">
              <w:rPr>
                <w:rFonts w:ascii="GHEA Grapalat" w:hAnsi="GHEA Grapalat" w:cs="Sylfaen"/>
                <w:sz w:val="24"/>
                <w:szCs w:val="24"/>
                <w:lang w:val="hy-AM"/>
              </w:rPr>
              <w:t xml:space="preserve">) </w:t>
            </w:r>
            <w:r w:rsidRPr="007E4668">
              <w:rPr>
                <w:rFonts w:ascii="GHEA Grapalat" w:hAnsi="GHEA Grapalat" w:cs="Sylfaen"/>
                <w:sz w:val="24"/>
                <w:szCs w:val="24"/>
                <w:lang w:val="hy-AM"/>
              </w:rPr>
              <w:t xml:space="preserve">(ծածկագիրը՝ </w:t>
            </w:r>
            <w:r w:rsidR="003A66C1" w:rsidRPr="007E4668">
              <w:rPr>
                <w:rFonts w:ascii="GHEA Grapalat" w:hAnsi="GHEA Grapalat" w:cs="Sylfaen"/>
                <w:sz w:val="24"/>
                <w:szCs w:val="24"/>
                <w:lang w:val="hy-AM"/>
              </w:rPr>
              <w:t xml:space="preserve">  </w:t>
            </w:r>
            <w:r w:rsidRPr="00797070">
              <w:rPr>
                <w:rFonts w:ascii="GHEA Grapalat" w:hAnsi="GHEA Grapalat" w:cs="Sylfaen"/>
                <w:sz w:val="24"/>
                <w:szCs w:val="24"/>
                <w:lang w:val="hy-AM"/>
              </w:rPr>
              <w:t>06-</w:t>
            </w:r>
            <w:r w:rsidR="00BA1C75" w:rsidRPr="00797070">
              <w:rPr>
                <w:rFonts w:ascii="GHEA Grapalat" w:hAnsi="GHEA Grapalat" w:cs="Sylfaen"/>
                <w:sz w:val="24"/>
                <w:szCs w:val="24"/>
                <w:lang w:val="hy-AM"/>
              </w:rPr>
              <w:t>7</w:t>
            </w:r>
            <w:r w:rsidRPr="00797070">
              <w:rPr>
                <w:rFonts w:ascii="GHEA Grapalat" w:hAnsi="GHEA Grapalat" w:cs="Sylfaen"/>
                <w:sz w:val="24"/>
                <w:szCs w:val="24"/>
                <w:lang w:val="hy-AM"/>
              </w:rPr>
              <w:t>-</w:t>
            </w:r>
            <w:r w:rsidR="00741A2F" w:rsidRPr="00797070">
              <w:rPr>
                <w:rFonts w:ascii="GHEA Grapalat" w:hAnsi="GHEA Grapalat" w:cs="Sylfaen"/>
                <w:sz w:val="24"/>
                <w:szCs w:val="24"/>
                <w:lang w:val="hy-AM"/>
              </w:rPr>
              <w:t>Մ</w:t>
            </w:r>
            <w:r w:rsidR="007D01F6">
              <w:rPr>
                <w:rFonts w:ascii="GHEA Grapalat" w:hAnsi="GHEA Grapalat" w:cs="Sylfaen"/>
                <w:sz w:val="24"/>
                <w:szCs w:val="24"/>
                <w:lang w:val="hy-AM"/>
              </w:rPr>
              <w:t>3-3</w:t>
            </w:r>
            <w:r w:rsidRPr="00797070">
              <w:rPr>
                <w:rFonts w:ascii="GHEA Grapalat" w:hAnsi="GHEA Grapalat" w:cs="Sylfaen"/>
                <w:sz w:val="24"/>
                <w:szCs w:val="24"/>
                <w:lang w:val="hy-AM"/>
              </w:rPr>
              <w:t>)</w:t>
            </w:r>
            <w:r w:rsidRPr="007E4668">
              <w:rPr>
                <w:rFonts w:ascii="GHEA Grapalat" w:hAnsi="GHEA Grapalat" w:cs="Sylfaen"/>
                <w:b/>
                <w:sz w:val="24"/>
                <w:szCs w:val="24"/>
                <w:lang w:val="hy-AM"/>
              </w:rPr>
              <w:t>:</w:t>
            </w:r>
          </w:p>
          <w:p w:rsidR="00797070" w:rsidRPr="00797070" w:rsidRDefault="00797070" w:rsidP="00797070">
            <w:pPr>
              <w:pStyle w:val="ListParagraph"/>
              <w:numPr>
                <w:ilvl w:val="1"/>
                <w:numId w:val="16"/>
              </w:numPr>
              <w:spacing w:before="100" w:beforeAutospacing="1" w:after="100" w:afterAutospacing="1" w:line="276" w:lineRule="auto"/>
              <w:rPr>
                <w:rFonts w:ascii="GHEA Grapalat" w:hAnsi="GHEA Grapalat"/>
                <w:sz w:val="24"/>
                <w:szCs w:val="24"/>
                <w:lang w:val="hy-AM"/>
              </w:rPr>
            </w:pPr>
            <w:r>
              <w:rPr>
                <w:rFonts w:ascii="GHEA Grapalat" w:eastAsia="Times New Roman" w:hAnsi="GHEA Grapalat"/>
                <w:b/>
                <w:sz w:val="24"/>
                <w:szCs w:val="24"/>
                <w:lang w:val="hy-AM"/>
              </w:rPr>
              <w:t xml:space="preserve"> </w:t>
            </w:r>
            <w:r w:rsidR="004211F1" w:rsidRPr="007E4668">
              <w:rPr>
                <w:rFonts w:ascii="GHEA Grapalat" w:eastAsia="Times New Roman" w:hAnsi="GHEA Grapalat"/>
                <w:b/>
                <w:sz w:val="24"/>
                <w:szCs w:val="24"/>
                <w:lang w:val="hy-AM"/>
              </w:rPr>
              <w:t>Ենթակա և հաշվետու է</w:t>
            </w:r>
            <w:r>
              <w:rPr>
                <w:rFonts w:ascii="GHEA Grapalat" w:eastAsia="Times New Roman" w:hAnsi="GHEA Grapalat"/>
                <w:sz w:val="24"/>
                <w:szCs w:val="24"/>
                <w:lang w:val="hy-AM"/>
              </w:rPr>
              <w:t xml:space="preserve"> </w:t>
            </w:r>
          </w:p>
          <w:p w:rsidR="004211F1" w:rsidRPr="00797070" w:rsidRDefault="003A66C1" w:rsidP="00797070">
            <w:pPr>
              <w:pStyle w:val="ListParagraph"/>
              <w:spacing w:before="100" w:beforeAutospacing="1" w:after="100" w:afterAutospacing="1" w:line="276" w:lineRule="auto"/>
              <w:ind w:left="0"/>
              <w:rPr>
                <w:rFonts w:ascii="GHEA Grapalat" w:hAnsi="GHEA Grapalat"/>
                <w:sz w:val="24"/>
                <w:szCs w:val="24"/>
                <w:lang w:val="hy-AM"/>
              </w:rPr>
            </w:pPr>
            <w:r w:rsidRPr="00797070">
              <w:rPr>
                <w:rFonts w:ascii="GHEA Grapalat" w:hAnsi="GHEA Grapalat" w:cs="Arial"/>
                <w:iCs/>
                <w:color w:val="000000"/>
                <w:sz w:val="24"/>
                <w:szCs w:val="24"/>
                <w:lang w:val="hy-AM"/>
              </w:rPr>
              <w:t>Ավագ</w:t>
            </w:r>
            <w:r w:rsidRPr="00797070">
              <w:rPr>
                <w:rFonts w:ascii="GHEA Grapalat" w:hAnsi="GHEA Grapalat"/>
                <w:iCs/>
                <w:color w:val="000000"/>
                <w:sz w:val="24"/>
                <w:szCs w:val="24"/>
                <w:lang w:val="hy-AM"/>
              </w:rPr>
              <w:t xml:space="preserve"> </w:t>
            </w:r>
            <w:r w:rsidR="007F4418" w:rsidRPr="00797070">
              <w:rPr>
                <w:rFonts w:ascii="GHEA Grapalat" w:hAnsi="GHEA Grapalat"/>
                <w:iCs/>
                <w:color w:val="000000"/>
                <w:sz w:val="24"/>
                <w:szCs w:val="24"/>
                <w:lang w:val="hy-AM"/>
              </w:rPr>
              <w:t xml:space="preserve"> </w:t>
            </w:r>
            <w:r w:rsidR="002B2687">
              <w:rPr>
                <w:rFonts w:ascii="GHEA Grapalat" w:hAnsi="GHEA Grapalat"/>
                <w:iCs/>
                <w:color w:val="000000"/>
                <w:sz w:val="24"/>
                <w:szCs w:val="24"/>
                <w:lang w:val="hy-AM"/>
              </w:rPr>
              <w:t>իրավաբան</w:t>
            </w:r>
            <w:r w:rsidR="00D90FBC" w:rsidRPr="00797070">
              <w:rPr>
                <w:rFonts w:ascii="GHEA Grapalat" w:hAnsi="GHEA Grapalat"/>
                <w:iCs/>
                <w:color w:val="000000"/>
                <w:sz w:val="24"/>
                <w:szCs w:val="24"/>
                <w:lang w:val="hy-AM"/>
              </w:rPr>
              <w:t>ը</w:t>
            </w:r>
            <w:r w:rsidR="004211F1" w:rsidRPr="00797070">
              <w:rPr>
                <w:rFonts w:ascii="GHEA Grapalat" w:hAnsi="GHEA Grapalat"/>
                <w:iCs/>
                <w:color w:val="000000"/>
                <w:sz w:val="24"/>
                <w:szCs w:val="24"/>
                <w:lang w:val="hy-AM"/>
              </w:rPr>
              <w:t xml:space="preserve"> </w:t>
            </w:r>
            <w:r w:rsidR="000D39A8" w:rsidRPr="00797070">
              <w:rPr>
                <w:rFonts w:ascii="GHEA Grapalat" w:hAnsi="GHEA Grapalat"/>
                <w:iCs/>
                <w:color w:val="000000"/>
                <w:sz w:val="24"/>
                <w:szCs w:val="24"/>
                <w:lang w:val="hy-AM"/>
              </w:rPr>
              <w:t xml:space="preserve">անմիջական </w:t>
            </w:r>
            <w:r w:rsidR="00741A2F" w:rsidRPr="00797070">
              <w:rPr>
                <w:rFonts w:ascii="GHEA Grapalat" w:hAnsi="GHEA Grapalat"/>
                <w:iCs/>
                <w:color w:val="000000"/>
                <w:sz w:val="24"/>
                <w:szCs w:val="24"/>
                <w:lang w:val="hy-AM"/>
              </w:rPr>
              <w:t>ենթակա և հաշվետու է Վարչության պետին</w:t>
            </w:r>
            <w:r w:rsidR="004211F1" w:rsidRPr="00797070">
              <w:rPr>
                <w:rFonts w:ascii="GHEA Grapalat" w:hAnsi="GHEA Grapalat"/>
                <w:sz w:val="24"/>
                <w:szCs w:val="24"/>
                <w:lang w:val="hy-AM"/>
              </w:rPr>
              <w:t>:</w:t>
            </w:r>
          </w:p>
          <w:p w:rsidR="007E4668" w:rsidRPr="007E4668" w:rsidRDefault="004211F1" w:rsidP="00797070">
            <w:pPr>
              <w:pStyle w:val="ListParagraph"/>
              <w:numPr>
                <w:ilvl w:val="1"/>
                <w:numId w:val="16"/>
              </w:numPr>
              <w:spacing w:before="100" w:beforeAutospacing="1" w:after="100" w:afterAutospacing="1" w:line="276" w:lineRule="auto"/>
              <w:rPr>
                <w:rFonts w:ascii="GHEA Grapalat" w:eastAsia="Times New Roman" w:hAnsi="GHEA Grapalat"/>
                <w:sz w:val="24"/>
                <w:szCs w:val="24"/>
                <w:lang w:val="hy-AM"/>
              </w:rPr>
            </w:pPr>
            <w:r w:rsidRPr="007E4668">
              <w:rPr>
                <w:rFonts w:ascii="GHEA Grapalat" w:eastAsia="Times New Roman" w:hAnsi="GHEA Grapalat"/>
                <w:b/>
                <w:sz w:val="24"/>
                <w:szCs w:val="24"/>
                <w:lang w:val="hy-AM"/>
              </w:rPr>
              <w:t>Փոխարինող պաշտոնի կամ պաշտոնների անվանումները</w:t>
            </w:r>
          </w:p>
          <w:p w:rsidR="004211F1" w:rsidRPr="007E4668" w:rsidRDefault="003A66C1" w:rsidP="00797070">
            <w:pPr>
              <w:pStyle w:val="ListParagraph"/>
              <w:spacing w:before="100" w:beforeAutospacing="1" w:after="100" w:afterAutospacing="1" w:line="276" w:lineRule="auto"/>
              <w:ind w:left="0"/>
              <w:jc w:val="both"/>
              <w:rPr>
                <w:rFonts w:ascii="GHEA Grapalat" w:eastAsia="Times New Roman" w:hAnsi="GHEA Grapalat"/>
                <w:sz w:val="24"/>
                <w:szCs w:val="24"/>
                <w:lang w:val="hy-AM"/>
              </w:rPr>
            </w:pPr>
            <w:r w:rsidRPr="007E4668">
              <w:rPr>
                <w:rFonts w:ascii="GHEA Grapalat" w:hAnsi="GHEA Grapalat"/>
                <w:color w:val="000000"/>
                <w:sz w:val="24"/>
                <w:szCs w:val="24"/>
                <w:lang w:val="hy-AM"/>
              </w:rPr>
              <w:t>Ավագ</w:t>
            </w:r>
            <w:r w:rsidR="00741A2F" w:rsidRPr="007E4668">
              <w:rPr>
                <w:rFonts w:ascii="GHEA Grapalat" w:hAnsi="GHEA Grapalat"/>
                <w:color w:val="000000"/>
                <w:sz w:val="24"/>
                <w:szCs w:val="24"/>
                <w:lang w:val="hy-AM"/>
              </w:rPr>
              <w:t xml:space="preserve"> </w:t>
            </w:r>
            <w:r w:rsidR="002B2687">
              <w:rPr>
                <w:rFonts w:ascii="GHEA Grapalat" w:hAnsi="GHEA Grapalat"/>
                <w:color w:val="000000"/>
                <w:sz w:val="24"/>
                <w:szCs w:val="24"/>
                <w:lang w:val="hy-AM"/>
              </w:rPr>
              <w:t>իրավաբանի</w:t>
            </w:r>
            <w:r w:rsidR="004211F1" w:rsidRPr="007E4668">
              <w:rPr>
                <w:rFonts w:ascii="GHEA Grapalat" w:hAnsi="GHEA Grapalat"/>
                <w:color w:val="000000"/>
                <w:sz w:val="24"/>
                <w:szCs w:val="24"/>
                <w:lang w:val="hy-AM"/>
              </w:rPr>
              <w:t xml:space="preserve"> բացակայության դեպքում նրան փոխարինում է Վարչության  </w:t>
            </w:r>
            <w:r w:rsidRPr="007E4668">
              <w:rPr>
                <w:rFonts w:ascii="GHEA Grapalat" w:hAnsi="GHEA Grapalat"/>
                <w:color w:val="000000"/>
                <w:sz w:val="24"/>
                <w:szCs w:val="24"/>
                <w:lang w:val="hy-AM"/>
              </w:rPr>
              <w:t>Ավագ</w:t>
            </w:r>
            <w:r w:rsidR="00FA0F3C" w:rsidRPr="007E4668">
              <w:rPr>
                <w:rFonts w:ascii="GHEA Grapalat" w:hAnsi="GHEA Grapalat"/>
                <w:color w:val="000000"/>
                <w:sz w:val="24"/>
                <w:szCs w:val="24"/>
                <w:lang w:val="hy-AM"/>
              </w:rPr>
              <w:t xml:space="preserve"> </w:t>
            </w:r>
            <w:r w:rsidR="00797070">
              <w:rPr>
                <w:rFonts w:ascii="GHEA Grapalat" w:hAnsi="GHEA Grapalat"/>
                <w:color w:val="000000"/>
                <w:sz w:val="24"/>
                <w:szCs w:val="24"/>
                <w:lang w:val="hy-AM"/>
              </w:rPr>
              <w:t>մասնագետ</w:t>
            </w:r>
            <w:r w:rsidR="003C56AC">
              <w:rPr>
                <w:rFonts w:ascii="GHEA Grapalat" w:hAnsi="GHEA Grapalat"/>
                <w:color w:val="000000"/>
                <w:sz w:val="24"/>
                <w:szCs w:val="24"/>
                <w:lang w:val="hy-AM"/>
              </w:rPr>
              <w:t xml:space="preserve">ներից </w:t>
            </w:r>
            <w:r w:rsidR="002B2687">
              <w:rPr>
                <w:rFonts w:ascii="GHEA Grapalat" w:hAnsi="GHEA Grapalat"/>
                <w:color w:val="000000"/>
                <w:sz w:val="24"/>
                <w:szCs w:val="24"/>
                <w:lang w:val="hy-AM"/>
              </w:rPr>
              <w:t xml:space="preserve"> կամ Ավագ </w:t>
            </w:r>
            <w:r w:rsidR="003C56AC">
              <w:rPr>
                <w:rFonts w:ascii="GHEA Grapalat" w:hAnsi="GHEA Grapalat"/>
                <w:color w:val="000000"/>
                <w:sz w:val="24"/>
                <w:szCs w:val="24"/>
                <w:lang w:val="hy-AM"/>
              </w:rPr>
              <w:t>իրավաբաններից մեկը</w:t>
            </w:r>
            <w:bookmarkStart w:id="0" w:name="_GoBack"/>
            <w:bookmarkEnd w:id="0"/>
            <w:r w:rsidR="004211F1" w:rsidRPr="007E4668">
              <w:rPr>
                <w:rFonts w:ascii="GHEA Grapalat" w:hAnsi="GHEA Grapalat"/>
                <w:sz w:val="24"/>
                <w:szCs w:val="24"/>
                <w:lang w:val="hy-AM"/>
              </w:rPr>
              <w:t>:</w:t>
            </w:r>
          </w:p>
          <w:p w:rsidR="007E4668" w:rsidRPr="007E4668" w:rsidRDefault="004211F1" w:rsidP="00797070">
            <w:pPr>
              <w:pStyle w:val="ListParagraph"/>
              <w:numPr>
                <w:ilvl w:val="1"/>
                <w:numId w:val="16"/>
              </w:numPr>
              <w:spacing w:before="100" w:beforeAutospacing="1" w:after="100" w:afterAutospacing="1" w:line="276" w:lineRule="auto"/>
              <w:rPr>
                <w:rFonts w:ascii="GHEA Grapalat" w:eastAsia="Times New Roman" w:hAnsi="GHEA Grapalat"/>
                <w:sz w:val="24"/>
                <w:szCs w:val="24"/>
                <w:lang w:val="hy-AM"/>
              </w:rPr>
            </w:pPr>
            <w:r w:rsidRPr="007E4668">
              <w:rPr>
                <w:rFonts w:ascii="GHEA Grapalat" w:hAnsi="GHEA Grapalat"/>
                <w:b/>
                <w:sz w:val="24"/>
                <w:szCs w:val="24"/>
                <w:lang w:val="hy-AM"/>
              </w:rPr>
              <w:t>Աշխատավայրը</w:t>
            </w:r>
          </w:p>
          <w:p w:rsidR="004211F1" w:rsidRPr="007E4668" w:rsidRDefault="004211F1" w:rsidP="00797070">
            <w:pPr>
              <w:pStyle w:val="ListParagraph"/>
              <w:spacing w:before="100" w:beforeAutospacing="1" w:after="100" w:afterAutospacing="1" w:line="276" w:lineRule="auto"/>
              <w:ind w:left="-30"/>
              <w:jc w:val="both"/>
              <w:rPr>
                <w:rFonts w:ascii="GHEA Grapalat" w:eastAsia="Times New Roman" w:hAnsi="GHEA Grapalat"/>
                <w:sz w:val="24"/>
                <w:szCs w:val="24"/>
                <w:lang w:val="hy-AM"/>
              </w:rPr>
            </w:pPr>
            <w:r w:rsidRPr="007E4668">
              <w:rPr>
                <w:rFonts w:ascii="GHEA Grapalat" w:hAnsi="GHEA Grapalat"/>
                <w:sz w:val="24"/>
                <w:szCs w:val="24"/>
                <w:lang w:val="hy-AM"/>
              </w:rPr>
              <w:t xml:space="preserve">Հայաստան, ք. </w:t>
            </w:r>
            <w:proofErr w:type="spellStart"/>
            <w:r w:rsidRPr="007E4668">
              <w:rPr>
                <w:rFonts w:ascii="GHEA Grapalat" w:hAnsi="GHEA Grapalat"/>
                <w:sz w:val="24"/>
                <w:szCs w:val="24"/>
                <w:lang w:val="hy-AM"/>
              </w:rPr>
              <w:t>Երևան</w:t>
            </w:r>
            <w:proofErr w:type="spellEnd"/>
            <w:r w:rsidRPr="007E4668">
              <w:rPr>
                <w:rFonts w:ascii="GHEA Grapalat" w:hAnsi="GHEA Grapalat"/>
                <w:sz w:val="24"/>
                <w:szCs w:val="24"/>
                <w:lang w:val="hy-AM"/>
              </w:rPr>
              <w:t xml:space="preserve">, Կենտրոն վարչական շրջան, Հանրապետության </w:t>
            </w:r>
            <w:r w:rsidR="009859F0" w:rsidRPr="007E4668">
              <w:rPr>
                <w:rFonts w:ascii="GHEA Grapalat" w:hAnsi="GHEA Grapalat"/>
                <w:sz w:val="24"/>
                <w:szCs w:val="24"/>
                <w:lang w:val="hy-AM"/>
              </w:rPr>
              <w:t>հ</w:t>
            </w:r>
            <w:r w:rsidRPr="007E4668">
              <w:rPr>
                <w:rFonts w:ascii="GHEA Grapalat" w:hAnsi="GHEA Grapalat"/>
                <w:sz w:val="24"/>
                <w:szCs w:val="24"/>
                <w:lang w:val="hy-AM"/>
              </w:rPr>
              <w:t>րապարակ</w:t>
            </w:r>
            <w:r w:rsidR="00930CBE" w:rsidRPr="007E4668">
              <w:rPr>
                <w:rFonts w:ascii="GHEA Grapalat" w:hAnsi="GHEA Grapalat"/>
                <w:sz w:val="24"/>
                <w:szCs w:val="24"/>
                <w:lang w:val="hy-AM"/>
              </w:rPr>
              <w:t>,</w:t>
            </w:r>
            <w:r w:rsidRPr="007E4668">
              <w:rPr>
                <w:rFonts w:ascii="GHEA Grapalat" w:hAnsi="GHEA Grapalat"/>
                <w:sz w:val="24"/>
                <w:szCs w:val="24"/>
                <w:lang w:val="hy-AM"/>
              </w:rPr>
              <w:t xml:space="preserve"> Կառավարական տուն 1</w:t>
            </w:r>
          </w:p>
        </w:tc>
      </w:tr>
      <w:tr w:rsidR="004211F1" w:rsidRPr="003C56AC" w:rsidTr="001568AD">
        <w:trPr>
          <w:trHeight w:val="1790"/>
        </w:trPr>
        <w:tc>
          <w:tcPr>
            <w:tcW w:w="10525" w:type="dxa"/>
            <w:tcBorders>
              <w:top w:val="single" w:sz="4" w:space="0" w:color="auto"/>
              <w:left w:val="single" w:sz="4" w:space="0" w:color="auto"/>
              <w:bottom w:val="single" w:sz="4" w:space="0" w:color="auto"/>
              <w:right w:val="single" w:sz="4" w:space="0" w:color="auto"/>
            </w:tcBorders>
            <w:hideMark/>
          </w:tcPr>
          <w:p w:rsidR="004211F1" w:rsidRPr="007E4668" w:rsidRDefault="002A76ED" w:rsidP="00BB423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HEA Grapalat" w:hAnsi="GHEA Grapalat"/>
                <w:b/>
                <w:sz w:val="24"/>
                <w:szCs w:val="24"/>
                <w:lang w:val="hy-AM"/>
              </w:rPr>
            </w:pPr>
            <w:r w:rsidRPr="007E4668">
              <w:rPr>
                <w:rFonts w:ascii="GHEA Grapalat" w:hAnsi="GHEA Grapalat" w:cs="Sylfaen"/>
                <w:b/>
                <w:sz w:val="24"/>
                <w:szCs w:val="24"/>
                <w:lang w:val="hy-AM"/>
              </w:rPr>
              <w:t>2.</w:t>
            </w:r>
            <w:r w:rsidR="004211F1" w:rsidRPr="007E4668">
              <w:rPr>
                <w:rFonts w:ascii="GHEA Grapalat" w:hAnsi="GHEA Grapalat" w:cs="Sylfaen"/>
                <w:b/>
                <w:sz w:val="24"/>
                <w:szCs w:val="24"/>
                <w:lang w:val="hy-AM"/>
              </w:rPr>
              <w:t>Պաշտոնի</w:t>
            </w:r>
            <w:r w:rsidR="004211F1" w:rsidRPr="007E4668">
              <w:rPr>
                <w:rFonts w:ascii="GHEA Grapalat" w:hAnsi="GHEA Grapalat"/>
                <w:b/>
                <w:sz w:val="24"/>
                <w:szCs w:val="24"/>
                <w:lang w:val="hy-AM"/>
              </w:rPr>
              <w:t xml:space="preserve"> բնութագիրը</w:t>
            </w:r>
          </w:p>
          <w:p w:rsidR="004211F1" w:rsidRPr="00797070" w:rsidRDefault="00BB4237" w:rsidP="00797070">
            <w:pPr>
              <w:spacing w:line="276" w:lineRule="auto"/>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t>2.1</w:t>
            </w:r>
            <w:r w:rsidR="004211F1" w:rsidRPr="007E4668">
              <w:rPr>
                <w:rFonts w:ascii="GHEA Grapalat" w:eastAsia="Calibri" w:hAnsi="GHEA Grapalat" w:cs="Times New Roman"/>
                <w:b/>
                <w:sz w:val="24"/>
                <w:szCs w:val="24"/>
                <w:lang w:val="hy-AM"/>
              </w:rPr>
              <w:t xml:space="preserve"> Աշխատանքի </w:t>
            </w:r>
            <w:r w:rsidR="004211F1" w:rsidRPr="00797070">
              <w:rPr>
                <w:rFonts w:ascii="GHEA Grapalat" w:eastAsia="Calibri" w:hAnsi="GHEA Grapalat" w:cs="Times New Roman"/>
                <w:b/>
                <w:sz w:val="24"/>
                <w:szCs w:val="24"/>
                <w:lang w:val="hy-AM"/>
              </w:rPr>
              <w:t xml:space="preserve">բնույթը, իրավունքները, պարտականությունները </w:t>
            </w:r>
          </w:p>
          <w:p w:rsidR="00BB4237" w:rsidRPr="00797070" w:rsidRDefault="00BB4237" w:rsidP="00797070">
            <w:pPr>
              <w:pStyle w:val="ListParagraph"/>
              <w:numPr>
                <w:ilvl w:val="0"/>
                <w:numId w:val="15"/>
              </w:numPr>
              <w:tabs>
                <w:tab w:val="left" w:pos="345"/>
              </w:tabs>
              <w:spacing w:line="276" w:lineRule="auto"/>
              <w:ind w:left="0" w:firstLine="0"/>
              <w:jc w:val="both"/>
              <w:rPr>
                <w:rFonts w:ascii="GHEA Grapalat" w:eastAsia="Times New Roman" w:hAnsi="GHEA Grapalat"/>
                <w:sz w:val="24"/>
                <w:szCs w:val="24"/>
                <w:lang w:val="hy-AM"/>
              </w:rPr>
            </w:pPr>
            <w:r w:rsidRPr="00797070">
              <w:rPr>
                <w:rFonts w:ascii="GHEA Grapalat" w:eastAsia="Times New Roman" w:hAnsi="GHEA Grapalat" w:cs="Arial"/>
                <w:sz w:val="24"/>
                <w:szCs w:val="24"/>
                <w:lang w:val="hy-AM"/>
              </w:rPr>
              <w:t>մասնակցում</w:t>
            </w:r>
            <w:r w:rsidRPr="00797070">
              <w:rPr>
                <w:rFonts w:ascii="GHEA Grapalat" w:eastAsia="Times New Roman" w:hAnsi="GHEA Grapalat"/>
                <w:sz w:val="24"/>
                <w:szCs w:val="24"/>
                <w:lang w:val="hy-AM"/>
              </w:rPr>
              <w:t xml:space="preserve"> է </w:t>
            </w:r>
            <w:r w:rsidR="00DF14ED" w:rsidRPr="00A35A28">
              <w:rPr>
                <w:rFonts w:ascii="GHEA Grapalat" w:eastAsia="Times New Roman" w:hAnsi="GHEA Grapalat"/>
                <w:color w:val="000000"/>
                <w:sz w:val="24"/>
                <w:szCs w:val="24"/>
                <w:lang w:val="hy-AM"/>
              </w:rPr>
              <w:t>դատախազության, պաշտպանության, ազգային անվտանգության ծառայության օրենսդրության</w:t>
            </w:r>
            <w:r w:rsidR="00DF14ED" w:rsidRPr="00797070">
              <w:rPr>
                <w:rFonts w:ascii="GHEA Grapalat" w:eastAsia="Times New Roman" w:hAnsi="GHEA Grapalat"/>
                <w:sz w:val="24"/>
                <w:szCs w:val="24"/>
                <w:lang w:val="hy-AM"/>
              </w:rPr>
              <w:t xml:space="preserve"> </w:t>
            </w:r>
            <w:r w:rsidRPr="00797070">
              <w:rPr>
                <w:rFonts w:ascii="GHEA Grapalat" w:eastAsia="Times New Roman" w:hAnsi="GHEA Grapalat"/>
                <w:sz w:val="24"/>
                <w:szCs w:val="24"/>
                <w:lang w:val="hy-AM"/>
              </w:rPr>
              <w:t>(այսուհետ՝ իր գործունեության ոլորտի) վերաբերյալ ՀՀ կառավարության, Վարչապետի քննարկմանը կամ կարծիքին ներկայացված նախագծերի մասնագիտական փորձաքննության աշխատանքներին</w:t>
            </w:r>
            <w:r w:rsidRPr="00797070">
              <w:rPr>
                <w:rFonts w:ascii="MS Gothic" w:eastAsia="MS Gothic" w:hAnsi="MS Gothic" w:cs="MS Gothic" w:hint="eastAsia"/>
                <w:sz w:val="24"/>
                <w:szCs w:val="24"/>
                <w:lang w:val="hy-AM"/>
              </w:rPr>
              <w:t>․</w:t>
            </w:r>
          </w:p>
          <w:p w:rsidR="00BB4237" w:rsidRPr="00797070" w:rsidRDefault="00BB4237" w:rsidP="00797070">
            <w:pPr>
              <w:pStyle w:val="ListParagraph"/>
              <w:numPr>
                <w:ilvl w:val="0"/>
                <w:numId w:val="15"/>
              </w:numPr>
              <w:tabs>
                <w:tab w:val="left" w:pos="345"/>
              </w:tabs>
              <w:spacing w:line="276" w:lineRule="auto"/>
              <w:ind w:left="0" w:firstLine="0"/>
              <w:jc w:val="both"/>
              <w:rPr>
                <w:rFonts w:ascii="GHEA Grapalat" w:eastAsia="Times New Roman" w:hAnsi="GHEA Grapalat"/>
                <w:sz w:val="24"/>
                <w:szCs w:val="24"/>
                <w:lang w:val="hy-AM"/>
              </w:rPr>
            </w:pPr>
            <w:r w:rsidRPr="00797070">
              <w:rPr>
                <w:rFonts w:ascii="GHEA Grapalat" w:eastAsia="Times New Roman" w:hAnsi="GHEA Grapalat" w:cs="Arial"/>
                <w:sz w:val="24"/>
                <w:szCs w:val="24"/>
                <w:lang w:val="hy-AM"/>
              </w:rPr>
              <w:t>մասնակցում</w:t>
            </w:r>
            <w:r w:rsidRPr="00797070">
              <w:rPr>
                <w:rFonts w:ascii="GHEA Grapalat" w:eastAsia="Times New Roman" w:hAnsi="GHEA Grapalat"/>
                <w:sz w:val="24"/>
                <w:szCs w:val="24"/>
                <w:lang w:val="hy-AM"/>
              </w:rPr>
              <w:t xml:space="preserve"> է առանձին հարցերի համապատասխանության ուսումնասիրություն կառավարության ծրագրին և քաղաքականության հիմնական ուղղություններին, աշխատակազմի ղեկավարի հանձնարարությամբ իրականացնո</w:t>
            </w:r>
            <w:r w:rsidR="00437159" w:rsidRPr="00797070">
              <w:rPr>
                <w:rFonts w:ascii="GHEA Grapalat" w:eastAsia="Times New Roman" w:hAnsi="GHEA Grapalat"/>
                <w:sz w:val="24"/>
                <w:szCs w:val="24"/>
                <w:lang w:val="hy-AM"/>
              </w:rPr>
              <w:t>ւմ է մասնագիտական փորձաքննությա</w:t>
            </w:r>
            <w:r w:rsidRPr="00797070">
              <w:rPr>
                <w:rFonts w:ascii="GHEA Grapalat" w:eastAsia="Times New Roman" w:hAnsi="GHEA Grapalat"/>
                <w:sz w:val="24"/>
                <w:szCs w:val="24"/>
                <w:lang w:val="hy-AM"/>
              </w:rPr>
              <w:t>ն</w:t>
            </w:r>
            <w:r w:rsidR="00437159" w:rsidRPr="00797070">
              <w:rPr>
                <w:rFonts w:ascii="GHEA Grapalat" w:eastAsia="Times New Roman" w:hAnsi="GHEA Grapalat"/>
                <w:sz w:val="24"/>
                <w:szCs w:val="24"/>
                <w:lang w:val="hy-AM"/>
              </w:rPr>
              <w:t xml:space="preserve"> աշխատանքներին</w:t>
            </w:r>
            <w:r w:rsidRPr="00797070">
              <w:rPr>
                <w:rFonts w:ascii="GHEA Grapalat" w:eastAsia="Times New Roman" w:hAnsi="GHEA Grapalat"/>
                <w:sz w:val="24"/>
                <w:szCs w:val="24"/>
                <w:lang w:val="hy-AM"/>
              </w:rPr>
              <w:t>.</w:t>
            </w:r>
          </w:p>
          <w:p w:rsidR="00BB4237" w:rsidRPr="00797070" w:rsidRDefault="00BB4237" w:rsidP="00797070">
            <w:pPr>
              <w:pStyle w:val="ListParagraph"/>
              <w:numPr>
                <w:ilvl w:val="0"/>
                <w:numId w:val="15"/>
              </w:numPr>
              <w:tabs>
                <w:tab w:val="left" w:pos="345"/>
              </w:tabs>
              <w:spacing w:line="276" w:lineRule="auto"/>
              <w:ind w:left="0" w:firstLine="0"/>
              <w:jc w:val="both"/>
              <w:rPr>
                <w:rFonts w:ascii="GHEA Grapalat" w:eastAsia="Times New Roman" w:hAnsi="GHEA Grapalat"/>
                <w:sz w:val="24"/>
                <w:szCs w:val="24"/>
                <w:lang w:val="hy-AM"/>
              </w:rPr>
            </w:pPr>
            <w:r w:rsidRPr="00797070">
              <w:rPr>
                <w:rFonts w:ascii="GHEA Grapalat" w:eastAsia="Times New Roman" w:hAnsi="GHEA Grapalat" w:cs="Arial"/>
                <w:sz w:val="24"/>
                <w:szCs w:val="24"/>
                <w:lang w:val="hy-AM"/>
              </w:rPr>
              <w:t>մասնակցում</w:t>
            </w:r>
            <w:r w:rsidRPr="00797070">
              <w:rPr>
                <w:rFonts w:ascii="GHEA Grapalat" w:eastAsia="Times New Roman" w:hAnsi="GHEA Grapalat"/>
                <w:sz w:val="24"/>
                <w:szCs w:val="24"/>
                <w:lang w:val="hy-AM"/>
              </w:rPr>
              <w:t xml:space="preserve"> է իր գործունեության ոլորտներին առնչվող </w:t>
            </w:r>
            <w:r w:rsidRPr="00797070">
              <w:rPr>
                <w:rFonts w:ascii="GHEA Grapalat" w:eastAsia="Times New Roman" w:hAnsi="GHEA Grapalat"/>
                <w:color w:val="000000"/>
                <w:sz w:val="24"/>
                <w:szCs w:val="24"/>
                <w:lang w:val="hy-AM"/>
              </w:rPr>
              <w:t>կառավարության տվյալ տարվա գործունեության միջոցառումների ծրագրի և գերակա խնդիրների կատարման ընթացքի նկատմամբ հսկողական աշխատանքներ</w:t>
            </w:r>
            <w:r w:rsidR="00437159" w:rsidRPr="00797070">
              <w:rPr>
                <w:rFonts w:ascii="GHEA Grapalat" w:eastAsia="Times New Roman" w:hAnsi="GHEA Grapalat"/>
                <w:color w:val="000000"/>
                <w:sz w:val="24"/>
                <w:szCs w:val="24"/>
                <w:lang w:val="hy-AM"/>
              </w:rPr>
              <w:t>ին</w:t>
            </w:r>
            <w:r w:rsidRPr="00797070">
              <w:rPr>
                <w:rFonts w:ascii="GHEA Grapalat" w:eastAsia="Times New Roman" w:hAnsi="GHEA Grapalat"/>
                <w:color w:val="000000"/>
                <w:sz w:val="24"/>
                <w:szCs w:val="24"/>
                <w:lang w:val="hy-AM"/>
              </w:rPr>
              <w:t>.</w:t>
            </w:r>
          </w:p>
          <w:p w:rsidR="00BB4237" w:rsidRPr="00797070" w:rsidRDefault="00BB4237" w:rsidP="00797070">
            <w:pPr>
              <w:pStyle w:val="ListParagraph"/>
              <w:numPr>
                <w:ilvl w:val="0"/>
                <w:numId w:val="15"/>
              </w:numPr>
              <w:tabs>
                <w:tab w:val="left" w:pos="345"/>
              </w:tabs>
              <w:spacing w:line="276" w:lineRule="auto"/>
              <w:ind w:left="0" w:firstLine="0"/>
              <w:jc w:val="both"/>
              <w:rPr>
                <w:rFonts w:ascii="GHEA Grapalat" w:eastAsia="Times New Roman" w:hAnsi="GHEA Grapalat"/>
                <w:sz w:val="24"/>
                <w:szCs w:val="24"/>
                <w:lang w:val="hy-AM"/>
              </w:rPr>
            </w:pPr>
            <w:r w:rsidRPr="00797070">
              <w:rPr>
                <w:rFonts w:ascii="GHEA Grapalat" w:eastAsia="Times New Roman" w:hAnsi="GHEA Grapalat" w:cs="Arial"/>
                <w:sz w:val="24"/>
                <w:szCs w:val="24"/>
                <w:lang w:val="hy-AM"/>
              </w:rPr>
              <w:t>մասնակցում</w:t>
            </w:r>
            <w:r w:rsidRPr="00797070">
              <w:rPr>
                <w:rFonts w:ascii="GHEA Grapalat" w:eastAsia="Times New Roman" w:hAnsi="GHEA Grapalat"/>
                <w:color w:val="000000"/>
                <w:sz w:val="24"/>
                <w:szCs w:val="24"/>
                <w:lang w:val="hy-AM"/>
              </w:rPr>
              <w:t xml:space="preserve"> է իր գործունեության ոլորտների վերաբերյալ իրավական ակտերի նախագծերի մշակման աշխատանքներ</w:t>
            </w:r>
            <w:r w:rsidR="00437159" w:rsidRPr="00797070">
              <w:rPr>
                <w:rFonts w:ascii="GHEA Grapalat" w:eastAsia="Times New Roman" w:hAnsi="GHEA Grapalat"/>
                <w:color w:val="000000"/>
                <w:sz w:val="24"/>
                <w:szCs w:val="24"/>
                <w:lang w:val="hy-AM"/>
              </w:rPr>
              <w:t>ին</w:t>
            </w:r>
            <w:r w:rsidRPr="00797070">
              <w:rPr>
                <w:rFonts w:ascii="GHEA Grapalat" w:eastAsia="Times New Roman" w:hAnsi="GHEA Grapalat"/>
                <w:color w:val="000000"/>
                <w:sz w:val="24"/>
                <w:szCs w:val="24"/>
                <w:lang w:val="hy-AM"/>
              </w:rPr>
              <w:t>.</w:t>
            </w:r>
          </w:p>
          <w:p w:rsidR="00BB4237" w:rsidRPr="00BB4237" w:rsidRDefault="00BB4237" w:rsidP="00797070">
            <w:pPr>
              <w:pStyle w:val="ListParagraph"/>
              <w:numPr>
                <w:ilvl w:val="0"/>
                <w:numId w:val="15"/>
              </w:numPr>
              <w:tabs>
                <w:tab w:val="left" w:pos="345"/>
              </w:tabs>
              <w:spacing w:line="276" w:lineRule="auto"/>
              <w:ind w:left="0" w:firstLine="0"/>
              <w:jc w:val="both"/>
              <w:rPr>
                <w:rFonts w:ascii="GHEA Grapalat" w:eastAsia="Times New Roman" w:hAnsi="GHEA Grapalat"/>
                <w:sz w:val="24"/>
                <w:szCs w:val="24"/>
                <w:lang w:val="hy-AM"/>
              </w:rPr>
            </w:pPr>
            <w:r>
              <w:rPr>
                <w:rFonts w:ascii="GHEA Grapalat" w:eastAsia="Times New Roman" w:hAnsi="GHEA Grapalat" w:cs="Arial"/>
                <w:sz w:val="24"/>
                <w:szCs w:val="24"/>
                <w:lang w:val="hy-AM"/>
              </w:rPr>
              <w:lastRenderedPageBreak/>
              <w:t>մասնակցում</w:t>
            </w:r>
            <w:r w:rsidRPr="00667321">
              <w:rPr>
                <w:rFonts w:ascii="GHEA Grapalat" w:eastAsia="Times New Roman" w:hAnsi="GHEA Grapalat"/>
                <w:sz w:val="24"/>
                <w:szCs w:val="24"/>
                <w:lang w:val="hy-AM"/>
              </w:rPr>
              <w:t xml:space="preserve"> է իր </w:t>
            </w:r>
            <w:r w:rsidRPr="00667321">
              <w:rPr>
                <w:rFonts w:ascii="GHEA Grapalat" w:eastAsia="Times New Roman" w:hAnsi="GHEA Grapalat"/>
                <w:color w:val="000000"/>
                <w:sz w:val="24"/>
                <w:szCs w:val="24"/>
                <w:lang w:val="hy-AM"/>
              </w:rPr>
              <w:t>գործունեության ոլորտների վերաբերյալ ՀՀ կառավարության նիստում հավանության արժանացած ՀՀ կառավարության նախաձեռնությամբ ՀՀ օրենքների</w:t>
            </w:r>
            <w:r>
              <w:rPr>
                <w:rFonts w:ascii="GHEA Grapalat" w:eastAsia="Times New Roman" w:hAnsi="GHEA Grapalat"/>
                <w:color w:val="000000"/>
                <w:sz w:val="24"/>
                <w:szCs w:val="24"/>
                <w:lang w:val="hy-AM"/>
              </w:rPr>
              <w:t xml:space="preserve"> </w:t>
            </w:r>
            <w:r w:rsidRPr="00BB4237">
              <w:rPr>
                <w:rFonts w:ascii="GHEA Grapalat" w:eastAsia="Times New Roman" w:hAnsi="GHEA Grapalat"/>
                <w:color w:val="000000"/>
                <w:sz w:val="24"/>
                <w:szCs w:val="24"/>
                <w:lang w:val="hy-AM"/>
              </w:rPr>
              <w:t>նախագծերի վերջնական փաթեթի (նախագիծ, հիմնավորում, տեղեկանքներ, եզրակացություն, առկայության դեպքում ԿԱԳ-եր) Վարչապետի աշխատակազմի Ազգային ժողովի հետ կապերի վարչությանը տրամադրման աշխատանքներ</w:t>
            </w:r>
            <w:r w:rsidR="00437159">
              <w:rPr>
                <w:rFonts w:ascii="GHEA Grapalat" w:eastAsia="Times New Roman" w:hAnsi="GHEA Grapalat"/>
                <w:color w:val="000000"/>
                <w:sz w:val="24"/>
                <w:szCs w:val="24"/>
                <w:lang w:val="hy-AM"/>
              </w:rPr>
              <w:t>ին</w:t>
            </w:r>
            <w:r w:rsidRPr="00BB4237">
              <w:rPr>
                <w:rFonts w:ascii="GHEA Grapalat" w:eastAsia="Times New Roman" w:hAnsi="GHEA Grapalat"/>
                <w:color w:val="000000"/>
                <w:sz w:val="24"/>
                <w:szCs w:val="24"/>
                <w:lang w:val="hy-AM"/>
              </w:rPr>
              <w:t>՝ վերջինիս կողմից դրանք ՀՀ Ազգային ժողով ներկայացնելու նպատակով.</w:t>
            </w:r>
          </w:p>
          <w:p w:rsidR="00BB4237" w:rsidRPr="00BB4237" w:rsidRDefault="00BB4237" w:rsidP="00797070">
            <w:pPr>
              <w:numPr>
                <w:ilvl w:val="0"/>
                <w:numId w:val="15"/>
              </w:numPr>
              <w:tabs>
                <w:tab w:val="left" w:pos="345"/>
              </w:tabs>
              <w:spacing w:after="160" w:line="276" w:lineRule="auto"/>
              <w:ind w:left="0" w:firstLine="0"/>
              <w:contextualSpacing/>
              <w:jc w:val="both"/>
              <w:rPr>
                <w:rFonts w:ascii="GHEA Grapalat" w:eastAsia="Times New Roman" w:hAnsi="GHEA Grapalat" w:cs="Times New Roman"/>
                <w:sz w:val="24"/>
                <w:szCs w:val="24"/>
                <w:lang w:val="hy-AM"/>
              </w:rPr>
            </w:pPr>
            <w:r>
              <w:rPr>
                <w:rFonts w:ascii="GHEA Grapalat" w:eastAsia="Times New Roman" w:hAnsi="GHEA Grapalat" w:cs="Arial"/>
                <w:sz w:val="24"/>
                <w:szCs w:val="24"/>
                <w:lang w:val="hy-AM"/>
              </w:rPr>
              <w:t>մասնակցում</w:t>
            </w:r>
            <w:r w:rsidRPr="00BB4237">
              <w:rPr>
                <w:rFonts w:ascii="GHEA Grapalat" w:eastAsia="Times New Roman" w:hAnsi="GHEA Grapalat" w:cs="Times New Roman"/>
                <w:sz w:val="24"/>
                <w:szCs w:val="24"/>
                <w:lang w:val="hy-AM"/>
              </w:rPr>
              <w:t xml:space="preserve">  է </w:t>
            </w:r>
            <w:proofErr w:type="spellStart"/>
            <w:r w:rsidRPr="00BB4237">
              <w:rPr>
                <w:rFonts w:ascii="GHEA Grapalat" w:eastAsia="Times New Roman" w:hAnsi="GHEA Grapalat" w:cs="Times New Roman"/>
                <w:color w:val="000000"/>
                <w:sz w:val="24"/>
                <w:szCs w:val="24"/>
                <w:lang w:val="hy-AM"/>
              </w:rPr>
              <w:t>նախանիստերի</w:t>
            </w:r>
            <w:proofErr w:type="spellEnd"/>
            <w:r w:rsidRPr="00BB4237">
              <w:rPr>
                <w:rFonts w:ascii="GHEA Grapalat" w:eastAsia="Times New Roman" w:hAnsi="GHEA Grapalat" w:cs="Times New Roman"/>
                <w:color w:val="000000"/>
                <w:sz w:val="24"/>
                <w:szCs w:val="24"/>
                <w:lang w:val="hy-AM"/>
              </w:rPr>
              <w:t>, նախարարական պետաիրավական կոմիտեի նիստերի նախապատրաստման և կազմակերպման աշխատանքներ</w:t>
            </w:r>
            <w:r w:rsidR="00437159">
              <w:rPr>
                <w:rFonts w:ascii="GHEA Grapalat" w:eastAsia="Times New Roman" w:hAnsi="GHEA Grapalat" w:cs="Times New Roman"/>
                <w:color w:val="000000"/>
                <w:sz w:val="24"/>
                <w:szCs w:val="24"/>
                <w:lang w:val="hy-AM"/>
              </w:rPr>
              <w:t>ին</w:t>
            </w:r>
            <w:r w:rsidRPr="00BB4237">
              <w:rPr>
                <w:rFonts w:ascii="GHEA Grapalat" w:eastAsia="Times New Roman" w:hAnsi="GHEA Grapalat" w:cs="Times New Roman"/>
                <w:color w:val="000000"/>
                <w:sz w:val="24"/>
                <w:szCs w:val="24"/>
                <w:lang w:val="hy-AM"/>
              </w:rPr>
              <w:t>.</w:t>
            </w:r>
          </w:p>
          <w:p w:rsidR="00BB4237" w:rsidRPr="00BB4237" w:rsidRDefault="00BB4237" w:rsidP="00797070">
            <w:pPr>
              <w:numPr>
                <w:ilvl w:val="0"/>
                <w:numId w:val="15"/>
              </w:numPr>
              <w:tabs>
                <w:tab w:val="left" w:pos="345"/>
              </w:tabs>
              <w:spacing w:after="160" w:line="276" w:lineRule="auto"/>
              <w:ind w:left="0" w:firstLine="0"/>
              <w:contextualSpacing/>
              <w:jc w:val="both"/>
              <w:rPr>
                <w:rFonts w:ascii="GHEA Grapalat" w:eastAsia="Times New Roman" w:hAnsi="GHEA Grapalat" w:cs="Times New Roman"/>
                <w:sz w:val="24"/>
                <w:szCs w:val="24"/>
                <w:lang w:val="hy-AM"/>
              </w:rPr>
            </w:pPr>
            <w:r>
              <w:rPr>
                <w:rFonts w:ascii="GHEA Grapalat" w:eastAsia="Times New Roman" w:hAnsi="GHEA Grapalat" w:cs="Arial"/>
                <w:sz w:val="24"/>
                <w:szCs w:val="24"/>
                <w:lang w:val="hy-AM"/>
              </w:rPr>
              <w:t>մասնակցում</w:t>
            </w:r>
            <w:r w:rsidRPr="00BB4237">
              <w:rPr>
                <w:rFonts w:ascii="GHEA Grapalat" w:eastAsia="Times New Roman" w:hAnsi="GHEA Grapalat" w:cs="Times New Roman"/>
                <w:color w:val="000000"/>
                <w:sz w:val="24"/>
                <w:szCs w:val="24"/>
                <w:lang w:val="hy-AM"/>
              </w:rPr>
              <w:t xml:space="preserve"> է գործունեության ոլորտների վերաբերյալ տեղեկատվական նյութերի և տեղեկանքների նախապատրաստման աշխատանքներ</w:t>
            </w:r>
            <w:r w:rsidR="00437159">
              <w:rPr>
                <w:rFonts w:ascii="GHEA Grapalat" w:eastAsia="Times New Roman" w:hAnsi="GHEA Grapalat" w:cs="Times New Roman"/>
                <w:color w:val="000000"/>
                <w:sz w:val="24"/>
                <w:szCs w:val="24"/>
                <w:lang w:val="hy-AM"/>
              </w:rPr>
              <w:t>ին</w:t>
            </w:r>
            <w:r w:rsidRPr="00BB4237">
              <w:rPr>
                <w:rFonts w:ascii="GHEA Grapalat" w:eastAsia="Times New Roman" w:hAnsi="GHEA Grapalat" w:cs="Times New Roman"/>
                <w:color w:val="000000"/>
                <w:sz w:val="24"/>
                <w:szCs w:val="24"/>
                <w:lang w:val="hy-AM"/>
              </w:rPr>
              <w:t>.</w:t>
            </w:r>
          </w:p>
          <w:p w:rsidR="00BB4237" w:rsidRPr="00797070" w:rsidRDefault="00BB4237" w:rsidP="005244E5">
            <w:pPr>
              <w:numPr>
                <w:ilvl w:val="0"/>
                <w:numId w:val="15"/>
              </w:numPr>
              <w:tabs>
                <w:tab w:val="left" w:pos="345"/>
              </w:tabs>
              <w:spacing w:after="160" w:line="276" w:lineRule="auto"/>
              <w:ind w:left="0" w:firstLine="0"/>
              <w:contextualSpacing/>
              <w:jc w:val="both"/>
              <w:rPr>
                <w:rFonts w:ascii="GHEA Grapalat" w:eastAsia="Times New Roman" w:hAnsi="GHEA Grapalat" w:cs="Times New Roman"/>
                <w:sz w:val="24"/>
                <w:szCs w:val="24"/>
                <w:lang w:val="hy-AM"/>
              </w:rPr>
            </w:pPr>
            <w:r>
              <w:rPr>
                <w:rFonts w:ascii="GHEA Grapalat" w:eastAsia="Times New Roman" w:hAnsi="GHEA Grapalat" w:cs="Arial"/>
                <w:sz w:val="24"/>
                <w:szCs w:val="24"/>
                <w:lang w:val="hy-AM"/>
              </w:rPr>
              <w:t>մասնակցում</w:t>
            </w:r>
            <w:r w:rsidRPr="00BB4237">
              <w:rPr>
                <w:rFonts w:ascii="GHEA Grapalat" w:eastAsia="Times New Roman" w:hAnsi="GHEA Grapalat" w:cs="Times New Roman"/>
                <w:sz w:val="24"/>
                <w:szCs w:val="24"/>
                <w:lang w:val="hy-AM"/>
              </w:rPr>
              <w:t xml:space="preserve"> է իր </w:t>
            </w:r>
            <w:r w:rsidRPr="00BB4237">
              <w:rPr>
                <w:rFonts w:ascii="GHEA Grapalat" w:eastAsia="Times New Roman" w:hAnsi="GHEA Grapalat" w:cs="Times New Roman"/>
                <w:color w:val="000000"/>
                <w:sz w:val="24"/>
                <w:szCs w:val="24"/>
                <w:lang w:val="hy-AM"/>
              </w:rPr>
              <w:t>գործառույթների շրջանակներում պետական մարմիններից ներկայացրած հաշվետվությունների ամփոփման և վերլուծության իրականացման աշխատանքներ</w:t>
            </w:r>
            <w:r w:rsidR="00437159">
              <w:rPr>
                <w:rFonts w:ascii="GHEA Grapalat" w:eastAsia="Times New Roman" w:hAnsi="GHEA Grapalat" w:cs="Times New Roman"/>
                <w:color w:val="000000"/>
                <w:sz w:val="24"/>
                <w:szCs w:val="24"/>
                <w:lang w:val="hy-AM"/>
              </w:rPr>
              <w:t>ին</w:t>
            </w:r>
            <w:r w:rsidRPr="00BB4237">
              <w:rPr>
                <w:rFonts w:ascii="GHEA Grapalat" w:eastAsia="Times New Roman" w:hAnsi="GHEA Grapalat" w:cs="Times New Roman"/>
                <w:color w:val="000000"/>
                <w:sz w:val="24"/>
                <w:szCs w:val="24"/>
                <w:lang w:val="hy-AM"/>
              </w:rPr>
              <w:t>:</w:t>
            </w:r>
          </w:p>
          <w:p w:rsidR="004211F1" w:rsidRPr="00BB4237" w:rsidRDefault="004211F1" w:rsidP="005244E5">
            <w:pPr>
              <w:pStyle w:val="ListParagraph"/>
              <w:tabs>
                <w:tab w:val="left" w:pos="851"/>
              </w:tabs>
              <w:spacing w:after="160" w:line="276" w:lineRule="auto"/>
              <w:ind w:left="0" w:right="9" w:firstLine="420"/>
              <w:jc w:val="both"/>
              <w:rPr>
                <w:rFonts w:ascii="GHEA Grapalat" w:hAnsi="GHEA Grapalat"/>
                <w:b/>
                <w:sz w:val="24"/>
                <w:szCs w:val="24"/>
                <w:lang w:val="hy-AM"/>
              </w:rPr>
            </w:pPr>
            <w:r w:rsidRPr="00BB4237">
              <w:rPr>
                <w:rFonts w:ascii="GHEA Grapalat" w:hAnsi="GHEA Grapalat"/>
                <w:b/>
                <w:sz w:val="24"/>
                <w:szCs w:val="24"/>
                <w:lang w:val="hy-AM"/>
              </w:rPr>
              <w:t>Իրավունքները</w:t>
            </w:r>
          </w:p>
          <w:p w:rsidR="00EF0E06" w:rsidRPr="007E4668" w:rsidRDefault="007E4668" w:rsidP="005244E5">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Pr>
                <w:rFonts w:ascii="GHEA Grapalat" w:eastAsia="Sylfaen" w:hAnsi="GHEA Grapalat" w:cs="Sylfaen"/>
                <w:sz w:val="24"/>
                <w:szCs w:val="24"/>
                <w:lang w:val="hy-AM"/>
              </w:rPr>
              <w:t>Վ</w:t>
            </w:r>
            <w:r w:rsidR="00EF0E06" w:rsidRPr="007E4668">
              <w:rPr>
                <w:rFonts w:ascii="GHEA Grapalat" w:eastAsia="Sylfaen" w:hAnsi="GHEA Grapalat" w:cs="Sylfaen"/>
                <w:sz w:val="24"/>
                <w:szCs w:val="24"/>
                <w:lang w:val="hy-AM"/>
              </w:rPr>
              <w:t>արչությանը ներկայացված իրավական ակտերի նախագծերի փաթեթների ամբողջականությունն ապահովելու, ինչպես նաև ներկայացված տեղեկատվությունների հստակությունն ապահովելու նպատակով համապատասխան մարմիններից պահանջել և սահմանված ժամկետում ստանալ անհրաժեշտ փաստաթղթեր և տեղեկատվություն, հիմնավորումներ, նյութեր և մասնագիտական կարծիք.</w:t>
            </w:r>
          </w:p>
          <w:p w:rsidR="00EF0E06" w:rsidRPr="007E4668" w:rsidRDefault="00EF0E06" w:rsidP="005244E5">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sidRPr="007E4668">
              <w:rPr>
                <w:rFonts w:ascii="GHEA Grapalat" w:eastAsia="Sylfaen" w:hAnsi="GHEA Grapalat" w:cs="Sylfaen"/>
                <w:sz w:val="24"/>
                <w:szCs w:val="24"/>
                <w:lang w:val="hy-AM"/>
              </w:rPr>
              <w:t>միջոցառումների ծրագրի և գերակա խնդիրների կատարման վերաբերյալ համապատասխան մարմինների կողմից ներկայացված հաշվետվություններում տեղեկատվության թերի լինելու դեպքում համապատասխան շտկումներ կատարելու, ինչպես նաև սահմանված ժամկետում՝ ընթացիկ աշխատանքների կարգավորման նպատակով պատրաստել վարչապետի հանձնարարականներ կառավարության կամ վարչապետի քննարկմանը ներկայացված իրավական ակտերի նախագծերի վերաբերյալ</w:t>
            </w:r>
            <w:r w:rsidR="005244E5">
              <w:rPr>
                <w:rFonts w:ascii="GHEA Grapalat" w:eastAsia="Sylfaen" w:hAnsi="GHEA Grapalat" w:cs="Sylfaen"/>
                <w:sz w:val="24"/>
                <w:szCs w:val="24"/>
                <w:lang w:val="hy-AM"/>
              </w:rPr>
              <w:t>:</w:t>
            </w:r>
          </w:p>
          <w:p w:rsidR="00EF0E06" w:rsidRPr="007E4668" w:rsidRDefault="00EF0E06" w:rsidP="000E0594">
            <w:pPr>
              <w:spacing w:line="276" w:lineRule="auto"/>
              <w:ind w:right="9"/>
              <w:jc w:val="both"/>
              <w:rPr>
                <w:rFonts w:ascii="GHEA Grapalat" w:eastAsia="Sylfaen" w:hAnsi="GHEA Grapalat" w:cs="Sylfaen"/>
                <w:b/>
                <w:sz w:val="24"/>
                <w:szCs w:val="24"/>
                <w:lang w:val="hy-AM"/>
              </w:rPr>
            </w:pPr>
          </w:p>
          <w:p w:rsidR="00183BE7" w:rsidRPr="007E4668" w:rsidRDefault="00183BE7" w:rsidP="00CD7498">
            <w:pPr>
              <w:pStyle w:val="ListParagraph"/>
              <w:tabs>
                <w:tab w:val="left" w:pos="851"/>
              </w:tabs>
              <w:spacing w:line="276" w:lineRule="auto"/>
              <w:ind w:left="0" w:right="9" w:firstLine="420"/>
              <w:jc w:val="both"/>
              <w:rPr>
                <w:rFonts w:ascii="GHEA Grapalat" w:eastAsia="GHEA Grapalat" w:hAnsi="GHEA Grapalat" w:cs="GHEA Grapalat"/>
                <w:sz w:val="24"/>
                <w:szCs w:val="24"/>
                <w:lang w:val="hy-AM"/>
              </w:rPr>
            </w:pPr>
            <w:r w:rsidRPr="007E4668">
              <w:rPr>
                <w:rFonts w:ascii="GHEA Grapalat" w:eastAsia="Sylfaen" w:hAnsi="GHEA Grapalat" w:cs="Sylfaen"/>
                <w:b/>
                <w:sz w:val="24"/>
                <w:szCs w:val="24"/>
                <w:lang w:val="hy-AM"/>
              </w:rPr>
              <w:t>Պարտականությունները՝</w:t>
            </w:r>
          </w:p>
          <w:p w:rsidR="00EF0E06" w:rsidRPr="007E4668" w:rsidRDefault="00EF0E06" w:rsidP="00CD7498">
            <w:pPr>
              <w:pStyle w:val="ListParagraph"/>
              <w:numPr>
                <w:ilvl w:val="0"/>
                <w:numId w:val="4"/>
              </w:numPr>
              <w:tabs>
                <w:tab w:val="left" w:pos="330"/>
              </w:tabs>
              <w:spacing w:line="276" w:lineRule="auto"/>
              <w:ind w:left="0" w:firstLine="0"/>
              <w:jc w:val="both"/>
              <w:rPr>
                <w:rFonts w:ascii="GHEA Grapalat" w:eastAsia="Sylfaen" w:hAnsi="GHEA Grapalat" w:cs="Sylfaen"/>
                <w:b/>
                <w:sz w:val="24"/>
                <w:szCs w:val="24"/>
                <w:lang w:val="hy-AM"/>
              </w:rPr>
            </w:pPr>
            <w:r w:rsidRPr="007E4668">
              <w:rPr>
                <w:rFonts w:ascii="GHEA Grapalat" w:eastAsia="Sylfaen" w:hAnsi="GHEA Grapalat" w:cs="Sylfaen"/>
                <w:sz w:val="24"/>
                <w:szCs w:val="24"/>
                <w:lang w:val="hy-AM"/>
              </w:rPr>
              <w:t>մասնագիտական եզրակացությունների տրամադրման նպատակով ուսումնասիրել իր գործունեության ոլորտի շրջանակներում համապատասխան օրենսդրությունը և միջազգային</w:t>
            </w:r>
            <w:r w:rsidRPr="007E4668">
              <w:rPr>
                <w:rFonts w:ascii="GHEA Grapalat" w:eastAsia="Sylfaen" w:hAnsi="GHEA Grapalat" w:cs="Sylfaen"/>
                <w:b/>
                <w:sz w:val="24"/>
                <w:szCs w:val="24"/>
                <w:lang w:val="hy-AM"/>
              </w:rPr>
              <w:t xml:space="preserve"> </w:t>
            </w:r>
            <w:r w:rsidRPr="007E4668">
              <w:rPr>
                <w:rFonts w:ascii="GHEA Grapalat" w:eastAsia="Sylfaen" w:hAnsi="GHEA Grapalat" w:cs="Sylfaen"/>
                <w:sz w:val="24"/>
                <w:szCs w:val="24"/>
                <w:lang w:val="hy-AM"/>
              </w:rPr>
              <w:t>փորձը.</w:t>
            </w:r>
          </w:p>
          <w:p w:rsidR="00EF0E06" w:rsidRPr="007E4668" w:rsidRDefault="00EF0E06" w:rsidP="00CD7498">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sidRPr="007E4668">
              <w:rPr>
                <w:rFonts w:ascii="GHEA Grapalat" w:eastAsia="Sylfaen" w:hAnsi="GHEA Grapalat" w:cs="Sylfaen"/>
                <w:sz w:val="24"/>
                <w:szCs w:val="24"/>
                <w:lang w:val="hy-AM"/>
              </w:rPr>
              <w:t>նախապատրաստել իրավական ակտերի նախագծերի փաթեթները ՀՀ կառավարության նիստի քննարկմանը ներկայացնելու համար և պատրաստել համապատասխան տեղեկանք.</w:t>
            </w:r>
          </w:p>
          <w:p w:rsidR="00EF0E06" w:rsidRPr="007E4668" w:rsidRDefault="00EF0E06" w:rsidP="00CD7498">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sidRPr="007E4668">
              <w:rPr>
                <w:rFonts w:ascii="GHEA Grapalat" w:eastAsia="Sylfaen" w:hAnsi="GHEA Grapalat" w:cs="Sylfaen"/>
                <w:sz w:val="24"/>
                <w:szCs w:val="24"/>
                <w:lang w:val="hy-AM"/>
              </w:rPr>
              <w:t xml:space="preserve">իր գործունեության ոլորտին առնչվող իրավաբանական անձանց կողմից ստացված դիմումների վերաբերյալ </w:t>
            </w:r>
            <w:r w:rsidR="001568AD">
              <w:rPr>
                <w:rFonts w:ascii="GHEA Grapalat" w:eastAsia="Sylfaen" w:hAnsi="GHEA Grapalat" w:cs="Sylfaen"/>
                <w:sz w:val="24"/>
                <w:szCs w:val="24"/>
                <w:lang w:val="hy-AM"/>
              </w:rPr>
              <w:t>հավաքագրել համապատասխան տեղեկատվություն.</w:t>
            </w:r>
          </w:p>
          <w:p w:rsidR="00EF0E06" w:rsidRDefault="00EF0E06" w:rsidP="00CD7498">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sidRPr="007E4668">
              <w:rPr>
                <w:rFonts w:ascii="GHEA Grapalat" w:eastAsia="Sylfaen" w:hAnsi="GHEA Grapalat" w:cs="Sylfaen"/>
                <w:sz w:val="24"/>
                <w:szCs w:val="24"/>
                <w:lang w:val="hy-AM"/>
              </w:rPr>
              <w:t xml:space="preserve">ներկայացված հաշվետվություններում առկա ժամկետների խախտման կամ ոչ պատշաճ կատարման վերաբերյալ կազմել համապատասխան տեղեկանք. </w:t>
            </w:r>
          </w:p>
          <w:p w:rsidR="001568AD" w:rsidRPr="001568AD" w:rsidRDefault="001568AD" w:rsidP="00CD7498">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r>
              <w:rPr>
                <w:rFonts w:ascii="GHEA Grapalat" w:eastAsia="Sylfaen" w:hAnsi="GHEA Grapalat" w:cs="Sylfaen"/>
                <w:sz w:val="24"/>
                <w:szCs w:val="24"/>
                <w:lang w:val="hy-AM"/>
              </w:rPr>
              <w:lastRenderedPageBreak/>
              <w:t xml:space="preserve">նախապատրաստել տեղեկանք </w:t>
            </w:r>
            <w:r w:rsidRPr="007E4668">
              <w:rPr>
                <w:rFonts w:ascii="GHEA Grapalat" w:eastAsia="Sylfaen" w:hAnsi="GHEA Grapalat" w:cs="Sylfaen"/>
                <w:sz w:val="24"/>
                <w:szCs w:val="24"/>
                <w:lang w:val="hy-AM"/>
              </w:rPr>
              <w:t xml:space="preserve">համապատասխան մարմինների կողմից ներկայացված իրավական ակտերի նախագծերի մասնագիտական փորձաքննության, ուսումնասիրության արդյունքում բացահայտված խնդիրների </w:t>
            </w:r>
            <w:r>
              <w:rPr>
                <w:rFonts w:ascii="GHEA Grapalat" w:eastAsia="Sylfaen" w:hAnsi="GHEA Grapalat" w:cs="Sylfaen"/>
                <w:sz w:val="24"/>
                <w:szCs w:val="24"/>
                <w:lang w:val="hy-AM"/>
              </w:rPr>
              <w:t>վերաբերյալ՝ այդ</w:t>
            </w:r>
            <w:r w:rsidRPr="007E4668">
              <w:rPr>
                <w:rFonts w:ascii="GHEA Grapalat" w:eastAsia="Sylfaen" w:hAnsi="GHEA Grapalat" w:cs="Sylfaen"/>
                <w:sz w:val="24"/>
                <w:szCs w:val="24"/>
                <w:lang w:val="hy-AM"/>
              </w:rPr>
              <w:t xml:space="preserve"> հարցերի կարգավորման նպատակով կազմակերպված աշխատանքային </w:t>
            </w:r>
            <w:r>
              <w:rPr>
                <w:rFonts w:ascii="GHEA Grapalat" w:eastAsia="Sylfaen" w:hAnsi="GHEA Grapalat" w:cs="Sylfaen"/>
                <w:sz w:val="24"/>
                <w:szCs w:val="24"/>
                <w:lang w:val="hy-AM"/>
              </w:rPr>
              <w:t>քննարկումների համար</w:t>
            </w:r>
            <w:r w:rsidRPr="007E4668">
              <w:rPr>
                <w:rFonts w:ascii="GHEA Grapalat" w:eastAsia="Sylfaen" w:hAnsi="GHEA Grapalat" w:cs="Sylfaen"/>
                <w:sz w:val="24"/>
                <w:szCs w:val="24"/>
                <w:lang w:val="hy-AM"/>
              </w:rPr>
              <w:t>.</w:t>
            </w:r>
          </w:p>
          <w:p w:rsidR="004211F1" w:rsidRPr="001568AD" w:rsidRDefault="00EF0E06" w:rsidP="00CD7498">
            <w:pPr>
              <w:pStyle w:val="ListParagraph"/>
              <w:numPr>
                <w:ilvl w:val="0"/>
                <w:numId w:val="4"/>
              </w:numPr>
              <w:tabs>
                <w:tab w:val="left" w:pos="330"/>
              </w:tabs>
              <w:spacing w:line="276" w:lineRule="auto"/>
              <w:ind w:left="0" w:firstLine="0"/>
              <w:jc w:val="both"/>
              <w:rPr>
                <w:rFonts w:ascii="GHEA Grapalat" w:eastAsia="Sylfaen" w:hAnsi="GHEA Grapalat" w:cs="Sylfaen"/>
                <w:sz w:val="24"/>
                <w:szCs w:val="24"/>
                <w:lang w:val="hy-AM"/>
              </w:rPr>
            </w:pPr>
            <w:proofErr w:type="spellStart"/>
            <w:r w:rsidRPr="007E4668">
              <w:rPr>
                <w:rFonts w:ascii="GHEA Grapalat" w:eastAsia="Sylfaen" w:hAnsi="GHEA Grapalat" w:cs="Sylfaen"/>
                <w:sz w:val="24"/>
                <w:szCs w:val="24"/>
                <w:lang w:val="hy-AM"/>
              </w:rPr>
              <w:t>արձանագրային</w:t>
            </w:r>
            <w:proofErr w:type="spellEnd"/>
            <w:r w:rsidRPr="007E4668">
              <w:rPr>
                <w:rFonts w:ascii="GHEA Grapalat" w:eastAsia="Sylfaen" w:hAnsi="GHEA Grapalat" w:cs="Sylfaen"/>
                <w:sz w:val="24"/>
                <w:szCs w:val="24"/>
                <w:lang w:val="hy-AM"/>
              </w:rPr>
              <w:t xml:space="preserve"> բաժնի կողմից ներկայացված նախարարական պետաիրավական կոմիտեի նիստերի արձանագրություններում անհամապատասխանության առկայության դեպքում ներկայացնել համապատասխան առաջարկ:</w:t>
            </w:r>
          </w:p>
        </w:tc>
      </w:tr>
      <w:tr w:rsidR="004211F1" w:rsidRPr="007E4668" w:rsidTr="007E4668">
        <w:trPr>
          <w:trHeight w:val="890"/>
        </w:trPr>
        <w:tc>
          <w:tcPr>
            <w:tcW w:w="10525" w:type="dxa"/>
            <w:tcBorders>
              <w:top w:val="single" w:sz="4" w:space="0" w:color="auto"/>
            </w:tcBorders>
            <w:hideMark/>
          </w:tcPr>
          <w:p w:rsidR="004211F1" w:rsidRPr="007E4668" w:rsidRDefault="004211F1" w:rsidP="00644BB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HEA Grapalat" w:eastAsia="Times New Roman" w:hAnsi="GHEA Grapalat"/>
                <w:b/>
                <w:sz w:val="24"/>
                <w:szCs w:val="24"/>
                <w:lang w:val="hy-AM"/>
              </w:rPr>
            </w:pPr>
            <w:r w:rsidRPr="007E4668">
              <w:rPr>
                <w:rFonts w:ascii="GHEA Grapalat" w:eastAsia="Times New Roman" w:hAnsi="GHEA Grapalat"/>
                <w:b/>
                <w:bCs/>
                <w:sz w:val="24"/>
                <w:szCs w:val="24"/>
                <w:lang w:val="hy-AM"/>
              </w:rPr>
              <w:lastRenderedPageBreak/>
              <w:t>3.Պաշտոնին ներկայացվող պահանջները</w:t>
            </w:r>
          </w:p>
          <w:p w:rsidR="004211F1" w:rsidRPr="007E4668" w:rsidRDefault="0095474E" w:rsidP="00644BB4">
            <w:pPr>
              <w:rPr>
                <w:rFonts w:ascii="GHEA Grapalat" w:eastAsia="Times New Roman" w:hAnsi="GHEA Grapalat"/>
                <w:b/>
                <w:sz w:val="24"/>
                <w:szCs w:val="24"/>
                <w:lang w:val="hy-AM"/>
              </w:rPr>
            </w:pPr>
            <w:r>
              <w:rPr>
                <w:rFonts w:ascii="GHEA Grapalat" w:eastAsia="Times New Roman" w:hAnsi="GHEA Grapalat"/>
                <w:b/>
                <w:sz w:val="24"/>
                <w:szCs w:val="24"/>
                <w:lang w:val="hy-AM"/>
              </w:rPr>
              <w:t>3.1</w:t>
            </w:r>
            <w:r w:rsidR="004211F1" w:rsidRPr="007E4668">
              <w:rPr>
                <w:rFonts w:ascii="GHEA Grapalat" w:eastAsia="Times New Roman" w:hAnsi="GHEA Grapalat"/>
                <w:b/>
                <w:sz w:val="24"/>
                <w:szCs w:val="24"/>
                <w:lang w:val="hy-AM"/>
              </w:rPr>
              <w:t xml:space="preserve"> Կրթություն, որակավորման աստիճանը</w:t>
            </w:r>
          </w:p>
          <w:tbl>
            <w:tblPr>
              <w:tblStyle w:val="TableGrid"/>
              <w:tblW w:w="0" w:type="auto"/>
              <w:tblLook w:val="04A0" w:firstRow="1" w:lastRow="0" w:firstColumn="1" w:lastColumn="0" w:noHBand="0" w:noVBand="1"/>
            </w:tblPr>
            <w:tblGrid>
              <w:gridCol w:w="778"/>
              <w:gridCol w:w="2693"/>
              <w:gridCol w:w="6574"/>
            </w:tblGrid>
            <w:tr w:rsidR="00882AE9" w:rsidRPr="003C56AC" w:rsidTr="00BC425A">
              <w:tc>
                <w:tcPr>
                  <w:tcW w:w="778"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1.</w:t>
                  </w:r>
                </w:p>
              </w:tc>
              <w:tc>
                <w:tcPr>
                  <w:tcW w:w="2693"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Ուղղություն</w:t>
                  </w:r>
                </w:p>
              </w:tc>
              <w:tc>
                <w:tcPr>
                  <w:tcW w:w="6574"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Գործարարություն, վարչարարություն և իրավունք</w:t>
                  </w:r>
                </w:p>
              </w:tc>
            </w:tr>
            <w:tr w:rsidR="00882AE9" w:rsidRPr="003C56AC" w:rsidTr="00BC425A">
              <w:tc>
                <w:tcPr>
                  <w:tcW w:w="778"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2.</w:t>
                  </w:r>
                </w:p>
              </w:tc>
              <w:tc>
                <w:tcPr>
                  <w:tcW w:w="2693"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Ոլորտ</w:t>
                  </w:r>
                </w:p>
              </w:tc>
              <w:tc>
                <w:tcPr>
                  <w:tcW w:w="6574"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Իրավունք</w:t>
                  </w:r>
                </w:p>
              </w:tc>
            </w:tr>
            <w:tr w:rsidR="00882AE9" w:rsidRPr="003C56AC" w:rsidTr="00BC425A">
              <w:trPr>
                <w:trHeight w:val="435"/>
              </w:trPr>
              <w:tc>
                <w:tcPr>
                  <w:tcW w:w="778" w:type="dxa"/>
                  <w:tcBorders>
                    <w:top w:val="single" w:sz="4" w:space="0" w:color="auto"/>
                    <w:left w:val="single" w:sz="4" w:space="0" w:color="auto"/>
                    <w:bottom w:val="single" w:sz="4" w:space="0" w:color="auto"/>
                    <w:right w:val="single" w:sz="4" w:space="0" w:color="auto"/>
                  </w:tcBorders>
                  <w:hideMark/>
                </w:tcPr>
                <w:p w:rsidR="00882AE9" w:rsidRPr="00CA66DB" w:rsidRDefault="00882AE9" w:rsidP="00882AE9">
                  <w:pPr>
                    <w:rPr>
                      <w:rFonts w:ascii="GHEA Grapalat" w:eastAsia="GHEA Grapalat" w:hAnsi="GHEA Grapalat" w:cs="GHEA Grapalat"/>
                      <w:sz w:val="24"/>
                      <w:lang w:val="hy-AM"/>
                    </w:rPr>
                  </w:pPr>
                  <w:r w:rsidRPr="00CA66DB">
                    <w:rPr>
                      <w:rFonts w:ascii="GHEA Grapalat" w:eastAsia="GHEA Grapalat" w:hAnsi="GHEA Grapalat" w:cs="GHEA Grapalat"/>
                      <w:sz w:val="24"/>
                      <w:lang w:val="hy-AM"/>
                    </w:rPr>
                    <w:t>3.</w:t>
                  </w:r>
                </w:p>
              </w:tc>
              <w:tc>
                <w:tcPr>
                  <w:tcW w:w="2693"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proofErr w:type="spellStart"/>
                  <w:r>
                    <w:rPr>
                      <w:rFonts w:ascii="GHEA Grapalat" w:eastAsia="GHEA Grapalat" w:hAnsi="GHEA Grapalat" w:cs="GHEA Grapalat"/>
                      <w:sz w:val="24"/>
                      <w:lang w:val="hy-AM"/>
                    </w:rPr>
                    <w:t>Ենթաոլորտ</w:t>
                  </w:r>
                  <w:proofErr w:type="spellEnd"/>
                </w:p>
              </w:tc>
              <w:tc>
                <w:tcPr>
                  <w:tcW w:w="6574" w:type="dxa"/>
                  <w:tcBorders>
                    <w:top w:val="single" w:sz="4" w:space="0" w:color="auto"/>
                    <w:left w:val="single" w:sz="4" w:space="0" w:color="auto"/>
                    <w:bottom w:val="single" w:sz="4" w:space="0" w:color="auto"/>
                    <w:right w:val="single" w:sz="4" w:space="0" w:color="auto"/>
                  </w:tcBorders>
                  <w:hideMark/>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Իրավունք</w:t>
                  </w:r>
                </w:p>
                <w:p w:rsidR="00882AE9" w:rsidRDefault="00882AE9" w:rsidP="00882AE9">
                  <w:pPr>
                    <w:rPr>
                      <w:rFonts w:ascii="GHEA Grapalat" w:eastAsia="GHEA Grapalat" w:hAnsi="GHEA Grapalat" w:cs="GHEA Grapalat"/>
                      <w:sz w:val="24"/>
                      <w:lang w:val="hy-AM"/>
                    </w:rPr>
                  </w:pPr>
                </w:p>
              </w:tc>
            </w:tr>
            <w:tr w:rsidR="00882AE9" w:rsidRPr="003C56AC" w:rsidTr="00BC425A">
              <w:trPr>
                <w:trHeight w:val="210"/>
              </w:trPr>
              <w:tc>
                <w:tcPr>
                  <w:tcW w:w="778" w:type="dxa"/>
                  <w:tcBorders>
                    <w:top w:val="single" w:sz="4" w:space="0" w:color="auto"/>
                    <w:left w:val="single" w:sz="4" w:space="0" w:color="auto"/>
                    <w:bottom w:val="single" w:sz="4" w:space="0" w:color="auto"/>
                    <w:right w:val="single" w:sz="4" w:space="0" w:color="auto"/>
                  </w:tcBorders>
                </w:tcPr>
                <w:p w:rsidR="00882AE9" w:rsidRPr="00CA66DB"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 xml:space="preserve">4. </w:t>
                  </w:r>
                </w:p>
              </w:tc>
              <w:tc>
                <w:tcPr>
                  <w:tcW w:w="2693" w:type="dxa"/>
                  <w:tcBorders>
                    <w:top w:val="single" w:sz="4" w:space="0" w:color="auto"/>
                    <w:left w:val="single" w:sz="4" w:space="0" w:color="auto"/>
                    <w:bottom w:val="single" w:sz="4" w:space="0" w:color="auto"/>
                    <w:right w:val="single" w:sz="4" w:space="0" w:color="auto"/>
                  </w:tcBorders>
                </w:tcPr>
                <w:p w:rsidR="00882AE9" w:rsidRDefault="00882AE9" w:rsidP="00882AE9">
                  <w:pPr>
                    <w:rPr>
                      <w:rFonts w:ascii="GHEA Grapalat" w:eastAsia="GHEA Grapalat" w:hAnsi="GHEA Grapalat" w:cs="GHEA Grapalat"/>
                      <w:sz w:val="24"/>
                      <w:lang w:val="hy-AM"/>
                    </w:rPr>
                  </w:pPr>
                  <w:r>
                    <w:rPr>
                      <w:rFonts w:ascii="GHEA Grapalat" w:eastAsia="GHEA Grapalat" w:hAnsi="GHEA Grapalat" w:cs="GHEA Grapalat"/>
                      <w:sz w:val="24"/>
                      <w:lang w:val="hy-AM"/>
                    </w:rPr>
                    <w:t>Մասնագիտություն</w:t>
                  </w:r>
                </w:p>
              </w:tc>
              <w:tc>
                <w:tcPr>
                  <w:tcW w:w="6574" w:type="dxa"/>
                  <w:tcBorders>
                    <w:top w:val="single" w:sz="4" w:space="0" w:color="auto"/>
                    <w:left w:val="single" w:sz="4" w:space="0" w:color="auto"/>
                    <w:bottom w:val="single" w:sz="4" w:space="0" w:color="auto"/>
                    <w:right w:val="single" w:sz="4" w:space="0" w:color="auto"/>
                  </w:tcBorders>
                </w:tcPr>
                <w:p w:rsidR="00882AE9" w:rsidRPr="00C826F0" w:rsidRDefault="00882AE9" w:rsidP="00882AE9">
                  <w:pPr>
                    <w:rPr>
                      <w:rFonts w:ascii="GHEA Grapalat" w:eastAsia="GHEA Grapalat" w:hAnsi="GHEA Grapalat" w:cs="GHEA Grapalat"/>
                      <w:sz w:val="24"/>
                      <w:lang w:val="hy-AM"/>
                    </w:rPr>
                  </w:pPr>
                  <w:r w:rsidRPr="00C826F0">
                    <w:rPr>
                      <w:rFonts w:ascii="GHEA Grapalat" w:eastAsia="GHEA Grapalat" w:hAnsi="GHEA Grapalat" w:cs="GHEA Grapalat"/>
                      <w:sz w:val="24"/>
                      <w:lang w:val="hy-AM"/>
                    </w:rPr>
                    <w:t>Իրավագիտություն</w:t>
                  </w:r>
                </w:p>
                <w:p w:rsidR="00882AE9" w:rsidRDefault="00882AE9" w:rsidP="00882AE9">
                  <w:pPr>
                    <w:rPr>
                      <w:rFonts w:ascii="GHEA Grapalat" w:eastAsia="GHEA Grapalat" w:hAnsi="GHEA Grapalat" w:cs="GHEA Grapalat"/>
                      <w:sz w:val="24"/>
                      <w:lang w:val="hy-AM"/>
                    </w:rPr>
                  </w:pPr>
                  <w:r w:rsidRPr="00C826F0">
                    <w:rPr>
                      <w:rFonts w:ascii="GHEA Grapalat" w:eastAsia="GHEA Grapalat" w:hAnsi="GHEA Grapalat" w:cs="GHEA Grapalat"/>
                      <w:sz w:val="24"/>
                      <w:lang w:val="hy-AM"/>
                    </w:rPr>
                    <w:t>042101.00.6 կամ 042101.00.7</w:t>
                  </w:r>
                </w:p>
              </w:tc>
            </w:tr>
          </w:tbl>
          <w:p w:rsidR="0069676E" w:rsidRPr="007E4668" w:rsidRDefault="0069676E" w:rsidP="00644BB4">
            <w:pPr>
              <w:rPr>
                <w:rFonts w:ascii="GHEA Grapalat" w:eastAsia="Times New Roman" w:hAnsi="GHEA Grapalat"/>
                <w:iCs/>
                <w:sz w:val="24"/>
                <w:szCs w:val="24"/>
                <w:lang w:val="hy-AM"/>
              </w:rPr>
            </w:pPr>
          </w:p>
          <w:p w:rsidR="004211F1" w:rsidRPr="007E4668" w:rsidRDefault="0095474E" w:rsidP="00644BB4">
            <w:pPr>
              <w:pStyle w:val="NormalWeb"/>
              <w:spacing w:before="0" w:beforeAutospacing="0" w:after="0" w:afterAutospacing="0"/>
              <w:rPr>
                <w:rFonts w:ascii="GHEA Grapalat" w:hAnsi="GHEA Grapalat"/>
                <w:lang w:val="hy-AM"/>
              </w:rPr>
            </w:pPr>
            <w:r>
              <w:rPr>
                <w:rFonts w:ascii="GHEA Grapalat" w:hAnsi="GHEA Grapalat"/>
                <w:b/>
                <w:lang w:val="hy-AM"/>
              </w:rPr>
              <w:t>3.2</w:t>
            </w:r>
            <w:r w:rsidR="004211F1" w:rsidRPr="007E4668">
              <w:rPr>
                <w:rFonts w:ascii="GHEA Grapalat" w:hAnsi="GHEA Grapalat"/>
                <w:b/>
                <w:lang w:val="hy-AM"/>
              </w:rPr>
              <w:t xml:space="preserve"> Մասնագիտական գիտելիքները</w:t>
            </w:r>
            <w:r w:rsidR="004211F1" w:rsidRPr="007E4668">
              <w:rPr>
                <w:rFonts w:ascii="GHEA Grapalat" w:hAnsi="GHEA Grapalat"/>
                <w:lang w:val="hy-AM"/>
              </w:rPr>
              <w:br/>
              <w:t>Ունի գործառույթների իրականացման համար անհրաժեշտ գիտելիքներ:</w:t>
            </w:r>
          </w:p>
          <w:p w:rsidR="004211F1" w:rsidRPr="007E4668" w:rsidRDefault="004211F1" w:rsidP="00644BB4">
            <w:pPr>
              <w:pStyle w:val="NormalWeb"/>
              <w:spacing w:before="0" w:beforeAutospacing="0" w:after="0" w:afterAutospacing="0"/>
              <w:rPr>
                <w:rFonts w:ascii="GHEA Grapalat" w:hAnsi="GHEA Grapalat"/>
                <w:lang w:val="hy-AM"/>
              </w:rPr>
            </w:pPr>
          </w:p>
          <w:p w:rsidR="007E4668" w:rsidRDefault="0095474E" w:rsidP="00644BB4">
            <w:pPr>
              <w:pStyle w:val="NormalWeb"/>
              <w:spacing w:before="0" w:beforeAutospacing="0" w:after="0" w:afterAutospacing="0"/>
              <w:rPr>
                <w:rFonts w:ascii="GHEA Grapalat" w:hAnsi="GHEA Grapalat"/>
                <w:b/>
                <w:lang w:val="hy-AM"/>
              </w:rPr>
            </w:pPr>
            <w:r>
              <w:rPr>
                <w:rFonts w:ascii="GHEA Grapalat" w:hAnsi="GHEA Grapalat"/>
                <w:b/>
                <w:lang w:val="hy-AM"/>
              </w:rPr>
              <w:t>3.3</w:t>
            </w:r>
            <w:r w:rsidR="004211F1" w:rsidRPr="007E4668">
              <w:rPr>
                <w:rFonts w:ascii="GHEA Grapalat" w:hAnsi="GHEA Grapalat"/>
                <w:b/>
                <w:bCs/>
                <w:lang w:val="hy-AM"/>
              </w:rPr>
              <w:t xml:space="preserve"> </w:t>
            </w:r>
            <w:r w:rsidR="004211F1" w:rsidRPr="007E4668">
              <w:rPr>
                <w:rFonts w:ascii="GHEA Grapalat" w:hAnsi="GHEA Grapalat"/>
                <w:b/>
                <w:lang w:val="hy-AM"/>
              </w:rPr>
              <w:t>Աշխատանքային ստաժը, աշխատանքի բնագավառում փորձը</w:t>
            </w:r>
          </w:p>
          <w:p w:rsidR="004211F1" w:rsidRPr="007E4668" w:rsidRDefault="004211F1" w:rsidP="007E4668">
            <w:pPr>
              <w:pStyle w:val="NormalWeb"/>
              <w:spacing w:before="0" w:beforeAutospacing="0" w:after="0" w:afterAutospacing="0"/>
              <w:jc w:val="both"/>
              <w:rPr>
                <w:rFonts w:ascii="GHEA Grapalat" w:hAnsi="GHEA Grapalat"/>
                <w:lang w:val="hy-AM"/>
              </w:rPr>
            </w:pPr>
            <w:r w:rsidRPr="007E4668">
              <w:rPr>
                <w:rFonts w:ascii="GHEA Grapalat" w:hAnsi="GHEA Grapalat"/>
                <w:lang w:val="hy-AM"/>
              </w:rPr>
              <w:t xml:space="preserve">Հանրային ծառայության առնվազն </w:t>
            </w:r>
            <w:r w:rsidR="0016611B" w:rsidRPr="007E4668">
              <w:rPr>
                <w:rFonts w:ascii="GHEA Grapalat" w:hAnsi="GHEA Grapalat"/>
                <w:lang w:val="hy-AM"/>
              </w:rPr>
              <w:t>մեկ</w:t>
            </w:r>
            <w:r w:rsidRPr="007E4668">
              <w:rPr>
                <w:rFonts w:ascii="GHEA Grapalat" w:hAnsi="GHEA Grapalat"/>
                <w:lang w:val="hy-AM"/>
              </w:rPr>
              <w:t xml:space="preserve"> տարվա ստաժ կամ </w:t>
            </w:r>
            <w:r w:rsidR="0095474E">
              <w:rPr>
                <w:rFonts w:ascii="GHEA Grapalat" w:hAnsi="GHEA Grapalat"/>
                <w:lang w:val="hy-AM"/>
              </w:rPr>
              <w:t>մեկ</w:t>
            </w:r>
            <w:r w:rsidRPr="007E4668">
              <w:rPr>
                <w:rFonts w:ascii="GHEA Grapalat" w:hAnsi="GHEA Grapalat"/>
                <w:lang w:val="hy-AM"/>
              </w:rPr>
              <w:t xml:space="preserve"> տարվա մասնագիտական աշխատանքային ստաժ </w:t>
            </w:r>
            <w:r w:rsidR="007E4668" w:rsidRPr="00556526">
              <w:rPr>
                <w:rFonts w:ascii="GHEA Grapalat" w:hAnsi="GHEA Grapalat"/>
                <w:szCs w:val="22"/>
                <w:lang w:val="hy-AM"/>
              </w:rPr>
              <w:t>կամ ի</w:t>
            </w:r>
            <w:r w:rsidR="007E4668" w:rsidRPr="00556526">
              <w:rPr>
                <w:rFonts w:ascii="GHEA Grapalat" w:hAnsi="GHEA Grapalat"/>
                <w:color w:val="000000"/>
                <w:szCs w:val="22"/>
                <w:lang w:val="hy-AM"/>
              </w:rPr>
              <w:t>րավունքի բնագավառում</w:t>
            </w:r>
            <w:r w:rsidR="007E4668">
              <w:rPr>
                <w:rFonts w:ascii="GHEA Grapalat" w:hAnsi="GHEA Grapalat"/>
                <w:color w:val="000000"/>
                <w:szCs w:val="22"/>
                <w:lang w:val="hy-AM"/>
              </w:rPr>
              <w:t>՝</w:t>
            </w:r>
            <w:r w:rsidR="0095474E">
              <w:rPr>
                <w:rFonts w:ascii="GHEA Grapalat" w:hAnsi="GHEA Grapalat"/>
                <w:color w:val="000000"/>
                <w:szCs w:val="22"/>
                <w:lang w:val="hy-AM"/>
              </w:rPr>
              <w:t xml:space="preserve"> մեկ</w:t>
            </w:r>
            <w:r w:rsidR="007E4668" w:rsidRPr="00556526">
              <w:rPr>
                <w:rFonts w:ascii="GHEA Grapalat" w:hAnsi="GHEA Grapalat"/>
                <w:color w:val="000000"/>
                <w:szCs w:val="22"/>
                <w:lang w:val="hy-AM"/>
              </w:rPr>
              <w:t xml:space="preserve"> տարվա աշխատանքային ստաժ</w:t>
            </w:r>
            <w:r w:rsidRPr="007E4668">
              <w:rPr>
                <w:rFonts w:ascii="GHEA Grapalat" w:hAnsi="GHEA Grapalat"/>
                <w:lang w:val="hy-AM"/>
              </w:rPr>
              <w:t>:</w:t>
            </w:r>
          </w:p>
          <w:p w:rsidR="004211F1" w:rsidRPr="007E4668" w:rsidRDefault="004211F1" w:rsidP="00644BB4">
            <w:pPr>
              <w:pStyle w:val="NormalWeb"/>
              <w:spacing w:before="0" w:beforeAutospacing="0" w:after="0" w:afterAutospacing="0"/>
              <w:rPr>
                <w:rFonts w:ascii="GHEA Grapalat" w:hAnsi="GHEA Grapalat"/>
                <w:lang w:val="hy-AM"/>
              </w:rPr>
            </w:pPr>
          </w:p>
          <w:p w:rsidR="004211F1" w:rsidRPr="007E4668" w:rsidRDefault="0095474E" w:rsidP="00644BB4">
            <w:pPr>
              <w:pStyle w:val="NormalWeb"/>
              <w:spacing w:before="0" w:beforeAutospacing="0" w:after="0" w:afterAutospacing="0"/>
              <w:rPr>
                <w:rFonts w:ascii="GHEA Grapalat" w:hAnsi="GHEA Grapalat"/>
                <w:lang w:val="hy-AM"/>
              </w:rPr>
            </w:pPr>
            <w:r>
              <w:rPr>
                <w:rFonts w:ascii="GHEA Grapalat" w:hAnsi="GHEA Grapalat"/>
                <w:b/>
              </w:rPr>
              <w:t>3.4</w:t>
            </w:r>
            <w:r w:rsidR="004211F1" w:rsidRPr="007E4668">
              <w:rPr>
                <w:rFonts w:ascii="GHEA Grapalat" w:hAnsi="GHEA Grapalat"/>
                <w:b/>
              </w:rPr>
              <w:t xml:space="preserve"> </w:t>
            </w:r>
            <w:proofErr w:type="spellStart"/>
            <w:r w:rsidR="004211F1" w:rsidRPr="007E4668">
              <w:rPr>
                <w:rFonts w:ascii="GHEA Grapalat" w:hAnsi="GHEA Grapalat"/>
                <w:b/>
              </w:rPr>
              <w:t>Անհրաժեշտ</w:t>
            </w:r>
            <w:proofErr w:type="spellEnd"/>
            <w:r w:rsidR="004211F1" w:rsidRPr="007E4668">
              <w:rPr>
                <w:rFonts w:ascii="GHEA Grapalat" w:hAnsi="GHEA Grapalat"/>
                <w:b/>
              </w:rPr>
              <w:t xml:space="preserve"> </w:t>
            </w:r>
            <w:proofErr w:type="spellStart"/>
            <w:r w:rsidR="004211F1" w:rsidRPr="007E4668">
              <w:rPr>
                <w:rFonts w:ascii="GHEA Grapalat" w:hAnsi="GHEA Grapalat"/>
                <w:b/>
              </w:rPr>
              <w:t>կոմպետենցիաներ</w:t>
            </w:r>
            <w:proofErr w:type="spellEnd"/>
            <w:r w:rsidR="004211F1" w:rsidRPr="007E4668">
              <w:rPr>
                <w:rFonts w:ascii="GHEA Grapalat" w:hAnsi="GHEA Grapalat"/>
              </w:rPr>
              <w:br/>
            </w:r>
            <w:r w:rsidR="004211F1" w:rsidRPr="007E4668">
              <w:rPr>
                <w:rFonts w:ascii="GHEA Grapalat" w:hAnsi="GHEA Grapalat"/>
                <w:b/>
                <w:lang w:val="hy-AM"/>
              </w:rPr>
              <w:t xml:space="preserve">Ընդհանրական </w:t>
            </w:r>
            <w:proofErr w:type="spellStart"/>
            <w:r w:rsidR="004211F1" w:rsidRPr="007E4668">
              <w:rPr>
                <w:rFonts w:ascii="GHEA Grapalat" w:hAnsi="GHEA Grapalat"/>
                <w:b/>
                <w:lang w:val="hy-AM"/>
              </w:rPr>
              <w:t>կոմպետենցիաներ</w:t>
            </w:r>
            <w:proofErr w:type="spellEnd"/>
          </w:p>
          <w:p w:rsidR="00B007E2" w:rsidRPr="007E4668" w:rsidRDefault="00B007E2"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Խնդրի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լուծում</w:t>
            </w:r>
            <w:proofErr w:type="spellEnd"/>
          </w:p>
          <w:p w:rsidR="00B007E2" w:rsidRPr="007E4668" w:rsidRDefault="00B007E2"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Հաշվետվությունների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մշակում</w:t>
            </w:r>
            <w:proofErr w:type="spellEnd"/>
          </w:p>
          <w:p w:rsidR="00B007E2" w:rsidRPr="007E4668" w:rsidRDefault="00B007E2"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Տեղեկատվության</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հավաքագրում</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վերլուծություն</w:t>
            </w:r>
            <w:proofErr w:type="spellEnd"/>
          </w:p>
          <w:p w:rsidR="004211F1" w:rsidRPr="00FE7D61" w:rsidRDefault="004211F1"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Բարեվարքություն</w:t>
            </w:r>
            <w:proofErr w:type="spellEnd"/>
            <w:r w:rsidRPr="00FE7D61">
              <w:rPr>
                <w:rFonts w:ascii="GHEA Grapalat" w:eastAsia="Times New Roman" w:hAnsi="GHEA Grapalat"/>
                <w:sz w:val="24"/>
                <w:szCs w:val="24"/>
              </w:rPr>
              <w:t xml:space="preserve">. </w:t>
            </w:r>
          </w:p>
          <w:p w:rsidR="00527DA9" w:rsidRPr="007E4668" w:rsidRDefault="00527DA9" w:rsidP="00644BB4">
            <w:pPr>
              <w:tabs>
                <w:tab w:val="left" w:pos="965"/>
              </w:tabs>
              <w:rPr>
                <w:rFonts w:ascii="GHEA Grapalat" w:hAnsi="GHEA Grapalat"/>
                <w:b/>
                <w:sz w:val="24"/>
                <w:szCs w:val="24"/>
                <w:lang w:val="hy-AM"/>
              </w:rPr>
            </w:pPr>
          </w:p>
          <w:p w:rsidR="004211F1" w:rsidRPr="007E4668" w:rsidRDefault="004211F1" w:rsidP="00644BB4">
            <w:pPr>
              <w:tabs>
                <w:tab w:val="left" w:pos="965"/>
              </w:tabs>
              <w:rPr>
                <w:rFonts w:ascii="GHEA Grapalat" w:hAnsi="GHEA Grapalat"/>
                <w:b/>
                <w:sz w:val="24"/>
                <w:szCs w:val="24"/>
                <w:lang w:val="hy-AM"/>
              </w:rPr>
            </w:pPr>
            <w:proofErr w:type="spellStart"/>
            <w:r w:rsidRPr="007E4668">
              <w:rPr>
                <w:rFonts w:ascii="GHEA Grapalat" w:hAnsi="GHEA Grapalat"/>
                <w:b/>
                <w:sz w:val="24"/>
                <w:szCs w:val="24"/>
                <w:lang w:val="hy-AM"/>
              </w:rPr>
              <w:t>Ընտրանքային</w:t>
            </w:r>
            <w:proofErr w:type="spellEnd"/>
            <w:r w:rsidRPr="007E4668">
              <w:rPr>
                <w:rFonts w:ascii="GHEA Grapalat" w:hAnsi="GHEA Grapalat"/>
                <w:b/>
                <w:sz w:val="24"/>
                <w:szCs w:val="24"/>
                <w:lang w:val="hy-AM"/>
              </w:rPr>
              <w:t xml:space="preserve"> </w:t>
            </w:r>
            <w:proofErr w:type="spellStart"/>
            <w:r w:rsidRPr="007E4668">
              <w:rPr>
                <w:rFonts w:ascii="GHEA Grapalat" w:hAnsi="GHEA Grapalat"/>
                <w:b/>
                <w:sz w:val="24"/>
                <w:szCs w:val="24"/>
                <w:lang w:val="hy-AM"/>
              </w:rPr>
              <w:t>կոմպետենցիաներ</w:t>
            </w:r>
            <w:proofErr w:type="spellEnd"/>
          </w:p>
          <w:p w:rsidR="0069676E" w:rsidRPr="007E4668" w:rsidRDefault="0069676E"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Փոփոխությունների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կառավարում</w:t>
            </w:r>
            <w:proofErr w:type="spellEnd"/>
          </w:p>
          <w:p w:rsidR="0069676E" w:rsidRPr="007E4668" w:rsidRDefault="0069676E"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Ժամանակի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կառավարում</w:t>
            </w:r>
            <w:proofErr w:type="spellEnd"/>
          </w:p>
          <w:p w:rsidR="004211F1" w:rsidRDefault="0069676E"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Ելույթների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նախապատրաստում</w:t>
            </w:r>
            <w:proofErr w:type="spellEnd"/>
            <w:r w:rsidRPr="007E4668">
              <w:rPr>
                <w:rFonts w:ascii="GHEA Grapalat" w:eastAsia="Times New Roman" w:hAnsi="GHEA Grapalat"/>
                <w:sz w:val="24"/>
                <w:szCs w:val="24"/>
              </w:rPr>
              <w:t xml:space="preserve"> և </w:t>
            </w:r>
            <w:proofErr w:type="spellStart"/>
            <w:r w:rsidRPr="007E4668">
              <w:rPr>
                <w:rFonts w:ascii="GHEA Grapalat" w:eastAsia="Times New Roman" w:hAnsi="GHEA Grapalat"/>
                <w:sz w:val="24"/>
                <w:szCs w:val="24"/>
              </w:rPr>
              <w:t>կազմակերպում</w:t>
            </w:r>
            <w:proofErr w:type="spellEnd"/>
          </w:p>
          <w:p w:rsidR="007E4668" w:rsidRPr="00FE7D61" w:rsidRDefault="007E4668" w:rsidP="00FE7D61">
            <w:pPr>
              <w:pStyle w:val="ListParagraph"/>
              <w:numPr>
                <w:ilvl w:val="0"/>
                <w:numId w:val="2"/>
              </w:numPr>
              <w:tabs>
                <w:tab w:val="left" w:pos="345"/>
                <w:tab w:val="left" w:pos="965"/>
              </w:tabs>
              <w:ind w:left="0" w:firstLine="0"/>
              <w:rPr>
                <w:rFonts w:ascii="GHEA Grapalat" w:eastAsia="Times New Roman" w:hAnsi="GHEA Grapalat"/>
                <w:sz w:val="24"/>
                <w:szCs w:val="24"/>
              </w:rPr>
            </w:pPr>
            <w:proofErr w:type="spellStart"/>
            <w:r w:rsidRPr="007E4668">
              <w:rPr>
                <w:rFonts w:ascii="GHEA Grapalat" w:eastAsia="Times New Roman" w:hAnsi="GHEA Grapalat"/>
                <w:sz w:val="24"/>
                <w:szCs w:val="24"/>
              </w:rPr>
              <w:t>Փաստաթղթերի</w:t>
            </w:r>
            <w:proofErr w:type="spellEnd"/>
            <w:r w:rsidRPr="007E4668">
              <w:rPr>
                <w:rFonts w:ascii="GHEA Grapalat" w:eastAsia="Times New Roman" w:hAnsi="GHEA Grapalat"/>
                <w:sz w:val="24"/>
                <w:szCs w:val="24"/>
              </w:rPr>
              <w:t xml:space="preserve"> </w:t>
            </w:r>
            <w:proofErr w:type="spellStart"/>
            <w:r w:rsidRPr="007E4668">
              <w:rPr>
                <w:rFonts w:ascii="GHEA Grapalat" w:eastAsia="Times New Roman" w:hAnsi="GHEA Grapalat"/>
                <w:sz w:val="24"/>
                <w:szCs w:val="24"/>
              </w:rPr>
              <w:t>նախապատրաստում</w:t>
            </w:r>
            <w:proofErr w:type="spellEnd"/>
          </w:p>
        </w:tc>
      </w:tr>
      <w:tr w:rsidR="004211F1" w:rsidRPr="007E4668" w:rsidTr="00644BB4">
        <w:tc>
          <w:tcPr>
            <w:tcW w:w="10525" w:type="dxa"/>
            <w:hideMark/>
          </w:tcPr>
          <w:p w:rsidR="004211F1" w:rsidRPr="007E4668" w:rsidRDefault="004211F1" w:rsidP="00AF3C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HEA Grapalat" w:eastAsia="Times New Roman" w:hAnsi="GHEA Grapalat" w:cs="Times New Roman"/>
                <w:b/>
                <w:sz w:val="24"/>
                <w:szCs w:val="24"/>
              </w:rPr>
            </w:pPr>
            <w:r w:rsidRPr="007E4668">
              <w:rPr>
                <w:rFonts w:ascii="GHEA Grapalat" w:eastAsia="Times New Roman" w:hAnsi="GHEA Grapalat" w:cs="Times New Roman"/>
                <w:b/>
                <w:bCs/>
                <w:sz w:val="24"/>
                <w:szCs w:val="24"/>
                <w:lang w:val="hy-AM"/>
              </w:rPr>
              <w:t xml:space="preserve">                                           </w:t>
            </w:r>
            <w:r w:rsidRPr="007E4668">
              <w:rPr>
                <w:rFonts w:ascii="GHEA Grapalat" w:eastAsia="Times New Roman" w:hAnsi="GHEA Grapalat" w:cs="Times New Roman"/>
                <w:b/>
                <w:bCs/>
                <w:sz w:val="24"/>
                <w:szCs w:val="24"/>
              </w:rPr>
              <w:t xml:space="preserve">4. </w:t>
            </w:r>
            <w:proofErr w:type="spellStart"/>
            <w:r w:rsidRPr="007E4668">
              <w:rPr>
                <w:rFonts w:ascii="GHEA Grapalat" w:eastAsia="Times New Roman" w:hAnsi="GHEA Grapalat" w:cs="Times New Roman"/>
                <w:b/>
                <w:bCs/>
                <w:sz w:val="24"/>
                <w:szCs w:val="24"/>
              </w:rPr>
              <w:t>Կազմակերպական</w:t>
            </w:r>
            <w:proofErr w:type="spellEnd"/>
            <w:r w:rsidRPr="007E4668">
              <w:rPr>
                <w:rFonts w:ascii="GHEA Grapalat" w:eastAsia="Times New Roman" w:hAnsi="GHEA Grapalat" w:cs="Times New Roman"/>
                <w:b/>
                <w:bCs/>
                <w:sz w:val="24"/>
                <w:szCs w:val="24"/>
              </w:rPr>
              <w:t xml:space="preserve"> </w:t>
            </w:r>
            <w:proofErr w:type="spellStart"/>
            <w:r w:rsidRPr="007E4668">
              <w:rPr>
                <w:rFonts w:ascii="GHEA Grapalat" w:eastAsia="Times New Roman" w:hAnsi="GHEA Grapalat" w:cs="Times New Roman"/>
                <w:b/>
                <w:bCs/>
                <w:sz w:val="24"/>
                <w:szCs w:val="24"/>
              </w:rPr>
              <w:t>շրջանակը</w:t>
            </w:r>
            <w:proofErr w:type="spellEnd"/>
          </w:p>
          <w:p w:rsidR="007E4668" w:rsidRDefault="00AF3CB8" w:rsidP="00D26F5A">
            <w:pPr>
              <w:spacing w:line="276" w:lineRule="auto"/>
              <w:rPr>
                <w:rFonts w:ascii="GHEA Grapalat" w:eastAsia="Times New Roman" w:hAnsi="GHEA Grapalat" w:cs="Times New Roman"/>
                <w:b/>
                <w:sz w:val="24"/>
                <w:szCs w:val="24"/>
              </w:rPr>
            </w:pPr>
            <w:r>
              <w:rPr>
                <w:rFonts w:ascii="GHEA Grapalat" w:eastAsia="Times New Roman" w:hAnsi="GHEA Grapalat" w:cs="Times New Roman"/>
                <w:b/>
                <w:sz w:val="24"/>
                <w:szCs w:val="24"/>
              </w:rPr>
              <w:t>4.1</w:t>
            </w:r>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Աշխատանքի</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կազմակերպման</w:t>
            </w:r>
            <w:proofErr w:type="spellEnd"/>
            <w:r w:rsidR="004211F1" w:rsidRPr="007E4668">
              <w:rPr>
                <w:rFonts w:ascii="GHEA Grapalat" w:eastAsia="Times New Roman" w:hAnsi="GHEA Grapalat" w:cs="Times New Roman"/>
                <w:b/>
                <w:sz w:val="24"/>
                <w:szCs w:val="24"/>
              </w:rPr>
              <w:t xml:space="preserve"> և </w:t>
            </w:r>
            <w:proofErr w:type="spellStart"/>
            <w:r w:rsidR="004211F1" w:rsidRPr="007E4668">
              <w:rPr>
                <w:rFonts w:ascii="GHEA Grapalat" w:eastAsia="Times New Roman" w:hAnsi="GHEA Grapalat" w:cs="Times New Roman"/>
                <w:b/>
                <w:sz w:val="24"/>
                <w:szCs w:val="24"/>
              </w:rPr>
              <w:t>ղեկավարման</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պատասխանատվությունը</w:t>
            </w:r>
            <w:proofErr w:type="spellEnd"/>
          </w:p>
          <w:p w:rsidR="006033A8" w:rsidRPr="007E4668" w:rsidRDefault="006033A8" w:rsidP="00D26F5A">
            <w:pPr>
              <w:spacing w:line="276" w:lineRule="auto"/>
              <w:jc w:val="both"/>
              <w:rPr>
                <w:rFonts w:ascii="GHEA Grapalat" w:eastAsia="Times New Roman" w:hAnsi="GHEA Grapalat" w:cs="Times New Roman"/>
                <w:color w:val="000000"/>
                <w:sz w:val="24"/>
                <w:szCs w:val="24"/>
              </w:rPr>
            </w:pPr>
            <w:proofErr w:type="spellStart"/>
            <w:r w:rsidRPr="007E4668">
              <w:rPr>
                <w:rFonts w:ascii="GHEA Grapalat" w:eastAsia="Times New Roman" w:hAnsi="GHEA Grapalat" w:cs="Times New Roman"/>
                <w:color w:val="000000"/>
                <w:sz w:val="24"/>
                <w:szCs w:val="24"/>
              </w:rPr>
              <w:t>Պատասխանատու</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կառուցվածքային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ստորաբաժանման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աշխատանքների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բնույթով</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պայմանավորված</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մասնագիտական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գործունեության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վերջնարդյունքին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նպաստող</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միջանկյալ</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արդյունքի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ստեղծման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համար</w:t>
            </w:r>
            <w:proofErr w:type="spellEnd"/>
            <w:r w:rsidRPr="007E4668">
              <w:rPr>
                <w:rFonts w:ascii="GHEA Grapalat" w:eastAsia="Times New Roman" w:hAnsi="GHEA Grapalat" w:cs="Times New Roman"/>
                <w:color w:val="000000"/>
                <w:sz w:val="24"/>
                <w:szCs w:val="24"/>
              </w:rPr>
              <w:t>։</w:t>
            </w:r>
          </w:p>
          <w:p w:rsidR="007E4668" w:rsidRDefault="00AF3CB8" w:rsidP="00D26F5A">
            <w:pPr>
              <w:spacing w:line="276" w:lineRule="auto"/>
              <w:rPr>
                <w:rFonts w:ascii="GHEA Grapalat" w:eastAsia="Times New Roman" w:hAnsi="GHEA Grapalat" w:cs="Times New Roman"/>
                <w:b/>
                <w:sz w:val="24"/>
                <w:szCs w:val="24"/>
              </w:rPr>
            </w:pPr>
            <w:r>
              <w:rPr>
                <w:rFonts w:ascii="GHEA Grapalat" w:eastAsia="Times New Roman" w:hAnsi="GHEA Grapalat" w:cs="Times New Roman"/>
                <w:b/>
                <w:sz w:val="24"/>
                <w:szCs w:val="24"/>
              </w:rPr>
              <w:lastRenderedPageBreak/>
              <w:t>4.2</w:t>
            </w:r>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Որոշումներ</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կայացնելու</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լիազորությունները</w:t>
            </w:r>
            <w:proofErr w:type="spellEnd"/>
          </w:p>
          <w:p w:rsidR="005E6919" w:rsidRPr="007E4668" w:rsidRDefault="005E6919" w:rsidP="00D26F5A">
            <w:pPr>
              <w:spacing w:line="276" w:lineRule="auto"/>
              <w:jc w:val="both"/>
              <w:rPr>
                <w:rFonts w:ascii="GHEA Grapalat" w:eastAsia="Times New Roman" w:hAnsi="GHEA Grapalat" w:cs="Times New Roman"/>
                <w:color w:val="000000"/>
                <w:sz w:val="24"/>
                <w:szCs w:val="24"/>
              </w:rPr>
            </w:pPr>
            <w:proofErr w:type="spellStart"/>
            <w:r w:rsidRPr="007E4668">
              <w:rPr>
                <w:rFonts w:ascii="GHEA Grapalat" w:eastAsia="Times New Roman" w:hAnsi="GHEA Grapalat" w:cs="Times New Roman"/>
                <w:color w:val="000000"/>
                <w:sz w:val="24"/>
                <w:szCs w:val="24"/>
              </w:rPr>
              <w:t>Կայացնում</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որոշումներ</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կառուցվածքային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ստորաբաժանման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աշխատանքների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բնույթով</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պայմանավորված</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մասնագիտական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գործունեության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վերջնարդյունքն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նպաստող</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միջանկյալ</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արդյունքի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ստեղծման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շրջանակներում</w:t>
            </w:r>
            <w:proofErr w:type="spellEnd"/>
            <w:r w:rsidRPr="007E4668">
              <w:rPr>
                <w:rFonts w:ascii="GHEA Grapalat" w:eastAsia="Times New Roman" w:hAnsi="GHEA Grapalat" w:cs="Times New Roman"/>
                <w:color w:val="000000"/>
                <w:sz w:val="24"/>
                <w:szCs w:val="24"/>
              </w:rPr>
              <w:t>:</w:t>
            </w:r>
          </w:p>
          <w:p w:rsidR="007E4668" w:rsidRPr="007E4668" w:rsidRDefault="00F918AF" w:rsidP="00D26F5A">
            <w:pPr>
              <w:spacing w:line="276" w:lineRule="auto"/>
              <w:jc w:val="both"/>
              <w:rPr>
                <w:rFonts w:ascii="GHEA Grapalat" w:eastAsia="Times New Roman" w:hAnsi="GHEA Grapalat" w:cs="Times New Roman"/>
                <w:b/>
                <w:sz w:val="24"/>
                <w:szCs w:val="24"/>
              </w:rPr>
            </w:pPr>
            <w:r>
              <w:rPr>
                <w:rFonts w:ascii="GHEA Grapalat" w:eastAsia="Times New Roman" w:hAnsi="GHEA Grapalat" w:cs="Times New Roman"/>
                <w:b/>
                <w:sz w:val="24"/>
                <w:szCs w:val="24"/>
              </w:rPr>
              <w:t>4.3</w:t>
            </w:r>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Գործունեության</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ազդեցությունը</w:t>
            </w:r>
            <w:proofErr w:type="spellEnd"/>
          </w:p>
          <w:p w:rsidR="00F918AF" w:rsidRPr="00D26F5A" w:rsidRDefault="00F918AF" w:rsidP="00F918AF">
            <w:pPr>
              <w:spacing w:line="276" w:lineRule="auto"/>
              <w:jc w:val="both"/>
              <w:rPr>
                <w:rFonts w:ascii="GHEA Grapalat" w:eastAsia="Times New Roman" w:hAnsi="GHEA Grapalat" w:cs="Times New Roman"/>
                <w:color w:val="000000"/>
                <w:sz w:val="24"/>
                <w:szCs w:val="24"/>
              </w:rPr>
            </w:pPr>
            <w:proofErr w:type="spellStart"/>
            <w:r w:rsidRPr="00F918AF">
              <w:rPr>
                <w:rFonts w:ascii="GHEA Grapalat" w:eastAsia="Times New Roman" w:hAnsi="GHEA Grapalat" w:cs="Times New Roman"/>
                <w:color w:val="000000"/>
                <w:sz w:val="24"/>
                <w:szCs w:val="24"/>
              </w:rPr>
              <w:t>Ունի</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ազդեցություն</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մասնագիտական</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աշխատանքների</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ապահովման</w:t>
            </w:r>
            <w:proofErr w:type="spellEnd"/>
            <w:r w:rsidRPr="00F918AF">
              <w:rPr>
                <w:rFonts w:ascii="GHEA Grapalat" w:eastAsia="Times New Roman" w:hAnsi="GHEA Grapalat" w:cs="Times New Roman"/>
                <w:color w:val="000000"/>
                <w:sz w:val="24"/>
                <w:szCs w:val="24"/>
              </w:rPr>
              <w:t xml:space="preserve"> և </w:t>
            </w:r>
            <w:proofErr w:type="spellStart"/>
            <w:r w:rsidRPr="00F918AF">
              <w:rPr>
                <w:rFonts w:ascii="GHEA Grapalat" w:eastAsia="Times New Roman" w:hAnsi="GHEA Grapalat" w:cs="Times New Roman"/>
                <w:color w:val="000000"/>
                <w:sz w:val="24"/>
                <w:szCs w:val="24"/>
              </w:rPr>
              <w:t>որոշակի</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մասնագիտական</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գործառույթների</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իրականացման</w:t>
            </w:r>
            <w:proofErr w:type="spellEnd"/>
            <w:r w:rsidRPr="00F918AF">
              <w:rPr>
                <w:rFonts w:ascii="GHEA Grapalat" w:eastAsia="Times New Roman" w:hAnsi="GHEA Grapalat" w:cs="Times New Roman"/>
                <w:color w:val="000000"/>
                <w:sz w:val="24"/>
                <w:szCs w:val="24"/>
              </w:rPr>
              <w:t xml:space="preserve"> </w:t>
            </w:r>
            <w:proofErr w:type="spellStart"/>
            <w:r w:rsidRPr="00F918AF">
              <w:rPr>
                <w:rFonts w:ascii="GHEA Grapalat" w:eastAsia="Times New Roman" w:hAnsi="GHEA Grapalat" w:cs="Times New Roman"/>
                <w:color w:val="000000"/>
                <w:sz w:val="24"/>
                <w:szCs w:val="24"/>
              </w:rPr>
              <w:t>շրջանակներում</w:t>
            </w:r>
            <w:proofErr w:type="spellEnd"/>
            <w:r w:rsidRPr="00F918AF">
              <w:rPr>
                <w:rFonts w:ascii="GHEA Grapalat" w:eastAsia="Times New Roman" w:hAnsi="GHEA Grapalat" w:cs="Times New Roman"/>
                <w:color w:val="000000"/>
                <w:sz w:val="24"/>
                <w:szCs w:val="24"/>
              </w:rPr>
              <w:t>:</w:t>
            </w:r>
          </w:p>
          <w:p w:rsidR="00F918AF" w:rsidRDefault="009D5139" w:rsidP="00F918AF">
            <w:pPr>
              <w:spacing w:line="276"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sz w:val="24"/>
                <w:szCs w:val="24"/>
              </w:rPr>
              <w:t>4.4</w:t>
            </w:r>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Շփումները</w:t>
            </w:r>
            <w:proofErr w:type="spellEnd"/>
            <w:r w:rsidR="004211F1" w:rsidRPr="007E4668">
              <w:rPr>
                <w:rFonts w:ascii="GHEA Grapalat" w:eastAsia="Times New Roman" w:hAnsi="GHEA Grapalat" w:cs="Times New Roman"/>
                <w:b/>
                <w:sz w:val="24"/>
                <w:szCs w:val="24"/>
              </w:rPr>
              <w:t xml:space="preserve"> և </w:t>
            </w:r>
            <w:proofErr w:type="spellStart"/>
            <w:r w:rsidR="004211F1" w:rsidRPr="007E4668">
              <w:rPr>
                <w:rFonts w:ascii="GHEA Grapalat" w:eastAsia="Times New Roman" w:hAnsi="GHEA Grapalat" w:cs="Times New Roman"/>
                <w:b/>
                <w:sz w:val="24"/>
                <w:szCs w:val="24"/>
              </w:rPr>
              <w:t>ներկայացուցչությունը</w:t>
            </w:r>
            <w:proofErr w:type="spellEnd"/>
          </w:p>
          <w:p w:rsidR="006033A8" w:rsidRPr="007E4668" w:rsidRDefault="006033A8" w:rsidP="00F918AF">
            <w:pPr>
              <w:spacing w:line="276" w:lineRule="auto"/>
              <w:jc w:val="both"/>
              <w:rPr>
                <w:rFonts w:ascii="GHEA Grapalat" w:eastAsia="Times New Roman" w:hAnsi="GHEA Grapalat" w:cs="Times New Roman"/>
                <w:color w:val="000000"/>
                <w:sz w:val="24"/>
                <w:szCs w:val="24"/>
              </w:rPr>
            </w:pPr>
            <w:proofErr w:type="spellStart"/>
            <w:r w:rsidRPr="007E4668">
              <w:rPr>
                <w:rFonts w:ascii="GHEA Grapalat" w:eastAsia="Times New Roman" w:hAnsi="GHEA Grapalat" w:cs="Times New Roman"/>
                <w:color w:val="000000"/>
                <w:sz w:val="24"/>
                <w:szCs w:val="24"/>
              </w:rPr>
              <w:t>Իր</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իրավասությունների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շրջանակներում</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շփվում</w:t>
            </w:r>
            <w:proofErr w:type="spellEnd"/>
            <w:r w:rsidRPr="007E4668">
              <w:rPr>
                <w:rFonts w:ascii="GHEA Grapalat" w:eastAsia="Times New Roman" w:hAnsi="GHEA Grapalat" w:cs="Times New Roman"/>
                <w:color w:val="000000"/>
                <w:sz w:val="24"/>
                <w:szCs w:val="24"/>
              </w:rPr>
              <w:t xml:space="preserve"> և </w:t>
            </w:r>
            <w:proofErr w:type="spellStart"/>
            <w:r w:rsidRPr="007E4668">
              <w:rPr>
                <w:rFonts w:ascii="GHEA Grapalat" w:eastAsia="Times New Roman" w:hAnsi="GHEA Grapalat" w:cs="Times New Roman"/>
                <w:color w:val="000000"/>
                <w:sz w:val="24"/>
                <w:szCs w:val="24"/>
              </w:rPr>
              <w:t>որպես</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ներկայացուցիչ</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հանդես</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գալիս</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տվյալ</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մարմնի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ներսում</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այլ</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կառուցվածքային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ստորաբաժանումների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այլ</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մարմինների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ներկայացուցիչների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հետ</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հանդես</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գալիս</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պետական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մարմինների</w:t>
            </w:r>
            <w:proofErr w:type="spellEnd"/>
            <w:r w:rsidRPr="007E4668">
              <w:rPr>
                <w:rFonts w:ascii="GHEA Grapalat" w:eastAsia="Times New Roman" w:hAnsi="GHEA Grapalat" w:cs="Times New Roman"/>
                <w:color w:val="000000"/>
                <w:sz w:val="24"/>
                <w:szCs w:val="24"/>
              </w:rPr>
              <w:t xml:space="preserve"> և </w:t>
            </w:r>
            <w:proofErr w:type="spellStart"/>
            <w:r w:rsidRPr="007E4668">
              <w:rPr>
                <w:rFonts w:ascii="GHEA Grapalat" w:eastAsia="Times New Roman" w:hAnsi="GHEA Grapalat" w:cs="Times New Roman"/>
                <w:color w:val="000000"/>
                <w:sz w:val="24"/>
                <w:szCs w:val="24"/>
              </w:rPr>
              <w:t>միջազգային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կազմակերպությունների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ներկայացուցիչների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մասնակցությամբ</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ձևավորված</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աշխատանքային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խմբերում</w:t>
            </w:r>
            <w:proofErr w:type="spellEnd"/>
            <w:r w:rsidRPr="007E4668">
              <w:rPr>
                <w:rFonts w:ascii="GHEA Grapalat" w:eastAsia="Times New Roman" w:hAnsi="GHEA Grapalat" w:cs="Times New Roman"/>
                <w:color w:val="000000"/>
                <w:sz w:val="24"/>
                <w:szCs w:val="24"/>
              </w:rPr>
              <w:t>:</w:t>
            </w:r>
          </w:p>
          <w:p w:rsidR="007E4668" w:rsidRDefault="00F918AF" w:rsidP="00F918AF">
            <w:pPr>
              <w:spacing w:line="276" w:lineRule="auto"/>
              <w:rPr>
                <w:rFonts w:ascii="GHEA Grapalat" w:eastAsia="Times New Roman" w:hAnsi="GHEA Grapalat" w:cs="Times New Roman"/>
                <w:b/>
                <w:sz w:val="24"/>
                <w:szCs w:val="24"/>
              </w:rPr>
            </w:pPr>
            <w:r>
              <w:rPr>
                <w:rFonts w:ascii="GHEA Grapalat" w:eastAsia="Times New Roman" w:hAnsi="GHEA Grapalat" w:cs="Times New Roman"/>
                <w:b/>
                <w:sz w:val="24"/>
                <w:szCs w:val="24"/>
              </w:rPr>
              <w:t>4.5</w:t>
            </w:r>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Խնդիրների</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բարդությունը</w:t>
            </w:r>
            <w:proofErr w:type="spellEnd"/>
            <w:r w:rsidR="004211F1" w:rsidRPr="007E4668">
              <w:rPr>
                <w:rFonts w:ascii="GHEA Grapalat" w:eastAsia="Times New Roman" w:hAnsi="GHEA Grapalat" w:cs="Times New Roman"/>
                <w:b/>
                <w:sz w:val="24"/>
                <w:szCs w:val="24"/>
              </w:rPr>
              <w:t xml:space="preserve"> և </w:t>
            </w:r>
            <w:proofErr w:type="spellStart"/>
            <w:r w:rsidR="004211F1" w:rsidRPr="007E4668">
              <w:rPr>
                <w:rFonts w:ascii="GHEA Grapalat" w:eastAsia="Times New Roman" w:hAnsi="GHEA Grapalat" w:cs="Times New Roman"/>
                <w:b/>
                <w:sz w:val="24"/>
                <w:szCs w:val="24"/>
              </w:rPr>
              <w:t>դրանց</w:t>
            </w:r>
            <w:proofErr w:type="spellEnd"/>
            <w:r w:rsidR="004211F1" w:rsidRPr="007E4668">
              <w:rPr>
                <w:rFonts w:ascii="GHEA Grapalat" w:eastAsia="Times New Roman" w:hAnsi="GHEA Grapalat" w:cs="Times New Roman"/>
                <w:b/>
                <w:sz w:val="24"/>
                <w:szCs w:val="24"/>
              </w:rPr>
              <w:t xml:space="preserve"> </w:t>
            </w:r>
            <w:proofErr w:type="spellStart"/>
            <w:r w:rsidR="004211F1" w:rsidRPr="007E4668">
              <w:rPr>
                <w:rFonts w:ascii="GHEA Grapalat" w:eastAsia="Times New Roman" w:hAnsi="GHEA Grapalat" w:cs="Times New Roman"/>
                <w:b/>
                <w:sz w:val="24"/>
                <w:szCs w:val="24"/>
              </w:rPr>
              <w:t>լուծումը</w:t>
            </w:r>
            <w:proofErr w:type="spellEnd"/>
          </w:p>
          <w:p w:rsidR="004211F1" w:rsidRPr="007E4668" w:rsidRDefault="006033A8" w:rsidP="00F918AF">
            <w:pPr>
              <w:spacing w:line="276" w:lineRule="auto"/>
              <w:jc w:val="both"/>
              <w:rPr>
                <w:rFonts w:ascii="GHEA Grapalat" w:eastAsia="Times New Roman" w:hAnsi="GHEA Grapalat" w:cs="Times New Roman"/>
                <w:sz w:val="24"/>
                <w:szCs w:val="24"/>
              </w:rPr>
            </w:pPr>
            <w:proofErr w:type="spellStart"/>
            <w:r w:rsidRPr="007E4668">
              <w:rPr>
                <w:rFonts w:ascii="GHEA Grapalat" w:eastAsia="Times New Roman" w:hAnsi="GHEA Grapalat" w:cs="Times New Roman"/>
                <w:color w:val="000000"/>
                <w:sz w:val="24"/>
                <w:szCs w:val="24"/>
              </w:rPr>
              <w:t>Իր</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լիազորությունների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շրջանակներում</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բացահայտում</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մասնագիտական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խնդիրներ</w:t>
            </w:r>
            <w:proofErr w:type="spellEnd"/>
            <w:r w:rsidRPr="007E4668">
              <w:rPr>
                <w:rFonts w:ascii="GHEA Grapalat" w:eastAsia="Times New Roman" w:hAnsi="GHEA Grapalat" w:cs="Times New Roman"/>
                <w:color w:val="000000"/>
                <w:sz w:val="24"/>
                <w:szCs w:val="24"/>
              </w:rPr>
              <w:t xml:space="preserve"> և </w:t>
            </w:r>
            <w:proofErr w:type="spellStart"/>
            <w:r w:rsidRPr="007E4668">
              <w:rPr>
                <w:rFonts w:ascii="GHEA Grapalat" w:eastAsia="Times New Roman" w:hAnsi="GHEA Grapalat" w:cs="Times New Roman"/>
                <w:color w:val="000000"/>
                <w:sz w:val="24"/>
                <w:szCs w:val="24"/>
              </w:rPr>
              <w:t>ներկայացնում</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խնդիրների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լուծման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տարբերակներ</w:t>
            </w:r>
            <w:proofErr w:type="spellEnd"/>
            <w:r w:rsidRPr="007E4668">
              <w:rPr>
                <w:rFonts w:ascii="GHEA Grapalat" w:eastAsia="Times New Roman" w:hAnsi="GHEA Grapalat" w:cs="Times New Roman"/>
                <w:color w:val="000000"/>
                <w:sz w:val="24"/>
                <w:szCs w:val="24"/>
              </w:rPr>
              <w:t xml:space="preserve"> և </w:t>
            </w:r>
            <w:proofErr w:type="spellStart"/>
            <w:r w:rsidRPr="007E4668">
              <w:rPr>
                <w:rFonts w:ascii="GHEA Grapalat" w:eastAsia="Times New Roman" w:hAnsi="GHEA Grapalat" w:cs="Times New Roman"/>
                <w:color w:val="000000"/>
                <w:sz w:val="24"/>
                <w:szCs w:val="24"/>
              </w:rPr>
              <w:t>մասնակցում</w:t>
            </w:r>
            <w:proofErr w:type="spellEnd"/>
            <w:r w:rsidRPr="007E4668">
              <w:rPr>
                <w:rFonts w:ascii="GHEA Grapalat" w:eastAsia="Times New Roman" w:hAnsi="GHEA Grapalat" w:cs="Times New Roman"/>
                <w:color w:val="000000"/>
                <w:sz w:val="24"/>
                <w:szCs w:val="24"/>
              </w:rPr>
              <w:t xml:space="preserve"> է </w:t>
            </w:r>
            <w:proofErr w:type="spellStart"/>
            <w:r w:rsidRPr="007E4668">
              <w:rPr>
                <w:rFonts w:ascii="GHEA Grapalat" w:eastAsia="Times New Roman" w:hAnsi="GHEA Grapalat" w:cs="Times New Roman"/>
                <w:color w:val="000000"/>
                <w:sz w:val="24"/>
                <w:szCs w:val="24"/>
              </w:rPr>
              <w:t>կառուցվածքային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ստորաբաժանման</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առջև</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դրված</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խնդիրների</w:t>
            </w:r>
            <w:proofErr w:type="spellEnd"/>
            <w:r w:rsidRPr="007E4668">
              <w:rPr>
                <w:rFonts w:ascii="GHEA Grapalat" w:eastAsia="Times New Roman" w:hAnsi="GHEA Grapalat" w:cs="Times New Roman"/>
                <w:color w:val="000000"/>
                <w:sz w:val="24"/>
                <w:szCs w:val="24"/>
              </w:rPr>
              <w:t xml:space="preserve"> </w:t>
            </w:r>
            <w:proofErr w:type="spellStart"/>
            <w:r w:rsidRPr="007E4668">
              <w:rPr>
                <w:rFonts w:ascii="GHEA Grapalat" w:eastAsia="Times New Roman" w:hAnsi="GHEA Grapalat" w:cs="Times New Roman"/>
                <w:color w:val="000000"/>
                <w:sz w:val="24"/>
                <w:szCs w:val="24"/>
              </w:rPr>
              <w:t>լուծմանը</w:t>
            </w:r>
            <w:proofErr w:type="spellEnd"/>
            <w:r w:rsidRPr="007E4668">
              <w:rPr>
                <w:rFonts w:ascii="GHEA Grapalat" w:eastAsia="Times New Roman" w:hAnsi="GHEA Grapalat" w:cs="Times New Roman"/>
                <w:color w:val="000000"/>
                <w:sz w:val="24"/>
                <w:szCs w:val="24"/>
              </w:rPr>
              <w:t>:</w:t>
            </w:r>
          </w:p>
        </w:tc>
      </w:tr>
    </w:tbl>
    <w:p w:rsidR="004211F1" w:rsidRPr="007E4668" w:rsidRDefault="004211F1" w:rsidP="004211F1">
      <w:pPr>
        <w:rPr>
          <w:rFonts w:ascii="GHEA Grapalat" w:hAnsi="GHEA Grapalat"/>
          <w:sz w:val="24"/>
          <w:szCs w:val="24"/>
          <w:lang w:val="hy-AM"/>
        </w:rPr>
      </w:pPr>
    </w:p>
    <w:p w:rsidR="005C2122" w:rsidRPr="007E4668" w:rsidRDefault="005C2122" w:rsidP="004211F1">
      <w:pPr>
        <w:rPr>
          <w:rFonts w:ascii="GHEA Grapalat" w:hAnsi="GHEA Grapalat"/>
          <w:lang w:val="hy-AM"/>
        </w:rPr>
      </w:pPr>
    </w:p>
    <w:sectPr w:rsidR="005C2122" w:rsidRPr="007E4668" w:rsidSect="000C00D9">
      <w:pgSz w:w="12240" w:h="15840"/>
      <w:pgMar w:top="1008"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794"/>
    <w:multiLevelType w:val="hybridMultilevel"/>
    <w:tmpl w:val="AFE450B4"/>
    <w:lvl w:ilvl="0" w:tplc="261C4E50">
      <w:start w:val="1"/>
      <w:numFmt w:val="decimal"/>
      <w:lvlText w:val="%1."/>
      <w:lvlJc w:val="left"/>
      <w:pPr>
        <w:ind w:left="765" w:hanging="390"/>
      </w:pPr>
      <w:rPr>
        <w:rFonts w:hint="default"/>
        <w:b w:val="0"/>
      </w:rPr>
    </w:lvl>
    <w:lvl w:ilvl="1" w:tplc="C5E8F81C">
      <w:start w:val="1"/>
      <w:numFmt w:val="decimal"/>
      <w:lvlText w:val="%2)"/>
      <w:lvlJc w:val="left"/>
      <w:pPr>
        <w:ind w:left="1545" w:hanging="450"/>
      </w:pPr>
      <w:rPr>
        <w:rFonts w:eastAsia="Sylfaen" w:cs="Sylfaen"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291D8B"/>
    <w:multiLevelType w:val="hybridMultilevel"/>
    <w:tmpl w:val="2990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16517"/>
    <w:multiLevelType w:val="hybridMultilevel"/>
    <w:tmpl w:val="C6D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C405C"/>
    <w:multiLevelType w:val="hybridMultilevel"/>
    <w:tmpl w:val="709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5C1C"/>
    <w:multiLevelType w:val="hybridMultilevel"/>
    <w:tmpl w:val="E61655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00F179E"/>
    <w:multiLevelType w:val="multilevel"/>
    <w:tmpl w:val="78F0287C"/>
    <w:lvl w:ilvl="0">
      <w:start w:val="1"/>
      <w:numFmt w:val="decimal"/>
      <w:lvlText w:val="%1"/>
      <w:lvlJc w:val="left"/>
      <w:pPr>
        <w:ind w:left="360" w:hanging="360"/>
      </w:pPr>
      <w:rPr>
        <w:rFonts w:eastAsia="Times New Roman" w:cs="Arial" w:hint="default"/>
        <w:b/>
      </w:rPr>
    </w:lvl>
    <w:lvl w:ilvl="1">
      <w:start w:val="1"/>
      <w:numFmt w:val="decimal"/>
      <w:lvlText w:val="%1.%2"/>
      <w:lvlJc w:val="left"/>
      <w:pPr>
        <w:ind w:left="360" w:hanging="360"/>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1080" w:hanging="108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440" w:hanging="1440"/>
      </w:pPr>
      <w:rPr>
        <w:rFonts w:eastAsia="Times New Roman" w:cs="Arial" w:hint="default"/>
        <w:b/>
      </w:rPr>
    </w:lvl>
    <w:lvl w:ilvl="6">
      <w:start w:val="1"/>
      <w:numFmt w:val="decimal"/>
      <w:lvlText w:val="%1.%2.%3.%4.%5.%6.%7"/>
      <w:lvlJc w:val="left"/>
      <w:pPr>
        <w:ind w:left="1440" w:hanging="1440"/>
      </w:pPr>
      <w:rPr>
        <w:rFonts w:eastAsia="Times New Roman" w:cs="Arial" w:hint="default"/>
        <w:b/>
      </w:rPr>
    </w:lvl>
    <w:lvl w:ilvl="7">
      <w:start w:val="1"/>
      <w:numFmt w:val="decimal"/>
      <w:lvlText w:val="%1.%2.%3.%4.%5.%6.%7.%8"/>
      <w:lvlJc w:val="left"/>
      <w:pPr>
        <w:ind w:left="1800" w:hanging="1800"/>
      </w:pPr>
      <w:rPr>
        <w:rFonts w:eastAsia="Times New Roman" w:cs="Arial" w:hint="default"/>
        <w:b/>
      </w:rPr>
    </w:lvl>
    <w:lvl w:ilvl="8">
      <w:start w:val="1"/>
      <w:numFmt w:val="decimal"/>
      <w:lvlText w:val="%1.%2.%3.%4.%5.%6.%7.%8.%9"/>
      <w:lvlJc w:val="left"/>
      <w:pPr>
        <w:ind w:left="2160" w:hanging="2160"/>
      </w:pPr>
      <w:rPr>
        <w:rFonts w:eastAsia="Times New Roman" w:cs="Arial" w:hint="default"/>
        <w:b/>
      </w:rPr>
    </w:lvl>
  </w:abstractNum>
  <w:abstractNum w:abstractNumId="6" w15:restartNumberingAfterBreak="0">
    <w:nsid w:val="2DD63549"/>
    <w:multiLevelType w:val="multilevel"/>
    <w:tmpl w:val="BF18B6C2"/>
    <w:lvl w:ilvl="0">
      <w:start w:val="1"/>
      <w:numFmt w:val="decimal"/>
      <w:lvlText w:val="%1."/>
      <w:lvlJc w:val="left"/>
      <w:pPr>
        <w:ind w:left="420" w:hanging="420"/>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7" w15:restartNumberingAfterBreak="0">
    <w:nsid w:val="31664190"/>
    <w:multiLevelType w:val="hybridMultilevel"/>
    <w:tmpl w:val="C0A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B1CAF"/>
    <w:multiLevelType w:val="hybridMultilevel"/>
    <w:tmpl w:val="41629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4C0F7A"/>
    <w:multiLevelType w:val="hybridMultilevel"/>
    <w:tmpl w:val="DFD22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5FBF"/>
    <w:multiLevelType w:val="hybridMultilevel"/>
    <w:tmpl w:val="E22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C1E6C"/>
    <w:multiLevelType w:val="hybridMultilevel"/>
    <w:tmpl w:val="92DA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976AC"/>
    <w:multiLevelType w:val="hybridMultilevel"/>
    <w:tmpl w:val="01D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00902"/>
    <w:multiLevelType w:val="hybridMultilevel"/>
    <w:tmpl w:val="076C2124"/>
    <w:lvl w:ilvl="0" w:tplc="7BB08BA0">
      <w:start w:val="3"/>
      <w:numFmt w:val="decimal"/>
      <w:lvlText w:val="%1)"/>
      <w:lvlJc w:val="left"/>
      <w:pPr>
        <w:ind w:left="540" w:hanging="360"/>
      </w:p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4" w15:restartNumberingAfterBreak="0">
    <w:nsid w:val="6C5369E7"/>
    <w:multiLevelType w:val="hybridMultilevel"/>
    <w:tmpl w:val="13E480F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15:restartNumberingAfterBreak="0">
    <w:nsid w:val="76050191"/>
    <w:multiLevelType w:val="hybridMultilevel"/>
    <w:tmpl w:val="8C6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7"/>
  </w:num>
  <w:num w:numId="5">
    <w:abstractNumId w:val="4"/>
  </w:num>
  <w:num w:numId="6">
    <w:abstractNumId w:val="8"/>
  </w:num>
  <w:num w:numId="7">
    <w:abstractNumId w:val="9"/>
  </w:num>
  <w:num w:numId="8">
    <w:abstractNumId w:val="2"/>
  </w:num>
  <w:num w:numId="9">
    <w:abstractNumId w:val="15"/>
  </w:num>
  <w:num w:numId="10">
    <w:abstractNumId w:val="10"/>
  </w:num>
  <w:num w:numId="11">
    <w:abstractNumId w:val="3"/>
  </w:num>
  <w:num w:numId="12">
    <w:abstractNumId w:val="11"/>
  </w:num>
  <w:num w:numId="13">
    <w:abstractNumId w:val="1"/>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6D"/>
    <w:rsid w:val="00016EE9"/>
    <w:rsid w:val="000250FB"/>
    <w:rsid w:val="000271F8"/>
    <w:rsid w:val="00092CF2"/>
    <w:rsid w:val="000C00D9"/>
    <w:rsid w:val="000D39A8"/>
    <w:rsid w:val="000E0594"/>
    <w:rsid w:val="000E71C4"/>
    <w:rsid w:val="000E7EEE"/>
    <w:rsid w:val="00115C31"/>
    <w:rsid w:val="0013466A"/>
    <w:rsid w:val="001568AD"/>
    <w:rsid w:val="0016611B"/>
    <w:rsid w:val="00175146"/>
    <w:rsid w:val="00183BE7"/>
    <w:rsid w:val="001926E2"/>
    <w:rsid w:val="001B5B3F"/>
    <w:rsid w:val="001D0A9A"/>
    <w:rsid w:val="001D1B9B"/>
    <w:rsid w:val="00204D6E"/>
    <w:rsid w:val="00243F16"/>
    <w:rsid w:val="00267DA9"/>
    <w:rsid w:val="002A047E"/>
    <w:rsid w:val="002A76ED"/>
    <w:rsid w:val="002B2687"/>
    <w:rsid w:val="002D3E74"/>
    <w:rsid w:val="002D5CF6"/>
    <w:rsid w:val="002E74FD"/>
    <w:rsid w:val="002F7CE3"/>
    <w:rsid w:val="003003EC"/>
    <w:rsid w:val="003011AD"/>
    <w:rsid w:val="00314108"/>
    <w:rsid w:val="00367EF6"/>
    <w:rsid w:val="003A5E15"/>
    <w:rsid w:val="003A66C1"/>
    <w:rsid w:val="003C3C6E"/>
    <w:rsid w:val="003C56AC"/>
    <w:rsid w:val="00421071"/>
    <w:rsid w:val="004211F1"/>
    <w:rsid w:val="004320F9"/>
    <w:rsid w:val="00437159"/>
    <w:rsid w:val="004669DD"/>
    <w:rsid w:val="00484A6B"/>
    <w:rsid w:val="00486973"/>
    <w:rsid w:val="00493E35"/>
    <w:rsid w:val="004A164D"/>
    <w:rsid w:val="004B135D"/>
    <w:rsid w:val="004B351C"/>
    <w:rsid w:val="004B536D"/>
    <w:rsid w:val="004D059B"/>
    <w:rsid w:val="005244E5"/>
    <w:rsid w:val="00527DA9"/>
    <w:rsid w:val="00550B44"/>
    <w:rsid w:val="0055221E"/>
    <w:rsid w:val="005966B9"/>
    <w:rsid w:val="005A3330"/>
    <w:rsid w:val="005B4CF2"/>
    <w:rsid w:val="005C2122"/>
    <w:rsid w:val="005E6919"/>
    <w:rsid w:val="005F6BAF"/>
    <w:rsid w:val="006033A8"/>
    <w:rsid w:val="00664AE6"/>
    <w:rsid w:val="0068752B"/>
    <w:rsid w:val="006879B2"/>
    <w:rsid w:val="0069676E"/>
    <w:rsid w:val="006B5E91"/>
    <w:rsid w:val="006C094A"/>
    <w:rsid w:val="006D3EBC"/>
    <w:rsid w:val="006F1847"/>
    <w:rsid w:val="00705C46"/>
    <w:rsid w:val="00715297"/>
    <w:rsid w:val="007166E1"/>
    <w:rsid w:val="007265AB"/>
    <w:rsid w:val="007356A3"/>
    <w:rsid w:val="00741A2F"/>
    <w:rsid w:val="007669D5"/>
    <w:rsid w:val="007771EF"/>
    <w:rsid w:val="00797070"/>
    <w:rsid w:val="007B2532"/>
    <w:rsid w:val="007D01F6"/>
    <w:rsid w:val="007E4668"/>
    <w:rsid w:val="007F4418"/>
    <w:rsid w:val="00801C8F"/>
    <w:rsid w:val="0080392F"/>
    <w:rsid w:val="00807481"/>
    <w:rsid w:val="00810F25"/>
    <w:rsid w:val="008327BA"/>
    <w:rsid w:val="008778DC"/>
    <w:rsid w:val="00882AE9"/>
    <w:rsid w:val="008B11B7"/>
    <w:rsid w:val="008B1D2E"/>
    <w:rsid w:val="008B5709"/>
    <w:rsid w:val="008B7909"/>
    <w:rsid w:val="008E538B"/>
    <w:rsid w:val="008F0C4B"/>
    <w:rsid w:val="0091068B"/>
    <w:rsid w:val="009107CC"/>
    <w:rsid w:val="00922B6B"/>
    <w:rsid w:val="00930CBE"/>
    <w:rsid w:val="0095474E"/>
    <w:rsid w:val="00960833"/>
    <w:rsid w:val="009859F0"/>
    <w:rsid w:val="0099362F"/>
    <w:rsid w:val="00997B65"/>
    <w:rsid w:val="009B11AC"/>
    <w:rsid w:val="009B40DD"/>
    <w:rsid w:val="009D5139"/>
    <w:rsid w:val="009E07EE"/>
    <w:rsid w:val="00A44429"/>
    <w:rsid w:val="00A54F44"/>
    <w:rsid w:val="00A60F4D"/>
    <w:rsid w:val="00A73818"/>
    <w:rsid w:val="00A76CFF"/>
    <w:rsid w:val="00AB211C"/>
    <w:rsid w:val="00AB66A4"/>
    <w:rsid w:val="00AD07C8"/>
    <w:rsid w:val="00AE0F04"/>
    <w:rsid w:val="00AE64E9"/>
    <w:rsid w:val="00AF3CB8"/>
    <w:rsid w:val="00AF71B1"/>
    <w:rsid w:val="00B007E2"/>
    <w:rsid w:val="00B03CC1"/>
    <w:rsid w:val="00B23B8C"/>
    <w:rsid w:val="00B566F9"/>
    <w:rsid w:val="00B6500E"/>
    <w:rsid w:val="00BA1C75"/>
    <w:rsid w:val="00BB4237"/>
    <w:rsid w:val="00BE3C76"/>
    <w:rsid w:val="00BF4C44"/>
    <w:rsid w:val="00BF74E2"/>
    <w:rsid w:val="00C10573"/>
    <w:rsid w:val="00C11983"/>
    <w:rsid w:val="00C84AF8"/>
    <w:rsid w:val="00CA2B97"/>
    <w:rsid w:val="00CB217E"/>
    <w:rsid w:val="00CB723E"/>
    <w:rsid w:val="00CD7498"/>
    <w:rsid w:val="00D0595A"/>
    <w:rsid w:val="00D16A63"/>
    <w:rsid w:val="00D26F5A"/>
    <w:rsid w:val="00D30503"/>
    <w:rsid w:val="00D5000D"/>
    <w:rsid w:val="00D72B33"/>
    <w:rsid w:val="00D762DE"/>
    <w:rsid w:val="00D90FBC"/>
    <w:rsid w:val="00D91273"/>
    <w:rsid w:val="00D940CE"/>
    <w:rsid w:val="00DB4046"/>
    <w:rsid w:val="00DE4418"/>
    <w:rsid w:val="00DE4D63"/>
    <w:rsid w:val="00DF14ED"/>
    <w:rsid w:val="00E74D71"/>
    <w:rsid w:val="00E75382"/>
    <w:rsid w:val="00E75585"/>
    <w:rsid w:val="00E91292"/>
    <w:rsid w:val="00E945EB"/>
    <w:rsid w:val="00EA59B5"/>
    <w:rsid w:val="00EC4357"/>
    <w:rsid w:val="00ED0EE3"/>
    <w:rsid w:val="00ED439A"/>
    <w:rsid w:val="00EF0E06"/>
    <w:rsid w:val="00EF3E4D"/>
    <w:rsid w:val="00F33AA2"/>
    <w:rsid w:val="00F3449D"/>
    <w:rsid w:val="00F5117C"/>
    <w:rsid w:val="00F76F81"/>
    <w:rsid w:val="00F918AF"/>
    <w:rsid w:val="00FA0F3C"/>
    <w:rsid w:val="00FC27EE"/>
    <w:rsid w:val="00FC5BC0"/>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C71"/>
  <w15:chartTrackingRefBased/>
  <w15:docId w15:val="{EE9EE19A-FBBE-4325-B074-97DA2371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68752B"/>
    <w:pPr>
      <w:keepNext/>
      <w:spacing w:after="0" w:line="240" w:lineRule="auto"/>
      <w:ind w:right="-766"/>
      <w:jc w:val="right"/>
      <w:outlineLvl w:val="5"/>
    </w:pPr>
    <w:rPr>
      <w:rFonts w:ascii="Arial Armenian" w:eastAsia="Times New Roman" w:hAnsi="Arial Armeni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0D9"/>
    <w:rPr>
      <w:b/>
      <w:bCs/>
    </w:rPr>
  </w:style>
  <w:style w:type="paragraph" w:styleId="BodyText">
    <w:name w:val="Body Text"/>
    <w:basedOn w:val="Normal"/>
    <w:link w:val="BodyTextChar"/>
    <w:rsid w:val="000C00D9"/>
    <w:pPr>
      <w:spacing w:after="0" w:line="240" w:lineRule="auto"/>
      <w:jc w:val="center"/>
    </w:pPr>
    <w:rPr>
      <w:rFonts w:ascii="Times Armenian" w:eastAsia="Times New Roman" w:hAnsi="Times Armenian" w:cs="Times New Roman"/>
      <w:sz w:val="24"/>
      <w:szCs w:val="24"/>
    </w:rPr>
  </w:style>
  <w:style w:type="character" w:customStyle="1" w:styleId="BodyTextChar">
    <w:name w:val="Body Text Char"/>
    <w:basedOn w:val="DefaultParagraphFont"/>
    <w:link w:val="BodyText"/>
    <w:rsid w:val="000C00D9"/>
    <w:rPr>
      <w:rFonts w:ascii="Times Armenian" w:eastAsia="Times New Roman" w:hAnsi="Times Armenian" w:cs="Times New Roman"/>
      <w:sz w:val="24"/>
      <w:szCs w:val="24"/>
    </w:rPr>
  </w:style>
  <w:style w:type="paragraph" w:styleId="BlockText">
    <w:name w:val="Block Text"/>
    <w:basedOn w:val="Normal"/>
    <w:rsid w:val="000C00D9"/>
    <w:pPr>
      <w:tabs>
        <w:tab w:val="left" w:pos="4528"/>
      </w:tabs>
      <w:spacing w:after="0" w:line="240" w:lineRule="auto"/>
      <w:ind w:left="842" w:right="1451"/>
      <w:jc w:val="right"/>
    </w:pPr>
    <w:rPr>
      <w:rFonts w:ascii="Times Armenian" w:eastAsia="Times New Roman" w:hAnsi="Times Armeni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2D5CF6"/>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8B11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11B7"/>
    <w:rPr>
      <w:i/>
      <w:iCs/>
      <w:color w:val="5B9BD5" w:themeColor="accent1"/>
    </w:rPr>
  </w:style>
  <w:style w:type="table" w:styleId="TableGrid">
    <w:name w:val="Table Grid"/>
    <w:basedOn w:val="TableNormal"/>
    <w:uiPriority w:val="39"/>
    <w:rsid w:val="008B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879B2"/>
    <w:pPr>
      <w:spacing w:after="120"/>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6879B2"/>
    <w:rPr>
      <w:rFonts w:ascii="Calibri" w:eastAsia="Calibri" w:hAnsi="Calibri" w:cs="Times New Roman"/>
      <w:lang w:val="x-none" w:eastAsia="x-none"/>
    </w:rPr>
  </w:style>
  <w:style w:type="character" w:customStyle="1" w:styleId="Heading6Char">
    <w:name w:val="Heading 6 Char"/>
    <w:basedOn w:val="DefaultParagraphFont"/>
    <w:link w:val="Heading6"/>
    <w:rsid w:val="0068752B"/>
    <w:rPr>
      <w:rFonts w:ascii="Arial Armenian" w:eastAsia="Times New Roman" w:hAnsi="Arial Armenian" w:cs="Times New Roman"/>
      <w:i/>
    </w:rPr>
  </w:style>
  <w:style w:type="paragraph" w:styleId="BalloonText">
    <w:name w:val="Balloon Text"/>
    <w:basedOn w:val="Normal"/>
    <w:link w:val="BalloonTextChar"/>
    <w:uiPriority w:val="99"/>
    <w:semiHidden/>
    <w:unhideWhenUsed/>
    <w:rsid w:val="009B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AC"/>
    <w:rPr>
      <w:rFonts w:ascii="Segoe UI" w:hAnsi="Segoe UI" w:cs="Segoe UI"/>
      <w:sz w:val="18"/>
      <w:szCs w:val="18"/>
    </w:rPr>
  </w:style>
  <w:style w:type="character" w:styleId="CommentReference">
    <w:name w:val="annotation reference"/>
    <w:basedOn w:val="DefaultParagraphFont"/>
    <w:uiPriority w:val="99"/>
    <w:semiHidden/>
    <w:unhideWhenUsed/>
    <w:rsid w:val="004211F1"/>
    <w:rPr>
      <w:sz w:val="16"/>
      <w:szCs w:val="16"/>
    </w:rPr>
  </w:style>
  <w:style w:type="paragraph" w:styleId="CommentText">
    <w:name w:val="annotation text"/>
    <w:basedOn w:val="Normal"/>
    <w:link w:val="CommentTextChar"/>
    <w:uiPriority w:val="99"/>
    <w:unhideWhenUsed/>
    <w:rsid w:val="004211F1"/>
    <w:pPr>
      <w:spacing w:line="240" w:lineRule="auto"/>
    </w:pPr>
    <w:rPr>
      <w:sz w:val="20"/>
      <w:szCs w:val="20"/>
    </w:rPr>
  </w:style>
  <w:style w:type="character" w:customStyle="1" w:styleId="CommentTextChar">
    <w:name w:val="Comment Text Char"/>
    <w:basedOn w:val="DefaultParagraphFont"/>
    <w:link w:val="CommentText"/>
    <w:uiPriority w:val="99"/>
    <w:rsid w:val="004211F1"/>
    <w:rPr>
      <w:sz w:val="20"/>
      <w:szCs w:val="20"/>
    </w:rPr>
  </w:style>
  <w:style w:type="paragraph" w:styleId="CommentSubject">
    <w:name w:val="annotation subject"/>
    <w:basedOn w:val="CommentText"/>
    <w:next w:val="CommentText"/>
    <w:link w:val="CommentSubjectChar"/>
    <w:uiPriority w:val="99"/>
    <w:semiHidden/>
    <w:unhideWhenUsed/>
    <w:rsid w:val="004211F1"/>
    <w:rPr>
      <w:b/>
      <w:bCs/>
    </w:rPr>
  </w:style>
  <w:style w:type="character" w:customStyle="1" w:styleId="CommentSubjectChar">
    <w:name w:val="Comment Subject Char"/>
    <w:basedOn w:val="CommentTextChar"/>
    <w:link w:val="CommentSubject"/>
    <w:uiPriority w:val="99"/>
    <w:semiHidden/>
    <w:rsid w:val="004211F1"/>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BB42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396">
      <w:bodyDiv w:val="1"/>
      <w:marLeft w:val="0"/>
      <w:marRight w:val="0"/>
      <w:marTop w:val="0"/>
      <w:marBottom w:val="0"/>
      <w:divBdr>
        <w:top w:val="none" w:sz="0" w:space="0" w:color="auto"/>
        <w:left w:val="none" w:sz="0" w:space="0" w:color="auto"/>
        <w:bottom w:val="none" w:sz="0" w:space="0" w:color="auto"/>
        <w:right w:val="none" w:sz="0" w:space="0" w:color="auto"/>
      </w:divBdr>
    </w:div>
    <w:div w:id="953712352">
      <w:bodyDiv w:val="1"/>
      <w:marLeft w:val="0"/>
      <w:marRight w:val="0"/>
      <w:marTop w:val="0"/>
      <w:marBottom w:val="0"/>
      <w:divBdr>
        <w:top w:val="none" w:sz="0" w:space="0" w:color="auto"/>
        <w:left w:val="none" w:sz="0" w:space="0" w:color="auto"/>
        <w:bottom w:val="none" w:sz="0" w:space="0" w:color="auto"/>
        <w:right w:val="none" w:sz="0" w:space="0" w:color="auto"/>
      </w:divBdr>
    </w:div>
    <w:div w:id="1593781288">
      <w:bodyDiv w:val="1"/>
      <w:marLeft w:val="0"/>
      <w:marRight w:val="0"/>
      <w:marTop w:val="0"/>
      <w:marBottom w:val="0"/>
      <w:divBdr>
        <w:top w:val="none" w:sz="0" w:space="0" w:color="auto"/>
        <w:left w:val="none" w:sz="0" w:space="0" w:color="auto"/>
        <w:bottom w:val="none" w:sz="0" w:space="0" w:color="auto"/>
        <w:right w:val="none" w:sz="0" w:space="0" w:color="auto"/>
      </w:divBdr>
    </w:div>
    <w:div w:id="1691687220">
      <w:bodyDiv w:val="1"/>
      <w:marLeft w:val="0"/>
      <w:marRight w:val="0"/>
      <w:marTop w:val="0"/>
      <w:marBottom w:val="0"/>
      <w:divBdr>
        <w:top w:val="none" w:sz="0" w:space="0" w:color="auto"/>
        <w:left w:val="none" w:sz="0" w:space="0" w:color="auto"/>
        <w:bottom w:val="none" w:sz="0" w:space="0" w:color="auto"/>
        <w:right w:val="none" w:sz="0" w:space="0" w:color="auto"/>
      </w:divBdr>
    </w:div>
    <w:div w:id="2039696367">
      <w:bodyDiv w:val="1"/>
      <w:marLeft w:val="0"/>
      <w:marRight w:val="0"/>
      <w:marTop w:val="0"/>
      <w:marBottom w:val="0"/>
      <w:divBdr>
        <w:top w:val="none" w:sz="0" w:space="0" w:color="auto"/>
        <w:left w:val="none" w:sz="0" w:space="0" w:color="auto"/>
        <w:bottom w:val="none" w:sz="0" w:space="0" w:color="auto"/>
        <w:right w:val="none" w:sz="0" w:space="0" w:color="auto"/>
      </w:divBdr>
    </w:div>
    <w:div w:id="20432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97E3-7860-42AB-8ECF-773ED641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Balyan</dc:creator>
  <cp:keywords/>
  <dc:description/>
  <cp:lastModifiedBy>Lusine Mnacakanyan</cp:lastModifiedBy>
  <cp:revision>27</cp:revision>
  <cp:lastPrinted>2019-07-11T12:03:00Z</cp:lastPrinted>
  <dcterms:created xsi:type="dcterms:W3CDTF">2020-08-18T11:11:00Z</dcterms:created>
  <dcterms:modified xsi:type="dcterms:W3CDTF">2020-12-24T06:32:00Z</dcterms:modified>
</cp:coreProperties>
</file>