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DB" w:rsidRPr="00F65783" w:rsidRDefault="00F457DB" w:rsidP="00F457DB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</w:rPr>
      </w:pPr>
      <w:bookmarkStart w:id="0" w:name="_GoBack"/>
      <w:bookmarkEnd w:id="0"/>
      <w:r w:rsidRPr="00F65783">
        <w:rPr>
          <w:rStyle w:val="Strong"/>
          <w:rFonts w:ascii="GHEA Grapalat" w:hAnsi="GHEA Grapalat"/>
          <w:color w:val="000000"/>
        </w:rPr>
        <w:t xml:space="preserve">Քաղաքաշինության կոմիտեն հայտարարում է մրցույթ Ճարտարապետության և քաղաքաշինության վարչության </w:t>
      </w:r>
      <w:r w:rsidR="00274D01">
        <w:rPr>
          <w:rStyle w:val="Strong"/>
          <w:rFonts w:ascii="GHEA Grapalat" w:hAnsi="GHEA Grapalat"/>
          <w:color w:val="000000"/>
        </w:rPr>
        <w:t>քաղաքաշինության և տարածական պլանավորման բաժնի գլխավոր</w:t>
      </w:r>
      <w:r w:rsidRPr="00F65783">
        <w:rPr>
          <w:rStyle w:val="Strong"/>
          <w:rFonts w:ascii="GHEA Grapalat" w:hAnsi="GHEA Grapalat"/>
          <w:color w:val="000000"/>
        </w:rPr>
        <w:t xml:space="preserve"> մասնագետ</w:t>
      </w:r>
      <w:r w:rsidR="00274D01">
        <w:rPr>
          <w:rStyle w:val="Strong"/>
          <w:rFonts w:ascii="GHEA Grapalat" w:hAnsi="GHEA Grapalat"/>
          <w:color w:val="000000"/>
        </w:rPr>
        <w:t>ի</w:t>
      </w:r>
      <w:r w:rsidR="00F65783">
        <w:rPr>
          <w:rStyle w:val="Strong"/>
          <w:rFonts w:ascii="GHEA Grapalat" w:hAnsi="GHEA Grapalat"/>
          <w:color w:val="000000"/>
        </w:rPr>
        <w:t xml:space="preserve"> </w:t>
      </w:r>
      <w:r w:rsidR="00F65783" w:rsidRPr="00F65783">
        <w:rPr>
          <w:rFonts w:ascii="GHEA Grapalat" w:hAnsi="GHEA Grapalat"/>
          <w:b/>
          <w:color w:val="000000"/>
        </w:rPr>
        <w:t>(ծածկագիրը` 6</w:t>
      </w:r>
      <w:r w:rsidR="00F65783">
        <w:rPr>
          <w:rFonts w:ascii="GHEA Grapalat" w:hAnsi="GHEA Grapalat"/>
          <w:b/>
          <w:color w:val="000000"/>
        </w:rPr>
        <w:t>5-27.1-Մ</w:t>
      </w:r>
      <w:r w:rsidR="00274D01">
        <w:rPr>
          <w:rFonts w:ascii="GHEA Grapalat" w:hAnsi="GHEA Grapalat"/>
          <w:b/>
          <w:color w:val="000000"/>
        </w:rPr>
        <w:t>2</w:t>
      </w:r>
      <w:r w:rsidR="00F65783">
        <w:rPr>
          <w:rFonts w:ascii="GHEA Grapalat" w:hAnsi="GHEA Grapalat"/>
          <w:b/>
          <w:color w:val="000000"/>
        </w:rPr>
        <w:t>-</w:t>
      </w:r>
      <w:r w:rsidR="00274D01">
        <w:rPr>
          <w:rFonts w:ascii="GHEA Grapalat" w:hAnsi="GHEA Grapalat"/>
          <w:b/>
          <w:color w:val="000000"/>
        </w:rPr>
        <w:t>6</w:t>
      </w:r>
      <w:r w:rsidR="00F65783" w:rsidRPr="00F65783">
        <w:rPr>
          <w:rFonts w:ascii="GHEA Grapalat" w:hAnsi="GHEA Grapalat"/>
          <w:b/>
          <w:color w:val="000000"/>
        </w:rPr>
        <w:t>)</w:t>
      </w:r>
      <w:r w:rsidR="00F65783" w:rsidRPr="00F65783">
        <w:rPr>
          <w:rFonts w:ascii="GHEA Grapalat" w:hAnsi="GHEA Grapalat"/>
          <w:color w:val="000000"/>
        </w:rPr>
        <w:t xml:space="preserve"> </w:t>
      </w:r>
      <w:r w:rsidR="00274D01">
        <w:rPr>
          <w:rStyle w:val="Strong"/>
          <w:rFonts w:ascii="GHEA Grapalat" w:hAnsi="GHEA Grapalat"/>
          <w:color w:val="000000"/>
        </w:rPr>
        <w:t>թափուր պաշտոնն</w:t>
      </w:r>
      <w:r w:rsidRPr="00F65783">
        <w:rPr>
          <w:rStyle w:val="Strong"/>
          <w:rFonts w:ascii="GHEA Grapalat" w:hAnsi="GHEA Grapalat"/>
          <w:color w:val="000000"/>
        </w:rPr>
        <w:t xml:space="preserve"> զբաղեցնելու համար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Ճարտարապետության և քաղաքաշինության վարչության </w:t>
      </w:r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քաղաքաշինության և տարածական պլանավորման բաժնի գլխավոր</w:t>
      </w:r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մասնագետ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ի 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(ծածկագիրը`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65-27.1-Մ</w:t>
      </w:r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 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տեղեկավությունը ներառված է պաշտոնի անձնագրում, որի էլեկտրոնային օրինակը կցվում է: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Աշխատավայրը՝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Երևան,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 Հրապարակ, Կառավարական տուն 3</w:t>
      </w:r>
    </w:p>
    <w:p w:rsidR="00F65783" w:rsidRPr="00A1417F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 մասնակցել ցանկացող քաղաքացիները դիմումները ներկայացնում են առցանց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5" w:history="1">
        <w:r w:rsidRPr="00F65783">
          <w:rPr>
            <w:rFonts w:ascii="GHEA Grapalat" w:eastAsia="Times New Roman" w:hAnsi="GHEA Grapalat" w:cs="Times New Roman"/>
            <w:color w:val="0563C1"/>
            <w:sz w:val="24"/>
            <w:szCs w:val="24"/>
            <w:u w:val="single"/>
          </w:rPr>
          <w:t>http://cso.gov.am/internal-external-competitions</w:t>
        </w:r>
      </w:hyperlink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հղումով՝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մինչև </w:t>
      </w:r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2021 թվականի </w:t>
      </w:r>
      <w:r w:rsidR="00274D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օգոստոսի</w:t>
      </w:r>
      <w:r w:rsidR="00A1417F"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274D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</w:t>
      </w:r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-ը՝ ժամը 24:00-ը ներառյալ: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 է կցել հետևյալ փաստաթղթերը՝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1. դիմում (առցանց),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2. անձնագրի և/կամ նույնականացման քարտի` լուսապատճեն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3.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6578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բարձրագույն կրթությունը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հավաստող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փաստաթղթի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երի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լուսապատճեն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ները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4. աշխատանքային գործունեությունը հավաստող փաստաթղթերի լուսապատճեն,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5. արական սեռի անձինք՝ նաև զինվորական գրքույկի կամ դրան փոխարինող ժամանակավոր զորակոչային տեղամասին կցագրման վկայականի լուսապատճեն,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6. մեկ լուսանկար՝ 3X4 չափսի:</w:t>
      </w:r>
    </w:p>
    <w:p w:rsidR="00F65783" w:rsidRPr="00F65783" w:rsidRDefault="00F65783" w:rsidP="00F65783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Մրցույթի թեստավորման փուլը կանցկացվի 2021 թվականի </w:t>
      </w:r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>սեպտեմբերի 3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-ին՝ ժամը 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:00-ին,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 կոմիտեում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(հասցե՝ 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Երևան,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 Հրապարակ, Կառավարական տուն 3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Մրցույթի հարցազրույցի փուլը կանցկացվի 2021 թվականի </w:t>
      </w:r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>սեպտեմբերի 7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-ին՝ ժամը 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:00-ին,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 կոմիտեում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(հասցե՝ 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Երևան,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 Հրապարակ, Կառավարական տուն 3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 հարցազրույցի փուլը կանցկացվի «Հարցարան» ձևաչափով: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 աշխատավարձը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274D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212 309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>երկու հարյուր տասներկու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հազար </w:t>
      </w:r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հարյուր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դրամ է: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Թեստում ընդգրկվող թեստային առաջադրանքները կազմված են հետևյալ բնագավառներից՝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ՄԱՍՆԱԳԻՏԱԿԱՆ</w:t>
      </w:r>
    </w:p>
    <w:p w:rsidR="002C4F71" w:rsidRDefault="002C4F71" w:rsidP="00F6578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 Սահմանադրություն, հոդվածներ՝ 5, 21, 27, 32-34, 51, 60, 86, 118-122, 146-161, 179-190 </w:t>
      </w:r>
    </w:p>
    <w:p w:rsidR="002C4F71" w:rsidRPr="002C4F71" w:rsidRDefault="002C4F71" w:rsidP="00F65783">
      <w:pPr>
        <w:spacing w:after="0" w:line="240" w:lineRule="auto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Հղումը՝ </w:t>
      </w:r>
      <w:r w:rsidRPr="002C4F71"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  <w:t xml:space="preserve">https://www.arlis.am/documentview.aspx?docID=102510 </w:t>
      </w:r>
    </w:p>
    <w:p w:rsidR="002C4F71" w:rsidRPr="002C4F71" w:rsidRDefault="002C4F71" w:rsidP="00F6578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C4F71" w:rsidRPr="002C4F71" w:rsidRDefault="002C4F71" w:rsidP="00F6578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 քաղաքացիական օրենսգիրք, հոդվածներ՝ 164, 166-169, 171-173, 178, 187-194, 203, 209, 222-230, 269-271, 279-280, 318-319 </w:t>
      </w:r>
    </w:p>
    <w:p w:rsidR="002C4F71" w:rsidRPr="002C4F71" w:rsidRDefault="002C4F71" w:rsidP="00F65783">
      <w:pPr>
        <w:spacing w:after="0" w:line="240" w:lineRule="auto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Հղումը՝ </w:t>
      </w:r>
      <w:hyperlink r:id="rId6" w:history="1">
        <w:r w:rsidRPr="002C4F71">
          <w:rPr>
            <w:rFonts w:ascii="GHEA Grapalat" w:eastAsia="Times New Roman" w:hAnsi="GHEA Grapalat" w:cs="Times New Roman"/>
            <w:color w:val="5B9BD5" w:themeColor="accent1"/>
            <w:sz w:val="24"/>
            <w:szCs w:val="24"/>
          </w:rPr>
          <w:t>https://www.arlis.am/documentview.aspx?docid=74658</w:t>
        </w:r>
      </w:hyperlink>
      <w:r w:rsidRPr="002C4F71"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  <w:t xml:space="preserve"> </w:t>
      </w:r>
    </w:p>
    <w:p w:rsidR="002C4F71" w:rsidRDefault="002C4F71" w:rsidP="002C4F71">
      <w:pPr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</w:p>
    <w:p w:rsidR="002C4F71" w:rsidRDefault="002C4F71" w:rsidP="002C4F71">
      <w:pPr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ՀՀ </w:t>
      </w:r>
      <w:r w:rsidRPr="00F65783">
        <w:rPr>
          <w:rFonts w:ascii="GHEA Grapalat" w:hAnsi="GHEA Grapalat"/>
          <w:color w:val="000000"/>
          <w:sz w:val="24"/>
          <w:szCs w:val="24"/>
        </w:rPr>
        <w:t>Հողային օրենսգիրք, հոդվածներ՝ 2, 4, 34, 54, 55, 63, 66</w:t>
      </w:r>
    </w:p>
    <w:p w:rsidR="002C4F71" w:rsidRPr="002C4F71" w:rsidRDefault="002C4F71" w:rsidP="002C4F71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2C4F71"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  <w:t>https://www.arlis.am/DocumentView.aspx?DocID=146285</w:t>
      </w:r>
    </w:p>
    <w:p w:rsidR="002C4F71" w:rsidRPr="002C4F71" w:rsidRDefault="002C4F71" w:rsidP="00F65783">
      <w:pPr>
        <w:spacing w:after="0" w:line="240" w:lineRule="auto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Վարչական իրավախախտումների վերաբերյալ ՀՀ օրենսգիրք, հոդվածներ՝ 151-153 Հղումը՝ </w:t>
      </w:r>
      <w:r w:rsidRPr="002C4F71"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  <w:t xml:space="preserve">https://www.arlis.am/DocumentView.aspx?docid=73129 </w:t>
      </w:r>
    </w:p>
    <w:p w:rsidR="002C4F71" w:rsidRPr="002C4F71" w:rsidRDefault="002C4F71" w:rsidP="00F65783">
      <w:pPr>
        <w:spacing w:after="0" w:line="240" w:lineRule="auto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</w:p>
    <w:p w:rsidR="002C4F71" w:rsidRDefault="002C4F71" w:rsidP="00F6578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Նորմատիվ իրավական ակտերի մասին օրենք, հոդվածներ՝ 2, 3, 8-1</w:t>
      </w:r>
      <w:r w:rsidR="0035218C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, 1</w:t>
      </w:r>
      <w:r w:rsidR="0035218C">
        <w:rPr>
          <w:rFonts w:ascii="GHEA Grapalat" w:eastAsia="Times New Roman" w:hAnsi="GHEA Grapalat" w:cs="Times New Roman"/>
          <w:color w:val="000000"/>
          <w:sz w:val="24"/>
          <w:szCs w:val="24"/>
        </w:rPr>
        <w:t>6-</w:t>
      </w: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19, 23, 32 </w:t>
      </w:r>
    </w:p>
    <w:p w:rsidR="002C4F71" w:rsidRPr="002C4F71" w:rsidRDefault="002C4F71" w:rsidP="00F65783">
      <w:pPr>
        <w:spacing w:after="0" w:line="240" w:lineRule="auto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Հղումը՝ </w:t>
      </w:r>
      <w:hyperlink r:id="rId7" w:history="1">
        <w:r w:rsidRPr="002C4F71">
          <w:rPr>
            <w:rFonts w:ascii="GHEA Grapalat" w:hAnsi="GHEA Grapalat"/>
            <w:color w:val="5B9BD5" w:themeColor="accent1"/>
            <w:sz w:val="24"/>
            <w:szCs w:val="24"/>
          </w:rPr>
          <w:t>https://www.arlis.am/documentview.aspx?docid=120733</w:t>
        </w:r>
      </w:hyperlink>
      <w:r w:rsidRPr="002C4F71"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  <w:t xml:space="preserve"> </w:t>
      </w:r>
    </w:p>
    <w:p w:rsidR="007541E9" w:rsidRPr="007541E9" w:rsidRDefault="002C4F71" w:rsidP="00F65783">
      <w:pPr>
        <w:spacing w:after="0" w:line="240" w:lineRule="auto"/>
        <w:rPr>
          <w:rFonts w:ascii="GHEA Grapalat" w:hAnsi="GHEA Grapalat"/>
          <w:color w:val="5B9BD5" w:themeColor="accent1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«Քաղաքաշինության մասին» օրենք, հոդվածներ՝ 1-4, 6, 8-11, 14-15, 17, 19, 22-26 Հղումը՝ </w:t>
      </w:r>
      <w:r w:rsidRPr="007541E9">
        <w:rPr>
          <w:rFonts w:ascii="GHEA Grapalat" w:hAnsi="GHEA Grapalat"/>
          <w:color w:val="5B9BD5" w:themeColor="accent1"/>
          <w:sz w:val="24"/>
          <w:szCs w:val="24"/>
        </w:rPr>
        <w:t xml:space="preserve">https://www.arlis.am/DocumentView.aspx?docID=69797 </w:t>
      </w:r>
    </w:p>
    <w:p w:rsidR="007541E9" w:rsidRDefault="007541E9" w:rsidP="00F6578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F18FA" w:rsidRPr="007F18FA" w:rsidRDefault="002C4F71" w:rsidP="00F65783">
      <w:pPr>
        <w:spacing w:after="0" w:line="240" w:lineRule="auto"/>
        <w:rPr>
          <w:rFonts w:ascii="GHEA Grapalat" w:hAnsi="GHEA Grapalat"/>
          <w:color w:val="5B9BD5" w:themeColor="accent1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Քաղաքացիական ծառայության մասին օրենք, հոդվածներ՝ 4-10, 13, 19, 20, 34, 36 Հղումը՝ </w:t>
      </w:r>
      <w:r w:rsidRPr="007F18FA">
        <w:rPr>
          <w:rFonts w:ascii="GHEA Grapalat" w:hAnsi="GHEA Grapalat"/>
          <w:color w:val="5B9BD5" w:themeColor="accent1"/>
          <w:sz w:val="24"/>
          <w:szCs w:val="24"/>
        </w:rPr>
        <w:t xml:space="preserve">https://www.arlis.am/documentview.aspx?docID=120807 </w:t>
      </w:r>
    </w:p>
    <w:p w:rsidR="007F18FA" w:rsidRDefault="007F18FA" w:rsidP="00F6578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65783" w:rsidRDefault="008620DD" w:rsidP="00F65783">
      <w:pPr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</w:t>
      </w:r>
      <w:r w:rsidR="00163D2D">
        <w:rPr>
          <w:rFonts w:ascii="GHEA Grapalat" w:hAnsi="GHEA Grapalat"/>
          <w:color w:val="000000"/>
          <w:sz w:val="24"/>
          <w:szCs w:val="24"/>
        </w:rPr>
        <w:t>Ճարտարապետական գործունեության</w:t>
      </w:r>
      <w:r w:rsidR="00F65783" w:rsidRPr="00F65783">
        <w:rPr>
          <w:rFonts w:ascii="GHEA Grapalat" w:hAnsi="GHEA Grapalat"/>
          <w:color w:val="000000"/>
          <w:sz w:val="24"/>
          <w:szCs w:val="24"/>
        </w:rPr>
        <w:t xml:space="preserve"> մասին</w:t>
      </w:r>
      <w:r>
        <w:rPr>
          <w:rFonts w:ascii="GHEA Grapalat" w:hAnsi="GHEA Grapalat"/>
          <w:color w:val="000000"/>
          <w:sz w:val="24"/>
          <w:szCs w:val="24"/>
        </w:rPr>
        <w:t></w:t>
      </w:r>
      <w:r w:rsidR="00F65783" w:rsidRPr="00F65783">
        <w:rPr>
          <w:rFonts w:ascii="GHEA Grapalat" w:hAnsi="GHEA Grapalat"/>
          <w:color w:val="000000"/>
          <w:sz w:val="24"/>
          <w:szCs w:val="24"/>
        </w:rPr>
        <w:t xml:space="preserve"> օրենք, հոդվածներ՝ </w:t>
      </w:r>
      <w:r w:rsidR="00E813D9">
        <w:rPr>
          <w:rFonts w:ascii="GHEA Grapalat" w:hAnsi="GHEA Grapalat"/>
          <w:color w:val="000000"/>
          <w:sz w:val="24"/>
          <w:szCs w:val="24"/>
        </w:rPr>
        <w:t>1-25</w:t>
      </w:r>
    </w:p>
    <w:p w:rsidR="00E813D9" w:rsidRPr="00E813D9" w:rsidRDefault="00F11034" w:rsidP="00E813D9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hyperlink r:id="rId8" w:history="1">
        <w:r w:rsidR="00E813D9" w:rsidRPr="00E813D9">
          <w:rPr>
            <w:rFonts w:ascii="GHEA Grapalat" w:hAnsi="GHEA Grapalat"/>
            <w:color w:val="5B9BD5" w:themeColor="accent1"/>
            <w:sz w:val="24"/>
            <w:szCs w:val="24"/>
          </w:rPr>
          <w:t>https://www.arlis.am/DocumentView.aspx?docID=118513</w:t>
        </w:r>
      </w:hyperlink>
    </w:p>
    <w:p w:rsidR="00F65783" w:rsidRPr="00F65783" w:rsidRDefault="00F65783" w:rsidP="00F65783">
      <w:pPr>
        <w:pStyle w:val="NormalWeb"/>
        <w:shd w:val="clear" w:color="auto" w:fill="FFFFFF"/>
        <w:spacing w:before="0" w:beforeAutospacing="0" w:after="0" w:afterAutospacing="0"/>
        <w:rPr>
          <w:rFonts w:ascii="GHEA Grapalat" w:eastAsiaTheme="minorHAnsi" w:hAnsi="GHEA Grapalat" w:cstheme="minorBidi"/>
          <w:color w:val="000000"/>
        </w:rPr>
      </w:pPr>
      <w:r w:rsidRPr="00F65783">
        <w:rPr>
          <w:rFonts w:ascii="GHEA Grapalat" w:eastAsiaTheme="minorHAnsi" w:hAnsi="GHEA Grapalat" w:cstheme="minorBidi"/>
          <w:color w:val="000000"/>
        </w:rPr>
        <w:t>Ինֆորմատիկա 7-րդ դասարան, Ս.Ս.Ավետիսյան, Ա.Վ.Դանիելյան: Երևան 2012, էջեր՝ 10, 12, 30, 54</w:t>
      </w:r>
    </w:p>
    <w:p w:rsidR="00F11034" w:rsidRPr="0067536A" w:rsidRDefault="00F11034" w:rsidP="00F11034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Հղումը` 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9" w:history="1">
        <w:r w:rsidRPr="0067536A">
          <w:rPr>
            <w:rFonts w:ascii="GHEA Grapalat" w:hAnsi="GHEA Grapalat"/>
            <w:color w:val="5B9BD5" w:themeColor="accent1"/>
            <w:sz w:val="24"/>
            <w:szCs w:val="24"/>
          </w:rPr>
          <w:t>http://fliphtml5.com/fumf/egdx</w:t>
        </w:r>
      </w:hyperlink>
    </w:p>
    <w:p w:rsidR="00C319CB" w:rsidRDefault="00C319CB" w:rsidP="00C319CB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00000"/>
          <w:sz w:val="24"/>
          <w:szCs w:val="24"/>
        </w:rPr>
      </w:pPr>
      <w:r w:rsidRPr="00991096">
        <w:rPr>
          <w:rFonts w:ascii="GHEA Grapalat" w:hAnsi="GHEA Grapalat"/>
          <w:color w:val="000000"/>
          <w:sz w:val="24"/>
          <w:szCs w:val="24"/>
        </w:rPr>
        <w:t>«Գրավոր խոսք», Վազգեն Գաբրիելյան, երրորդ լրամշակված հրատարակություն, Լիմուշ հրատարակչություն, Երևան 2012 թ., էջեր՝ 71-74, 84, 85</w:t>
      </w:r>
    </w:p>
    <w:p w:rsidR="00C319CB" w:rsidRPr="0067536A" w:rsidRDefault="0067536A" w:rsidP="00C319CB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Հղումը`</w:t>
      </w:r>
      <w:r w:rsidR="00C319CB"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C319CB" w:rsidRPr="0067536A">
        <w:rPr>
          <w:rFonts w:ascii="GHEA Grapalat" w:hAnsi="GHEA Grapalat"/>
          <w:color w:val="5B9BD5" w:themeColor="accent1"/>
          <w:sz w:val="24"/>
          <w:szCs w:val="24"/>
        </w:rPr>
        <w:t>http://www.parliament.am/library/books/gravor-khosq.pdf</w:t>
      </w:r>
    </w:p>
    <w:p w:rsidR="004426D6" w:rsidRDefault="004426D6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ԱՆՀՐԱԺԵՇՏ ԿՈՄՊԵՏԵՆՑԻԱՆԵՐ</w:t>
      </w:r>
    </w:p>
    <w:p w:rsidR="00F65783" w:rsidRPr="00F65783" w:rsidRDefault="00F65783" w:rsidP="00F65783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«Խնդրի լուծում» կոմպետենցիա,</w:t>
      </w:r>
    </w:p>
    <w:p w:rsidR="00F65783" w:rsidRPr="00F65783" w:rsidRDefault="00F11034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ղումը՝</w:t>
      </w:r>
      <w:r w:rsidR="00F65783"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0" w:history="1">
        <w:r w:rsidR="00F65783" w:rsidRPr="00F65783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https://www.gov.am/u_files/file/Haytararutyunner/4.pdf</w:t>
        </w:r>
      </w:hyperlink>
    </w:p>
    <w:p w:rsidR="00F65783" w:rsidRPr="00F65783" w:rsidRDefault="00F65783" w:rsidP="00F65783">
      <w:pPr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«Բարեվարքություն» կոմպետենցիա,</w:t>
      </w:r>
    </w:p>
    <w:p w:rsidR="00F11034" w:rsidRDefault="00F11034" w:rsidP="00F11034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ղումը՝</w:t>
      </w:r>
      <w:r w:rsidR="00F65783"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1" w:history="1">
        <w:r w:rsidR="00F65783" w:rsidRPr="00F65783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https://www.gov.am/u_files/file/Haytararutyunner/3.pdf</w:t>
        </w:r>
      </w:hyperlink>
    </w:p>
    <w:p w:rsidR="00F11034" w:rsidRPr="00F65783" w:rsidRDefault="00F11034" w:rsidP="00F11034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Հաշվետվությունների մշակում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» կոմպետենցիա,</w:t>
      </w:r>
    </w:p>
    <w:p w:rsidR="00F65783" w:rsidRPr="00F65783" w:rsidRDefault="00F11034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b/>
          <w:bCs/>
          <w:color w:val="0563C1"/>
          <w:sz w:val="24"/>
          <w:szCs w:val="24"/>
          <w:u w:val="single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11034">
        <w:rPr>
          <w:rFonts w:ascii="Calibri" w:eastAsia="Times New Roman" w:hAnsi="Calibri" w:cs="Calibri"/>
          <w:b/>
          <w:bCs/>
          <w:color w:val="0563C1"/>
          <w:sz w:val="24"/>
          <w:szCs w:val="24"/>
          <w:u w:val="single"/>
        </w:rPr>
        <w:t> </w:t>
      </w:r>
      <w:hyperlink r:id="rId12" w:history="1">
        <w:r w:rsidRPr="00F11034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https://www.gov.am/u_files/file/Haytararutyunner/6.pdf</w:t>
        </w:r>
      </w:hyperlink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 կոմիտեի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անձնակազմի կառավարման </w:t>
      </w:r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բաժին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(հասցե՝ ք. Երևան, </w:t>
      </w:r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Հանրապետության Հրապարակ, Կառավարական տուն 3, 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հեռախոսահամար՝ </w:t>
      </w:r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011 621 768, էլեկտրոնային փոստի 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81AD0" w:rsidRPr="00981AD0">
        <w:rPr>
          <w:rFonts w:ascii="GHEA Grapalat" w:eastAsia="Times New Roman" w:hAnsi="GHEA Grapalat" w:cs="Times New Roman"/>
          <w:b/>
          <w:bCs/>
          <w:color w:val="0563C1"/>
          <w:sz w:val="24"/>
          <w:szCs w:val="24"/>
          <w:u w:val="single"/>
        </w:rPr>
        <w:t>g.grigoryan@minurban.am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DD436F" w:rsidRDefault="00F65783" w:rsidP="00DD436F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sectPr w:rsidR="00F65783" w:rsidRPr="00DD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480"/>
    <w:multiLevelType w:val="multilevel"/>
    <w:tmpl w:val="F40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48C8"/>
    <w:multiLevelType w:val="multilevel"/>
    <w:tmpl w:val="E5C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4626F"/>
    <w:multiLevelType w:val="multilevel"/>
    <w:tmpl w:val="FD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44289"/>
    <w:multiLevelType w:val="multilevel"/>
    <w:tmpl w:val="A6E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848A0"/>
    <w:multiLevelType w:val="multilevel"/>
    <w:tmpl w:val="C742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A77C7"/>
    <w:multiLevelType w:val="multilevel"/>
    <w:tmpl w:val="CF9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D1CB5"/>
    <w:multiLevelType w:val="multilevel"/>
    <w:tmpl w:val="16A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D4E77"/>
    <w:multiLevelType w:val="multilevel"/>
    <w:tmpl w:val="BC7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8234F"/>
    <w:multiLevelType w:val="multilevel"/>
    <w:tmpl w:val="A18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0605C"/>
    <w:multiLevelType w:val="multilevel"/>
    <w:tmpl w:val="E3DE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30495"/>
    <w:multiLevelType w:val="multilevel"/>
    <w:tmpl w:val="D2B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93213"/>
    <w:multiLevelType w:val="multilevel"/>
    <w:tmpl w:val="9F22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E0C2A"/>
    <w:multiLevelType w:val="multilevel"/>
    <w:tmpl w:val="C5A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2105A"/>
    <w:multiLevelType w:val="multilevel"/>
    <w:tmpl w:val="E47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5475C"/>
    <w:multiLevelType w:val="multilevel"/>
    <w:tmpl w:val="90A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0204E"/>
    <w:multiLevelType w:val="multilevel"/>
    <w:tmpl w:val="260C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C"/>
    <w:rsid w:val="0000438C"/>
    <w:rsid w:val="00032F58"/>
    <w:rsid w:val="00066D72"/>
    <w:rsid w:val="00127DEE"/>
    <w:rsid w:val="00131E73"/>
    <w:rsid w:val="00163D2D"/>
    <w:rsid w:val="00232AEF"/>
    <w:rsid w:val="00274D01"/>
    <w:rsid w:val="002C4F71"/>
    <w:rsid w:val="0035218C"/>
    <w:rsid w:val="00362F89"/>
    <w:rsid w:val="004426D6"/>
    <w:rsid w:val="0047488A"/>
    <w:rsid w:val="00483C80"/>
    <w:rsid w:val="00510AD4"/>
    <w:rsid w:val="005D27AE"/>
    <w:rsid w:val="005F167D"/>
    <w:rsid w:val="0067536A"/>
    <w:rsid w:val="006907FA"/>
    <w:rsid w:val="007541E9"/>
    <w:rsid w:val="007C2F8C"/>
    <w:rsid w:val="007D686F"/>
    <w:rsid w:val="007F18FA"/>
    <w:rsid w:val="00816F86"/>
    <w:rsid w:val="008620DD"/>
    <w:rsid w:val="00936654"/>
    <w:rsid w:val="00981AD0"/>
    <w:rsid w:val="009E7F07"/>
    <w:rsid w:val="00A1417F"/>
    <w:rsid w:val="00B854A2"/>
    <w:rsid w:val="00C319CB"/>
    <w:rsid w:val="00D26EC8"/>
    <w:rsid w:val="00D934B4"/>
    <w:rsid w:val="00DD436F"/>
    <w:rsid w:val="00E813D9"/>
    <w:rsid w:val="00EA4A9B"/>
    <w:rsid w:val="00F11034"/>
    <w:rsid w:val="00F457DB"/>
    <w:rsid w:val="00F65783"/>
    <w:rsid w:val="00F84D1D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7912-42B3-4A85-B4C4-5834B494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7DB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7DB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457DB"/>
  </w:style>
  <w:style w:type="paragraph" w:styleId="BalloonText">
    <w:name w:val="Balloon Text"/>
    <w:basedOn w:val="Normal"/>
    <w:link w:val="BalloonTextChar"/>
    <w:uiPriority w:val="99"/>
    <w:semiHidden/>
    <w:unhideWhenUsed/>
    <w:rsid w:val="00FD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85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20733" TargetMode="External"/><Relationship Id="rId12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74658" TargetMode="External"/><Relationship Id="rId11" Type="http://schemas.openxmlformats.org/officeDocument/2006/relationships/hyperlink" Target="https://www.gov.am/u_files/file/Haytararutyunner/3.pdf" TargetMode="External"/><Relationship Id="rId5" Type="http://schemas.openxmlformats.org/officeDocument/2006/relationships/hyperlink" Target="http://cso.gov.am/internal-external-competitions" TargetMode="External"/><Relationship Id="rId10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iphtml5.com/fumf/egd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>https:/mul2-mud.gov.am/tasks/463943/oneclick/Haytararutyun27.1.docx?token=1cd4dfb51ae118d838f9f59e9ae9ef28</cp:keywords>
  <dc:description/>
  <cp:lastModifiedBy>Alvard Grigoryan</cp:lastModifiedBy>
  <cp:revision>2</cp:revision>
  <cp:lastPrinted>2021-07-27T06:28:00Z</cp:lastPrinted>
  <dcterms:created xsi:type="dcterms:W3CDTF">2021-07-27T07:40:00Z</dcterms:created>
  <dcterms:modified xsi:type="dcterms:W3CDTF">2021-07-27T07:40:00Z</dcterms:modified>
</cp:coreProperties>
</file>