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4F" w:rsidRDefault="00AF7471" w:rsidP="005F154F">
      <w:pPr>
        <w:spacing w:after="0"/>
        <w:jc w:val="right"/>
        <w:rPr>
          <w:rFonts w:cs="Sylfaen"/>
          <w:bCs/>
          <w:color w:val="000000"/>
          <w:sz w:val="32"/>
        </w:rPr>
      </w:pPr>
      <w:r w:rsidRPr="007C0BC6">
        <w:rPr>
          <w:rFonts w:cs="Sylfaen"/>
          <w:bCs/>
          <w:color w:val="000000"/>
          <w:sz w:val="32"/>
        </w:rPr>
        <w:tab/>
      </w:r>
      <w:r w:rsidR="005F154F">
        <w:rPr>
          <w:rFonts w:cs="Sylfaen"/>
          <w:bCs/>
          <w:color w:val="000000"/>
          <w:sz w:val="32"/>
        </w:rPr>
        <w:tab/>
      </w:r>
      <w:r w:rsidR="005F154F">
        <w:rPr>
          <w:rFonts w:cs="Sylfaen"/>
          <w:bCs/>
          <w:color w:val="000000"/>
          <w:sz w:val="32"/>
        </w:rPr>
        <w:tab/>
      </w:r>
      <w:r w:rsidR="005F154F">
        <w:rPr>
          <w:rFonts w:cs="Sylfaen"/>
          <w:bCs/>
          <w:color w:val="000000"/>
          <w:sz w:val="32"/>
        </w:rPr>
        <w:tab/>
      </w:r>
      <w:r w:rsidR="005F154F">
        <w:rPr>
          <w:rFonts w:cs="Sylfaen"/>
          <w:bCs/>
          <w:color w:val="000000"/>
          <w:sz w:val="32"/>
        </w:rPr>
        <w:tab/>
      </w:r>
      <w:r w:rsidR="005F154F">
        <w:rPr>
          <w:rFonts w:cs="Sylfaen"/>
          <w:bCs/>
          <w:color w:val="000000"/>
          <w:sz w:val="32"/>
        </w:rPr>
        <w:tab/>
      </w:r>
      <w:r w:rsidR="005F154F" w:rsidRPr="007835B5">
        <w:rPr>
          <w:i/>
          <w:sz w:val="20"/>
          <w:lang w:val="hy-AM"/>
        </w:rPr>
        <w:t>Հավելված</w:t>
      </w:r>
    </w:p>
    <w:p w:rsidR="00AF7471" w:rsidRPr="007C0BC6" w:rsidRDefault="00AF7471" w:rsidP="005F154F">
      <w:pPr>
        <w:spacing w:after="0"/>
        <w:jc w:val="right"/>
        <w:rPr>
          <w:rFonts w:cs="Sylfaen"/>
          <w:bCs/>
          <w:i/>
          <w:color w:val="000000"/>
          <w:sz w:val="20"/>
          <w:szCs w:val="20"/>
        </w:rPr>
      </w:pPr>
      <w:r w:rsidRPr="007C0BC6">
        <w:rPr>
          <w:rFonts w:cs="Sylfaen"/>
          <w:bCs/>
          <w:i/>
          <w:color w:val="000000"/>
          <w:sz w:val="20"/>
          <w:szCs w:val="20"/>
        </w:rPr>
        <w:t>Հաստատվել է ՀՀ հաշվեքննիչ պալատի</w:t>
      </w:r>
    </w:p>
    <w:p w:rsidR="00AF7471" w:rsidRPr="007C0BC6" w:rsidRDefault="00AF7471" w:rsidP="005F154F">
      <w:pPr>
        <w:spacing w:after="0"/>
        <w:jc w:val="right"/>
        <w:rPr>
          <w:rFonts w:cs="Sylfaen"/>
          <w:bCs/>
          <w:i/>
          <w:color w:val="000000"/>
          <w:sz w:val="18"/>
          <w:szCs w:val="18"/>
        </w:rPr>
      </w:pPr>
      <w:r w:rsidRPr="007C0BC6">
        <w:rPr>
          <w:rFonts w:cs="Sylfaen"/>
          <w:bCs/>
          <w:color w:val="000000"/>
          <w:sz w:val="18"/>
          <w:szCs w:val="18"/>
        </w:rPr>
        <w:tab/>
      </w:r>
      <w:r w:rsidRPr="007C0BC6">
        <w:rPr>
          <w:rFonts w:cs="Sylfaen"/>
          <w:bCs/>
          <w:color w:val="000000"/>
          <w:sz w:val="18"/>
          <w:szCs w:val="18"/>
        </w:rPr>
        <w:tab/>
      </w:r>
      <w:r w:rsidRPr="007C0BC6">
        <w:rPr>
          <w:rFonts w:cs="Sylfaen"/>
          <w:bCs/>
          <w:color w:val="000000"/>
          <w:sz w:val="18"/>
          <w:szCs w:val="18"/>
        </w:rPr>
        <w:tab/>
      </w:r>
      <w:r w:rsidRPr="007C0BC6">
        <w:rPr>
          <w:rFonts w:cs="Sylfaen"/>
          <w:bCs/>
          <w:color w:val="000000"/>
          <w:sz w:val="18"/>
          <w:szCs w:val="18"/>
        </w:rPr>
        <w:tab/>
      </w:r>
      <w:r w:rsidRPr="007C0BC6">
        <w:rPr>
          <w:rFonts w:cs="Sylfaen"/>
          <w:bCs/>
          <w:color w:val="000000"/>
          <w:sz w:val="18"/>
          <w:szCs w:val="18"/>
        </w:rPr>
        <w:tab/>
      </w:r>
      <w:r w:rsidRPr="007C0BC6">
        <w:rPr>
          <w:rFonts w:cs="Sylfaen"/>
          <w:bCs/>
          <w:color w:val="000000"/>
          <w:sz w:val="18"/>
          <w:szCs w:val="18"/>
        </w:rPr>
        <w:tab/>
      </w:r>
      <w:r w:rsidR="009B7543">
        <w:rPr>
          <w:rFonts w:cs="Sylfaen"/>
          <w:bCs/>
          <w:i/>
          <w:color w:val="000000"/>
          <w:sz w:val="18"/>
          <w:szCs w:val="18"/>
        </w:rPr>
        <w:t>2021</w:t>
      </w:r>
      <w:r w:rsidRPr="007C0BC6">
        <w:rPr>
          <w:rFonts w:cs="Sylfaen"/>
          <w:bCs/>
          <w:i/>
          <w:color w:val="000000"/>
          <w:sz w:val="18"/>
          <w:szCs w:val="18"/>
        </w:rPr>
        <w:t xml:space="preserve"> թվականի</w:t>
      </w:r>
      <w:r w:rsidR="008E43B7">
        <w:rPr>
          <w:rFonts w:cs="Sylfaen"/>
          <w:bCs/>
          <w:i/>
          <w:color w:val="000000"/>
          <w:sz w:val="18"/>
          <w:szCs w:val="18"/>
          <w:lang w:val="hy-AM"/>
        </w:rPr>
        <w:t xml:space="preserve"> </w:t>
      </w:r>
      <w:r w:rsidR="009B7543">
        <w:rPr>
          <w:rFonts w:cs="Sylfaen"/>
          <w:bCs/>
          <w:i/>
          <w:color w:val="000000"/>
          <w:sz w:val="18"/>
          <w:szCs w:val="18"/>
        </w:rPr>
        <w:t>..</w:t>
      </w:r>
      <w:r w:rsidRPr="007C0BC6">
        <w:rPr>
          <w:rFonts w:cs="Sylfaen"/>
          <w:bCs/>
          <w:i/>
          <w:color w:val="000000"/>
          <w:sz w:val="18"/>
          <w:szCs w:val="18"/>
        </w:rPr>
        <w:t>-ի թիվ</w:t>
      </w:r>
      <w:r w:rsidR="006B143B">
        <w:rPr>
          <w:rFonts w:cs="Sylfaen"/>
          <w:bCs/>
          <w:i/>
          <w:color w:val="000000"/>
          <w:sz w:val="18"/>
          <w:szCs w:val="18"/>
        </w:rPr>
        <w:t xml:space="preserve"> </w:t>
      </w:r>
      <w:r w:rsidR="00B85CE9">
        <w:rPr>
          <w:rFonts w:cs="Sylfaen"/>
          <w:bCs/>
          <w:i/>
          <w:color w:val="000000"/>
          <w:sz w:val="18"/>
          <w:szCs w:val="18"/>
        </w:rPr>
        <w:t>-Ա</w:t>
      </w:r>
      <w:r w:rsidRPr="007C0BC6">
        <w:rPr>
          <w:rFonts w:cs="Sylfaen"/>
          <w:bCs/>
          <w:i/>
          <w:color w:val="000000"/>
          <w:sz w:val="18"/>
          <w:szCs w:val="18"/>
        </w:rPr>
        <w:t xml:space="preserve"> որոշմամբ</w:t>
      </w:r>
    </w:p>
    <w:p w:rsidR="00B0688E" w:rsidRPr="007C0BC6" w:rsidRDefault="00B0688E" w:rsidP="00931219">
      <w:pPr>
        <w:spacing w:line="240" w:lineRule="auto"/>
        <w:jc w:val="center"/>
        <w:rPr>
          <w:rFonts w:cs="Sylfaen"/>
          <w:bCs/>
          <w:color w:val="000000"/>
          <w:sz w:val="32"/>
        </w:rPr>
      </w:pPr>
    </w:p>
    <w:p w:rsidR="00931219" w:rsidRPr="007C2E58" w:rsidRDefault="00931219" w:rsidP="00931219">
      <w:pPr>
        <w:spacing w:line="240" w:lineRule="auto"/>
        <w:jc w:val="center"/>
        <w:rPr>
          <w:rFonts w:cs="Sylfaen"/>
          <w:b/>
          <w:bCs/>
          <w:color w:val="000000"/>
          <w:sz w:val="32"/>
        </w:rPr>
      </w:pPr>
      <w:r w:rsidRPr="007C2E58">
        <w:rPr>
          <w:rFonts w:cs="Sylfaen"/>
          <w:b/>
          <w:bCs/>
          <w:color w:val="000000"/>
          <w:sz w:val="32"/>
        </w:rPr>
        <w:t>ՀԱՅԱՍՏԱՆԻ</w:t>
      </w:r>
      <w:r w:rsidRPr="007C2E58">
        <w:rPr>
          <w:b/>
          <w:bCs/>
          <w:color w:val="000000"/>
          <w:sz w:val="32"/>
        </w:rPr>
        <w:t xml:space="preserve"> </w:t>
      </w:r>
      <w:r w:rsidRPr="007C2E58">
        <w:rPr>
          <w:rFonts w:cs="Sylfaen"/>
          <w:b/>
          <w:bCs/>
          <w:color w:val="000000"/>
          <w:sz w:val="32"/>
        </w:rPr>
        <w:t>ՀԱՆՐԱՊԵՏՈՒԹՅԱՆ</w:t>
      </w:r>
      <w:r w:rsidRPr="007C2E58">
        <w:rPr>
          <w:b/>
          <w:color w:val="000000"/>
          <w:sz w:val="32"/>
        </w:rPr>
        <w:t xml:space="preserve"> </w:t>
      </w:r>
      <w:r w:rsidRPr="007C2E58">
        <w:rPr>
          <w:rFonts w:cs="Sylfaen"/>
          <w:b/>
          <w:bCs/>
          <w:color w:val="000000"/>
          <w:sz w:val="32"/>
          <w:lang w:val="hy-AM"/>
        </w:rPr>
        <w:t>ՀԱՇՎԵՔՆՆԻՉ</w:t>
      </w:r>
      <w:r w:rsidRPr="007C2E58">
        <w:rPr>
          <w:b/>
          <w:bCs/>
          <w:color w:val="000000"/>
          <w:sz w:val="32"/>
        </w:rPr>
        <w:t xml:space="preserve"> </w:t>
      </w:r>
      <w:r w:rsidRPr="007C2E58">
        <w:rPr>
          <w:rFonts w:cs="Sylfaen"/>
          <w:b/>
          <w:bCs/>
          <w:color w:val="000000"/>
          <w:sz w:val="32"/>
        </w:rPr>
        <w:t>ՊԱԼԱՏ</w:t>
      </w:r>
    </w:p>
    <w:p w:rsidR="00931219" w:rsidRPr="007C0BC6" w:rsidRDefault="00931219" w:rsidP="00931219">
      <w:pPr>
        <w:spacing w:line="240" w:lineRule="auto"/>
        <w:jc w:val="center"/>
        <w:rPr>
          <w:rFonts w:cs="Sylfaen"/>
          <w:bCs/>
          <w:color w:val="000000"/>
          <w:sz w:val="28"/>
        </w:rPr>
      </w:pPr>
    </w:p>
    <w:p w:rsidR="00931219" w:rsidRPr="007C0BC6" w:rsidRDefault="00931219" w:rsidP="00931219">
      <w:pPr>
        <w:tabs>
          <w:tab w:val="left" w:pos="9180"/>
        </w:tabs>
        <w:spacing w:line="240" w:lineRule="auto"/>
        <w:ind w:right="29"/>
        <w:jc w:val="center"/>
        <w:rPr>
          <w:rFonts w:cs="Sylfaen"/>
          <w:bCs/>
          <w:color w:val="000000"/>
          <w:sz w:val="28"/>
        </w:rPr>
      </w:pPr>
      <w:bookmarkStart w:id="0" w:name="_Hlk509559606"/>
      <w:r w:rsidRPr="007C0BC6">
        <w:rPr>
          <w:noProof/>
        </w:rPr>
        <w:drawing>
          <wp:inline distT="0" distB="0" distL="0" distR="0">
            <wp:extent cx="1341755" cy="1258570"/>
            <wp:effectExtent l="0" t="0" r="0" b="0"/>
            <wp:docPr id="6" name="Picture 6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931219" w:rsidRPr="007C0BC6" w:rsidRDefault="00931219" w:rsidP="00931219">
      <w:pPr>
        <w:tabs>
          <w:tab w:val="left" w:pos="9180"/>
        </w:tabs>
        <w:spacing w:line="240" w:lineRule="auto"/>
        <w:ind w:right="29"/>
        <w:jc w:val="center"/>
        <w:rPr>
          <w:rFonts w:cs="Sylfaen"/>
          <w:bCs/>
          <w:color w:val="000000"/>
          <w:sz w:val="28"/>
        </w:rPr>
      </w:pPr>
    </w:p>
    <w:p w:rsidR="00931219" w:rsidRPr="003A7D06" w:rsidRDefault="00931219" w:rsidP="00931219">
      <w:pPr>
        <w:tabs>
          <w:tab w:val="left" w:pos="9180"/>
        </w:tabs>
        <w:spacing w:after="120" w:line="240" w:lineRule="auto"/>
        <w:ind w:right="29"/>
        <w:jc w:val="center"/>
        <w:rPr>
          <w:b/>
          <w:i/>
          <w:sz w:val="40"/>
          <w:u w:val="single"/>
          <w:lang w:val="hy-AM"/>
        </w:rPr>
      </w:pPr>
      <w:r w:rsidRPr="003A7D06">
        <w:rPr>
          <w:rFonts w:cs="Sylfaen"/>
          <w:b/>
          <w:bCs/>
          <w:color w:val="000000"/>
          <w:sz w:val="40"/>
        </w:rPr>
        <w:t>ԸՆԹԱՑԻԿ</w:t>
      </w:r>
      <w:r w:rsidRPr="003A7D06">
        <w:rPr>
          <w:b/>
          <w:bCs/>
          <w:color w:val="000000"/>
          <w:sz w:val="40"/>
        </w:rPr>
        <w:t xml:space="preserve"> </w:t>
      </w:r>
      <w:r w:rsidRPr="003A7D06">
        <w:rPr>
          <w:rFonts w:cs="Sylfaen"/>
          <w:b/>
          <w:bCs/>
          <w:color w:val="000000"/>
          <w:sz w:val="40"/>
          <w:lang w:val="hy-AM"/>
        </w:rPr>
        <w:t>ԵԶՐԱԿԱՑՈՒԹՅՈՒՆ</w:t>
      </w:r>
    </w:p>
    <w:p w:rsidR="00B0688E" w:rsidRPr="007C0BC6" w:rsidRDefault="00B0688E" w:rsidP="00931219">
      <w:pPr>
        <w:spacing w:line="240" w:lineRule="auto"/>
        <w:jc w:val="center"/>
        <w:rPr>
          <w:bCs/>
          <w:color w:val="808080"/>
          <w:sz w:val="28"/>
          <w:lang w:val="hy-AM"/>
        </w:rPr>
      </w:pPr>
    </w:p>
    <w:p w:rsidR="00931219" w:rsidRPr="00CD36BA" w:rsidRDefault="00931219" w:rsidP="00B0688E">
      <w:pPr>
        <w:jc w:val="center"/>
        <w:rPr>
          <w:b/>
          <w:lang w:val="hy-AM"/>
        </w:rPr>
      </w:pPr>
      <w:r w:rsidRPr="00CD36BA">
        <w:rPr>
          <w:b/>
          <w:bCs/>
          <w:sz w:val="28"/>
          <w:lang w:val="hy-AM"/>
        </w:rPr>
        <w:t xml:space="preserve">ՀՀ </w:t>
      </w:r>
      <w:r w:rsidR="00AF7471" w:rsidRPr="00CD36BA">
        <w:rPr>
          <w:b/>
          <w:bCs/>
          <w:sz w:val="28"/>
          <w:lang w:val="hy-AM"/>
        </w:rPr>
        <w:t xml:space="preserve">ՏԱՐԱԾՔԱՅԻՆ ԿԱՌԱՎԱՐՄԱՆ ԵՎ ԵՆԹԱԿԱՌՈՒՑՎԱԾՔՆԵՐԻ </w:t>
      </w:r>
      <w:r w:rsidRPr="00CD36BA">
        <w:rPr>
          <w:b/>
          <w:bCs/>
          <w:sz w:val="28"/>
          <w:lang w:val="hy-AM"/>
        </w:rPr>
        <w:t xml:space="preserve">ՆԱԽԱՐԱՐՈՒԹՅԱՆ </w:t>
      </w:r>
      <w:r w:rsidR="00AF7471" w:rsidRPr="00CD36BA">
        <w:rPr>
          <w:b/>
          <w:bCs/>
          <w:sz w:val="28"/>
          <w:lang w:val="hy-AM"/>
        </w:rPr>
        <w:t>ՋՐԱՅԻՆ ԿՈՄԻՏԵՈՒՄ</w:t>
      </w:r>
      <w:r w:rsidR="009B7543">
        <w:rPr>
          <w:b/>
          <w:bCs/>
          <w:sz w:val="28"/>
          <w:lang w:val="hy-AM"/>
        </w:rPr>
        <w:t xml:space="preserve"> 202</w:t>
      </w:r>
      <w:r w:rsidR="009B7543">
        <w:rPr>
          <w:b/>
          <w:bCs/>
          <w:sz w:val="28"/>
        </w:rPr>
        <w:t>1</w:t>
      </w:r>
      <w:r w:rsidR="00AF7471" w:rsidRPr="00CD36BA">
        <w:rPr>
          <w:b/>
          <w:bCs/>
          <w:sz w:val="28"/>
          <w:lang w:val="hy-AM"/>
        </w:rPr>
        <w:t xml:space="preserve"> ԹՎԱԿԱՆԻ </w:t>
      </w:r>
      <w:r w:rsidR="00687FDE">
        <w:rPr>
          <w:b/>
          <w:bCs/>
          <w:sz w:val="28"/>
        </w:rPr>
        <w:t>ԵՐԵՔ ԱՄԻՍՆԵՐԻ</w:t>
      </w:r>
      <w:r w:rsidR="004D728E" w:rsidRPr="00CD36BA">
        <w:rPr>
          <w:b/>
          <w:bCs/>
          <w:sz w:val="28"/>
          <w:lang w:val="hy-AM"/>
        </w:rPr>
        <w:t xml:space="preserve"> </w:t>
      </w:r>
      <w:r w:rsidR="00AF7471" w:rsidRPr="00CD36BA">
        <w:rPr>
          <w:b/>
          <w:bCs/>
          <w:sz w:val="28"/>
          <w:lang w:val="hy-AM"/>
        </w:rPr>
        <w:t>ՊԵՏԱԿԱՆ ԲՅՈՒՋԵԻ ԿԱՏԱՐՄԱՆ ՀԱՇՎԵՔՆՆՈՒԹՅԱՆ</w:t>
      </w:r>
      <w:r w:rsidRPr="00CD36BA">
        <w:rPr>
          <w:b/>
          <w:bCs/>
          <w:sz w:val="28"/>
          <w:lang w:val="hy-AM"/>
        </w:rPr>
        <w:t xml:space="preserve"> ԱՐԴՅՈՒՆՔՆԵՐԻ ՎԵՐԱԲԵՐՅԱԼ</w:t>
      </w: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931219" w:rsidRPr="007C0BC6" w:rsidRDefault="00931219" w:rsidP="00931219">
      <w:pPr>
        <w:spacing w:line="240" w:lineRule="auto"/>
        <w:rPr>
          <w:lang w:val="hy-AM"/>
        </w:rPr>
      </w:pPr>
    </w:p>
    <w:p w:rsidR="001529B5" w:rsidRDefault="009F6424" w:rsidP="004173BC">
      <w:pPr>
        <w:spacing w:line="240" w:lineRule="auto"/>
        <w:jc w:val="center"/>
        <w:rPr>
          <w:sz w:val="28"/>
          <w:lang w:val="hy-AM"/>
        </w:rPr>
      </w:pPr>
      <w:r>
        <w:rPr>
          <w:sz w:val="28"/>
          <w:lang w:val="hy-AM"/>
        </w:rPr>
        <w:t>202</w:t>
      </w:r>
      <w:r>
        <w:rPr>
          <w:sz w:val="28"/>
        </w:rPr>
        <w:t>1</w:t>
      </w:r>
      <w:r w:rsidR="001529B5">
        <w:rPr>
          <w:sz w:val="28"/>
          <w:lang w:val="hy-AM"/>
        </w:rPr>
        <w:br w:type="page"/>
      </w:r>
    </w:p>
    <w:p w:rsidR="00931219" w:rsidRPr="004173BC" w:rsidRDefault="00931219" w:rsidP="004173BC">
      <w:pPr>
        <w:spacing w:line="240" w:lineRule="auto"/>
        <w:jc w:val="center"/>
        <w:rPr>
          <w:lang w:val="hy-AM"/>
        </w:rPr>
      </w:pPr>
    </w:p>
    <w:p w:rsidR="00931219" w:rsidRPr="00A55590" w:rsidRDefault="00931219" w:rsidP="00931219">
      <w:pPr>
        <w:spacing w:after="0"/>
        <w:jc w:val="center"/>
        <w:rPr>
          <w:b/>
          <w:sz w:val="28"/>
          <w:szCs w:val="28"/>
        </w:rPr>
      </w:pPr>
      <w:r w:rsidRPr="00A55590">
        <w:rPr>
          <w:b/>
          <w:sz w:val="28"/>
          <w:szCs w:val="28"/>
        </w:rPr>
        <w:t>ԲՈՎԱՆԴԱԿՈՒԹՅՈՒՆ</w:t>
      </w:r>
    </w:p>
    <w:p w:rsidR="00931219" w:rsidRPr="00A55590" w:rsidRDefault="00931219">
      <w:pPr>
        <w:rPr>
          <w:b/>
        </w:rPr>
      </w:pPr>
    </w:p>
    <w:p w:rsidR="00931219" w:rsidRPr="00B852FD" w:rsidRDefault="00C1553D" w:rsidP="00771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2FD">
        <w:rPr>
          <w:sz w:val="24"/>
          <w:szCs w:val="24"/>
        </w:rPr>
        <w:t>Ներածական մաս</w:t>
      </w:r>
      <w:r w:rsidR="00B852FD" w:rsidRPr="00B852FD">
        <w:rPr>
          <w:sz w:val="24"/>
          <w:szCs w:val="24"/>
          <w:lang w:val="hy-AM"/>
        </w:rPr>
        <w:t xml:space="preserve">  </w:t>
      </w:r>
      <w:r w:rsidR="0094631D">
        <w:rPr>
          <w:rFonts w:ascii="MS Mincho" w:eastAsia="MS Mincho" w:hAnsi="MS Mincho" w:cs="MS Mincho" w:hint="eastAsia"/>
          <w:sz w:val="24"/>
          <w:szCs w:val="24"/>
          <w:lang w:val="hy-AM"/>
        </w:rPr>
        <w:t>---------------------------------------------------------------</w:t>
      </w:r>
      <w:r w:rsidR="00DC51C7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B852FD">
        <w:rPr>
          <w:sz w:val="24"/>
          <w:szCs w:val="24"/>
        </w:rPr>
        <w:t>3</w:t>
      </w:r>
    </w:p>
    <w:p w:rsidR="00C1553D" w:rsidRPr="00B852FD" w:rsidRDefault="00C1553D" w:rsidP="00771C04">
      <w:pPr>
        <w:pStyle w:val="ListParagraph"/>
        <w:numPr>
          <w:ilvl w:val="0"/>
          <w:numId w:val="1"/>
        </w:numPr>
        <w:ind w:right="-57"/>
        <w:rPr>
          <w:sz w:val="24"/>
          <w:szCs w:val="24"/>
        </w:rPr>
      </w:pPr>
      <w:r w:rsidRPr="00B852FD">
        <w:rPr>
          <w:sz w:val="24"/>
          <w:szCs w:val="24"/>
        </w:rPr>
        <w:t>Ամփոփոգիր</w:t>
      </w:r>
      <w:r w:rsidR="0094631D">
        <w:rPr>
          <w:sz w:val="24"/>
          <w:szCs w:val="24"/>
          <w:lang w:val="hy-AM"/>
        </w:rPr>
        <w:t xml:space="preserve"> ----------------------------------------------------------------------------------- </w:t>
      </w:r>
      <w:r w:rsidR="00EE6000" w:rsidRPr="00B852FD">
        <w:rPr>
          <w:sz w:val="24"/>
          <w:szCs w:val="24"/>
          <w:lang w:val="hy-AM"/>
        </w:rPr>
        <w:t>5</w:t>
      </w:r>
    </w:p>
    <w:p w:rsidR="00C1553D" w:rsidRPr="00B029A7" w:rsidRDefault="00B029A7" w:rsidP="00B029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B49">
        <w:rPr>
          <w:sz w:val="24"/>
          <w:szCs w:val="24"/>
          <w:lang w:val="hy-AM"/>
        </w:rPr>
        <w:t>Հաշվեքննության հիմնական արդյունքներ</w:t>
      </w:r>
      <w:r w:rsidRPr="00A27612">
        <w:rPr>
          <w:rFonts w:ascii="MS Mincho" w:eastAsia="MS Mincho" w:hAnsi="MS Mincho" w:cs="MS Mincho" w:hint="eastAsia"/>
          <w:sz w:val="24"/>
          <w:szCs w:val="24"/>
          <w:lang w:val="hy-AM"/>
        </w:rPr>
        <w:t xml:space="preserve"> </w:t>
      </w:r>
      <w:r w:rsidR="0094631D">
        <w:rPr>
          <w:rFonts w:ascii="MS Mincho" w:eastAsia="MS Mincho" w:hAnsi="MS Mincho" w:cs="MS Mincho" w:hint="eastAsia"/>
          <w:sz w:val="24"/>
          <w:szCs w:val="24"/>
          <w:lang w:val="hy-AM"/>
        </w:rPr>
        <w:t xml:space="preserve"> ------------------------------------</w:t>
      </w:r>
      <w:r w:rsidR="002F11B3" w:rsidRPr="00A27612">
        <w:rPr>
          <w:sz w:val="24"/>
          <w:szCs w:val="24"/>
        </w:rPr>
        <w:t>7</w:t>
      </w:r>
      <w:r w:rsidR="00C1553D" w:rsidRPr="00A27612">
        <w:rPr>
          <w:bCs/>
          <w:sz w:val="24"/>
          <w:szCs w:val="24"/>
          <w:lang w:val="hy-AM"/>
        </w:rPr>
        <w:t xml:space="preserve"> </w:t>
      </w:r>
      <w:r w:rsidRPr="00B029A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75060" w:rsidRPr="00B852FD" w:rsidRDefault="00242701" w:rsidP="00771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hy-AM"/>
        </w:rPr>
        <w:t>Եզրակաց</w:t>
      </w:r>
      <w:r w:rsidR="00075060" w:rsidRPr="00B852FD">
        <w:rPr>
          <w:sz w:val="24"/>
          <w:szCs w:val="24"/>
          <w:lang w:val="hy-AM"/>
        </w:rPr>
        <w:t>ություն</w:t>
      </w:r>
      <w:r w:rsidR="0094631D">
        <w:rPr>
          <w:sz w:val="24"/>
          <w:szCs w:val="24"/>
          <w:lang w:val="hy-AM"/>
        </w:rPr>
        <w:t xml:space="preserve"> </w:t>
      </w:r>
      <w:r w:rsidR="0094631D">
        <w:rPr>
          <w:rFonts w:ascii="MS Mincho" w:eastAsia="MS Mincho" w:hAnsi="MS Mincho" w:cs="MS Mincho" w:hint="eastAsia"/>
          <w:sz w:val="24"/>
          <w:szCs w:val="24"/>
          <w:lang w:val="hy-AM"/>
        </w:rPr>
        <w:t>-----------------------------------------------------------------</w:t>
      </w:r>
      <w:r w:rsidR="005A1BC4" w:rsidRPr="005A1BC4">
        <w:rPr>
          <w:sz w:val="24"/>
          <w:szCs w:val="24"/>
        </w:rPr>
        <w:t>13</w:t>
      </w:r>
    </w:p>
    <w:p w:rsidR="00703E19" w:rsidRPr="00F25ADB" w:rsidRDefault="00C1553D" w:rsidP="00771C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25ADB">
        <w:rPr>
          <w:color w:val="000000"/>
          <w:sz w:val="24"/>
          <w:szCs w:val="24"/>
          <w:shd w:val="clear" w:color="auto" w:fill="FFFFFF"/>
          <w:lang w:val="hy-AM"/>
        </w:rPr>
        <w:t>Առաջարկություն</w:t>
      </w:r>
      <w:r w:rsidR="0094631D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631D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</w:t>
      </w:r>
      <w:r w:rsidR="005A1BC4" w:rsidRPr="005A1BC4">
        <w:rPr>
          <w:sz w:val="24"/>
          <w:szCs w:val="24"/>
        </w:rPr>
        <w:t>14</w:t>
      </w:r>
    </w:p>
    <w:tbl>
      <w:tblPr>
        <w:tblStyle w:val="TableGrid"/>
        <w:tblpPr w:leftFromText="180" w:rightFromText="180" w:vertAnchor="text" w:horzAnchor="margin" w:tblpXSpec="center" w:tblpY="7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7470"/>
      </w:tblGrid>
      <w:tr w:rsidR="00AE1110" w:rsidRPr="00F53CCD" w:rsidTr="003A2CE6">
        <w:trPr>
          <w:trHeight w:val="144"/>
        </w:trPr>
        <w:tc>
          <w:tcPr>
            <w:tcW w:w="2561" w:type="dxa"/>
          </w:tcPr>
          <w:p w:rsidR="00AE1110" w:rsidRPr="00C15262" w:rsidRDefault="00AE1110" w:rsidP="0010363C">
            <w:pPr>
              <w:spacing w:after="0"/>
            </w:pPr>
          </w:p>
          <w:p w:rsidR="00AE1110" w:rsidRPr="00C15262" w:rsidRDefault="00AE1110" w:rsidP="0010363C">
            <w:pPr>
              <w:spacing w:after="0"/>
            </w:pPr>
          </w:p>
          <w:p w:rsidR="00AE1110" w:rsidRPr="00293356" w:rsidRDefault="00AE1110" w:rsidP="0010363C">
            <w:pPr>
              <w:spacing w:after="0"/>
              <w:rPr>
                <w:sz w:val="24"/>
                <w:szCs w:val="24"/>
              </w:rPr>
            </w:pPr>
            <w:r w:rsidRPr="00293356">
              <w:rPr>
                <w:sz w:val="24"/>
                <w:szCs w:val="24"/>
              </w:rPr>
              <w:t>Հաշվեքննության հիմքը</w:t>
            </w:r>
          </w:p>
          <w:p w:rsidR="00293356" w:rsidRDefault="00293356" w:rsidP="0010363C">
            <w:pPr>
              <w:spacing w:after="0"/>
              <w:rPr>
                <w:color w:val="0070C0"/>
                <w:sz w:val="24"/>
                <w:szCs w:val="24"/>
              </w:rPr>
            </w:pPr>
          </w:p>
          <w:p w:rsidR="00293356" w:rsidRPr="00293356" w:rsidRDefault="00293356" w:rsidP="0010363C">
            <w:pPr>
              <w:spacing w:after="0"/>
              <w:rPr>
                <w:sz w:val="24"/>
                <w:szCs w:val="24"/>
              </w:rPr>
            </w:pPr>
            <w:r w:rsidRPr="00293356">
              <w:rPr>
                <w:sz w:val="24"/>
                <w:szCs w:val="24"/>
              </w:rPr>
              <w:t>Հաշվեքննության օբյեկտը</w:t>
            </w:r>
          </w:p>
          <w:p w:rsidR="00AE1110" w:rsidRPr="00C15262" w:rsidRDefault="00AE1110" w:rsidP="0010363C">
            <w:pPr>
              <w:spacing w:after="0"/>
            </w:pPr>
          </w:p>
        </w:tc>
        <w:tc>
          <w:tcPr>
            <w:tcW w:w="7470" w:type="dxa"/>
          </w:tcPr>
          <w:p w:rsidR="00AE1110" w:rsidRPr="00552E8F" w:rsidRDefault="00AE1110" w:rsidP="00552E8F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552E8F">
              <w:rPr>
                <w:b/>
                <w:sz w:val="28"/>
                <w:szCs w:val="28"/>
              </w:rPr>
              <w:t xml:space="preserve"> ՆԵՐԱԾԱԿԱՆ ՄԱՍ</w:t>
            </w:r>
          </w:p>
          <w:p w:rsidR="00AE1110" w:rsidRPr="00C15262" w:rsidRDefault="00AE1110" w:rsidP="006F53CC">
            <w:pPr>
              <w:spacing w:after="0"/>
              <w:jc w:val="both"/>
            </w:pPr>
          </w:p>
          <w:p w:rsidR="00AE1110" w:rsidRPr="00293356" w:rsidRDefault="00AE1110" w:rsidP="006F53CC">
            <w:pPr>
              <w:spacing w:after="0"/>
              <w:jc w:val="both"/>
              <w:rPr>
                <w:sz w:val="24"/>
                <w:szCs w:val="24"/>
              </w:rPr>
            </w:pPr>
            <w:r w:rsidRPr="00293356">
              <w:rPr>
                <w:sz w:val="24"/>
                <w:szCs w:val="24"/>
              </w:rPr>
              <w:t xml:space="preserve">Հայաստանի Հանրապետության հաշվեքննիչ պալատի </w:t>
            </w:r>
            <w:r w:rsidR="00571AC9" w:rsidRPr="00293356">
              <w:rPr>
                <w:sz w:val="24"/>
                <w:szCs w:val="24"/>
              </w:rPr>
              <w:t>2021</w:t>
            </w:r>
            <w:r w:rsidRPr="00293356">
              <w:rPr>
                <w:sz w:val="24"/>
                <w:szCs w:val="24"/>
              </w:rPr>
              <w:t xml:space="preserve"> թվականի </w:t>
            </w:r>
            <w:r w:rsidR="00650BA6">
              <w:rPr>
                <w:sz w:val="24"/>
                <w:szCs w:val="24"/>
              </w:rPr>
              <w:t>մայիսի</w:t>
            </w:r>
            <w:r w:rsidR="00AF506E">
              <w:rPr>
                <w:sz w:val="24"/>
                <w:szCs w:val="24"/>
              </w:rPr>
              <w:t xml:space="preserve"> 11</w:t>
            </w:r>
            <w:r w:rsidRPr="00293356">
              <w:rPr>
                <w:sz w:val="24"/>
                <w:szCs w:val="24"/>
              </w:rPr>
              <w:t>-ի թիվ</w:t>
            </w:r>
            <w:r w:rsidR="00AF506E">
              <w:rPr>
                <w:sz w:val="24"/>
                <w:szCs w:val="24"/>
              </w:rPr>
              <w:t xml:space="preserve"> 131</w:t>
            </w:r>
            <w:r w:rsidRPr="00293356">
              <w:rPr>
                <w:sz w:val="24"/>
                <w:szCs w:val="24"/>
              </w:rPr>
              <w:t>-Ա որոշում։</w:t>
            </w:r>
          </w:p>
          <w:p w:rsidR="00293356" w:rsidRDefault="00293356" w:rsidP="006F53CC">
            <w:pPr>
              <w:spacing w:after="0"/>
              <w:jc w:val="both"/>
            </w:pPr>
          </w:p>
          <w:p w:rsidR="00293356" w:rsidRPr="00293356" w:rsidRDefault="00293356" w:rsidP="006F53CC">
            <w:pPr>
              <w:spacing w:after="0"/>
              <w:jc w:val="both"/>
              <w:rPr>
                <w:sz w:val="24"/>
                <w:szCs w:val="24"/>
              </w:rPr>
            </w:pPr>
            <w:r w:rsidRPr="00293356">
              <w:rPr>
                <w:sz w:val="24"/>
                <w:szCs w:val="24"/>
              </w:rPr>
              <w:t>ՀՀ տարածքային կառավարման և ենթակառուցվածքների նախարարության ջրային կոմիտե</w:t>
            </w:r>
            <w:r w:rsidR="00113E1E">
              <w:rPr>
                <w:sz w:val="24"/>
                <w:szCs w:val="24"/>
              </w:rPr>
              <w:t>:</w:t>
            </w:r>
          </w:p>
        </w:tc>
      </w:tr>
      <w:tr w:rsidR="00AE1110" w:rsidRPr="00F53CCD" w:rsidTr="003A2CE6">
        <w:trPr>
          <w:trHeight w:val="144"/>
        </w:trPr>
        <w:tc>
          <w:tcPr>
            <w:tcW w:w="2561" w:type="dxa"/>
          </w:tcPr>
          <w:p w:rsidR="00AE1110" w:rsidRPr="000A4215" w:rsidRDefault="00AE1110" w:rsidP="0010363C">
            <w:pPr>
              <w:spacing w:after="0"/>
              <w:rPr>
                <w:sz w:val="24"/>
                <w:szCs w:val="24"/>
              </w:rPr>
            </w:pPr>
            <w:r w:rsidRPr="000A4215">
              <w:rPr>
                <w:sz w:val="24"/>
                <w:szCs w:val="24"/>
              </w:rPr>
              <w:t>Հաշվեքննության առարկան</w:t>
            </w:r>
          </w:p>
          <w:p w:rsidR="00AE1110" w:rsidRPr="000A4215" w:rsidRDefault="00AE1110" w:rsidP="00103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AE1110" w:rsidRPr="000A4215" w:rsidRDefault="00AE1110" w:rsidP="006F53CC">
            <w:pPr>
              <w:spacing w:after="0"/>
              <w:jc w:val="both"/>
              <w:rPr>
                <w:sz w:val="24"/>
                <w:szCs w:val="24"/>
              </w:rPr>
            </w:pPr>
            <w:r w:rsidRPr="000A4215">
              <w:rPr>
                <w:sz w:val="24"/>
                <w:szCs w:val="24"/>
              </w:rPr>
              <w:t xml:space="preserve">ՀՀ տարածքային կառավարման և ենթակառուցվածքների նախարարության ջրային </w:t>
            </w:r>
            <w:r w:rsidR="00E364D9">
              <w:rPr>
                <w:sz w:val="24"/>
                <w:szCs w:val="24"/>
              </w:rPr>
              <w:t>կոմիտեում</w:t>
            </w:r>
            <w:r w:rsidRPr="000A4215">
              <w:rPr>
                <w:sz w:val="24"/>
                <w:szCs w:val="24"/>
              </w:rPr>
              <w:t xml:space="preserve"> </w:t>
            </w:r>
            <w:r w:rsidR="00014C4D">
              <w:rPr>
                <w:sz w:val="24"/>
                <w:szCs w:val="24"/>
              </w:rPr>
              <w:t>2021</w:t>
            </w:r>
            <w:r w:rsidR="00E364D9">
              <w:rPr>
                <w:sz w:val="24"/>
                <w:szCs w:val="24"/>
              </w:rPr>
              <w:t xml:space="preserve"> թվականի պետական բյուջեի </w:t>
            </w:r>
            <w:r w:rsidR="003F7789">
              <w:rPr>
                <w:sz w:val="24"/>
                <w:szCs w:val="24"/>
              </w:rPr>
              <w:t xml:space="preserve"> երեք ամիսների </w:t>
            </w:r>
            <w:r w:rsidR="00E364D9">
              <w:rPr>
                <w:sz w:val="24"/>
                <w:szCs w:val="24"/>
              </w:rPr>
              <w:t>մուտքերի ձևավորման և ելքերի իրականացման կանոնակարգված</w:t>
            </w:r>
            <w:r w:rsidRPr="000A4215">
              <w:rPr>
                <w:sz w:val="24"/>
                <w:szCs w:val="24"/>
              </w:rPr>
              <w:t xml:space="preserve"> գործունեություն: </w:t>
            </w:r>
          </w:p>
        </w:tc>
      </w:tr>
      <w:tr w:rsidR="00AE1110" w:rsidRPr="00F53CCD" w:rsidTr="003A2CE6">
        <w:trPr>
          <w:trHeight w:val="144"/>
        </w:trPr>
        <w:tc>
          <w:tcPr>
            <w:tcW w:w="2561" w:type="dxa"/>
          </w:tcPr>
          <w:p w:rsidR="00AE1110" w:rsidRPr="00F53CCD" w:rsidRDefault="00AE1110" w:rsidP="0010363C">
            <w:pPr>
              <w:spacing w:after="0"/>
            </w:pPr>
          </w:p>
        </w:tc>
        <w:tc>
          <w:tcPr>
            <w:tcW w:w="7470" w:type="dxa"/>
          </w:tcPr>
          <w:p w:rsidR="00AE1110" w:rsidRPr="00F53CCD" w:rsidRDefault="00AE1110" w:rsidP="0010363C">
            <w:pPr>
              <w:spacing w:after="0"/>
            </w:pPr>
          </w:p>
        </w:tc>
      </w:tr>
      <w:tr w:rsidR="00AE1110" w:rsidRPr="008E43B7" w:rsidTr="003A2CE6">
        <w:trPr>
          <w:trHeight w:val="144"/>
        </w:trPr>
        <w:tc>
          <w:tcPr>
            <w:tcW w:w="2561" w:type="dxa"/>
          </w:tcPr>
          <w:p w:rsidR="00AE1110" w:rsidRPr="00E31B68" w:rsidRDefault="00AE1110" w:rsidP="006F53CC">
            <w:pPr>
              <w:spacing w:after="0"/>
              <w:jc w:val="both"/>
              <w:rPr>
                <w:sz w:val="24"/>
                <w:szCs w:val="24"/>
              </w:rPr>
            </w:pPr>
            <w:r w:rsidRPr="00E31B68">
              <w:rPr>
                <w:sz w:val="24"/>
                <w:szCs w:val="24"/>
              </w:rPr>
              <w:t>Հաշվեքննության չափանիշները</w:t>
            </w:r>
          </w:p>
          <w:p w:rsidR="00AE1110" w:rsidRPr="00E31B68" w:rsidRDefault="00AE1110" w:rsidP="006F53CC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7C74D2" w:rsidRDefault="007C74D2" w:rsidP="006F53CC">
            <w:pPr>
              <w:spacing w:after="0"/>
              <w:jc w:val="both"/>
              <w:rPr>
                <w:bCs/>
                <w:sz w:val="24"/>
                <w:szCs w:val="24"/>
                <w:lang w:val="hy-AM"/>
              </w:rPr>
            </w:pPr>
            <w:r w:rsidRPr="002C34B7">
              <w:rPr>
                <w:bCs/>
                <w:sz w:val="24"/>
                <w:szCs w:val="24"/>
                <w:lang w:val="hy-AM"/>
              </w:rPr>
              <w:t>ՀՀ կառավարության 28.02.2019 թվաանի</w:t>
            </w:r>
            <w:r>
              <w:rPr>
                <w:bCs/>
                <w:sz w:val="24"/>
                <w:szCs w:val="24"/>
                <w:lang w:val="hy-AM"/>
              </w:rPr>
              <w:t xml:space="preserve"> </w:t>
            </w:r>
            <w:r w:rsidRPr="006F53CC">
              <w:rPr>
                <w:bCs/>
                <w:sz w:val="24"/>
                <w:szCs w:val="24"/>
                <w:lang w:val="hy-AM"/>
              </w:rPr>
              <w:t>թիվ</w:t>
            </w:r>
            <w:r w:rsidRPr="002C34B7">
              <w:rPr>
                <w:bCs/>
                <w:sz w:val="24"/>
                <w:szCs w:val="24"/>
                <w:lang w:val="hy-AM"/>
              </w:rPr>
              <w:t xml:space="preserve"> 170-Ն որոշ</w:t>
            </w:r>
            <w:r>
              <w:rPr>
                <w:bCs/>
                <w:sz w:val="24"/>
                <w:szCs w:val="24"/>
                <w:lang w:val="hy-AM"/>
              </w:rPr>
              <w:t>ում</w:t>
            </w:r>
            <w:r w:rsidR="003A2CE6">
              <w:rPr>
                <w:bCs/>
                <w:sz w:val="24"/>
                <w:szCs w:val="24"/>
                <w:lang w:val="hy-AM"/>
              </w:rPr>
              <w:t>ը</w:t>
            </w:r>
          </w:p>
          <w:p w:rsidR="007C74D2" w:rsidRDefault="007C74D2" w:rsidP="006F53CC">
            <w:pPr>
              <w:spacing w:after="0"/>
              <w:jc w:val="both"/>
              <w:rPr>
                <w:rFonts w:cs="GHEA Grapalat"/>
                <w:bCs/>
                <w:sz w:val="24"/>
                <w:szCs w:val="24"/>
                <w:highlight w:val="yellow"/>
                <w:lang w:val="hy-AM"/>
              </w:rPr>
            </w:pPr>
            <w:r w:rsidRPr="002C34B7">
              <w:rPr>
                <w:bCs/>
                <w:sz w:val="24"/>
                <w:szCs w:val="24"/>
                <w:lang w:val="hy-AM"/>
              </w:rPr>
              <w:t>ՀՀ ֆինանսների նախարարի 2020 թվականի դեկտեմբերի 30-ի թիվ 01/73/19739-2020 գրությունը</w:t>
            </w:r>
          </w:p>
          <w:p w:rsidR="00A33F8F" w:rsidRPr="001F2576" w:rsidRDefault="00E56526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r w:rsidRPr="001F2576">
              <w:rPr>
                <w:rFonts w:cs="GHEA Grapalat"/>
                <w:bCs/>
                <w:sz w:val="24"/>
                <w:szCs w:val="24"/>
                <w:lang w:val="hy-AM"/>
              </w:rPr>
              <w:t>«</w:t>
            </w:r>
            <w:r w:rsidRPr="001F2576">
              <w:rPr>
                <w:sz w:val="24"/>
                <w:szCs w:val="24"/>
                <w:lang w:val="hy-AM"/>
              </w:rPr>
              <w:t>ՀՀ</w:t>
            </w:r>
            <w:r w:rsidR="007C74D2" w:rsidRPr="001F2576">
              <w:rPr>
                <w:sz w:val="24"/>
                <w:szCs w:val="24"/>
                <w:lang w:val="hy-AM"/>
              </w:rPr>
              <w:t xml:space="preserve"> 2021</w:t>
            </w:r>
            <w:r w:rsidRPr="001F2576">
              <w:rPr>
                <w:sz w:val="24"/>
                <w:szCs w:val="24"/>
                <w:lang w:val="hy-AM"/>
              </w:rPr>
              <w:t xml:space="preserve"> թվականի պետական բյուջեի կատարումն ապահովող</w:t>
            </w:r>
            <w:r w:rsidRPr="001F2576">
              <w:rPr>
                <w:bCs/>
                <w:sz w:val="24"/>
                <w:szCs w:val="24"/>
                <w:lang w:val="hy-AM"/>
              </w:rPr>
              <w:t>»</w:t>
            </w:r>
            <w:r w:rsidRPr="001F2576">
              <w:rPr>
                <w:sz w:val="24"/>
                <w:szCs w:val="24"/>
                <w:lang w:val="hy-AM"/>
              </w:rPr>
              <w:t xml:space="preserve"> թիվ </w:t>
            </w:r>
            <w:r w:rsidR="001F2576" w:rsidRPr="001F2576">
              <w:rPr>
                <w:sz w:val="24"/>
                <w:szCs w:val="24"/>
                <w:lang w:val="hy-AM"/>
              </w:rPr>
              <w:t>2215</w:t>
            </w:r>
            <w:r w:rsidRPr="001F2576">
              <w:rPr>
                <w:sz w:val="24"/>
                <w:szCs w:val="24"/>
                <w:lang w:val="hy-AM"/>
              </w:rPr>
              <w:t>-Ն որոշում</w:t>
            </w:r>
          </w:p>
          <w:p w:rsidR="00AE1110" w:rsidRPr="00723422" w:rsidRDefault="00AE1110" w:rsidP="001F2576">
            <w:pPr>
              <w:spacing w:after="0"/>
              <w:jc w:val="both"/>
              <w:rPr>
                <w:sz w:val="24"/>
                <w:szCs w:val="24"/>
                <w:highlight w:val="yellow"/>
                <w:lang w:val="hy-AM"/>
              </w:rPr>
            </w:pPr>
          </w:p>
        </w:tc>
      </w:tr>
      <w:tr w:rsidR="00AE1110" w:rsidRPr="008E43B7" w:rsidTr="003A2CE6">
        <w:trPr>
          <w:trHeight w:val="144"/>
        </w:trPr>
        <w:tc>
          <w:tcPr>
            <w:tcW w:w="2561" w:type="dxa"/>
          </w:tcPr>
          <w:p w:rsidR="00AE1110" w:rsidRPr="00723422" w:rsidRDefault="00AE1110" w:rsidP="00FE0952">
            <w:pPr>
              <w:spacing w:after="0"/>
              <w:rPr>
                <w:sz w:val="24"/>
                <w:szCs w:val="24"/>
                <w:lang w:val="hy-AM"/>
              </w:rPr>
            </w:pPr>
            <w:r w:rsidRPr="00723422">
              <w:rPr>
                <w:sz w:val="24"/>
                <w:szCs w:val="24"/>
                <w:lang w:val="hy-AM"/>
              </w:rPr>
              <w:t>Հաշվեքննությունն</w:t>
            </w:r>
          </w:p>
          <w:p w:rsidR="00AE1110" w:rsidRPr="00723422" w:rsidRDefault="00AE1110" w:rsidP="00FE0952">
            <w:pPr>
              <w:spacing w:after="0"/>
              <w:rPr>
                <w:sz w:val="24"/>
                <w:szCs w:val="24"/>
                <w:lang w:val="hy-AM"/>
              </w:rPr>
            </w:pPr>
            <w:r w:rsidRPr="00723422">
              <w:rPr>
                <w:sz w:val="24"/>
                <w:szCs w:val="24"/>
                <w:lang w:val="hy-AM"/>
              </w:rPr>
              <w:t>ընդգրկող ժամանակաշրջանը</w:t>
            </w:r>
          </w:p>
          <w:p w:rsidR="00AE1110" w:rsidRPr="00723422" w:rsidRDefault="00AE1110" w:rsidP="00FE0952">
            <w:pPr>
              <w:spacing w:after="0"/>
              <w:rPr>
                <w:sz w:val="24"/>
                <w:szCs w:val="24"/>
                <w:lang w:val="hy-AM"/>
              </w:rPr>
            </w:pPr>
          </w:p>
          <w:p w:rsidR="00AE1110" w:rsidRPr="00723422" w:rsidRDefault="00AE1110" w:rsidP="00FE0952">
            <w:pPr>
              <w:spacing w:after="0"/>
              <w:rPr>
                <w:sz w:val="24"/>
                <w:szCs w:val="24"/>
                <w:lang w:val="hy-AM"/>
              </w:rPr>
            </w:pPr>
            <w:r w:rsidRPr="00723422">
              <w:rPr>
                <w:sz w:val="24"/>
                <w:szCs w:val="24"/>
                <w:lang w:val="hy-AM"/>
              </w:rPr>
              <w:t>Հաշ</w:t>
            </w:r>
            <w:r w:rsidR="00EF72DE">
              <w:rPr>
                <w:sz w:val="24"/>
                <w:szCs w:val="24"/>
                <w:lang w:val="hy-AM"/>
              </w:rPr>
              <w:t>վ</w:t>
            </w:r>
            <w:r w:rsidRPr="00723422">
              <w:rPr>
                <w:sz w:val="24"/>
                <w:szCs w:val="24"/>
                <w:lang w:val="hy-AM"/>
              </w:rPr>
              <w:t>եքննության կատարման ժամկետը</w:t>
            </w:r>
          </w:p>
        </w:tc>
        <w:tc>
          <w:tcPr>
            <w:tcW w:w="7470" w:type="dxa"/>
          </w:tcPr>
          <w:p w:rsidR="00AE1110" w:rsidRPr="00723422" w:rsidRDefault="005A1F21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r w:rsidRPr="00723422">
              <w:rPr>
                <w:sz w:val="24"/>
                <w:szCs w:val="24"/>
                <w:lang w:val="hy-AM"/>
              </w:rPr>
              <w:t>2021</w:t>
            </w:r>
            <w:r w:rsidR="00AE1110" w:rsidRPr="00723422">
              <w:rPr>
                <w:sz w:val="24"/>
                <w:szCs w:val="24"/>
                <w:lang w:val="hy-AM"/>
              </w:rPr>
              <w:t xml:space="preserve"> թվականի հունվարի 1-ից մինչև</w:t>
            </w:r>
            <w:r w:rsidRPr="00723422">
              <w:rPr>
                <w:sz w:val="24"/>
                <w:szCs w:val="24"/>
                <w:lang w:val="hy-AM"/>
              </w:rPr>
              <w:t xml:space="preserve"> 2021</w:t>
            </w:r>
            <w:r w:rsidR="00AE1110" w:rsidRPr="00723422">
              <w:rPr>
                <w:sz w:val="24"/>
                <w:szCs w:val="24"/>
                <w:lang w:val="hy-AM"/>
              </w:rPr>
              <w:t xml:space="preserve"> թվականի </w:t>
            </w:r>
            <w:r w:rsidRPr="00723422">
              <w:rPr>
                <w:sz w:val="24"/>
                <w:szCs w:val="24"/>
                <w:lang w:val="hy-AM"/>
              </w:rPr>
              <w:t>մարտի</w:t>
            </w:r>
            <w:r w:rsidR="00AE1110" w:rsidRPr="00723422">
              <w:rPr>
                <w:sz w:val="24"/>
                <w:szCs w:val="24"/>
                <w:lang w:val="hy-AM"/>
              </w:rPr>
              <w:t xml:space="preserve"> 31-ը։</w:t>
            </w:r>
          </w:p>
          <w:p w:rsidR="00AE1110" w:rsidRPr="00723422" w:rsidRDefault="00AE1110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</w:p>
          <w:p w:rsidR="00AE1110" w:rsidRPr="00723422" w:rsidRDefault="00AE1110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</w:p>
          <w:p w:rsidR="00053576" w:rsidRPr="00DC51C7" w:rsidRDefault="00AE1110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r w:rsidRPr="00723422">
              <w:rPr>
                <w:sz w:val="24"/>
                <w:szCs w:val="24"/>
                <w:lang w:val="hy-AM"/>
              </w:rPr>
              <w:t xml:space="preserve"> </w:t>
            </w:r>
          </w:p>
          <w:p w:rsidR="00AE1110" w:rsidRPr="00723422" w:rsidRDefault="00AE1110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r w:rsidRPr="00723422">
              <w:rPr>
                <w:sz w:val="24"/>
                <w:szCs w:val="24"/>
                <w:lang w:val="hy-AM"/>
              </w:rPr>
              <w:t xml:space="preserve">2021 թվականի </w:t>
            </w:r>
            <w:r w:rsidR="00FE0952" w:rsidRPr="002C34B7">
              <w:rPr>
                <w:rFonts w:cs="Sylfaen"/>
                <w:bCs/>
                <w:i/>
                <w:i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0952" w:rsidRPr="00FE0952">
              <w:rPr>
                <w:rFonts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մայիսի 19-ից մինչև 2021 թվականի հուլիսի 31</w:t>
            </w:r>
            <w:r w:rsidRPr="00723422">
              <w:rPr>
                <w:sz w:val="24"/>
                <w:szCs w:val="24"/>
                <w:lang w:val="hy-AM"/>
              </w:rPr>
              <w:t>-ը</w:t>
            </w:r>
            <w:r w:rsidR="007E5C80" w:rsidRPr="00723422">
              <w:rPr>
                <w:sz w:val="24"/>
                <w:szCs w:val="24"/>
                <w:lang w:val="hy-AM"/>
              </w:rPr>
              <w:t>:</w:t>
            </w:r>
            <w:r w:rsidRPr="00723422">
              <w:rPr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</w:t>
            </w:r>
            <w:r w:rsidR="007E5C80" w:rsidRPr="00723422">
              <w:rPr>
                <w:sz w:val="24"/>
                <w:szCs w:val="24"/>
                <w:lang w:val="hy-AM"/>
              </w:rPr>
              <w:t xml:space="preserve">                              </w:t>
            </w:r>
          </w:p>
        </w:tc>
      </w:tr>
      <w:tr w:rsidR="00AE1110" w:rsidRPr="008E43B7" w:rsidTr="003A2CE6">
        <w:trPr>
          <w:trHeight w:val="144"/>
        </w:trPr>
        <w:tc>
          <w:tcPr>
            <w:tcW w:w="2561" w:type="dxa"/>
          </w:tcPr>
          <w:p w:rsidR="00AE1110" w:rsidRPr="00723422" w:rsidRDefault="00AE1110" w:rsidP="0010363C">
            <w:pPr>
              <w:spacing w:after="0" w:line="240" w:lineRule="auto"/>
              <w:rPr>
                <w:sz w:val="24"/>
                <w:szCs w:val="24"/>
                <w:lang w:val="hy-AM"/>
              </w:rPr>
            </w:pPr>
          </w:p>
        </w:tc>
        <w:tc>
          <w:tcPr>
            <w:tcW w:w="7470" w:type="dxa"/>
          </w:tcPr>
          <w:p w:rsidR="00AE1110" w:rsidRPr="00723422" w:rsidRDefault="00AE1110" w:rsidP="006F53CC">
            <w:pPr>
              <w:spacing w:after="0" w:line="240" w:lineRule="auto"/>
              <w:ind w:left="135" w:right="-108"/>
              <w:jc w:val="both"/>
              <w:rPr>
                <w:sz w:val="24"/>
                <w:szCs w:val="24"/>
                <w:lang w:val="hy-AM"/>
              </w:rPr>
            </w:pPr>
          </w:p>
        </w:tc>
      </w:tr>
      <w:tr w:rsidR="00AE1110" w:rsidRPr="008E43B7" w:rsidTr="003A2CE6">
        <w:trPr>
          <w:trHeight w:val="144"/>
        </w:trPr>
        <w:tc>
          <w:tcPr>
            <w:tcW w:w="2561" w:type="dxa"/>
          </w:tcPr>
          <w:p w:rsidR="00AE1110" w:rsidRPr="007E5C80" w:rsidRDefault="00AE1110" w:rsidP="0010363C">
            <w:pPr>
              <w:spacing w:after="0"/>
              <w:rPr>
                <w:sz w:val="24"/>
                <w:szCs w:val="24"/>
              </w:rPr>
            </w:pPr>
            <w:r w:rsidRPr="007E5C80">
              <w:rPr>
                <w:sz w:val="24"/>
                <w:szCs w:val="24"/>
              </w:rPr>
              <w:t>Հաշվեքննության մեթոդաբանությունը</w:t>
            </w:r>
          </w:p>
          <w:p w:rsidR="00AE1110" w:rsidRPr="007E5C80" w:rsidRDefault="00AE1110" w:rsidP="00103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FE1395" w:rsidRPr="007C0BC6" w:rsidRDefault="00FE1395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r w:rsidRPr="007C0BC6">
              <w:rPr>
                <w:sz w:val="24"/>
                <w:szCs w:val="24"/>
                <w:lang w:val="hy-AM"/>
              </w:rPr>
              <w:t>Հաշվեքննությունն իրականացվել է «Հաշվեքննիչ պալատի մասին» ՀՀ օրենքի, Հաշվեքննիչ պալատի  ֆինանսական  և</w:t>
            </w:r>
            <w:r>
              <w:rPr>
                <w:sz w:val="24"/>
                <w:szCs w:val="24"/>
              </w:rPr>
              <w:t xml:space="preserve"> </w:t>
            </w:r>
            <w:r w:rsidRPr="007C0BC6">
              <w:rPr>
                <w:sz w:val="24"/>
                <w:szCs w:val="24"/>
                <w:lang w:val="hy-AM"/>
              </w:rPr>
              <w:t>համա</w:t>
            </w:r>
            <w:r w:rsidRPr="007C0BC6">
              <w:rPr>
                <w:sz w:val="24"/>
                <w:szCs w:val="24"/>
                <w:lang w:val="hy-AM"/>
              </w:rPr>
              <w:softHyphen/>
              <w:t>պա</w:t>
            </w:r>
            <w:r w:rsidRPr="007C0BC6">
              <w:rPr>
                <w:sz w:val="24"/>
                <w:szCs w:val="24"/>
                <w:lang w:val="hy-AM"/>
              </w:rPr>
              <w:softHyphen/>
              <w:t>տասխանության</w:t>
            </w:r>
            <w:r w:rsidR="00765E11">
              <w:rPr>
                <w:sz w:val="24"/>
                <w:szCs w:val="24"/>
              </w:rPr>
              <w:t xml:space="preserve"> </w:t>
            </w:r>
            <w:r w:rsidRPr="007C0BC6">
              <w:rPr>
                <w:sz w:val="24"/>
                <w:szCs w:val="24"/>
                <w:lang w:val="hy-AM"/>
              </w:rPr>
              <w:t>հաշվեքննության մեթոդաբանու</w:t>
            </w:r>
            <w:r w:rsidR="004E7919">
              <w:rPr>
                <w:sz w:val="24"/>
                <w:szCs w:val="24"/>
              </w:rPr>
              <w:t>-</w:t>
            </w:r>
            <w:r w:rsidRPr="007C0BC6">
              <w:rPr>
                <w:sz w:val="24"/>
                <w:szCs w:val="24"/>
                <w:lang w:val="hy-AM"/>
              </w:rPr>
              <w:t xml:space="preserve">թյունների, </w:t>
            </w:r>
            <w:r w:rsidRPr="007C0BC6">
              <w:rPr>
                <w:sz w:val="24"/>
                <w:szCs w:val="24"/>
              </w:rPr>
              <w:t xml:space="preserve">ՀՀ պետական բյուջեի 3,6,9 ամիսների և տարեկան կատարման հաշվեքննության </w:t>
            </w:r>
            <w:r w:rsidRPr="007C0BC6">
              <w:rPr>
                <w:sz w:val="24"/>
                <w:szCs w:val="24"/>
                <w:lang w:val="hy-AM"/>
              </w:rPr>
              <w:t xml:space="preserve">մեթոդաբանությունների </w:t>
            </w:r>
            <w:r w:rsidRPr="007C0BC6">
              <w:rPr>
                <w:sz w:val="24"/>
                <w:szCs w:val="24"/>
              </w:rPr>
              <w:t xml:space="preserve">համաձայն:  </w:t>
            </w:r>
          </w:p>
          <w:p w:rsidR="00AE1110" w:rsidRPr="006F53CC" w:rsidRDefault="00FE1395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r w:rsidRPr="007C0BC6">
              <w:rPr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Pr="007C0BC6">
              <w:rPr>
                <w:sz w:val="24"/>
                <w:szCs w:val="24"/>
                <w:lang w:val="hy-AM"/>
              </w:rPr>
              <w:softHyphen/>
              <w:t>յան հաշ</w:t>
            </w:r>
            <w:r w:rsidRPr="007C0BC6">
              <w:rPr>
                <w:sz w:val="24"/>
                <w:szCs w:val="24"/>
                <w:lang w:val="hy-AM"/>
              </w:rPr>
              <w:softHyphen/>
              <w:t>վեքննություն, որի ընթացքում կիրառվել են</w:t>
            </w:r>
            <w:r w:rsidRPr="006F53CC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17B77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</w:t>
            </w:r>
            <w:r w:rsidRPr="006F53CC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արտաքին հաստատում,</w:t>
            </w:r>
            <w:r w:rsidRPr="00717B77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վերլուծական ընթացա</w:t>
            </w:r>
            <w:r w:rsidRPr="00717B77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կարգ</w:t>
            </w:r>
            <w:r w:rsidRPr="006F53CC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17B77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վերահաշվարկ</w:t>
            </w:r>
            <w:r w:rsidRPr="00717B77">
              <w:rPr>
                <w:sz w:val="24"/>
                <w:szCs w:val="24"/>
                <w:lang w:val="hy-AM"/>
              </w:rPr>
              <w:t xml:space="preserve"> </w:t>
            </w:r>
            <w:r w:rsidRPr="006F53CC">
              <w:rPr>
                <w:sz w:val="24"/>
                <w:szCs w:val="24"/>
                <w:lang w:val="hy-AM"/>
              </w:rPr>
              <w:t xml:space="preserve">և վերակատարում </w:t>
            </w:r>
            <w:r w:rsidRPr="00717B77">
              <w:rPr>
                <w:sz w:val="24"/>
                <w:szCs w:val="24"/>
                <w:lang w:val="hy-AM"/>
              </w:rPr>
              <w:t>ընթացակարգերը։</w:t>
            </w:r>
          </w:p>
          <w:p w:rsidR="000D3BB1" w:rsidRPr="006F53CC" w:rsidRDefault="000D3BB1" w:rsidP="006F53CC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</w:p>
        </w:tc>
      </w:tr>
      <w:tr w:rsidR="00AE1110" w:rsidRPr="00F53CCD" w:rsidTr="003A2CE6">
        <w:trPr>
          <w:trHeight w:val="144"/>
        </w:trPr>
        <w:tc>
          <w:tcPr>
            <w:tcW w:w="2561" w:type="dxa"/>
          </w:tcPr>
          <w:p w:rsidR="00AE1110" w:rsidRPr="00322D73" w:rsidRDefault="00AE1110" w:rsidP="0010363C">
            <w:pPr>
              <w:spacing w:after="0"/>
              <w:rPr>
                <w:sz w:val="24"/>
                <w:szCs w:val="24"/>
              </w:rPr>
            </w:pPr>
            <w:r w:rsidRPr="00322D73">
              <w:rPr>
                <w:sz w:val="24"/>
                <w:szCs w:val="24"/>
              </w:rPr>
              <w:lastRenderedPageBreak/>
              <w:t>Հաշվեքննությունն</w:t>
            </w:r>
          </w:p>
          <w:p w:rsidR="00AE1110" w:rsidRPr="00322D73" w:rsidRDefault="00AE1110" w:rsidP="0010363C">
            <w:pPr>
              <w:spacing w:after="0"/>
              <w:rPr>
                <w:sz w:val="24"/>
                <w:szCs w:val="24"/>
              </w:rPr>
            </w:pPr>
            <w:r w:rsidRPr="00322D73">
              <w:rPr>
                <w:sz w:val="24"/>
                <w:szCs w:val="24"/>
              </w:rPr>
              <w:t xml:space="preserve">իրականացրած կառուցվածքային </w:t>
            </w:r>
          </w:p>
          <w:p w:rsidR="00AE1110" w:rsidRPr="00322D73" w:rsidRDefault="00AE1110" w:rsidP="0010363C">
            <w:pPr>
              <w:spacing w:after="0"/>
              <w:rPr>
                <w:sz w:val="24"/>
                <w:szCs w:val="24"/>
              </w:rPr>
            </w:pPr>
            <w:r w:rsidRPr="00322D73">
              <w:rPr>
                <w:sz w:val="24"/>
                <w:szCs w:val="24"/>
              </w:rPr>
              <w:t>ստորաբաժանումը</w:t>
            </w:r>
          </w:p>
          <w:p w:rsidR="00AE1110" w:rsidRPr="00322D73" w:rsidRDefault="00AE1110" w:rsidP="00103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AE1110" w:rsidRPr="00322D73" w:rsidRDefault="00AE1110" w:rsidP="006B1817">
            <w:pPr>
              <w:spacing w:after="0"/>
              <w:ind w:left="135" w:right="-108"/>
              <w:jc w:val="both"/>
              <w:rPr>
                <w:sz w:val="24"/>
                <w:szCs w:val="24"/>
              </w:rPr>
            </w:pPr>
            <w:r w:rsidRPr="00322D73">
              <w:rPr>
                <w:sz w:val="24"/>
                <w:szCs w:val="24"/>
              </w:rPr>
              <w:t>Հաշվեքննությունն իրականացվել է Հայաստանի Հանրապետության հաշվեքննիչ պալատի վեցերորդ վարչության կողմից, որի աշխատանքները համակար</w:t>
            </w:r>
            <w:r w:rsidRPr="00322D73">
              <w:rPr>
                <w:sz w:val="24"/>
                <w:szCs w:val="24"/>
              </w:rPr>
              <w:softHyphen/>
              <w:t>գում է ՀՀ հաշվեքննիչ պալատի նախագահ Լ. Յոլյանը։</w:t>
            </w:r>
          </w:p>
        </w:tc>
      </w:tr>
    </w:tbl>
    <w:p w:rsidR="00AE1110" w:rsidRPr="00AE1110" w:rsidRDefault="00AE1110" w:rsidP="00771C04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AE1110">
        <w:rPr>
          <w:b/>
        </w:rPr>
        <w:br w:type="page"/>
      </w:r>
    </w:p>
    <w:p w:rsidR="00726AA2" w:rsidRPr="004C5821" w:rsidRDefault="004C5821" w:rsidP="004C5821">
      <w:pPr>
        <w:spacing w:after="0"/>
        <w:ind w:left="360"/>
        <w:jc w:val="center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</w:rPr>
        <w:lastRenderedPageBreak/>
        <w:t>II</w:t>
      </w:r>
      <w:r w:rsidR="00552E8F">
        <w:rPr>
          <w:b/>
          <w:bCs/>
          <w:sz w:val="28"/>
          <w:szCs w:val="28"/>
          <w:lang w:val="hy-AM"/>
        </w:rPr>
        <w:t>.</w:t>
      </w:r>
      <w:r>
        <w:rPr>
          <w:b/>
          <w:bCs/>
          <w:sz w:val="28"/>
          <w:szCs w:val="28"/>
        </w:rPr>
        <w:t xml:space="preserve"> </w:t>
      </w:r>
      <w:r w:rsidR="003A6619" w:rsidRPr="004C5821">
        <w:rPr>
          <w:b/>
          <w:bCs/>
          <w:sz w:val="28"/>
          <w:szCs w:val="28"/>
          <w:lang w:val="hy-AM"/>
        </w:rPr>
        <w:t>ԱՄՓՈՓԱԳԻՐ</w:t>
      </w:r>
    </w:p>
    <w:p w:rsidR="004C5821" w:rsidRPr="00B85422" w:rsidRDefault="004C5821" w:rsidP="004C5821">
      <w:pPr>
        <w:pStyle w:val="ListParagraph"/>
        <w:spacing w:after="0"/>
        <w:rPr>
          <w:b/>
          <w:bCs/>
          <w:sz w:val="28"/>
          <w:szCs w:val="28"/>
          <w:lang w:val="hy-AM"/>
        </w:rPr>
      </w:pPr>
    </w:p>
    <w:p w:rsidR="00845570" w:rsidRPr="002C34B7" w:rsidRDefault="00B80C5D" w:rsidP="00845570">
      <w:pPr>
        <w:pStyle w:val="Header"/>
        <w:tabs>
          <w:tab w:val="center" w:pos="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</w:rPr>
        <w:tab/>
      </w:r>
      <w:r w:rsidR="00845570">
        <w:rPr>
          <w:bCs/>
          <w:sz w:val="24"/>
          <w:szCs w:val="24"/>
        </w:rPr>
        <w:tab/>
      </w:r>
      <w:r w:rsidR="00C97806" w:rsidRPr="00B25D63">
        <w:rPr>
          <w:bCs/>
          <w:sz w:val="24"/>
          <w:szCs w:val="24"/>
          <w:lang w:val="hy-AM"/>
        </w:rPr>
        <w:t>ՀՀ</w:t>
      </w:r>
      <w:r w:rsidR="00C97806" w:rsidRPr="00B25D63">
        <w:rPr>
          <w:rFonts w:cs="Arial"/>
          <w:sz w:val="24"/>
          <w:szCs w:val="24"/>
          <w:lang w:val="hy-AM"/>
        </w:rPr>
        <w:t xml:space="preserve"> </w:t>
      </w:r>
      <w:r w:rsidR="00C97806">
        <w:rPr>
          <w:rFonts w:cs="Arial"/>
          <w:sz w:val="24"/>
          <w:szCs w:val="24"/>
        </w:rPr>
        <w:t>տարածքային կառավարման և ենթակառուց</w:t>
      </w:r>
      <w:r w:rsidR="00242701">
        <w:rPr>
          <w:rFonts w:cs="Arial"/>
          <w:sz w:val="24"/>
          <w:szCs w:val="24"/>
          <w:lang w:val="hy-AM"/>
        </w:rPr>
        <w:t>վ</w:t>
      </w:r>
      <w:r w:rsidR="00C97806">
        <w:rPr>
          <w:rFonts w:cs="Arial"/>
          <w:sz w:val="24"/>
          <w:szCs w:val="24"/>
        </w:rPr>
        <w:t>ածքների նախարարության</w:t>
      </w:r>
      <w:r w:rsidR="00C97806" w:rsidRPr="00B25D63">
        <w:rPr>
          <w:bCs/>
          <w:sz w:val="24"/>
          <w:szCs w:val="24"/>
          <w:lang w:val="hy-AM"/>
        </w:rPr>
        <w:t xml:space="preserve"> </w:t>
      </w:r>
      <w:r w:rsidR="00C97806">
        <w:rPr>
          <w:bCs/>
          <w:sz w:val="24"/>
          <w:szCs w:val="24"/>
        </w:rPr>
        <w:t>ջ</w:t>
      </w:r>
      <w:r w:rsidR="00C97806" w:rsidRPr="00B25D63">
        <w:rPr>
          <w:bCs/>
          <w:sz w:val="24"/>
          <w:szCs w:val="24"/>
          <w:lang w:val="hy-AM"/>
        </w:rPr>
        <w:t xml:space="preserve">րային կոմիտեի </w:t>
      </w:r>
      <w:r w:rsidR="00C97806">
        <w:rPr>
          <w:bCs/>
          <w:sz w:val="24"/>
          <w:szCs w:val="24"/>
        </w:rPr>
        <w:t xml:space="preserve">(այսուհետ՝ ՀՀ ՏԿԵՆ Ջրային կոմիտե) </w:t>
      </w:r>
      <w:r w:rsidR="00845570" w:rsidRPr="002C34B7">
        <w:rPr>
          <w:bCs/>
          <w:sz w:val="24"/>
          <w:szCs w:val="24"/>
          <w:lang w:val="hy-AM"/>
        </w:rPr>
        <w:t xml:space="preserve">2021 թվականի պետական բյուջեի տարեկան ճշտված պլանը կազմել է 30,125,981.2 հազ. դրամ։ Հաշվետու ժամանակահատվածի </w:t>
      </w:r>
      <w:r w:rsidR="00845570" w:rsidRPr="002C34B7">
        <w:rPr>
          <w:rFonts w:cs="Arial"/>
          <w:sz w:val="24"/>
          <w:szCs w:val="24"/>
          <w:lang w:val="hy-AM"/>
        </w:rPr>
        <w:t>(2021 թվականի երեք ամիսների)</w:t>
      </w:r>
      <w:r w:rsidR="00845570" w:rsidRPr="002C34B7">
        <w:rPr>
          <w:bCs/>
          <w:sz w:val="24"/>
          <w:szCs w:val="24"/>
          <w:lang w:val="hy-AM"/>
        </w:rPr>
        <w:t xml:space="preserve"> ճշտված պլանը կազմել է 11,033,172.7 հազ. դրամ, ֆինանսավորումը՝ 3,652,653.6 հազ. դրամ, փաստացի ծախսը՝ 2,178,980.7 հազ. դրամ, փաստը </w:t>
      </w:r>
      <w:r w:rsidR="00845570" w:rsidRPr="002C34B7">
        <w:rPr>
          <w:rFonts w:cs="Arial"/>
          <w:sz w:val="24"/>
          <w:szCs w:val="24"/>
          <w:lang w:val="hy-AM"/>
        </w:rPr>
        <w:t>(դրամարկղային ծախս)՝ 3,092,966.2 հազ. դրամ</w:t>
      </w:r>
      <w:r w:rsidR="00845570" w:rsidRPr="002C34B7">
        <w:rPr>
          <w:bCs/>
          <w:sz w:val="24"/>
          <w:szCs w:val="24"/>
          <w:lang w:val="hy-AM"/>
        </w:rPr>
        <w:t>: Հաշվետու ժամանակաշրջանում՝ ճշտված պլանի նկատմամբ, փաստացի ծախսը կատարվել է 19.75%-ով։</w:t>
      </w:r>
    </w:p>
    <w:p w:rsidR="006A31F3" w:rsidRPr="00DC51C7" w:rsidRDefault="00845570" w:rsidP="006A31F3">
      <w:pPr>
        <w:pStyle w:val="Header"/>
        <w:tabs>
          <w:tab w:val="center" w:pos="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ab/>
      </w:r>
      <w:r w:rsidRPr="002C34B7">
        <w:rPr>
          <w:bCs/>
          <w:sz w:val="24"/>
          <w:szCs w:val="24"/>
          <w:lang w:val="hy-AM"/>
        </w:rPr>
        <w:tab/>
        <w:t>ՀՀ ՏԿԵՆ Ջրային կոմիտեում 2021 թվականի երեք ամիսներին նախատեսվել է թվով 7 ծրագրի շրջանակում իրականացնել 33 միջոցառում, որից չի իրականացվել 22 միջոցառում, այդ թվում՝ երկուսի մասով կատարվել է ֆինանսավորում։</w:t>
      </w:r>
    </w:p>
    <w:p w:rsidR="009D6D2B" w:rsidRPr="00DC51C7" w:rsidRDefault="006A31F3" w:rsidP="006A31F3">
      <w:pPr>
        <w:pStyle w:val="Header"/>
        <w:tabs>
          <w:tab w:val="center" w:pos="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 w:rsidRPr="00DC51C7">
        <w:rPr>
          <w:bCs/>
          <w:sz w:val="24"/>
          <w:szCs w:val="24"/>
          <w:lang w:val="hy-AM"/>
        </w:rPr>
        <w:tab/>
      </w:r>
      <w:r w:rsidRPr="00DC51C7">
        <w:rPr>
          <w:bCs/>
          <w:sz w:val="24"/>
          <w:szCs w:val="24"/>
          <w:lang w:val="hy-AM"/>
        </w:rPr>
        <w:tab/>
      </w:r>
      <w:r w:rsidR="009D6D2B" w:rsidRPr="00DC51C7">
        <w:rPr>
          <w:bCs/>
          <w:sz w:val="24"/>
          <w:szCs w:val="24"/>
          <w:lang w:val="hy-AM"/>
        </w:rPr>
        <w:t xml:space="preserve">Այսպիսով՝ հաշվետու ժամանակաշրջանում </w:t>
      </w:r>
      <w:r w:rsidRPr="00DC51C7">
        <w:rPr>
          <w:bCs/>
          <w:sz w:val="24"/>
          <w:szCs w:val="24"/>
          <w:lang w:val="hy-AM"/>
        </w:rPr>
        <w:t xml:space="preserve">ՀՀ ՏԿԵՆ Ջրային կոմիտեի կողմից </w:t>
      </w:r>
      <w:r w:rsidR="00DD20B6" w:rsidRPr="00DC51C7">
        <w:rPr>
          <w:bCs/>
          <w:sz w:val="24"/>
          <w:szCs w:val="24"/>
          <w:lang w:val="hy-AM"/>
        </w:rPr>
        <w:t xml:space="preserve">չի ապահովվել ՀՀ պետական բյուջեով նախատեսված </w:t>
      </w:r>
      <w:r w:rsidR="009E7680" w:rsidRPr="00DC51C7">
        <w:rPr>
          <w:bCs/>
          <w:sz w:val="24"/>
          <w:szCs w:val="24"/>
          <w:lang w:val="hy-AM"/>
        </w:rPr>
        <w:t>պլանային ցուցանիշների կատար</w:t>
      </w:r>
      <w:r w:rsidR="00513D28" w:rsidRPr="00DC51C7">
        <w:rPr>
          <w:bCs/>
          <w:sz w:val="24"/>
          <w:szCs w:val="24"/>
          <w:lang w:val="hy-AM"/>
        </w:rPr>
        <w:t>ու</w:t>
      </w:r>
      <w:r w:rsidR="009E7680" w:rsidRPr="00DC51C7">
        <w:rPr>
          <w:bCs/>
          <w:sz w:val="24"/>
          <w:szCs w:val="24"/>
          <w:lang w:val="hy-AM"/>
        </w:rPr>
        <w:t>մ</w:t>
      </w:r>
      <w:r w:rsidR="00C34242" w:rsidRPr="00DC51C7">
        <w:rPr>
          <w:bCs/>
          <w:sz w:val="24"/>
          <w:szCs w:val="24"/>
          <w:lang w:val="hy-AM"/>
        </w:rPr>
        <w:t xml:space="preserve">ը՝ հանգեցնելով </w:t>
      </w:r>
      <w:r w:rsidR="00513D28" w:rsidRPr="00DC51C7">
        <w:rPr>
          <w:bCs/>
          <w:sz w:val="24"/>
          <w:szCs w:val="24"/>
          <w:lang w:val="hy-AM"/>
        </w:rPr>
        <w:t>ինչպես փաստացի</w:t>
      </w:r>
      <w:r w:rsidR="005416EB" w:rsidRPr="00DC51C7">
        <w:rPr>
          <w:bCs/>
          <w:sz w:val="24"/>
          <w:szCs w:val="24"/>
          <w:lang w:val="hy-AM"/>
        </w:rPr>
        <w:t xml:space="preserve"> </w:t>
      </w:r>
      <w:r w:rsidR="00C34242" w:rsidRPr="00DC51C7">
        <w:rPr>
          <w:bCs/>
          <w:sz w:val="24"/>
          <w:szCs w:val="24"/>
          <w:lang w:val="hy-AM"/>
        </w:rPr>
        <w:t xml:space="preserve">ծախսերի </w:t>
      </w:r>
      <w:r w:rsidR="00D6016E" w:rsidRPr="00DC51C7">
        <w:rPr>
          <w:bCs/>
          <w:sz w:val="24"/>
          <w:szCs w:val="24"/>
          <w:lang w:val="hy-AM"/>
        </w:rPr>
        <w:t xml:space="preserve">կատարման </w:t>
      </w:r>
      <w:r w:rsidR="00C34242" w:rsidRPr="00DC51C7">
        <w:rPr>
          <w:bCs/>
          <w:sz w:val="24"/>
          <w:szCs w:val="24"/>
          <w:lang w:val="hy-AM"/>
        </w:rPr>
        <w:t>ցածր մակարդակի</w:t>
      </w:r>
      <w:r w:rsidR="00D6016E" w:rsidRPr="00DC51C7">
        <w:rPr>
          <w:bCs/>
          <w:sz w:val="24"/>
          <w:szCs w:val="24"/>
          <w:lang w:val="hy-AM"/>
        </w:rPr>
        <w:t>ն</w:t>
      </w:r>
      <w:r w:rsidR="00C34242" w:rsidRPr="00DC51C7">
        <w:rPr>
          <w:bCs/>
          <w:sz w:val="24"/>
          <w:szCs w:val="24"/>
          <w:lang w:val="hy-AM"/>
        </w:rPr>
        <w:t xml:space="preserve">, այնպես էլ </w:t>
      </w:r>
      <w:r w:rsidR="00D6016E" w:rsidRPr="00DC51C7">
        <w:rPr>
          <w:bCs/>
          <w:sz w:val="24"/>
          <w:szCs w:val="24"/>
          <w:lang w:val="hy-AM"/>
        </w:rPr>
        <w:t>միջոցառումների գերակշռող մասի</w:t>
      </w:r>
      <w:r w:rsidR="005416EB" w:rsidRPr="00DC51C7">
        <w:rPr>
          <w:bCs/>
          <w:sz w:val="24"/>
          <w:szCs w:val="24"/>
          <w:lang w:val="hy-AM"/>
        </w:rPr>
        <w:t xml:space="preserve"> չկատարմանը:</w:t>
      </w:r>
      <w:r w:rsidR="00D6016E" w:rsidRPr="00DC51C7">
        <w:rPr>
          <w:bCs/>
          <w:sz w:val="24"/>
          <w:szCs w:val="24"/>
          <w:lang w:val="hy-AM"/>
        </w:rPr>
        <w:t xml:space="preserve"> </w:t>
      </w:r>
    </w:p>
    <w:p w:rsidR="008D35BE" w:rsidRPr="006F53CC" w:rsidRDefault="00845570" w:rsidP="008D35BE">
      <w:pPr>
        <w:spacing w:after="0"/>
        <w:ind w:right="157" w:firstLine="72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 xml:space="preserve">ՀՀ ՏԿԵՆ Ջրային կոմիտեում 2021 թվականի պետական բյուջեի երեք ամիսների կատարման նկատմամբ </w:t>
      </w:r>
      <w:r>
        <w:rPr>
          <w:bCs/>
          <w:sz w:val="24"/>
          <w:szCs w:val="24"/>
          <w:lang w:val="hy-AM"/>
        </w:rPr>
        <w:t>հաշվեքննությ</w:t>
      </w:r>
      <w:r w:rsidRPr="006F53CC">
        <w:rPr>
          <w:bCs/>
          <w:sz w:val="24"/>
          <w:szCs w:val="24"/>
          <w:lang w:val="hy-AM"/>
        </w:rPr>
        <w:t xml:space="preserve">ամբ ընդգրկվել </w:t>
      </w:r>
      <w:r w:rsidR="009164C2" w:rsidRPr="006F53CC">
        <w:rPr>
          <w:bCs/>
          <w:sz w:val="24"/>
          <w:szCs w:val="24"/>
          <w:lang w:val="hy-AM"/>
        </w:rPr>
        <w:t>են</w:t>
      </w:r>
      <w:r w:rsidR="00430623" w:rsidRPr="006F53CC">
        <w:rPr>
          <w:bCs/>
          <w:sz w:val="24"/>
          <w:szCs w:val="24"/>
          <w:lang w:val="hy-AM"/>
        </w:rPr>
        <w:t xml:space="preserve"> ստորև ներկայացված</w:t>
      </w:r>
      <w:r w:rsidRPr="002C34B7">
        <w:rPr>
          <w:bCs/>
          <w:sz w:val="24"/>
          <w:szCs w:val="24"/>
          <w:lang w:val="hy-AM"/>
        </w:rPr>
        <w:t xml:space="preserve"> երկու </w:t>
      </w:r>
      <w:r w:rsidR="00A83601">
        <w:rPr>
          <w:bCs/>
          <w:sz w:val="24"/>
          <w:szCs w:val="24"/>
          <w:lang w:val="hy-AM"/>
        </w:rPr>
        <w:t>միջոցառ</w:t>
      </w:r>
      <w:r w:rsidRPr="002C34B7">
        <w:rPr>
          <w:bCs/>
          <w:sz w:val="24"/>
          <w:szCs w:val="24"/>
          <w:lang w:val="hy-AM"/>
        </w:rPr>
        <w:t>մ</w:t>
      </w:r>
      <w:r w:rsidR="00A83601" w:rsidRPr="006F53CC">
        <w:rPr>
          <w:bCs/>
          <w:sz w:val="24"/>
          <w:szCs w:val="24"/>
          <w:lang w:val="hy-AM"/>
        </w:rPr>
        <w:t>ան շրջանակ</w:t>
      </w:r>
      <w:r w:rsidR="00855BBA" w:rsidRPr="00DC51C7">
        <w:rPr>
          <w:bCs/>
          <w:sz w:val="24"/>
          <w:szCs w:val="24"/>
          <w:lang w:val="hy-AM"/>
        </w:rPr>
        <w:t>ներ</w:t>
      </w:r>
      <w:r w:rsidR="00A83601" w:rsidRPr="006F53CC">
        <w:rPr>
          <w:bCs/>
          <w:sz w:val="24"/>
          <w:szCs w:val="24"/>
          <w:lang w:val="hy-AM"/>
        </w:rPr>
        <w:t xml:space="preserve">ում </w:t>
      </w:r>
      <w:r w:rsidR="00A83601" w:rsidRPr="0064757D">
        <w:rPr>
          <w:rFonts w:cs="GHEA Grapalat"/>
          <w:bCs/>
          <w:sz w:val="24"/>
          <w:szCs w:val="24"/>
          <w:lang w:val="hy-AM"/>
        </w:rPr>
        <w:t>«</w:t>
      </w:r>
      <w:r w:rsidR="0064757D" w:rsidRPr="006F53CC">
        <w:rPr>
          <w:rFonts w:cs="GHEA Grapalat"/>
          <w:bCs/>
          <w:sz w:val="24"/>
          <w:szCs w:val="24"/>
          <w:lang w:val="hy-AM"/>
        </w:rPr>
        <w:t>511200</w:t>
      </w:r>
      <w:r w:rsidR="0064757D" w:rsidRPr="006F53CC">
        <w:rPr>
          <w:rFonts w:cs="GHEA Grapalat"/>
          <w:b/>
          <w:bCs/>
          <w:sz w:val="24"/>
          <w:szCs w:val="24"/>
          <w:lang w:val="hy-AM"/>
        </w:rPr>
        <w:t xml:space="preserve"> </w:t>
      </w:r>
      <w:r w:rsidR="00A83601" w:rsidRPr="006F53CC">
        <w:rPr>
          <w:rFonts w:eastAsia="Times New Roman" w:cs="Times New Roman"/>
          <w:sz w:val="24"/>
          <w:szCs w:val="24"/>
          <w:lang w:val="hy-AM"/>
        </w:rPr>
        <w:t>Շենքերի և շինությունների շինարարություն</w:t>
      </w:r>
      <w:r w:rsidR="0064757D" w:rsidRPr="0064757D">
        <w:rPr>
          <w:bCs/>
          <w:sz w:val="24"/>
          <w:szCs w:val="24"/>
          <w:lang w:val="hy-AM"/>
        </w:rPr>
        <w:t>»</w:t>
      </w:r>
      <w:r w:rsidR="0064757D" w:rsidRPr="006F53CC">
        <w:rPr>
          <w:bCs/>
          <w:sz w:val="24"/>
          <w:szCs w:val="24"/>
          <w:lang w:val="hy-AM"/>
        </w:rPr>
        <w:t xml:space="preserve"> հոդվածները</w:t>
      </w:r>
      <w:r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1,958,556.17 հազ. դրամ ընդհանուր գումարով: </w:t>
      </w:r>
      <w:r w:rsidR="00AF36CA" w:rsidRPr="006F53CC">
        <w:rPr>
          <w:bCs/>
          <w:sz w:val="24"/>
          <w:szCs w:val="24"/>
          <w:lang w:val="hy-AM"/>
        </w:rPr>
        <w:t>Դրանք են՝</w:t>
      </w:r>
      <w:r w:rsidR="001B2B15" w:rsidRPr="006F53CC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«</w:t>
      </w:r>
      <w:r w:rsidR="00EB2606" w:rsidRPr="001B2B15">
        <w:rPr>
          <w:bCs/>
          <w:sz w:val="24"/>
          <w:szCs w:val="24"/>
          <w:lang w:val="hy-AM"/>
        </w:rPr>
        <w:t>1004</w:t>
      </w:r>
      <w:r w:rsidR="00EB2606" w:rsidRPr="001B2B15">
        <w:rPr>
          <w:rFonts w:cs="Arial"/>
          <w:sz w:val="24"/>
          <w:szCs w:val="24"/>
          <w:lang w:val="hy-AM"/>
        </w:rPr>
        <w:t xml:space="preserve"> </w:t>
      </w:r>
      <w:r w:rsidR="00EB2606" w:rsidRPr="001B2B15">
        <w:rPr>
          <w:bCs/>
          <w:sz w:val="24"/>
          <w:szCs w:val="24"/>
          <w:lang w:val="hy-AM"/>
        </w:rPr>
        <w:t>Ոռոգման համակարգի առողջացում»</w:t>
      </w:r>
      <w:r w:rsidR="00EB2606" w:rsidRPr="006F53CC">
        <w:rPr>
          <w:bCs/>
          <w:sz w:val="24"/>
          <w:szCs w:val="24"/>
          <w:lang w:val="hy-AM"/>
        </w:rPr>
        <w:t xml:space="preserve"> ծրագրի </w:t>
      </w:r>
      <w:r w:rsidR="00EB2606" w:rsidRPr="001B2B15">
        <w:rPr>
          <w:rFonts w:cs="GHEA Grapalat"/>
          <w:bCs/>
          <w:sz w:val="24"/>
          <w:szCs w:val="24"/>
          <w:lang w:val="hy-AM"/>
        </w:rPr>
        <w:t>«</w:t>
      </w:r>
      <w:r w:rsidR="00EB2606" w:rsidRPr="001B2B15">
        <w:rPr>
          <w:bCs/>
          <w:sz w:val="24"/>
          <w:szCs w:val="24"/>
          <w:lang w:val="hy-AM"/>
        </w:rPr>
        <w:t>31005</w:t>
      </w:r>
      <w:r w:rsidR="00EB2606" w:rsidRPr="006F53CC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Եվրասիական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զարգացման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բանկի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աջակցությամբ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իրականացվող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ոռոգման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համակարգերի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զարգացման</w:t>
      </w:r>
      <w:r w:rsidR="00EB2606" w:rsidRPr="001B2B15">
        <w:rPr>
          <w:bCs/>
          <w:sz w:val="24"/>
          <w:szCs w:val="24"/>
          <w:lang w:val="hy-AM"/>
        </w:rPr>
        <w:t xml:space="preserve"> </w:t>
      </w:r>
      <w:r w:rsidR="00EB2606" w:rsidRPr="001B2B15">
        <w:rPr>
          <w:rFonts w:cs="GHEA Grapalat"/>
          <w:bCs/>
          <w:sz w:val="24"/>
          <w:szCs w:val="24"/>
          <w:lang w:val="hy-AM"/>
        </w:rPr>
        <w:t>ծ</w:t>
      </w:r>
      <w:r w:rsidR="00EB2606" w:rsidRPr="001B2B15">
        <w:rPr>
          <w:bCs/>
          <w:sz w:val="24"/>
          <w:szCs w:val="24"/>
          <w:lang w:val="hy-AM"/>
        </w:rPr>
        <w:t>րագրի շրջանակներում ջրային տնտեսության ենթակառուցվածքների հիմնանորոգում»</w:t>
      </w:r>
      <w:r w:rsidR="00EB2606" w:rsidRPr="006F53CC">
        <w:rPr>
          <w:bCs/>
          <w:sz w:val="24"/>
          <w:szCs w:val="24"/>
          <w:lang w:val="hy-AM"/>
        </w:rPr>
        <w:t xml:space="preserve"> </w:t>
      </w:r>
      <w:r w:rsidR="00D365B4" w:rsidRPr="006F53CC">
        <w:rPr>
          <w:bCs/>
          <w:sz w:val="24"/>
          <w:szCs w:val="24"/>
          <w:lang w:val="hy-AM"/>
        </w:rPr>
        <w:t>և</w:t>
      </w:r>
      <w:r w:rsidR="008D35BE" w:rsidRPr="006F53CC">
        <w:rPr>
          <w:b/>
          <w:bCs/>
          <w:sz w:val="24"/>
          <w:szCs w:val="24"/>
          <w:lang w:val="hy-AM"/>
        </w:rPr>
        <w:t xml:space="preserve"> </w:t>
      </w:r>
      <w:r w:rsidR="008D35BE" w:rsidRPr="008D35BE">
        <w:rPr>
          <w:rFonts w:cs="GHEA Grapalat"/>
          <w:bCs/>
          <w:sz w:val="24"/>
          <w:szCs w:val="24"/>
          <w:lang w:val="hy-AM"/>
        </w:rPr>
        <w:t>«</w:t>
      </w:r>
      <w:r w:rsidR="008D35BE" w:rsidRPr="008D35BE">
        <w:rPr>
          <w:rFonts w:eastAsia="Times New Roman" w:cs="Times New Roman"/>
          <w:color w:val="000000"/>
          <w:sz w:val="24"/>
          <w:szCs w:val="24"/>
          <w:lang w:val="hy-AM"/>
        </w:rPr>
        <w:t>1072</w:t>
      </w:r>
      <w:r w:rsidR="008D35BE" w:rsidRPr="006F53CC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8D35BE" w:rsidRPr="006F53CC">
        <w:rPr>
          <w:rFonts w:cs="GHEA Grapalat"/>
          <w:bCs/>
          <w:sz w:val="24"/>
          <w:szCs w:val="24"/>
          <w:lang w:val="hy-AM"/>
        </w:rPr>
        <w:t>Ջրամատակարարման</w:t>
      </w:r>
      <w:r w:rsidR="008D35BE" w:rsidRPr="008D35BE">
        <w:rPr>
          <w:rFonts w:cs="GHEA Grapalat"/>
          <w:bCs/>
          <w:sz w:val="24"/>
          <w:szCs w:val="24"/>
          <w:lang w:val="de-DE"/>
        </w:rPr>
        <w:t xml:space="preserve"> </w:t>
      </w:r>
      <w:r w:rsidR="008D35BE" w:rsidRPr="006F53CC">
        <w:rPr>
          <w:bCs/>
          <w:sz w:val="24"/>
          <w:szCs w:val="24"/>
          <w:lang w:val="hy-AM"/>
        </w:rPr>
        <w:t>և</w:t>
      </w:r>
      <w:r w:rsidR="008D35BE" w:rsidRPr="008D35BE">
        <w:rPr>
          <w:bCs/>
          <w:sz w:val="24"/>
          <w:szCs w:val="24"/>
          <w:lang w:val="de-DE"/>
        </w:rPr>
        <w:t xml:space="preserve"> </w:t>
      </w:r>
      <w:r w:rsidR="008D35BE" w:rsidRPr="006F53CC">
        <w:rPr>
          <w:bCs/>
          <w:sz w:val="24"/>
          <w:szCs w:val="24"/>
          <w:lang w:val="hy-AM"/>
        </w:rPr>
        <w:t>ջրահեռացման</w:t>
      </w:r>
      <w:r w:rsidR="008D35BE" w:rsidRPr="008D35BE">
        <w:rPr>
          <w:bCs/>
          <w:sz w:val="24"/>
          <w:szCs w:val="24"/>
          <w:lang w:val="de-DE"/>
        </w:rPr>
        <w:t xml:space="preserve"> </w:t>
      </w:r>
      <w:r w:rsidR="008D35BE" w:rsidRPr="006F53CC">
        <w:rPr>
          <w:bCs/>
          <w:sz w:val="24"/>
          <w:szCs w:val="24"/>
          <w:lang w:val="hy-AM"/>
        </w:rPr>
        <w:t>բարելավում</w:t>
      </w:r>
      <w:r w:rsidR="008D35BE" w:rsidRPr="008D35BE">
        <w:rPr>
          <w:bCs/>
          <w:sz w:val="24"/>
          <w:szCs w:val="24"/>
          <w:lang w:val="hy-AM"/>
        </w:rPr>
        <w:t>»</w:t>
      </w:r>
      <w:r w:rsidR="008D35BE" w:rsidRPr="006F53CC">
        <w:rPr>
          <w:bCs/>
          <w:sz w:val="24"/>
          <w:szCs w:val="24"/>
          <w:lang w:val="hy-AM"/>
        </w:rPr>
        <w:t xml:space="preserve"> ծրագրի </w:t>
      </w:r>
      <w:r w:rsidR="008D35BE" w:rsidRPr="008D35BE">
        <w:rPr>
          <w:rFonts w:cs="GHEA Grapalat"/>
          <w:bCs/>
          <w:sz w:val="24"/>
          <w:szCs w:val="24"/>
          <w:lang w:val="hy-AM"/>
        </w:rPr>
        <w:t>«</w:t>
      </w:r>
      <w:r w:rsidR="008E38A6">
        <w:rPr>
          <w:bCs/>
          <w:sz w:val="24"/>
          <w:szCs w:val="24"/>
          <w:lang w:val="hy-AM"/>
        </w:rPr>
        <w:t>3100</w:t>
      </w:r>
      <w:r w:rsidR="008E38A6" w:rsidRPr="006F53CC">
        <w:rPr>
          <w:bCs/>
          <w:sz w:val="24"/>
          <w:szCs w:val="24"/>
          <w:lang w:val="hy-AM"/>
        </w:rPr>
        <w:t>1</w:t>
      </w:r>
      <w:r w:rsidR="008D35BE" w:rsidRPr="006F53CC">
        <w:rPr>
          <w:bCs/>
          <w:sz w:val="24"/>
          <w:szCs w:val="24"/>
          <w:lang w:val="hy-AM"/>
        </w:rPr>
        <w:t xml:space="preserve"> </w:t>
      </w:r>
      <w:r w:rsidR="008D35BE" w:rsidRPr="008D35BE">
        <w:rPr>
          <w:rFonts w:cs="GHEA Grapalat"/>
          <w:bCs/>
          <w:sz w:val="24"/>
          <w:szCs w:val="24"/>
          <w:lang w:val="hy-AM"/>
        </w:rPr>
        <w:t xml:space="preserve">Գերմանիայի զարգացման վարկերի բանկի </w:t>
      </w:r>
      <w:r w:rsidR="008D35BE" w:rsidRPr="008D35BE">
        <w:rPr>
          <w:bCs/>
          <w:sz w:val="24"/>
          <w:szCs w:val="24"/>
          <w:lang w:val="hy-AM"/>
        </w:rPr>
        <w:t xml:space="preserve"> </w:t>
      </w:r>
      <w:r w:rsidR="008D35BE" w:rsidRPr="008D35BE">
        <w:rPr>
          <w:rFonts w:cs="GHEA Grapalat"/>
          <w:bCs/>
          <w:sz w:val="24"/>
          <w:szCs w:val="24"/>
          <w:lang w:val="hy-AM"/>
        </w:rPr>
        <w:t>աջակցությամբ</w:t>
      </w:r>
      <w:r w:rsidR="008D35BE" w:rsidRPr="008D35BE">
        <w:rPr>
          <w:bCs/>
          <w:sz w:val="24"/>
          <w:szCs w:val="24"/>
          <w:lang w:val="hy-AM"/>
        </w:rPr>
        <w:t xml:space="preserve"> </w:t>
      </w:r>
      <w:r w:rsidR="008D35BE" w:rsidRPr="008D35BE">
        <w:rPr>
          <w:rFonts w:cs="GHEA Grapalat"/>
          <w:bCs/>
          <w:sz w:val="24"/>
          <w:szCs w:val="24"/>
          <w:lang w:val="hy-AM"/>
        </w:rPr>
        <w:t>իրականացվող</w:t>
      </w:r>
      <w:r w:rsidR="008D35BE" w:rsidRPr="008D35BE">
        <w:rPr>
          <w:bCs/>
          <w:sz w:val="24"/>
          <w:szCs w:val="24"/>
          <w:lang w:val="hy-AM"/>
        </w:rPr>
        <w:t xml:space="preserve"> </w:t>
      </w:r>
      <w:r w:rsidR="008D35BE" w:rsidRPr="008D35BE">
        <w:rPr>
          <w:rFonts w:cs="GHEA Grapalat"/>
          <w:bCs/>
          <w:sz w:val="24"/>
          <w:szCs w:val="24"/>
          <w:lang w:val="hy-AM"/>
        </w:rPr>
        <w:t xml:space="preserve">Ջրամատակարարման </w:t>
      </w:r>
      <w:r w:rsidR="008D35BE" w:rsidRPr="008D35BE">
        <w:rPr>
          <w:bCs/>
          <w:sz w:val="24"/>
          <w:szCs w:val="24"/>
          <w:lang w:val="hy-AM"/>
        </w:rPr>
        <w:t xml:space="preserve">և ջրահեռացման  ենթակառուցվածքների վերանորոգման ծրագրի երրորդ փուլի շրջանակներում </w:t>
      </w:r>
      <w:r w:rsidR="00E76E82" w:rsidRPr="006F53CC">
        <w:rPr>
          <w:rFonts w:cs="GHEA Grapalat"/>
          <w:bCs/>
          <w:sz w:val="24"/>
          <w:szCs w:val="24"/>
          <w:lang w:val="hy-AM"/>
        </w:rPr>
        <w:t>ջ</w:t>
      </w:r>
      <w:r w:rsidR="008D35BE" w:rsidRPr="008D35BE">
        <w:rPr>
          <w:rFonts w:cs="GHEA Grapalat"/>
          <w:bCs/>
          <w:sz w:val="24"/>
          <w:szCs w:val="24"/>
          <w:lang w:val="hy-AM"/>
        </w:rPr>
        <w:t xml:space="preserve">րամատակարարման </w:t>
      </w:r>
      <w:r w:rsidR="008D35BE" w:rsidRPr="008D35BE">
        <w:rPr>
          <w:bCs/>
          <w:sz w:val="24"/>
          <w:szCs w:val="24"/>
          <w:lang w:val="hy-AM"/>
        </w:rPr>
        <w:t>և ջրահեռացման  ենթակառուցվածքների հիմնանորոգում»</w:t>
      </w:r>
      <w:r w:rsidR="00AE11B9" w:rsidRPr="006F53CC">
        <w:rPr>
          <w:bCs/>
          <w:sz w:val="24"/>
          <w:szCs w:val="24"/>
          <w:lang w:val="hy-AM"/>
        </w:rPr>
        <w:t xml:space="preserve"> միջոցառումները:</w:t>
      </w:r>
    </w:p>
    <w:p w:rsidR="0021745F" w:rsidRPr="006F53CC" w:rsidRDefault="000670FB" w:rsidP="0021745F">
      <w:pPr>
        <w:spacing w:after="0"/>
        <w:ind w:right="157" w:firstLine="430"/>
        <w:jc w:val="both"/>
        <w:rPr>
          <w:sz w:val="24"/>
          <w:szCs w:val="24"/>
          <w:lang w:val="hy-AM"/>
        </w:rPr>
      </w:pPr>
      <w:r w:rsidRPr="001B2B15">
        <w:rPr>
          <w:bCs/>
          <w:sz w:val="24"/>
          <w:szCs w:val="24"/>
          <w:lang w:val="hy-AM"/>
        </w:rPr>
        <w:t>1004</w:t>
      </w:r>
      <w:r w:rsidRPr="001B2B15">
        <w:rPr>
          <w:rFonts w:cs="Arial"/>
          <w:sz w:val="24"/>
          <w:szCs w:val="24"/>
          <w:lang w:val="hy-AM"/>
        </w:rPr>
        <w:t xml:space="preserve"> </w:t>
      </w:r>
      <w:r w:rsidRPr="006F53CC">
        <w:rPr>
          <w:bCs/>
          <w:sz w:val="24"/>
          <w:szCs w:val="24"/>
          <w:lang w:val="hy-AM"/>
        </w:rPr>
        <w:t xml:space="preserve">ծրագրի </w:t>
      </w:r>
      <w:r w:rsidRPr="001B2B15">
        <w:rPr>
          <w:rFonts w:cs="GHEA Grapalat"/>
          <w:bCs/>
          <w:sz w:val="24"/>
          <w:szCs w:val="24"/>
          <w:lang w:val="hy-AM"/>
        </w:rPr>
        <w:t>«</w:t>
      </w:r>
      <w:r w:rsidRPr="001B2B15">
        <w:rPr>
          <w:bCs/>
          <w:sz w:val="24"/>
          <w:szCs w:val="24"/>
          <w:lang w:val="hy-AM"/>
        </w:rPr>
        <w:t>31005</w:t>
      </w:r>
      <w:r w:rsidRPr="006F53CC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Եվրասիական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զարգացման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բանկի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աջակցությամբ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իրականացվող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ոռոգման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համակարգերի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զարգացման</w:t>
      </w:r>
      <w:r w:rsidRPr="001B2B15">
        <w:rPr>
          <w:bCs/>
          <w:sz w:val="24"/>
          <w:szCs w:val="24"/>
          <w:lang w:val="hy-AM"/>
        </w:rPr>
        <w:t xml:space="preserve"> </w:t>
      </w:r>
      <w:r w:rsidRPr="001B2B15">
        <w:rPr>
          <w:rFonts w:cs="GHEA Grapalat"/>
          <w:bCs/>
          <w:sz w:val="24"/>
          <w:szCs w:val="24"/>
          <w:lang w:val="hy-AM"/>
        </w:rPr>
        <w:t>ծ</w:t>
      </w:r>
      <w:r w:rsidRPr="001B2B15">
        <w:rPr>
          <w:bCs/>
          <w:sz w:val="24"/>
          <w:szCs w:val="24"/>
          <w:lang w:val="hy-AM"/>
        </w:rPr>
        <w:t>րագրի շրջանակներում ջրային տնտեսության ենթակառուցվածքների հիմնանորոգում»</w:t>
      </w:r>
      <w:r w:rsidRPr="006F53CC">
        <w:rPr>
          <w:bCs/>
          <w:sz w:val="24"/>
          <w:szCs w:val="24"/>
          <w:lang w:val="hy-AM"/>
        </w:rPr>
        <w:t xml:space="preserve"> </w:t>
      </w:r>
      <w:r w:rsidR="009F74F7" w:rsidRPr="006F53CC">
        <w:rPr>
          <w:bCs/>
          <w:sz w:val="24"/>
          <w:szCs w:val="24"/>
          <w:lang w:val="hy-AM"/>
        </w:rPr>
        <w:t xml:space="preserve">միջոցառման համար նախատեսված </w:t>
      </w:r>
      <w:r w:rsidRPr="002C34B7">
        <w:rPr>
          <w:rFonts w:cs="GHEA Grapalat"/>
          <w:sz w:val="24"/>
          <w:szCs w:val="24"/>
          <w:lang w:val="hy-AM"/>
        </w:rPr>
        <w:t>50,000.0</w:t>
      </w:r>
      <w:r>
        <w:rPr>
          <w:rFonts w:cs="GHEA Grapalat"/>
          <w:sz w:val="24"/>
          <w:szCs w:val="24"/>
          <w:lang w:val="hy-AM"/>
        </w:rPr>
        <w:t xml:space="preserve"> </w:t>
      </w:r>
      <w:r w:rsidRPr="002C34B7">
        <w:rPr>
          <w:rFonts w:cs="GHEA Grapalat"/>
          <w:sz w:val="24"/>
          <w:szCs w:val="24"/>
          <w:lang w:val="hy-AM"/>
        </w:rPr>
        <w:t>հազ. ԱՄՆ դոլարից՝ ներառյալ ՀՀ կառավարության համաֆինանսավորումը</w:t>
      </w:r>
      <w:r w:rsidRPr="006F53CC">
        <w:rPr>
          <w:rFonts w:cs="GHEA Grapalat"/>
          <w:sz w:val="24"/>
          <w:szCs w:val="24"/>
          <w:lang w:val="hy-AM"/>
        </w:rPr>
        <w:t>,</w:t>
      </w:r>
      <w:r w:rsidRPr="002C34B7">
        <w:rPr>
          <w:rFonts w:cs="GHEA Grapalat"/>
          <w:sz w:val="24"/>
          <w:szCs w:val="24"/>
          <w:lang w:val="hy-AM"/>
        </w:rPr>
        <w:t xml:space="preserve"> 01.01.2021 թվականի դրությամբ </w:t>
      </w:r>
      <w:r w:rsidRPr="002C34B7">
        <w:rPr>
          <w:rFonts w:cs="GHEA Grapalat"/>
          <w:sz w:val="24"/>
          <w:szCs w:val="24"/>
          <w:lang w:val="hy-AM"/>
        </w:rPr>
        <w:lastRenderedPageBreak/>
        <w:t>օգտագործվել է 16,109.197 հազ. ԱՄՆ դոլարը (32.2</w:t>
      </w:r>
      <w:r w:rsidRPr="002C34B7">
        <w:rPr>
          <w:rFonts w:cs="Arial"/>
          <w:sz w:val="24"/>
          <w:szCs w:val="24"/>
          <w:lang w:val="hy-AM"/>
        </w:rPr>
        <w:t>%</w:t>
      </w:r>
      <w:r w:rsidRPr="002C34B7">
        <w:rPr>
          <w:rFonts w:cs="GHEA Grapalat"/>
          <w:sz w:val="24"/>
          <w:szCs w:val="24"/>
          <w:lang w:val="hy-AM"/>
        </w:rPr>
        <w:t>)</w:t>
      </w:r>
      <w:r w:rsidRPr="002C34B7">
        <w:rPr>
          <w:rFonts w:cs="Arial"/>
          <w:sz w:val="24"/>
          <w:szCs w:val="24"/>
          <w:lang w:val="hy-AM"/>
        </w:rPr>
        <w:t>,</w:t>
      </w:r>
      <w:r w:rsidRPr="002C34B7">
        <w:rPr>
          <w:rFonts w:cs="GHEA Grapalat"/>
          <w:sz w:val="24"/>
          <w:szCs w:val="24"/>
          <w:lang w:val="hy-AM"/>
        </w:rPr>
        <w:t xml:space="preserve"> իսկ 01.04.2021 թվականի դրությամբ՝ 17,249.755 հազ. ԱՄՆ դոլարը, կամ 2021 թվականի երեք ամիսներին ծախսված գումարը կազմել է 1,140.558 հազ. ԱՄՆ դոլար: </w:t>
      </w:r>
      <w:r w:rsidR="0021745F" w:rsidRPr="006F53CC">
        <w:rPr>
          <w:rFonts w:eastAsia="Times New Roman" w:cs="Times New Roman"/>
          <w:color w:val="000000"/>
          <w:sz w:val="24"/>
          <w:szCs w:val="24"/>
          <w:lang w:val="hy-AM"/>
        </w:rPr>
        <w:t xml:space="preserve">Տվյալ միջոցառման </w:t>
      </w:r>
      <w:r w:rsidR="0021745F">
        <w:rPr>
          <w:sz w:val="24"/>
          <w:szCs w:val="24"/>
          <w:lang w:val="hy-AM"/>
        </w:rPr>
        <w:t>շրջանակ</w:t>
      </w:r>
      <w:r w:rsidR="0021745F" w:rsidRPr="0086512C">
        <w:rPr>
          <w:sz w:val="24"/>
          <w:szCs w:val="24"/>
          <w:lang w:val="hy-AM"/>
        </w:rPr>
        <w:t>ում</w:t>
      </w:r>
      <w:r w:rsidR="0021745F" w:rsidRPr="002C34B7">
        <w:rPr>
          <w:rFonts w:cs="Arial"/>
          <w:sz w:val="24"/>
          <w:szCs w:val="24"/>
          <w:lang w:val="hy-AM"/>
        </w:rPr>
        <w:t xml:space="preserve"> </w:t>
      </w:r>
      <w:r w:rsidR="0021745F" w:rsidRPr="002C34B7">
        <w:rPr>
          <w:rFonts w:cs="GHEA Grapalat"/>
          <w:bCs/>
          <w:sz w:val="24"/>
          <w:szCs w:val="24"/>
          <w:lang w:val="hy-AM"/>
        </w:rPr>
        <w:t>«</w:t>
      </w:r>
      <w:r w:rsidR="0021745F" w:rsidRPr="002C34B7">
        <w:rPr>
          <w:rFonts w:cs="Arial"/>
          <w:sz w:val="24"/>
          <w:szCs w:val="24"/>
          <w:lang w:val="hy-AM"/>
        </w:rPr>
        <w:t>511200</w:t>
      </w:r>
      <w:r w:rsidR="0021745F" w:rsidRPr="006F53CC">
        <w:rPr>
          <w:rFonts w:cs="Arial"/>
          <w:sz w:val="24"/>
          <w:szCs w:val="24"/>
          <w:lang w:val="hy-AM"/>
        </w:rPr>
        <w:t xml:space="preserve"> </w:t>
      </w:r>
      <w:r w:rsidR="0021745F" w:rsidRPr="002C34B7">
        <w:rPr>
          <w:rFonts w:cs="Arial"/>
          <w:sz w:val="24"/>
          <w:szCs w:val="24"/>
          <w:lang w:val="hy-AM"/>
        </w:rPr>
        <w:t>Շենքերի և շինությունների շինարարություն</w:t>
      </w:r>
      <w:r w:rsidR="0021745F" w:rsidRPr="002C34B7">
        <w:rPr>
          <w:bCs/>
          <w:sz w:val="24"/>
          <w:szCs w:val="24"/>
          <w:lang w:val="hy-AM"/>
        </w:rPr>
        <w:t>»</w:t>
      </w:r>
      <w:r w:rsidR="0021745F" w:rsidRPr="002C34B7">
        <w:rPr>
          <w:rFonts w:cs="Arial"/>
          <w:sz w:val="24"/>
          <w:szCs w:val="24"/>
          <w:lang w:val="hy-AM"/>
        </w:rPr>
        <w:t xml:space="preserve"> հոդվածով </w:t>
      </w:r>
      <w:r w:rsidR="0021745F" w:rsidRPr="002C34B7">
        <w:rPr>
          <w:bCs/>
          <w:sz w:val="24"/>
          <w:szCs w:val="24"/>
          <w:lang w:val="hy-AM"/>
        </w:rPr>
        <w:t>հաշվետու ժամանակահատվածի ճշտված պլանը կազմել է 607,592.4 հազ. դրամ,  ֆինանսավորումը՝ 1</w:t>
      </w:r>
      <w:r w:rsidR="0021745F">
        <w:rPr>
          <w:bCs/>
          <w:sz w:val="24"/>
          <w:szCs w:val="24"/>
          <w:lang w:val="hy-AM"/>
        </w:rPr>
        <w:t>1</w:t>
      </w:r>
      <w:r w:rsidR="0021745F" w:rsidRPr="002C34B7">
        <w:rPr>
          <w:bCs/>
          <w:sz w:val="24"/>
          <w:szCs w:val="24"/>
          <w:lang w:val="hy-AM"/>
        </w:rPr>
        <w:t>9,819.2 հազ. դրամ, փաստացի ծախսը</w:t>
      </w:r>
      <w:r w:rsidR="0021745F" w:rsidRPr="006F53CC">
        <w:rPr>
          <w:bCs/>
          <w:sz w:val="24"/>
          <w:szCs w:val="24"/>
          <w:lang w:val="hy-AM"/>
        </w:rPr>
        <w:t>՝</w:t>
      </w:r>
      <w:r w:rsidR="0021745F" w:rsidRPr="002C34B7">
        <w:rPr>
          <w:bCs/>
          <w:sz w:val="24"/>
          <w:szCs w:val="24"/>
          <w:lang w:val="hy-AM"/>
        </w:rPr>
        <w:t xml:space="preserve"> 780,587.4 հազ. դրամ, փաստը </w:t>
      </w:r>
      <w:r w:rsidR="0021745F" w:rsidRPr="002C34B7">
        <w:rPr>
          <w:rFonts w:cs="Arial"/>
          <w:sz w:val="24"/>
          <w:szCs w:val="24"/>
          <w:lang w:val="hy-AM"/>
        </w:rPr>
        <w:t>(դրամարկղային ծախս)՝ 512,375.3 հազ. դրամ:</w:t>
      </w:r>
      <w:r w:rsidR="0021745F" w:rsidRPr="002C34B7">
        <w:rPr>
          <w:bCs/>
          <w:sz w:val="24"/>
          <w:szCs w:val="24"/>
          <w:lang w:val="hy-AM"/>
        </w:rPr>
        <w:t xml:space="preserve"> Փաստացի ծախսը</w:t>
      </w:r>
      <w:r w:rsidR="0021745F" w:rsidRPr="006F53CC">
        <w:rPr>
          <w:bCs/>
          <w:sz w:val="24"/>
          <w:szCs w:val="24"/>
          <w:lang w:val="hy-AM"/>
        </w:rPr>
        <w:t>՝</w:t>
      </w:r>
      <w:r w:rsidR="0021745F" w:rsidRPr="002C34B7">
        <w:rPr>
          <w:bCs/>
          <w:sz w:val="24"/>
          <w:szCs w:val="24"/>
          <w:lang w:val="hy-AM"/>
        </w:rPr>
        <w:t xml:space="preserve"> </w:t>
      </w:r>
      <w:r w:rsidR="0021745F">
        <w:rPr>
          <w:bCs/>
          <w:sz w:val="24"/>
          <w:szCs w:val="24"/>
          <w:lang w:val="hy-AM"/>
        </w:rPr>
        <w:t>ճշտված պլան</w:t>
      </w:r>
      <w:r w:rsidR="0021745F" w:rsidRPr="002C34B7">
        <w:rPr>
          <w:bCs/>
          <w:sz w:val="24"/>
          <w:szCs w:val="24"/>
          <w:lang w:val="hy-AM"/>
        </w:rPr>
        <w:t>ի նկատմամբ</w:t>
      </w:r>
      <w:r w:rsidR="0021745F" w:rsidRPr="006F53CC">
        <w:rPr>
          <w:bCs/>
          <w:sz w:val="24"/>
          <w:szCs w:val="24"/>
          <w:lang w:val="hy-AM"/>
        </w:rPr>
        <w:t>,</w:t>
      </w:r>
      <w:r w:rsidR="0021745F" w:rsidRPr="002C34B7">
        <w:rPr>
          <w:bCs/>
          <w:sz w:val="24"/>
          <w:szCs w:val="24"/>
          <w:lang w:val="hy-AM"/>
        </w:rPr>
        <w:t xml:space="preserve"> կազմել է</w:t>
      </w:r>
      <w:r w:rsidR="0021745F">
        <w:rPr>
          <w:bCs/>
          <w:sz w:val="24"/>
          <w:szCs w:val="24"/>
          <w:lang w:val="hy-AM"/>
        </w:rPr>
        <w:t xml:space="preserve"> 128.47</w:t>
      </w:r>
      <w:r w:rsidR="0021745F" w:rsidRPr="002C34B7">
        <w:rPr>
          <w:rFonts w:cs="Arial"/>
          <w:sz w:val="24"/>
          <w:szCs w:val="24"/>
          <w:lang w:val="hy-AM"/>
        </w:rPr>
        <w:t>%</w:t>
      </w:r>
      <w:r w:rsidR="0021745F" w:rsidRPr="00DB0A4E">
        <w:rPr>
          <w:rFonts w:cs="Arial"/>
          <w:sz w:val="24"/>
          <w:szCs w:val="24"/>
          <w:lang w:val="hy-AM"/>
        </w:rPr>
        <w:t>:</w:t>
      </w:r>
    </w:p>
    <w:p w:rsidR="00C901F0" w:rsidRDefault="004B4D8E" w:rsidP="00C901F0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0"/>
        <w:jc w:val="both"/>
        <w:rPr>
          <w:rFonts w:cs="Arial"/>
          <w:sz w:val="24"/>
          <w:szCs w:val="24"/>
          <w:lang w:val="de-DE"/>
        </w:rPr>
      </w:pPr>
      <w:r w:rsidRPr="006F53CC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="0022251A" w:rsidRPr="008D35BE">
        <w:rPr>
          <w:rFonts w:eastAsia="Times New Roman" w:cs="Times New Roman"/>
          <w:color w:val="000000"/>
          <w:sz w:val="24"/>
          <w:szCs w:val="24"/>
          <w:lang w:val="hy-AM"/>
        </w:rPr>
        <w:t>1072</w:t>
      </w:r>
      <w:r w:rsidR="0022251A" w:rsidRPr="006F53CC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2251A" w:rsidRPr="005E0A3D">
        <w:rPr>
          <w:bCs/>
          <w:sz w:val="24"/>
          <w:szCs w:val="24"/>
          <w:lang w:val="hy-AM"/>
        </w:rPr>
        <w:t>ծրագրի</w:t>
      </w:r>
      <w:r w:rsidRPr="005E0A3D">
        <w:rPr>
          <w:rFonts w:cs="Arial"/>
          <w:sz w:val="24"/>
          <w:szCs w:val="24"/>
          <w:lang w:val="de-DE"/>
        </w:rPr>
        <w:t xml:space="preserve"> </w:t>
      </w:r>
      <w:r w:rsidRPr="005E0A3D">
        <w:rPr>
          <w:rFonts w:cs="Arial"/>
          <w:sz w:val="24"/>
          <w:szCs w:val="24"/>
          <w:lang w:val="hy-AM"/>
        </w:rPr>
        <w:t>ընդամենը</w:t>
      </w:r>
      <w:r w:rsidRPr="005E0A3D">
        <w:rPr>
          <w:rFonts w:cs="Arial"/>
          <w:sz w:val="24"/>
          <w:szCs w:val="24"/>
          <w:lang w:val="de-DE"/>
        </w:rPr>
        <w:t xml:space="preserve"> </w:t>
      </w:r>
      <w:r w:rsidRPr="005E0A3D">
        <w:rPr>
          <w:rFonts w:cs="Arial"/>
          <w:sz w:val="24"/>
          <w:szCs w:val="24"/>
          <w:lang w:val="hy-AM"/>
        </w:rPr>
        <w:t>գումարը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="00C901F0" w:rsidRPr="006F53CC">
        <w:rPr>
          <w:rFonts w:cs="Arial"/>
          <w:sz w:val="24"/>
          <w:szCs w:val="24"/>
          <w:lang w:val="hy-AM"/>
        </w:rPr>
        <w:t>կազմել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Pr="006F53CC">
        <w:rPr>
          <w:rFonts w:cs="Arial"/>
          <w:sz w:val="24"/>
          <w:szCs w:val="24"/>
          <w:lang w:val="hy-AM"/>
        </w:rPr>
        <w:t>է</w:t>
      </w:r>
      <w:r>
        <w:rPr>
          <w:rFonts w:cs="Arial"/>
          <w:sz w:val="24"/>
          <w:szCs w:val="24"/>
          <w:lang w:val="de-DE"/>
        </w:rPr>
        <w:t xml:space="preserve"> 35,700</w:t>
      </w:r>
      <w:r w:rsidRPr="002C34B7">
        <w:rPr>
          <w:rFonts w:cs="GHEA Grapalat"/>
          <w:sz w:val="24"/>
          <w:szCs w:val="24"/>
          <w:lang w:val="hy-AM"/>
        </w:rPr>
        <w:t>.</w:t>
      </w:r>
      <w:r w:rsidRPr="002C34B7">
        <w:rPr>
          <w:rFonts w:cs="Arial"/>
          <w:sz w:val="24"/>
          <w:szCs w:val="24"/>
          <w:lang w:val="de-DE"/>
        </w:rPr>
        <w:t>0</w:t>
      </w:r>
      <w:r>
        <w:rPr>
          <w:rFonts w:cs="Arial"/>
          <w:sz w:val="24"/>
          <w:szCs w:val="24"/>
          <w:lang w:val="hy-AM"/>
        </w:rPr>
        <w:t xml:space="preserve"> հազ</w:t>
      </w:r>
      <w:r w:rsidRPr="002C34B7">
        <w:rPr>
          <w:bCs/>
          <w:sz w:val="24"/>
          <w:szCs w:val="24"/>
          <w:lang w:val="hy-AM"/>
        </w:rPr>
        <w:t>.</w:t>
      </w:r>
      <w:r>
        <w:rPr>
          <w:bCs/>
          <w:sz w:val="24"/>
          <w:szCs w:val="24"/>
          <w:lang w:val="hy-AM"/>
        </w:rPr>
        <w:t xml:space="preserve"> </w:t>
      </w:r>
      <w:r w:rsidR="00522100" w:rsidRPr="00DC51C7">
        <w:rPr>
          <w:rFonts w:cs="Arial"/>
          <w:sz w:val="24"/>
          <w:szCs w:val="24"/>
          <w:lang w:val="hy-AM"/>
        </w:rPr>
        <w:t>ե</w:t>
      </w:r>
      <w:r w:rsidRPr="006F53CC">
        <w:rPr>
          <w:rFonts w:cs="Arial"/>
          <w:sz w:val="24"/>
          <w:szCs w:val="24"/>
          <w:lang w:val="hy-AM"/>
        </w:rPr>
        <w:t>վրո</w:t>
      </w:r>
      <w:r>
        <w:rPr>
          <w:rFonts w:cs="Arial"/>
          <w:sz w:val="24"/>
          <w:szCs w:val="24"/>
          <w:lang w:val="de-DE"/>
        </w:rPr>
        <w:t>՝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Pr="006F53CC">
        <w:rPr>
          <w:rFonts w:cs="Arial"/>
          <w:sz w:val="24"/>
          <w:szCs w:val="24"/>
          <w:lang w:val="hy-AM"/>
        </w:rPr>
        <w:t>ներառյալ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>
        <w:rPr>
          <w:rFonts w:cs="Arial"/>
          <w:sz w:val="24"/>
          <w:szCs w:val="24"/>
          <w:lang w:val="de-DE"/>
        </w:rPr>
        <w:t>5,700</w:t>
      </w:r>
      <w:r w:rsidRPr="002C34B7">
        <w:rPr>
          <w:bCs/>
          <w:sz w:val="24"/>
          <w:szCs w:val="24"/>
          <w:lang w:val="hy-AM"/>
        </w:rPr>
        <w:t>.</w:t>
      </w:r>
      <w:r w:rsidRPr="002C34B7">
        <w:rPr>
          <w:rFonts w:cs="Arial"/>
          <w:sz w:val="24"/>
          <w:szCs w:val="24"/>
          <w:lang w:val="de-DE"/>
        </w:rPr>
        <w:t>0</w:t>
      </w:r>
      <w:r>
        <w:rPr>
          <w:rFonts w:cs="Arial"/>
          <w:sz w:val="24"/>
          <w:szCs w:val="24"/>
          <w:lang w:val="hy-AM"/>
        </w:rPr>
        <w:t xml:space="preserve"> հազ</w:t>
      </w:r>
      <w:r w:rsidRPr="002C34B7">
        <w:rPr>
          <w:sz w:val="24"/>
          <w:szCs w:val="24"/>
          <w:lang w:val="hy-AM"/>
        </w:rPr>
        <w:t>.</w:t>
      </w:r>
      <w:r w:rsidRPr="006F53CC">
        <w:rPr>
          <w:sz w:val="24"/>
          <w:szCs w:val="24"/>
          <w:lang w:val="hy-AM"/>
        </w:rPr>
        <w:t xml:space="preserve"> </w:t>
      </w:r>
      <w:r w:rsidR="00522100" w:rsidRPr="00DC51C7">
        <w:rPr>
          <w:rFonts w:cs="Arial"/>
          <w:sz w:val="24"/>
          <w:szCs w:val="24"/>
          <w:lang w:val="hy-AM"/>
        </w:rPr>
        <w:t>ե</w:t>
      </w:r>
      <w:r w:rsidRPr="006F53CC">
        <w:rPr>
          <w:rFonts w:cs="Arial"/>
          <w:sz w:val="24"/>
          <w:szCs w:val="24"/>
          <w:lang w:val="hy-AM"/>
        </w:rPr>
        <w:t>վրոյի չափով համաֆինանսավորումը</w:t>
      </w:r>
      <w:r w:rsidRPr="002C34B7">
        <w:rPr>
          <w:rFonts w:cs="Arial"/>
          <w:sz w:val="24"/>
          <w:szCs w:val="24"/>
          <w:lang w:val="de-DE"/>
        </w:rPr>
        <w:t>:</w:t>
      </w:r>
      <w:r w:rsidR="00C901F0" w:rsidRPr="00C901F0">
        <w:rPr>
          <w:rFonts w:cs="Arial"/>
          <w:sz w:val="24"/>
          <w:szCs w:val="24"/>
          <w:lang w:val="de-DE"/>
        </w:rPr>
        <w:t xml:space="preserve"> </w:t>
      </w:r>
      <w:r w:rsidR="00C901F0" w:rsidRPr="00BE0E4D">
        <w:rPr>
          <w:rFonts w:cs="Arial"/>
          <w:sz w:val="24"/>
          <w:szCs w:val="24"/>
          <w:lang w:val="de-DE"/>
        </w:rPr>
        <w:t xml:space="preserve">01.01.2021 </w:t>
      </w:r>
      <w:r w:rsidR="00C901F0" w:rsidRPr="006F53CC">
        <w:rPr>
          <w:rFonts w:cs="Arial"/>
          <w:sz w:val="24"/>
          <w:szCs w:val="24"/>
          <w:lang w:val="hy-AM"/>
        </w:rPr>
        <w:t>թվականի</w:t>
      </w:r>
      <w:r w:rsidR="00C901F0" w:rsidRPr="00BE0E4D">
        <w:rPr>
          <w:rFonts w:cs="Arial"/>
          <w:sz w:val="24"/>
          <w:szCs w:val="24"/>
          <w:lang w:val="de-DE"/>
        </w:rPr>
        <w:t xml:space="preserve"> </w:t>
      </w:r>
      <w:r w:rsidR="00C901F0" w:rsidRPr="006F53CC">
        <w:rPr>
          <w:rFonts w:cs="Arial"/>
          <w:sz w:val="24"/>
          <w:szCs w:val="24"/>
          <w:lang w:val="hy-AM"/>
        </w:rPr>
        <w:t>դրությամբ</w:t>
      </w:r>
      <w:r w:rsidR="00C901F0" w:rsidRPr="00BE0E4D">
        <w:rPr>
          <w:rFonts w:cs="Arial"/>
          <w:sz w:val="24"/>
          <w:szCs w:val="24"/>
          <w:lang w:val="de-DE"/>
        </w:rPr>
        <w:t xml:space="preserve"> </w:t>
      </w:r>
      <w:r w:rsidR="00C901F0">
        <w:rPr>
          <w:rFonts w:cs="Arial"/>
          <w:sz w:val="24"/>
          <w:szCs w:val="24"/>
          <w:lang w:val="de-DE"/>
        </w:rPr>
        <w:t xml:space="preserve">վարկային միջոցներից </w:t>
      </w:r>
      <w:r w:rsidR="00C901F0" w:rsidRPr="006F53CC">
        <w:rPr>
          <w:rFonts w:cs="Arial"/>
          <w:sz w:val="24"/>
          <w:szCs w:val="24"/>
          <w:lang w:val="hy-AM"/>
        </w:rPr>
        <w:t>ծախսվել</w:t>
      </w:r>
      <w:r w:rsidR="00C901F0" w:rsidRPr="00BE0E4D">
        <w:rPr>
          <w:rFonts w:cs="Arial"/>
          <w:sz w:val="24"/>
          <w:szCs w:val="24"/>
          <w:lang w:val="de-DE"/>
        </w:rPr>
        <w:t xml:space="preserve"> </w:t>
      </w:r>
      <w:r w:rsidR="00C901F0" w:rsidRPr="006F53CC">
        <w:rPr>
          <w:rFonts w:cs="Arial"/>
          <w:sz w:val="24"/>
          <w:szCs w:val="24"/>
          <w:lang w:val="hy-AM"/>
        </w:rPr>
        <w:t>է</w:t>
      </w:r>
      <w:r w:rsidR="00C901F0" w:rsidRPr="00BE0E4D">
        <w:rPr>
          <w:rFonts w:cs="Arial"/>
          <w:sz w:val="24"/>
          <w:szCs w:val="24"/>
          <w:lang w:val="de-DE"/>
        </w:rPr>
        <w:t xml:space="preserve"> 3,929</w:t>
      </w:r>
      <w:r w:rsidR="00C901F0" w:rsidRPr="00BE0E4D">
        <w:rPr>
          <w:rFonts w:cs="GHEA Grapalat"/>
          <w:sz w:val="24"/>
          <w:szCs w:val="24"/>
          <w:lang w:val="hy-AM"/>
        </w:rPr>
        <w:t>.</w:t>
      </w:r>
      <w:r w:rsidR="00C901F0" w:rsidRPr="00BE0E4D">
        <w:rPr>
          <w:rFonts w:cs="Arial"/>
          <w:sz w:val="24"/>
          <w:szCs w:val="24"/>
          <w:lang w:val="de-DE"/>
        </w:rPr>
        <w:t xml:space="preserve">767 </w:t>
      </w:r>
      <w:r w:rsidR="00C901F0" w:rsidRPr="00BE0E4D">
        <w:rPr>
          <w:rFonts w:cs="Arial"/>
          <w:sz w:val="24"/>
          <w:szCs w:val="24"/>
          <w:lang w:val="hy-AM"/>
        </w:rPr>
        <w:t>հազ</w:t>
      </w:r>
      <w:r w:rsidR="00C901F0" w:rsidRPr="00BE0E4D">
        <w:rPr>
          <w:bCs/>
          <w:sz w:val="24"/>
          <w:szCs w:val="24"/>
          <w:lang w:val="hy-AM"/>
        </w:rPr>
        <w:t xml:space="preserve">. </w:t>
      </w:r>
      <w:r w:rsidR="00522100" w:rsidRPr="00DC51C7">
        <w:rPr>
          <w:bCs/>
          <w:sz w:val="24"/>
          <w:szCs w:val="24"/>
          <w:lang w:val="hy-AM"/>
        </w:rPr>
        <w:t>ե</w:t>
      </w:r>
      <w:r w:rsidR="00C901F0" w:rsidRPr="006F53CC">
        <w:rPr>
          <w:rFonts w:cs="Arial"/>
          <w:sz w:val="24"/>
          <w:szCs w:val="24"/>
          <w:lang w:val="hy-AM"/>
        </w:rPr>
        <w:t>վրո</w:t>
      </w:r>
      <w:r w:rsidR="00C901F0">
        <w:rPr>
          <w:rFonts w:cs="Arial"/>
          <w:sz w:val="24"/>
          <w:szCs w:val="24"/>
          <w:lang w:val="de-DE"/>
        </w:rPr>
        <w:t>,</w:t>
      </w:r>
      <w:r w:rsidR="00C901F0" w:rsidRPr="00BE0E4D">
        <w:rPr>
          <w:rFonts w:cs="Arial"/>
          <w:sz w:val="24"/>
          <w:szCs w:val="24"/>
          <w:lang w:val="de-DE"/>
        </w:rPr>
        <w:t xml:space="preserve"> </w:t>
      </w:r>
      <w:r w:rsidR="00C901F0" w:rsidRPr="006F53CC">
        <w:rPr>
          <w:rFonts w:cs="Arial"/>
          <w:sz w:val="24"/>
          <w:szCs w:val="24"/>
          <w:lang w:val="hy-AM"/>
        </w:rPr>
        <w:t>կամ</w:t>
      </w:r>
      <w:r w:rsidR="00C901F0" w:rsidRPr="002C34B7">
        <w:rPr>
          <w:rFonts w:cs="Arial"/>
          <w:sz w:val="24"/>
          <w:szCs w:val="24"/>
          <w:lang w:val="de-DE"/>
        </w:rPr>
        <w:t xml:space="preserve"> </w:t>
      </w:r>
      <w:r w:rsidR="00C901F0" w:rsidRPr="006F53CC">
        <w:rPr>
          <w:rFonts w:cs="Arial"/>
          <w:sz w:val="24"/>
          <w:szCs w:val="24"/>
          <w:lang w:val="hy-AM"/>
        </w:rPr>
        <w:t>նախատեսվածի</w:t>
      </w:r>
      <w:r w:rsidR="00C901F0" w:rsidRPr="002C34B7">
        <w:rPr>
          <w:rFonts w:cs="Arial"/>
          <w:sz w:val="24"/>
          <w:szCs w:val="24"/>
          <w:lang w:val="de-DE"/>
        </w:rPr>
        <w:t xml:space="preserve">  11</w:t>
      </w:r>
      <w:r w:rsidR="00C901F0">
        <w:rPr>
          <w:rFonts w:cs="Arial"/>
          <w:sz w:val="24"/>
          <w:szCs w:val="24"/>
          <w:lang w:val="de-DE"/>
        </w:rPr>
        <w:t>.0%</w:t>
      </w:r>
      <w:r w:rsidR="00C901F0" w:rsidRPr="002C34B7">
        <w:rPr>
          <w:rFonts w:cs="Arial"/>
          <w:sz w:val="24"/>
          <w:szCs w:val="24"/>
          <w:lang w:val="de-DE"/>
        </w:rPr>
        <w:t>-</w:t>
      </w:r>
      <w:r w:rsidR="00C901F0" w:rsidRPr="006F53CC">
        <w:rPr>
          <w:rFonts w:cs="Arial"/>
          <w:sz w:val="24"/>
          <w:szCs w:val="24"/>
          <w:lang w:val="hy-AM"/>
        </w:rPr>
        <w:t>ը</w:t>
      </w:r>
      <w:r w:rsidR="00C901F0" w:rsidRPr="002C34B7">
        <w:rPr>
          <w:rFonts w:cs="Arial"/>
          <w:sz w:val="24"/>
          <w:szCs w:val="24"/>
          <w:lang w:val="de-DE"/>
        </w:rPr>
        <w:t>:</w:t>
      </w:r>
    </w:p>
    <w:p w:rsidR="00C901F0" w:rsidRPr="006F53CC" w:rsidRDefault="007B30DF" w:rsidP="00DD49B5">
      <w:pPr>
        <w:spacing w:after="0"/>
        <w:ind w:right="157" w:firstLine="72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8D35BE">
        <w:rPr>
          <w:rFonts w:cs="GHEA Grapalat"/>
          <w:bCs/>
          <w:sz w:val="24"/>
          <w:szCs w:val="24"/>
          <w:lang w:val="hy-AM"/>
        </w:rPr>
        <w:t>«</w:t>
      </w:r>
      <w:r>
        <w:rPr>
          <w:bCs/>
          <w:sz w:val="24"/>
          <w:szCs w:val="24"/>
          <w:lang w:val="hy-AM"/>
        </w:rPr>
        <w:t>3100</w:t>
      </w:r>
      <w:r w:rsidRPr="006F53CC">
        <w:rPr>
          <w:bCs/>
          <w:sz w:val="24"/>
          <w:szCs w:val="24"/>
          <w:lang w:val="hy-AM"/>
        </w:rPr>
        <w:t xml:space="preserve">1 </w:t>
      </w:r>
      <w:r w:rsidRPr="008D35BE">
        <w:rPr>
          <w:rFonts w:cs="GHEA Grapalat"/>
          <w:bCs/>
          <w:sz w:val="24"/>
          <w:szCs w:val="24"/>
          <w:lang w:val="hy-AM"/>
        </w:rPr>
        <w:t xml:space="preserve">Գերմանիայի զարգացման վարկերի բանկի </w:t>
      </w:r>
      <w:r w:rsidRPr="008D35BE">
        <w:rPr>
          <w:bCs/>
          <w:sz w:val="24"/>
          <w:szCs w:val="24"/>
          <w:lang w:val="hy-AM"/>
        </w:rPr>
        <w:t xml:space="preserve"> </w:t>
      </w:r>
      <w:r w:rsidRPr="008D35BE">
        <w:rPr>
          <w:rFonts w:cs="GHEA Grapalat"/>
          <w:bCs/>
          <w:sz w:val="24"/>
          <w:szCs w:val="24"/>
          <w:lang w:val="hy-AM"/>
        </w:rPr>
        <w:t>աջակցությամբ</w:t>
      </w:r>
      <w:r w:rsidRPr="008D35BE">
        <w:rPr>
          <w:bCs/>
          <w:sz w:val="24"/>
          <w:szCs w:val="24"/>
          <w:lang w:val="hy-AM"/>
        </w:rPr>
        <w:t xml:space="preserve"> </w:t>
      </w:r>
      <w:r w:rsidRPr="008D35BE">
        <w:rPr>
          <w:rFonts w:cs="GHEA Grapalat"/>
          <w:bCs/>
          <w:sz w:val="24"/>
          <w:szCs w:val="24"/>
          <w:lang w:val="hy-AM"/>
        </w:rPr>
        <w:t>իրականացվող</w:t>
      </w:r>
      <w:r w:rsidRPr="008D35BE">
        <w:rPr>
          <w:bCs/>
          <w:sz w:val="24"/>
          <w:szCs w:val="24"/>
          <w:lang w:val="hy-AM"/>
        </w:rPr>
        <w:t xml:space="preserve"> </w:t>
      </w:r>
      <w:r w:rsidRPr="008D35BE">
        <w:rPr>
          <w:rFonts w:cs="GHEA Grapalat"/>
          <w:bCs/>
          <w:sz w:val="24"/>
          <w:szCs w:val="24"/>
          <w:lang w:val="hy-AM"/>
        </w:rPr>
        <w:t xml:space="preserve">Ջրամատակարարման </w:t>
      </w:r>
      <w:r w:rsidRPr="008D35BE">
        <w:rPr>
          <w:bCs/>
          <w:sz w:val="24"/>
          <w:szCs w:val="24"/>
          <w:lang w:val="hy-AM"/>
        </w:rPr>
        <w:t xml:space="preserve">և ջրահեռացման  ենթակառուցվածքների վերանորոգման ծրագրի երրորդ փուլի շրջանակներում </w:t>
      </w:r>
      <w:r w:rsidRPr="006F53CC">
        <w:rPr>
          <w:rFonts w:cs="GHEA Grapalat"/>
          <w:bCs/>
          <w:sz w:val="24"/>
          <w:szCs w:val="24"/>
          <w:lang w:val="hy-AM"/>
        </w:rPr>
        <w:t>ջ</w:t>
      </w:r>
      <w:r w:rsidRPr="008D35BE">
        <w:rPr>
          <w:rFonts w:cs="GHEA Grapalat"/>
          <w:bCs/>
          <w:sz w:val="24"/>
          <w:szCs w:val="24"/>
          <w:lang w:val="hy-AM"/>
        </w:rPr>
        <w:t xml:space="preserve">րամատակարարման </w:t>
      </w:r>
      <w:r w:rsidRPr="008D35BE">
        <w:rPr>
          <w:bCs/>
          <w:sz w:val="24"/>
          <w:szCs w:val="24"/>
          <w:lang w:val="hy-AM"/>
        </w:rPr>
        <w:t>և ջրահեռացման  ենթակառուցվածքների հիմնանորոգում»</w:t>
      </w:r>
      <w:r w:rsidRPr="006F53CC">
        <w:rPr>
          <w:bCs/>
          <w:sz w:val="24"/>
          <w:szCs w:val="24"/>
          <w:lang w:val="hy-AM"/>
        </w:rPr>
        <w:t xml:space="preserve"> </w:t>
      </w:r>
      <w:r w:rsidR="008A041F">
        <w:rPr>
          <w:bCs/>
          <w:sz w:val="24"/>
          <w:szCs w:val="24"/>
          <w:lang w:val="hy-AM"/>
        </w:rPr>
        <w:t>միջոցառ</w:t>
      </w:r>
      <w:r w:rsidRPr="006F53CC">
        <w:rPr>
          <w:bCs/>
          <w:sz w:val="24"/>
          <w:szCs w:val="24"/>
          <w:lang w:val="hy-AM"/>
        </w:rPr>
        <w:t>ման</w:t>
      </w:r>
      <w:r w:rsidR="00C901F0" w:rsidRPr="006F53CC">
        <w:rPr>
          <w:rFonts w:cs="GHEA Grapalat"/>
          <w:bCs/>
          <w:sz w:val="24"/>
          <w:szCs w:val="24"/>
          <w:lang w:val="hy-AM"/>
        </w:rPr>
        <w:t xml:space="preserve"> շրջանակում հաշվեքննությամբ ընդգրկված</w:t>
      </w:r>
      <w:r w:rsidR="00DD49B5" w:rsidRPr="006F53CC">
        <w:rPr>
          <w:rFonts w:cs="GHEA Grapalat"/>
          <w:bCs/>
          <w:sz w:val="24"/>
          <w:szCs w:val="24"/>
          <w:lang w:val="hy-AM"/>
        </w:rPr>
        <w:t>՝</w:t>
      </w:r>
      <w:r w:rsidR="00C901F0" w:rsidRPr="002C34B7">
        <w:rPr>
          <w:rFonts w:cs="Arial"/>
          <w:sz w:val="24"/>
          <w:szCs w:val="24"/>
          <w:lang w:val="hy-AM"/>
        </w:rPr>
        <w:t xml:space="preserve"> </w:t>
      </w:r>
      <w:r w:rsidR="00C901F0" w:rsidRPr="002C34B7">
        <w:rPr>
          <w:rFonts w:cs="GHEA Grapalat"/>
          <w:bCs/>
          <w:sz w:val="24"/>
          <w:szCs w:val="24"/>
          <w:lang w:val="hy-AM"/>
        </w:rPr>
        <w:t>«</w:t>
      </w:r>
      <w:r w:rsidR="00C901F0" w:rsidRPr="002C34B7">
        <w:rPr>
          <w:rFonts w:cs="Arial"/>
          <w:sz w:val="24"/>
          <w:szCs w:val="24"/>
          <w:lang w:val="hy-AM"/>
        </w:rPr>
        <w:t>511200</w:t>
      </w:r>
      <w:r w:rsidR="00C901F0" w:rsidRPr="006F53CC">
        <w:rPr>
          <w:rFonts w:cs="Arial"/>
          <w:sz w:val="24"/>
          <w:szCs w:val="24"/>
          <w:lang w:val="hy-AM"/>
        </w:rPr>
        <w:t xml:space="preserve"> </w:t>
      </w:r>
      <w:r w:rsidR="00C901F0" w:rsidRPr="002C34B7">
        <w:rPr>
          <w:rFonts w:cs="Arial"/>
          <w:sz w:val="24"/>
          <w:szCs w:val="24"/>
          <w:lang w:val="hy-AM"/>
        </w:rPr>
        <w:t>Շենքերի և շինությունների շինարարություն</w:t>
      </w:r>
      <w:r w:rsidR="00C901F0" w:rsidRPr="002C34B7">
        <w:rPr>
          <w:bCs/>
          <w:sz w:val="24"/>
          <w:szCs w:val="24"/>
          <w:lang w:val="hy-AM"/>
        </w:rPr>
        <w:t>»</w:t>
      </w:r>
      <w:r w:rsidR="00C901F0" w:rsidRPr="002C34B7">
        <w:rPr>
          <w:rFonts w:cs="Arial"/>
          <w:sz w:val="24"/>
          <w:szCs w:val="24"/>
          <w:lang w:val="hy-AM"/>
        </w:rPr>
        <w:t xml:space="preserve"> հոդվածով </w:t>
      </w:r>
      <w:r w:rsidR="00C901F0" w:rsidRPr="002C34B7">
        <w:rPr>
          <w:bCs/>
          <w:sz w:val="24"/>
          <w:szCs w:val="24"/>
          <w:lang w:val="hy-AM"/>
        </w:rPr>
        <w:t>հաշվետու ժամանակահատվածի ճշտված պլանը կազմել է 2,541,912.4 հազ. դրամ,  ֆինանսավորումը՝ 1,435,158.7 հազ. դրամ, փաստ</w:t>
      </w:r>
      <w:r w:rsidR="00C901F0">
        <w:rPr>
          <w:bCs/>
          <w:sz w:val="24"/>
          <w:szCs w:val="24"/>
          <w:lang w:val="hy-AM"/>
        </w:rPr>
        <w:t>ացի ծախս</w:t>
      </w:r>
      <w:r w:rsidR="00C901F0" w:rsidRPr="002C34B7">
        <w:rPr>
          <w:bCs/>
          <w:sz w:val="24"/>
          <w:szCs w:val="24"/>
          <w:lang w:val="hy-AM"/>
        </w:rPr>
        <w:t xml:space="preserve"> չի </w:t>
      </w:r>
      <w:r w:rsidR="00C901F0" w:rsidRPr="006F53CC">
        <w:rPr>
          <w:bCs/>
          <w:sz w:val="24"/>
          <w:szCs w:val="24"/>
          <w:lang w:val="hy-AM"/>
        </w:rPr>
        <w:t>կատար</w:t>
      </w:r>
      <w:r w:rsidR="00C901F0" w:rsidRPr="002C34B7">
        <w:rPr>
          <w:bCs/>
          <w:sz w:val="24"/>
          <w:szCs w:val="24"/>
          <w:lang w:val="hy-AM"/>
        </w:rPr>
        <w:t xml:space="preserve">վել, փաստը </w:t>
      </w:r>
      <w:r w:rsidR="00C901F0" w:rsidRPr="002C34B7">
        <w:rPr>
          <w:rFonts w:cs="Arial"/>
          <w:sz w:val="24"/>
          <w:szCs w:val="24"/>
          <w:lang w:val="hy-AM"/>
        </w:rPr>
        <w:t>(դրամարկղային ծախս)</w:t>
      </w:r>
      <w:r w:rsidR="00C901F0" w:rsidRPr="006F53CC">
        <w:rPr>
          <w:rFonts w:cs="Arial"/>
          <w:sz w:val="24"/>
          <w:szCs w:val="24"/>
          <w:lang w:val="hy-AM"/>
        </w:rPr>
        <w:t xml:space="preserve"> կազմել է</w:t>
      </w:r>
      <w:r w:rsidR="00C901F0" w:rsidRPr="002C34B7">
        <w:rPr>
          <w:rFonts w:cs="Arial"/>
          <w:sz w:val="24"/>
          <w:szCs w:val="24"/>
          <w:lang w:val="hy-AM"/>
        </w:rPr>
        <w:t xml:space="preserve"> 1,446,180.8 հազ. դրամ</w:t>
      </w:r>
      <w:r w:rsidR="00ED375D" w:rsidRPr="006F53CC">
        <w:rPr>
          <w:rFonts w:cs="Arial"/>
          <w:sz w:val="24"/>
          <w:szCs w:val="24"/>
          <w:lang w:val="hy-AM"/>
        </w:rPr>
        <w:t>, որը կապալառու կազմակերպությանը փոխանցված</w:t>
      </w:r>
      <w:r w:rsidR="00ED375D">
        <w:rPr>
          <w:rFonts w:cs="Arial"/>
          <w:sz w:val="24"/>
          <w:szCs w:val="24"/>
          <w:lang w:val="hy-AM"/>
        </w:rPr>
        <w:t xml:space="preserve"> </w:t>
      </w:r>
      <w:r w:rsidR="00C901F0" w:rsidRPr="002C34B7">
        <w:rPr>
          <w:rFonts w:cs="Arial"/>
          <w:sz w:val="24"/>
          <w:szCs w:val="24"/>
          <w:lang w:val="hy-AM"/>
        </w:rPr>
        <w:t>կանխավճար</w:t>
      </w:r>
      <w:r w:rsidR="00ED375D" w:rsidRPr="006F53CC">
        <w:rPr>
          <w:rFonts w:cs="Arial"/>
          <w:sz w:val="24"/>
          <w:szCs w:val="24"/>
          <w:lang w:val="hy-AM"/>
        </w:rPr>
        <w:t>ի գումարն է</w:t>
      </w:r>
      <w:r w:rsidR="00C901F0" w:rsidRPr="002C34B7">
        <w:rPr>
          <w:rFonts w:cs="Arial"/>
          <w:sz w:val="24"/>
          <w:szCs w:val="24"/>
          <w:lang w:val="hy-AM"/>
        </w:rPr>
        <w:t>:</w:t>
      </w:r>
    </w:p>
    <w:p w:rsidR="00C95B41" w:rsidRPr="006F53CC" w:rsidRDefault="00726226" w:rsidP="00726226">
      <w:pPr>
        <w:pStyle w:val="Header"/>
        <w:tabs>
          <w:tab w:val="center" w:pos="720"/>
        </w:tabs>
        <w:spacing w:line="276" w:lineRule="auto"/>
        <w:jc w:val="both"/>
        <w:rPr>
          <w:sz w:val="24"/>
          <w:szCs w:val="24"/>
          <w:lang w:val="hy-AM"/>
        </w:rPr>
      </w:pPr>
      <w:r w:rsidRPr="006F53CC">
        <w:rPr>
          <w:bCs/>
          <w:sz w:val="24"/>
          <w:szCs w:val="24"/>
          <w:lang w:val="hy-AM"/>
        </w:rPr>
        <w:tab/>
      </w:r>
      <w:r w:rsidRPr="006F53CC">
        <w:rPr>
          <w:bCs/>
          <w:sz w:val="24"/>
          <w:szCs w:val="24"/>
          <w:lang w:val="hy-AM"/>
        </w:rPr>
        <w:tab/>
        <w:t>Հաշվեքննությա</w:t>
      </w:r>
      <w:r w:rsidR="00785F72" w:rsidRPr="006F53CC">
        <w:rPr>
          <w:bCs/>
          <w:sz w:val="24"/>
          <w:szCs w:val="24"/>
          <w:lang w:val="hy-AM"/>
        </w:rPr>
        <w:t>ն արդյունքում</w:t>
      </w:r>
      <w:r w:rsidRPr="006F53CC">
        <w:rPr>
          <w:bCs/>
          <w:sz w:val="24"/>
          <w:szCs w:val="24"/>
          <w:lang w:val="hy-AM"/>
        </w:rPr>
        <w:t xml:space="preserve"> վերոնշյալ միջոցառումների մասով անհամապատասխանություններ և խեղ</w:t>
      </w:r>
      <w:r w:rsidR="003A7CCF" w:rsidRPr="006F53CC">
        <w:rPr>
          <w:bCs/>
          <w:sz w:val="24"/>
          <w:szCs w:val="24"/>
          <w:lang w:val="hy-AM"/>
        </w:rPr>
        <w:t>ա</w:t>
      </w:r>
      <w:r w:rsidRPr="006F53CC">
        <w:rPr>
          <w:bCs/>
          <w:sz w:val="24"/>
          <w:szCs w:val="24"/>
          <w:lang w:val="hy-AM"/>
        </w:rPr>
        <w:t>թյուրումներ չեն հայտնաբերվել:</w:t>
      </w:r>
      <w:r w:rsidR="00F20E85" w:rsidRPr="006F53CC">
        <w:rPr>
          <w:bCs/>
          <w:sz w:val="24"/>
          <w:szCs w:val="24"/>
          <w:lang w:val="hy-AM"/>
        </w:rPr>
        <w:t xml:space="preserve"> </w:t>
      </w:r>
      <w:r w:rsidR="00650A96" w:rsidRPr="009E7602">
        <w:rPr>
          <w:bCs/>
          <w:sz w:val="24"/>
          <w:szCs w:val="24"/>
          <w:lang w:val="hy-AM"/>
        </w:rPr>
        <w:t xml:space="preserve"> </w:t>
      </w:r>
      <w:r w:rsidRPr="006F53CC">
        <w:rPr>
          <w:bCs/>
          <w:sz w:val="24"/>
          <w:szCs w:val="24"/>
          <w:lang w:val="hy-AM"/>
        </w:rPr>
        <w:t xml:space="preserve"> </w:t>
      </w:r>
    </w:p>
    <w:p w:rsidR="00C95B41" w:rsidRPr="006F53CC" w:rsidRDefault="00C95B41" w:rsidP="00EF7DDE">
      <w:pPr>
        <w:spacing w:after="0"/>
        <w:ind w:right="-28" w:firstLine="720"/>
        <w:jc w:val="both"/>
        <w:rPr>
          <w:sz w:val="24"/>
          <w:szCs w:val="24"/>
          <w:lang w:val="hy-AM"/>
        </w:rPr>
      </w:pPr>
    </w:p>
    <w:p w:rsidR="00C95B41" w:rsidRPr="006F53CC" w:rsidRDefault="00C95B41" w:rsidP="00EF7DDE">
      <w:pPr>
        <w:spacing w:after="0"/>
        <w:ind w:right="-28" w:firstLine="720"/>
        <w:jc w:val="both"/>
        <w:rPr>
          <w:sz w:val="24"/>
          <w:szCs w:val="24"/>
          <w:lang w:val="hy-AM"/>
        </w:rPr>
      </w:pPr>
    </w:p>
    <w:p w:rsidR="00C95B41" w:rsidRPr="006F53CC" w:rsidRDefault="00C95B41" w:rsidP="00EF7DDE">
      <w:pPr>
        <w:spacing w:after="0"/>
        <w:ind w:right="-28" w:firstLine="720"/>
        <w:jc w:val="both"/>
        <w:rPr>
          <w:sz w:val="24"/>
          <w:szCs w:val="24"/>
          <w:lang w:val="hy-AM"/>
        </w:rPr>
      </w:pPr>
    </w:p>
    <w:p w:rsidR="00A309C7" w:rsidRPr="006F53CC" w:rsidRDefault="00A309C7" w:rsidP="00EF7DDE">
      <w:pPr>
        <w:spacing w:after="0"/>
        <w:ind w:right="-28" w:firstLine="720"/>
        <w:jc w:val="both"/>
        <w:rPr>
          <w:sz w:val="24"/>
          <w:szCs w:val="24"/>
          <w:lang w:val="hy-AM"/>
        </w:rPr>
      </w:pPr>
    </w:p>
    <w:p w:rsidR="00E15AA1" w:rsidRPr="006F53CC" w:rsidRDefault="00EF7DDE" w:rsidP="00EF7DDE">
      <w:pPr>
        <w:spacing w:after="0"/>
        <w:ind w:right="-28" w:firstLine="720"/>
        <w:jc w:val="both"/>
        <w:rPr>
          <w:sz w:val="24"/>
          <w:szCs w:val="24"/>
          <w:highlight w:val="yellow"/>
          <w:lang w:val="hy-AM"/>
        </w:rPr>
      </w:pPr>
      <w:r w:rsidRPr="006F53CC">
        <w:rPr>
          <w:sz w:val="24"/>
          <w:szCs w:val="24"/>
          <w:lang w:val="hy-AM"/>
        </w:rPr>
        <w:t>Լ. Յոլյան</w:t>
      </w:r>
    </w:p>
    <w:p w:rsidR="00EF7DDE" w:rsidRPr="006F53CC" w:rsidRDefault="00E15AA1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  <w:r w:rsidRPr="006F53CC">
        <w:rPr>
          <w:sz w:val="24"/>
          <w:szCs w:val="24"/>
          <w:lang w:val="hy-AM"/>
        </w:rPr>
        <w:t>ՀՀ հաշվեքննիչ պալատի նախագահ</w:t>
      </w:r>
    </w:p>
    <w:p w:rsidR="00317798" w:rsidRPr="006F53CC" w:rsidRDefault="00DC51C7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</w:t>
      </w:r>
      <w:r w:rsidRPr="00DC51C7">
        <w:rPr>
          <w:sz w:val="24"/>
          <w:szCs w:val="24"/>
          <w:lang w:val="hy-AM"/>
        </w:rPr>
        <w:t>.</w:t>
      </w:r>
      <w:r w:rsidR="00511405" w:rsidRPr="00DC51C7">
        <w:rPr>
          <w:sz w:val="24"/>
          <w:szCs w:val="24"/>
          <w:lang w:val="hy-AM"/>
        </w:rPr>
        <w:t>0</w:t>
      </w:r>
      <w:r w:rsidR="008C4670" w:rsidRPr="00DC51C7">
        <w:rPr>
          <w:sz w:val="24"/>
          <w:szCs w:val="24"/>
          <w:lang w:val="hy-AM"/>
        </w:rPr>
        <w:t>7</w:t>
      </w:r>
      <w:r w:rsidR="000A311F" w:rsidRPr="00DC51C7">
        <w:rPr>
          <w:sz w:val="24"/>
          <w:szCs w:val="24"/>
          <w:lang w:val="hy-AM"/>
        </w:rPr>
        <w:t>.2021</w:t>
      </w:r>
      <w:r w:rsidR="009D6688">
        <w:rPr>
          <w:sz w:val="24"/>
          <w:szCs w:val="24"/>
          <w:lang w:val="hy-AM"/>
        </w:rPr>
        <w:t xml:space="preserve"> թվական</w:t>
      </w:r>
    </w:p>
    <w:p w:rsidR="00317798" w:rsidRPr="006F53CC" w:rsidRDefault="00317798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  <w:r w:rsidRPr="006F53CC">
        <w:rPr>
          <w:sz w:val="24"/>
          <w:szCs w:val="24"/>
          <w:lang w:val="hy-AM"/>
        </w:rPr>
        <w:t>ՀՀ հաշվեքննիչ պալատ</w:t>
      </w:r>
    </w:p>
    <w:p w:rsidR="001F7B61" w:rsidRPr="006F53CC" w:rsidRDefault="00317798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  <w:r w:rsidRPr="006F53CC">
        <w:rPr>
          <w:sz w:val="24"/>
          <w:szCs w:val="24"/>
          <w:lang w:val="hy-AM"/>
        </w:rPr>
        <w:t>Բաղրամյան, 19 փող</w:t>
      </w:r>
      <w:r w:rsidR="005C0D98">
        <w:rPr>
          <w:sz w:val="24"/>
          <w:szCs w:val="24"/>
          <w:lang w:val="hy-AM"/>
        </w:rPr>
        <w:t>ոց</w:t>
      </w:r>
      <w:r w:rsidRPr="006F53CC">
        <w:rPr>
          <w:sz w:val="24"/>
          <w:szCs w:val="24"/>
          <w:lang w:val="hy-AM"/>
        </w:rPr>
        <w:t>, ք. Երևան, Հայաստան</w:t>
      </w:r>
      <w:r w:rsidR="00E15AA1" w:rsidRPr="006F53CC">
        <w:rPr>
          <w:sz w:val="24"/>
          <w:szCs w:val="24"/>
          <w:lang w:val="hy-AM"/>
        </w:rPr>
        <w:tab/>
      </w:r>
    </w:p>
    <w:p w:rsidR="001F7B61" w:rsidRPr="006F53CC" w:rsidRDefault="001F7B61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</w:p>
    <w:p w:rsidR="001F7B61" w:rsidRPr="006F53CC" w:rsidRDefault="001F7B61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</w:p>
    <w:p w:rsidR="001F7B61" w:rsidRPr="006F53CC" w:rsidRDefault="001F7B61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</w:p>
    <w:p w:rsidR="001F7B61" w:rsidRPr="006F53CC" w:rsidRDefault="001F7B61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</w:p>
    <w:p w:rsidR="001F7B61" w:rsidRPr="006F53CC" w:rsidRDefault="001F7B61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</w:p>
    <w:p w:rsidR="001F7B61" w:rsidRPr="006F53CC" w:rsidRDefault="001F7B61" w:rsidP="00E15AA1">
      <w:pPr>
        <w:spacing w:after="0"/>
        <w:ind w:left="720" w:right="-28"/>
        <w:jc w:val="both"/>
        <w:rPr>
          <w:sz w:val="24"/>
          <w:szCs w:val="24"/>
          <w:lang w:val="hy-AM"/>
        </w:rPr>
      </w:pPr>
    </w:p>
    <w:p w:rsidR="00A662A9" w:rsidRPr="006F53CC" w:rsidRDefault="006C1C1C" w:rsidP="004C5821">
      <w:pPr>
        <w:spacing w:after="0"/>
        <w:ind w:left="360" w:right="-28"/>
        <w:jc w:val="both"/>
        <w:rPr>
          <w:b/>
          <w:sz w:val="28"/>
          <w:szCs w:val="28"/>
          <w:lang w:val="hy-AM"/>
        </w:rPr>
      </w:pPr>
      <w:r w:rsidRPr="006F53CC">
        <w:rPr>
          <w:b/>
          <w:sz w:val="28"/>
          <w:szCs w:val="28"/>
          <w:lang w:val="hy-AM"/>
        </w:rPr>
        <w:t>III</w:t>
      </w:r>
      <w:r w:rsidR="00552E8F">
        <w:rPr>
          <w:b/>
          <w:sz w:val="28"/>
          <w:szCs w:val="28"/>
          <w:lang w:val="hy-AM"/>
        </w:rPr>
        <w:t>.</w:t>
      </w:r>
      <w:r w:rsidRPr="006F53CC">
        <w:rPr>
          <w:b/>
          <w:sz w:val="28"/>
          <w:szCs w:val="28"/>
          <w:lang w:val="hy-AM"/>
        </w:rPr>
        <w:t xml:space="preserve"> </w:t>
      </w:r>
      <w:r w:rsidR="00C35A8B" w:rsidRPr="006F53CC">
        <w:rPr>
          <w:b/>
          <w:sz w:val="28"/>
          <w:szCs w:val="28"/>
          <w:lang w:val="hy-AM"/>
        </w:rPr>
        <w:t xml:space="preserve"> ՀԱՇՎԵՔՆՆՈՒԹՅԱՆ ՀԻՄՆԱԿԱՆ ԱՐԴՅՈՒՆՔՆԵՐԸ</w:t>
      </w:r>
    </w:p>
    <w:p w:rsidR="00E8157A" w:rsidRPr="006F53CC" w:rsidRDefault="007D19E4" w:rsidP="0078441C">
      <w:pPr>
        <w:pStyle w:val="Header"/>
        <w:tabs>
          <w:tab w:val="center" w:pos="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 w:rsidRPr="006F53CC">
        <w:rPr>
          <w:b/>
          <w:sz w:val="24"/>
          <w:szCs w:val="24"/>
          <w:lang w:val="hy-AM"/>
        </w:rPr>
        <w:t xml:space="preserve"> </w:t>
      </w:r>
      <w:r w:rsidR="0078441C" w:rsidRPr="002C34B7">
        <w:rPr>
          <w:bCs/>
          <w:sz w:val="24"/>
          <w:szCs w:val="24"/>
          <w:lang w:val="hy-AM"/>
        </w:rPr>
        <w:tab/>
      </w:r>
    </w:p>
    <w:p w:rsidR="0078441C" w:rsidRPr="002C34B7" w:rsidRDefault="00E8157A" w:rsidP="0078441C">
      <w:pPr>
        <w:pStyle w:val="Header"/>
        <w:tabs>
          <w:tab w:val="center" w:pos="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 w:rsidRPr="006F53CC">
        <w:rPr>
          <w:bCs/>
          <w:sz w:val="24"/>
          <w:szCs w:val="24"/>
          <w:lang w:val="hy-AM"/>
        </w:rPr>
        <w:tab/>
      </w:r>
      <w:r w:rsidRPr="006F53CC">
        <w:rPr>
          <w:bCs/>
          <w:sz w:val="24"/>
          <w:szCs w:val="24"/>
          <w:lang w:val="hy-AM"/>
        </w:rPr>
        <w:tab/>
      </w:r>
      <w:r w:rsidR="0078441C" w:rsidRPr="002C34B7">
        <w:rPr>
          <w:bCs/>
          <w:sz w:val="24"/>
          <w:szCs w:val="24"/>
          <w:lang w:val="hy-AM"/>
        </w:rPr>
        <w:t>ՀՀ</w:t>
      </w:r>
      <w:r w:rsidR="0078441C" w:rsidRPr="002C34B7">
        <w:rPr>
          <w:rFonts w:cs="Arial"/>
          <w:sz w:val="24"/>
          <w:szCs w:val="24"/>
          <w:lang w:val="hy-AM"/>
        </w:rPr>
        <w:t xml:space="preserve"> ՏԿԵՆ</w:t>
      </w:r>
      <w:r w:rsidR="0078441C" w:rsidRPr="002C34B7">
        <w:rPr>
          <w:bCs/>
          <w:sz w:val="24"/>
          <w:szCs w:val="24"/>
          <w:lang w:val="hy-AM"/>
        </w:rPr>
        <w:t xml:space="preserve"> Ջրային կոմիտեի 2021 թվականի պետական բյուջեի տարեկան ճշտված պլանը կազմել է 30,125,981.2 հազ. դրամ։ Հաշվետու ժամանակահատվածի </w:t>
      </w:r>
      <w:r w:rsidR="0078441C" w:rsidRPr="002C34B7">
        <w:rPr>
          <w:rFonts w:cs="Arial"/>
          <w:sz w:val="24"/>
          <w:szCs w:val="24"/>
          <w:lang w:val="hy-AM"/>
        </w:rPr>
        <w:t>(2021 թվականի երեք ամիսների)</w:t>
      </w:r>
      <w:r w:rsidR="0078441C" w:rsidRPr="002C34B7">
        <w:rPr>
          <w:bCs/>
          <w:sz w:val="24"/>
          <w:szCs w:val="24"/>
          <w:lang w:val="hy-AM"/>
        </w:rPr>
        <w:t xml:space="preserve"> ճշտված պլանը կազմել է 11,033,172.7 հազ. դրամ, ֆինանսավորումը՝ 3,652,653.6 հազ. դրամ, փաստացի ծախսը՝ 2,178,980.7 հազ. դրամ, փաստը </w:t>
      </w:r>
      <w:r w:rsidR="0078441C" w:rsidRPr="002C34B7">
        <w:rPr>
          <w:rFonts w:cs="Arial"/>
          <w:sz w:val="24"/>
          <w:szCs w:val="24"/>
          <w:lang w:val="hy-AM"/>
        </w:rPr>
        <w:t>(դրամարկղային ծախս)՝ 3,092,966.2 հազ. դրամ</w:t>
      </w:r>
      <w:r w:rsidR="0078441C" w:rsidRPr="002C34B7">
        <w:rPr>
          <w:bCs/>
          <w:sz w:val="24"/>
          <w:szCs w:val="24"/>
          <w:lang w:val="hy-AM"/>
        </w:rPr>
        <w:t>: Հաշվետու ժամանակաշրջանում՝ ճշտված պլանի նկատմամբ, փաստացի ծախսը կատարվել է 19.75%-ով։</w:t>
      </w:r>
    </w:p>
    <w:p w:rsidR="0078441C" w:rsidRPr="002C34B7" w:rsidRDefault="0078441C" w:rsidP="0078441C">
      <w:pPr>
        <w:pStyle w:val="Header"/>
        <w:tabs>
          <w:tab w:val="center" w:pos="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ab/>
      </w:r>
      <w:r w:rsidRPr="002C34B7">
        <w:rPr>
          <w:bCs/>
          <w:sz w:val="24"/>
          <w:szCs w:val="24"/>
          <w:lang w:val="hy-AM"/>
        </w:rPr>
        <w:tab/>
        <w:t>ՀՀ ՏԿԵՆ Ջրային կոմիտեում 2021 թվականի երեք ամիսներին նախատեսվել է թվով 7 ծրագրի շրջանակում իրականացնել 33 միջոցառում, որից չի իրականացվել 22 միջոցառում, այդ թվում՝ երկուսի մասով կատարվել է ֆինանսավորում։</w:t>
      </w:r>
    </w:p>
    <w:p w:rsidR="00D853BC" w:rsidRPr="006F53CC" w:rsidRDefault="0078441C" w:rsidP="0078441C">
      <w:pPr>
        <w:pStyle w:val="Header"/>
        <w:tabs>
          <w:tab w:val="center" w:pos="720"/>
          <w:tab w:val="left" w:pos="9720"/>
        </w:tabs>
        <w:spacing w:line="276" w:lineRule="auto"/>
        <w:ind w:right="157" w:firstLine="720"/>
        <w:jc w:val="both"/>
        <w:rPr>
          <w:bCs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ab/>
        <w:t xml:space="preserve">ՀՀ ՏԿԵՆ Ջրային կոմիտեում 2021 թվականի պետական բյուջեի երեք ամիսների կատարման նկատմամբ </w:t>
      </w:r>
      <w:r w:rsidR="00122BA2">
        <w:rPr>
          <w:bCs/>
          <w:sz w:val="24"/>
          <w:szCs w:val="24"/>
          <w:lang w:val="hy-AM"/>
        </w:rPr>
        <w:t>հաշվեքննությ</w:t>
      </w:r>
      <w:r w:rsidR="00122BA2" w:rsidRPr="006F53CC">
        <w:rPr>
          <w:bCs/>
          <w:sz w:val="24"/>
          <w:szCs w:val="24"/>
          <w:lang w:val="hy-AM"/>
        </w:rPr>
        <w:t>ամբ ընդգրկվել է</w:t>
      </w:r>
      <w:r w:rsidRPr="002C34B7">
        <w:rPr>
          <w:bCs/>
          <w:sz w:val="24"/>
          <w:szCs w:val="24"/>
          <w:lang w:val="hy-AM"/>
        </w:rPr>
        <w:t xml:space="preserve"> երկու միջոցառում</w:t>
      </w:r>
      <w:r w:rsidR="00E24CFA"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1,958,556.17 հազ. դրամ ընդհանուր գումարով: </w:t>
      </w:r>
    </w:p>
    <w:p w:rsidR="0078441C" w:rsidRPr="002C34B7" w:rsidRDefault="00A6538B" w:rsidP="0078441C">
      <w:pPr>
        <w:pStyle w:val="Header"/>
        <w:tabs>
          <w:tab w:val="center" w:pos="720"/>
          <w:tab w:val="left" w:pos="9720"/>
        </w:tabs>
        <w:spacing w:line="276" w:lineRule="auto"/>
        <w:ind w:right="157" w:firstLine="720"/>
        <w:jc w:val="both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tab/>
        <w:t xml:space="preserve">                                                                                                 </w:t>
      </w:r>
      <w:r w:rsidR="00D853BC" w:rsidRPr="006F53CC">
        <w:rPr>
          <w:b/>
          <w:bCs/>
          <w:sz w:val="24"/>
          <w:szCs w:val="24"/>
          <w:lang w:val="hy-AM"/>
        </w:rPr>
        <w:t>Ա</w:t>
      </w:r>
      <w:r w:rsidR="00D853BC">
        <w:rPr>
          <w:b/>
          <w:bCs/>
          <w:sz w:val="24"/>
          <w:szCs w:val="24"/>
          <w:lang w:val="hy-AM"/>
        </w:rPr>
        <w:t>ղյուսակ</w:t>
      </w:r>
      <w:r w:rsidR="00D853BC" w:rsidRPr="006E2950">
        <w:rPr>
          <w:b/>
          <w:bCs/>
          <w:sz w:val="24"/>
          <w:szCs w:val="24"/>
          <w:lang w:val="hy-AM"/>
        </w:rPr>
        <w:t xml:space="preserve"> </w:t>
      </w:r>
      <w:r w:rsidR="009D788F">
        <w:rPr>
          <w:b/>
          <w:bCs/>
          <w:sz w:val="24"/>
          <w:szCs w:val="24"/>
          <w:lang w:val="hy-AM"/>
        </w:rPr>
        <w:t>1</w:t>
      </w:r>
      <w:r w:rsidR="00D853BC" w:rsidRPr="006E2950">
        <w:rPr>
          <w:b/>
          <w:bCs/>
          <w:sz w:val="24"/>
          <w:szCs w:val="24"/>
          <w:lang w:val="hy-AM"/>
        </w:rPr>
        <w:t xml:space="preserve">                               </w:t>
      </w:r>
    </w:p>
    <w:p w:rsidR="0078441C" w:rsidRPr="006E2950" w:rsidRDefault="0078441C" w:rsidP="0078441C">
      <w:pPr>
        <w:pStyle w:val="Header"/>
        <w:tabs>
          <w:tab w:val="center" w:pos="720"/>
        </w:tabs>
        <w:spacing w:line="276" w:lineRule="auto"/>
        <w:ind w:right="157"/>
        <w:jc w:val="both"/>
        <w:rPr>
          <w:b/>
          <w:bCs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ab/>
      </w:r>
      <w:r w:rsidR="00D853BC" w:rsidRPr="008C4670">
        <w:rPr>
          <w:b/>
          <w:bCs/>
          <w:sz w:val="24"/>
          <w:szCs w:val="24"/>
          <w:lang w:val="hy-AM"/>
        </w:rPr>
        <w:t>Հաշվեքննությամբ ընդգրկված</w:t>
      </w:r>
      <w:r w:rsidRPr="008C4670">
        <w:rPr>
          <w:b/>
          <w:bCs/>
          <w:sz w:val="24"/>
          <w:szCs w:val="24"/>
          <w:lang w:val="hy-AM"/>
        </w:rPr>
        <w:t xml:space="preserve"> </w:t>
      </w:r>
      <w:r w:rsidR="00D853BC" w:rsidRPr="008C4670">
        <w:rPr>
          <w:b/>
          <w:bCs/>
          <w:sz w:val="24"/>
          <w:szCs w:val="24"/>
          <w:lang w:val="hy-AM"/>
        </w:rPr>
        <w:t>միջոցառումների</w:t>
      </w:r>
      <w:r w:rsidR="00D853BC" w:rsidRPr="006F53CC">
        <w:rPr>
          <w:b/>
          <w:bCs/>
          <w:sz w:val="24"/>
          <w:szCs w:val="24"/>
          <w:lang w:val="hy-AM"/>
        </w:rPr>
        <w:t xml:space="preserve"> և</w:t>
      </w:r>
      <w:r w:rsidRPr="006E2950">
        <w:rPr>
          <w:b/>
          <w:bCs/>
          <w:sz w:val="24"/>
          <w:szCs w:val="24"/>
          <w:lang w:val="hy-AM"/>
        </w:rPr>
        <w:t xml:space="preserve"> հոդվածների վերաբերյալ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89"/>
        <w:gridCol w:w="3805"/>
        <w:gridCol w:w="841"/>
        <w:gridCol w:w="293"/>
        <w:gridCol w:w="1559"/>
        <w:gridCol w:w="1701"/>
      </w:tblGrid>
      <w:tr w:rsidR="0078441C" w:rsidRPr="002C34B7" w:rsidTr="00A6538B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41C" w:rsidRPr="002C34B7" w:rsidRDefault="0078441C" w:rsidP="00D853BC">
            <w:pPr>
              <w:spacing w:after="0"/>
              <w:ind w:right="157"/>
              <w:rPr>
                <w:rFonts w:eastAsia="Times New Roman" w:cs="Times New Roman"/>
                <w:bCs/>
                <w:sz w:val="24"/>
                <w:szCs w:val="24"/>
                <w:lang w:val="hy-AM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41C" w:rsidRPr="002C34B7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bCs/>
                <w:sz w:val="24"/>
                <w:szCs w:val="24"/>
                <w:lang w:val="hy-AM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41C" w:rsidRPr="002C34B7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41C" w:rsidRPr="002C34B7" w:rsidRDefault="0078441C" w:rsidP="00D853BC">
            <w:pPr>
              <w:spacing w:after="0"/>
              <w:ind w:right="157"/>
              <w:rPr>
                <w:rFonts w:eastAsia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41C" w:rsidRPr="002C34B7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5EC" w:rsidRPr="006F53CC" w:rsidRDefault="005835EC" w:rsidP="00D853BC">
            <w:pPr>
              <w:spacing w:after="0"/>
              <w:ind w:right="157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:rsidR="0078441C" w:rsidRPr="002C34B7" w:rsidRDefault="0078441C" w:rsidP="003B5E75">
            <w:pPr>
              <w:spacing w:after="0"/>
              <w:ind w:right="1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34B7">
              <w:rPr>
                <w:rFonts w:eastAsia="Times New Roman" w:cs="Times New Roman"/>
                <w:color w:val="000000"/>
                <w:sz w:val="24"/>
                <w:szCs w:val="24"/>
              </w:rPr>
              <w:t>հազ. դրամ</w:t>
            </w:r>
          </w:p>
        </w:tc>
      </w:tr>
      <w:tr w:rsidR="0078441C" w:rsidRPr="002C34B7" w:rsidTr="00A6538B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2C34B7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34B7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</w:rPr>
            </w:pPr>
            <w:r w:rsidRPr="003A1943">
              <w:rPr>
                <w:rFonts w:eastAsia="Times New Roman" w:cs="Times New Roman"/>
                <w:color w:val="000000"/>
              </w:rPr>
              <w:t>Ծրագիրը, միջոցառումը</w:t>
            </w:r>
            <w:r w:rsidR="00175696" w:rsidRPr="003A1943">
              <w:rPr>
                <w:rFonts w:eastAsia="Times New Roman" w:cs="Times New Roman"/>
                <w:color w:val="000000"/>
              </w:rPr>
              <w:t>, հոդվածը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</w:rPr>
            </w:pPr>
            <w:r w:rsidRPr="003A1943">
              <w:rPr>
                <w:rFonts w:eastAsia="Times New Roman" w:cs="Times New Roman"/>
                <w:color w:val="000000"/>
              </w:rPr>
              <w:t>Հոդվածը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</w:rPr>
            </w:pPr>
            <w:r w:rsidRPr="003A1943">
              <w:rPr>
                <w:rFonts w:eastAsia="Times New Roman" w:cs="Times New Roman"/>
                <w:color w:val="000000"/>
              </w:rPr>
              <w:t>Փաստը</w:t>
            </w:r>
          </w:p>
        </w:tc>
      </w:tr>
      <w:tr w:rsidR="0078441C" w:rsidRPr="002C34B7" w:rsidTr="00A6538B">
        <w:trPr>
          <w:trHeight w:val="2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2C34B7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34B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</w:rPr>
            </w:pPr>
            <w:r w:rsidRPr="003A1943">
              <w:rPr>
                <w:rFonts w:eastAsia="Times New Roman" w:cs="Times New Roman"/>
                <w:color w:val="000000"/>
              </w:rPr>
              <w:t>1004-31005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both"/>
              <w:rPr>
                <w:rFonts w:eastAsia="Times New Roman" w:cs="Times New Roman"/>
              </w:rPr>
            </w:pPr>
            <w:r w:rsidRPr="003A1943">
              <w:rPr>
                <w:rFonts w:eastAsia="Times New Roman" w:cs="Times New Roman"/>
              </w:rPr>
              <w:t>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</w:rPr>
            </w:pPr>
            <w:r w:rsidRPr="003A1943">
              <w:rPr>
                <w:rFonts w:eastAsia="Times New Roman" w:cs="Times New Roman"/>
              </w:rPr>
              <w:t>511200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41C" w:rsidRPr="003A1943" w:rsidRDefault="00D00C4A" w:rsidP="00D853BC">
            <w:pPr>
              <w:spacing w:after="0"/>
              <w:ind w:right="15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Շենքերի </w:t>
            </w:r>
            <w:r w:rsidR="0078441C" w:rsidRPr="003A1943">
              <w:rPr>
                <w:rFonts w:eastAsia="Times New Roman" w:cs="Times New Roman"/>
              </w:rPr>
              <w:t>և շինությունների շինարարություն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</w:rPr>
            </w:pPr>
            <w:r w:rsidRPr="003A1943">
              <w:rPr>
                <w:rFonts w:eastAsia="Times New Roman" w:cs="Times New Roman"/>
                <w:color w:val="000000"/>
              </w:rPr>
              <w:t xml:space="preserve">512,375.34 </w:t>
            </w:r>
          </w:p>
        </w:tc>
      </w:tr>
      <w:tr w:rsidR="0078441C" w:rsidRPr="002C34B7" w:rsidTr="00A6538B">
        <w:trPr>
          <w:trHeight w:val="8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2C34B7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34B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</w:rPr>
            </w:pPr>
            <w:r w:rsidRPr="003A1943">
              <w:rPr>
                <w:rFonts w:eastAsia="Times New Roman" w:cs="Times New Roman"/>
                <w:color w:val="000000"/>
              </w:rPr>
              <w:t>1072-31001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both"/>
              <w:rPr>
                <w:rFonts w:eastAsia="Times New Roman" w:cs="Times New Roman"/>
              </w:rPr>
            </w:pPr>
            <w:r w:rsidRPr="003A1943">
              <w:rPr>
                <w:rFonts w:eastAsia="Times New Roman" w:cs="Times New Roman"/>
              </w:rPr>
              <w:t>Գերմանիայի զարգացման վարկերի բանկի աջակցությամբ իրականացվող  ջրամատակարարման և ջրահեռացման ենթակառուցվածքների վերականգնման ծրագրի երկրորդ փուլի շրջանակներում ջրամատակարարման և ջրահեռացման ենթակառուցվածքների հիմնանորոգում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</w:rPr>
            </w:pPr>
            <w:r w:rsidRPr="003A1943">
              <w:rPr>
                <w:rFonts w:eastAsia="Times New Roman" w:cs="Times New Roman"/>
              </w:rPr>
              <w:t>511200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rPr>
                <w:rFonts w:eastAsia="Times New Roman" w:cs="Times New Roman"/>
              </w:rPr>
            </w:pPr>
            <w:r w:rsidRPr="003A1943">
              <w:rPr>
                <w:rFonts w:eastAsia="Times New Roman" w:cs="Times New Roman"/>
              </w:rPr>
              <w:t xml:space="preserve"> Շենքերի և շինությունների շինարարություն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color w:val="000000"/>
              </w:rPr>
            </w:pPr>
            <w:r w:rsidRPr="003A1943">
              <w:rPr>
                <w:rFonts w:eastAsia="Times New Roman" w:cs="Times New Roman"/>
                <w:color w:val="000000"/>
              </w:rPr>
              <w:t xml:space="preserve">1,446,180.83 </w:t>
            </w:r>
          </w:p>
        </w:tc>
      </w:tr>
      <w:tr w:rsidR="0078441C" w:rsidRPr="002C34B7" w:rsidTr="00A6538B">
        <w:trPr>
          <w:trHeight w:val="4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A1943">
              <w:rPr>
                <w:rFonts w:eastAsia="Times New Roman" w:cs="Times New Roman"/>
                <w:b/>
                <w:color w:val="000000"/>
              </w:rPr>
              <w:lastRenderedPageBreak/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1C" w:rsidRPr="003A1943" w:rsidRDefault="0078441C" w:rsidP="00D853BC">
            <w:pPr>
              <w:spacing w:after="0"/>
              <w:ind w:right="1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A1943">
              <w:rPr>
                <w:rFonts w:eastAsia="Times New Roman" w:cs="Times New Roman"/>
                <w:b/>
                <w:color w:val="000000"/>
              </w:rPr>
              <w:t>1,958,556.17</w:t>
            </w:r>
          </w:p>
        </w:tc>
      </w:tr>
    </w:tbl>
    <w:p w:rsidR="00D00C4A" w:rsidRDefault="00D00C4A" w:rsidP="00135918">
      <w:pPr>
        <w:spacing w:after="0"/>
        <w:ind w:right="157" w:firstLine="708"/>
        <w:jc w:val="both"/>
        <w:rPr>
          <w:sz w:val="24"/>
          <w:szCs w:val="24"/>
          <w:lang w:val="hy-AM"/>
        </w:rPr>
      </w:pPr>
    </w:p>
    <w:p w:rsidR="00135918" w:rsidRPr="007137AC" w:rsidRDefault="00135918" w:rsidP="00135918">
      <w:pPr>
        <w:spacing w:after="0"/>
        <w:ind w:right="157" w:firstLine="708"/>
        <w:jc w:val="both"/>
        <w:rPr>
          <w:sz w:val="24"/>
          <w:szCs w:val="24"/>
          <w:lang w:val="hy-AM"/>
        </w:rPr>
      </w:pPr>
      <w:r w:rsidRPr="002C34B7">
        <w:rPr>
          <w:sz w:val="24"/>
          <w:szCs w:val="24"/>
          <w:lang w:val="hy-AM"/>
        </w:rPr>
        <w:t>Հաշվեքն</w:t>
      </w:r>
      <w:r w:rsidR="00D00C4A">
        <w:rPr>
          <w:sz w:val="24"/>
          <w:szCs w:val="24"/>
          <w:lang w:val="hy-AM"/>
        </w:rPr>
        <w:t>ն</w:t>
      </w:r>
      <w:r w:rsidRPr="002C34B7">
        <w:rPr>
          <w:sz w:val="24"/>
          <w:szCs w:val="24"/>
          <w:lang w:val="hy-AM"/>
        </w:rPr>
        <w:t xml:space="preserve">ության ընթացքում </w:t>
      </w:r>
      <w:r w:rsidR="00041A23" w:rsidRPr="002C34B7">
        <w:rPr>
          <w:sz w:val="24"/>
          <w:szCs w:val="24"/>
          <w:lang w:val="hy-AM"/>
        </w:rPr>
        <w:t xml:space="preserve">ՏԿԵՆ Ջրային կոմիտեի կողմից չեն ներկայացվել </w:t>
      </w:r>
      <w:r w:rsidR="00041A23" w:rsidRPr="00D00C4A">
        <w:rPr>
          <w:sz w:val="24"/>
          <w:szCs w:val="24"/>
          <w:lang w:val="hy-AM"/>
        </w:rPr>
        <w:t>վերոնշ</w:t>
      </w:r>
      <w:r w:rsidR="009837DA">
        <w:rPr>
          <w:sz w:val="24"/>
          <w:szCs w:val="24"/>
          <w:lang w:val="hy-AM"/>
        </w:rPr>
        <w:t>յ</w:t>
      </w:r>
      <w:r w:rsidR="00041A23" w:rsidRPr="00D00C4A">
        <w:rPr>
          <w:sz w:val="24"/>
          <w:szCs w:val="24"/>
          <w:lang w:val="hy-AM"/>
        </w:rPr>
        <w:t xml:space="preserve">ալ </w:t>
      </w:r>
      <w:r>
        <w:rPr>
          <w:sz w:val="24"/>
          <w:szCs w:val="24"/>
          <w:lang w:val="hy-AM"/>
        </w:rPr>
        <w:t xml:space="preserve">միջոցառումների </w:t>
      </w:r>
      <w:r w:rsidRPr="002C34B7">
        <w:rPr>
          <w:sz w:val="24"/>
          <w:szCs w:val="24"/>
          <w:lang w:val="hy-AM"/>
        </w:rPr>
        <w:t>վճարումների հիմքում ընկած կատարողական ակտերը և կատարված ծախսերը հիմնավորող այլ սկզբնական փաստաթղթերը</w:t>
      </w:r>
      <w:r w:rsidR="00797C2E">
        <w:rPr>
          <w:sz w:val="24"/>
          <w:szCs w:val="24"/>
          <w:lang w:val="hy-AM"/>
        </w:rPr>
        <w:t>,</w:t>
      </w:r>
      <w:r w:rsidRPr="002C34B7">
        <w:rPr>
          <w:sz w:val="24"/>
          <w:szCs w:val="24"/>
          <w:lang w:val="hy-AM"/>
        </w:rPr>
        <w:t xml:space="preserve"> պատճառաբանությամբ, որ դրանք գտնվում են Հայաստանի տարածքային զարգացման հիմնադրամում </w:t>
      </w:r>
      <w:r w:rsidRPr="002C34B7">
        <w:rPr>
          <w:rFonts w:cs="Arial"/>
          <w:sz w:val="24"/>
          <w:szCs w:val="24"/>
          <w:lang w:val="hy-AM"/>
        </w:rPr>
        <w:t>(այսուհետ՝ ՀՏԶ Հիմնադրամ), ինչը պայմանավորված է հետևյալ հանգամանքներով՝</w:t>
      </w:r>
      <w:r w:rsidRPr="002C34B7">
        <w:rPr>
          <w:sz w:val="24"/>
          <w:szCs w:val="24"/>
          <w:lang w:val="hy-AM"/>
        </w:rPr>
        <w:t xml:space="preserve">  </w:t>
      </w:r>
    </w:p>
    <w:p w:rsidR="00135918" w:rsidRPr="002C34B7" w:rsidRDefault="00135918" w:rsidP="00135918">
      <w:pPr>
        <w:spacing w:after="0"/>
        <w:ind w:right="157" w:firstLine="720"/>
        <w:jc w:val="both"/>
        <w:rPr>
          <w:rFonts w:cs="GHEA Grapalat"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>ՀՀ կառավարության 28.02.2019 թվաանի</w:t>
      </w:r>
      <w:r w:rsidR="007745C7">
        <w:rPr>
          <w:bCs/>
          <w:sz w:val="24"/>
          <w:szCs w:val="24"/>
          <w:lang w:val="hy-AM"/>
        </w:rPr>
        <w:t xml:space="preserve"> </w:t>
      </w:r>
      <w:r w:rsidR="007745C7" w:rsidRPr="006F53CC">
        <w:rPr>
          <w:bCs/>
          <w:sz w:val="24"/>
          <w:szCs w:val="24"/>
          <w:lang w:val="hy-AM"/>
        </w:rPr>
        <w:t>թիվ</w:t>
      </w:r>
      <w:r w:rsidRPr="002C34B7">
        <w:rPr>
          <w:bCs/>
          <w:sz w:val="24"/>
          <w:szCs w:val="24"/>
          <w:lang w:val="hy-AM"/>
        </w:rPr>
        <w:t xml:space="preserve"> 170-Ն որոշմամբ 30.12.2019 թվականին դադարեցվել </w:t>
      </w:r>
      <w:r w:rsidRPr="00BE0E4D">
        <w:rPr>
          <w:bCs/>
          <w:sz w:val="24"/>
          <w:szCs w:val="24"/>
          <w:lang w:val="hy-AM"/>
        </w:rPr>
        <w:t xml:space="preserve">է </w:t>
      </w:r>
      <w:r w:rsidR="002F09E0" w:rsidRPr="006F53CC">
        <w:rPr>
          <w:bCs/>
          <w:sz w:val="24"/>
          <w:szCs w:val="24"/>
          <w:lang w:val="hy-AM"/>
        </w:rPr>
        <w:t xml:space="preserve">ՀՀ ՏԿԵՆ </w:t>
      </w:r>
      <w:r w:rsidRPr="00BE0E4D">
        <w:rPr>
          <w:bCs/>
          <w:sz w:val="24"/>
          <w:szCs w:val="24"/>
          <w:lang w:val="hy-AM"/>
        </w:rPr>
        <w:t xml:space="preserve">Ջրային կոմիտեի համակարգում գործող՝ </w:t>
      </w:r>
      <w:r w:rsidRPr="00BE0E4D">
        <w:rPr>
          <w:rFonts w:cs="GHEA Grapalat"/>
          <w:bCs/>
          <w:sz w:val="24"/>
          <w:szCs w:val="24"/>
          <w:lang w:val="hy-AM"/>
        </w:rPr>
        <w:t>«</w:t>
      </w:r>
      <w:r w:rsidRPr="00BE0E4D">
        <w:rPr>
          <w:bCs/>
          <w:sz w:val="24"/>
          <w:szCs w:val="24"/>
          <w:lang w:val="hy-AM"/>
        </w:rPr>
        <w:t>Ջրային</w:t>
      </w:r>
      <w:r w:rsidRPr="002C34B7">
        <w:rPr>
          <w:bCs/>
          <w:sz w:val="24"/>
          <w:szCs w:val="24"/>
          <w:lang w:val="hy-AM"/>
        </w:rPr>
        <w:t xml:space="preserve"> տնտեսության ծրագրերի իրականացման գրասենյակ» պետական հիմնարկի գործունեությունը և </w:t>
      </w:r>
      <w:r w:rsidRPr="002C34B7">
        <w:rPr>
          <w:rFonts w:cs="GHEA Grapalat"/>
          <w:bCs/>
          <w:sz w:val="24"/>
          <w:szCs w:val="24"/>
          <w:lang w:val="hy-AM"/>
        </w:rPr>
        <w:t>«</w:t>
      </w:r>
      <w:r w:rsidRPr="002C34B7">
        <w:rPr>
          <w:bCs/>
          <w:sz w:val="24"/>
          <w:szCs w:val="24"/>
          <w:lang w:val="hy-AM"/>
        </w:rPr>
        <w:t>Ջրային տնտեսության ծրագրերի իրականացման գրասենյակ» պետական հիմնարկի կողմից մինչև վերոնշյալ որոշման ուժի մեջ մտնելը կնքված և դեռևս գործողության մեջ գտնվող՝ Համաշխարհային բանկի և այլ միջազգային կազմակերպությունների ֆինանսավորմամբ իրականացվող վարկային և դրամաշնորհային համաձայնագրերով նախատեսված գործառույթները շարունակել է իրականացվել ՀՏԶ Հիմնադրամ</w:t>
      </w:r>
      <w:r w:rsidRPr="002C34B7">
        <w:rPr>
          <w:rFonts w:cs="Arial"/>
          <w:sz w:val="24"/>
          <w:szCs w:val="24"/>
          <w:lang w:val="hy-AM"/>
        </w:rPr>
        <w:t xml:space="preserve">ի </w:t>
      </w:r>
      <w:r w:rsidRPr="002C34B7">
        <w:rPr>
          <w:bCs/>
          <w:sz w:val="24"/>
          <w:szCs w:val="24"/>
          <w:lang w:val="hy-AM"/>
        </w:rPr>
        <w:t>կողմից</w:t>
      </w:r>
      <w:r w:rsidRPr="00C11E94">
        <w:rPr>
          <w:bCs/>
          <w:sz w:val="24"/>
          <w:szCs w:val="24"/>
          <w:lang w:val="hy-AM"/>
        </w:rPr>
        <w:t xml:space="preserve">, </w:t>
      </w:r>
      <w:r w:rsidRPr="00BE0E4D">
        <w:rPr>
          <w:bCs/>
          <w:sz w:val="24"/>
          <w:szCs w:val="24"/>
          <w:lang w:val="hy-AM"/>
        </w:rPr>
        <w:t xml:space="preserve">որի գործունեությունը </w:t>
      </w:r>
      <w:r w:rsidR="00525EC4" w:rsidRPr="006F53CC">
        <w:rPr>
          <w:bCs/>
          <w:sz w:val="24"/>
          <w:szCs w:val="24"/>
          <w:lang w:val="hy-AM"/>
        </w:rPr>
        <w:t xml:space="preserve">ՀՀ ՏԿԵՆ </w:t>
      </w:r>
      <w:r w:rsidRPr="00BE0E4D">
        <w:rPr>
          <w:bCs/>
          <w:sz w:val="24"/>
          <w:szCs w:val="24"/>
          <w:lang w:val="hy-AM"/>
        </w:rPr>
        <w:t xml:space="preserve">Ջրային կոմիտեի տիրույթից դուրս է: Դրանով պայմանավորված՝ </w:t>
      </w:r>
      <w:r w:rsidRPr="00BE0E4D">
        <w:rPr>
          <w:rFonts w:cs="GHEA Grapalat"/>
          <w:sz w:val="24"/>
          <w:szCs w:val="24"/>
          <w:lang w:val="hy-AM"/>
        </w:rPr>
        <w:t>Ոռոգման համակարգերի արդիականացման ծրագրի իրականացման նպատակով 2020</w:t>
      </w:r>
      <w:r w:rsidRPr="002C34B7">
        <w:rPr>
          <w:rFonts w:cs="GHEA Grapalat"/>
          <w:sz w:val="24"/>
          <w:szCs w:val="24"/>
          <w:lang w:val="hy-AM"/>
        </w:rPr>
        <w:t xml:space="preserve"> թվականի փետրվարի 6-ին ՀՀ ՏԿԵՆ Ջրային կոմիտեի և ՀՏԶ Հիմնադրամի միջև կնքվել է ծրագրի իրականացման համաձայնագիր </w:t>
      </w:r>
      <w:r w:rsidRPr="002C34B7">
        <w:rPr>
          <w:rFonts w:cs="Arial"/>
          <w:sz w:val="24"/>
          <w:szCs w:val="24"/>
          <w:lang w:val="hy-AM"/>
        </w:rPr>
        <w:t>(այսուհետ՝ Գործակալության պայմանագիր):</w:t>
      </w:r>
      <w:r w:rsidRPr="002C34B7">
        <w:rPr>
          <w:rFonts w:cs="GHEA Grapalat"/>
          <w:sz w:val="24"/>
          <w:szCs w:val="24"/>
          <w:lang w:val="hy-AM"/>
        </w:rPr>
        <w:t xml:space="preserve">  </w:t>
      </w:r>
    </w:p>
    <w:p w:rsidR="00135918" w:rsidRDefault="00135918" w:rsidP="00135918">
      <w:pPr>
        <w:pStyle w:val="Header"/>
        <w:tabs>
          <w:tab w:val="center" w:pos="720"/>
          <w:tab w:val="left" w:pos="9720"/>
        </w:tabs>
        <w:spacing w:line="276" w:lineRule="auto"/>
        <w:ind w:right="157" w:firstLine="720"/>
        <w:jc w:val="both"/>
        <w:rPr>
          <w:bCs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 xml:space="preserve">ՀՀ կառավարության  </w:t>
      </w:r>
      <w:r>
        <w:rPr>
          <w:bCs/>
          <w:sz w:val="24"/>
          <w:szCs w:val="24"/>
          <w:lang w:val="hy-AM"/>
        </w:rPr>
        <w:t>30</w:t>
      </w:r>
      <w:r w:rsidRPr="002C34B7">
        <w:rPr>
          <w:bCs/>
          <w:sz w:val="24"/>
          <w:szCs w:val="24"/>
          <w:lang w:val="hy-AM"/>
        </w:rPr>
        <w:t>.12.</w:t>
      </w:r>
      <w:r>
        <w:rPr>
          <w:bCs/>
          <w:sz w:val="24"/>
          <w:szCs w:val="24"/>
          <w:lang w:val="hy-AM"/>
        </w:rPr>
        <w:t xml:space="preserve">2020 </w:t>
      </w:r>
      <w:r w:rsidRPr="002C34B7">
        <w:rPr>
          <w:bCs/>
          <w:sz w:val="24"/>
          <w:szCs w:val="24"/>
          <w:lang w:val="hy-AM"/>
        </w:rPr>
        <w:t xml:space="preserve">թվականի </w:t>
      </w:r>
      <w:r w:rsidRPr="00F3020D">
        <w:rPr>
          <w:bCs/>
          <w:sz w:val="24"/>
          <w:szCs w:val="24"/>
          <w:lang w:val="hy-AM"/>
        </w:rPr>
        <w:t>«</w:t>
      </w:r>
      <w:r>
        <w:rPr>
          <w:bCs/>
          <w:sz w:val="24"/>
          <w:szCs w:val="24"/>
          <w:lang w:val="hy-AM"/>
        </w:rPr>
        <w:t>ՀՀ 2021</w:t>
      </w:r>
      <w:r w:rsidRPr="002C34B7">
        <w:rPr>
          <w:bCs/>
          <w:sz w:val="24"/>
          <w:szCs w:val="24"/>
          <w:lang w:val="hy-AM"/>
        </w:rPr>
        <w:t xml:space="preserve"> թվականի պետական բյուջեի կատարումն ապահովող</w:t>
      </w:r>
      <w:r w:rsidR="00C459F2" w:rsidRPr="006F53CC">
        <w:rPr>
          <w:bCs/>
          <w:sz w:val="24"/>
          <w:szCs w:val="24"/>
          <w:lang w:val="hy-AM"/>
        </w:rPr>
        <w:t xml:space="preserve"> </w:t>
      </w:r>
      <w:r w:rsidRPr="002C34B7">
        <w:rPr>
          <w:bCs/>
          <w:sz w:val="24"/>
          <w:szCs w:val="24"/>
          <w:lang w:val="hy-AM"/>
        </w:rPr>
        <w:t xml:space="preserve"> </w:t>
      </w:r>
      <w:r w:rsidR="00C459F2" w:rsidRPr="006F53CC">
        <w:rPr>
          <w:bCs/>
          <w:sz w:val="24"/>
          <w:szCs w:val="24"/>
          <w:lang w:val="hy-AM"/>
        </w:rPr>
        <w:t>միջոցառումների մասին</w:t>
      </w:r>
      <w:r w:rsidR="00C459F2" w:rsidRPr="002C34B7">
        <w:rPr>
          <w:bCs/>
          <w:sz w:val="24"/>
          <w:szCs w:val="24"/>
          <w:lang w:val="hy-AM"/>
        </w:rPr>
        <w:t>»</w:t>
      </w:r>
      <w:r w:rsidR="00C459F2" w:rsidRPr="006F53CC">
        <w:rPr>
          <w:bCs/>
          <w:sz w:val="24"/>
          <w:szCs w:val="24"/>
          <w:lang w:val="hy-AM"/>
        </w:rPr>
        <w:t xml:space="preserve"> </w:t>
      </w:r>
      <w:r w:rsidR="007745C7" w:rsidRPr="006F53CC">
        <w:rPr>
          <w:bCs/>
          <w:sz w:val="24"/>
          <w:szCs w:val="24"/>
          <w:lang w:val="hy-AM"/>
        </w:rPr>
        <w:t>թիվ</w:t>
      </w:r>
      <w:r w:rsidRPr="002C34B7">
        <w:rPr>
          <w:bCs/>
          <w:sz w:val="24"/>
          <w:szCs w:val="24"/>
          <w:lang w:val="hy-AM"/>
        </w:rPr>
        <w:t xml:space="preserve"> </w:t>
      </w:r>
      <w:r>
        <w:rPr>
          <w:bCs/>
          <w:sz w:val="24"/>
          <w:szCs w:val="24"/>
          <w:lang w:val="hy-AM"/>
        </w:rPr>
        <w:t>2215</w:t>
      </w:r>
      <w:r w:rsidRPr="002C34B7">
        <w:rPr>
          <w:bCs/>
          <w:sz w:val="24"/>
          <w:szCs w:val="24"/>
          <w:lang w:val="hy-AM"/>
        </w:rPr>
        <w:t>-Ն որոշմա</w:t>
      </w:r>
      <w:r w:rsidR="00AC58D1" w:rsidRPr="006F53CC">
        <w:rPr>
          <w:bCs/>
          <w:sz w:val="24"/>
          <w:szCs w:val="24"/>
          <w:lang w:val="hy-AM"/>
        </w:rPr>
        <w:t>ն համաձայն՝</w:t>
      </w:r>
      <w:r w:rsidRPr="002C34B7">
        <w:rPr>
          <w:bCs/>
          <w:sz w:val="24"/>
          <w:szCs w:val="24"/>
          <w:lang w:val="hy-AM"/>
        </w:rPr>
        <w:t xml:space="preserve"> 1004 ծրագրի </w:t>
      </w:r>
      <w:r w:rsidRPr="00F3020D">
        <w:rPr>
          <w:bCs/>
          <w:sz w:val="24"/>
          <w:szCs w:val="24"/>
          <w:lang w:val="hy-AM"/>
        </w:rPr>
        <w:t>«</w:t>
      </w:r>
      <w:r w:rsidRPr="002C34B7">
        <w:rPr>
          <w:bCs/>
          <w:sz w:val="24"/>
          <w:szCs w:val="24"/>
          <w:lang w:val="hy-AM"/>
        </w:rPr>
        <w:t xml:space="preserve">31005 </w:t>
      </w:r>
      <w:r w:rsidRPr="00F3020D">
        <w:rPr>
          <w:bCs/>
          <w:sz w:val="24"/>
          <w:szCs w:val="24"/>
          <w:lang w:val="hy-AM"/>
        </w:rPr>
        <w:t>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</w:t>
      </w:r>
      <w:r w:rsidRPr="002C34B7">
        <w:rPr>
          <w:bCs/>
          <w:sz w:val="24"/>
          <w:szCs w:val="24"/>
          <w:lang w:val="hy-AM"/>
        </w:rPr>
        <w:t xml:space="preserve">» </w:t>
      </w:r>
      <w:r>
        <w:rPr>
          <w:bCs/>
          <w:sz w:val="24"/>
          <w:szCs w:val="24"/>
          <w:lang w:val="hy-AM"/>
        </w:rPr>
        <w:t>և</w:t>
      </w:r>
      <w:r w:rsidRPr="002C34B7">
        <w:rPr>
          <w:bCs/>
          <w:sz w:val="24"/>
          <w:szCs w:val="24"/>
          <w:lang w:val="hy-AM"/>
        </w:rPr>
        <w:t xml:space="preserve"> </w:t>
      </w:r>
      <w:r>
        <w:rPr>
          <w:bCs/>
          <w:sz w:val="24"/>
          <w:szCs w:val="24"/>
          <w:lang w:val="hy-AM"/>
        </w:rPr>
        <w:t>10</w:t>
      </w:r>
      <w:r w:rsidRPr="00F3020D">
        <w:rPr>
          <w:bCs/>
          <w:sz w:val="24"/>
          <w:szCs w:val="24"/>
          <w:lang w:val="hy-AM"/>
        </w:rPr>
        <w:t xml:space="preserve">72 </w:t>
      </w:r>
      <w:r w:rsidRPr="002C34B7">
        <w:rPr>
          <w:bCs/>
          <w:sz w:val="24"/>
          <w:szCs w:val="24"/>
          <w:lang w:val="hy-AM"/>
        </w:rPr>
        <w:t>ծրագրի</w:t>
      </w:r>
      <w:r w:rsidRPr="00F3020D">
        <w:rPr>
          <w:bCs/>
          <w:sz w:val="24"/>
          <w:szCs w:val="24"/>
          <w:lang w:val="hy-AM"/>
        </w:rPr>
        <w:t xml:space="preserve"> «31001</w:t>
      </w:r>
      <w:r>
        <w:rPr>
          <w:bCs/>
          <w:sz w:val="24"/>
          <w:szCs w:val="24"/>
          <w:lang w:val="hy-AM"/>
        </w:rPr>
        <w:t xml:space="preserve"> </w:t>
      </w:r>
      <w:r w:rsidRPr="00F3020D">
        <w:rPr>
          <w:bCs/>
          <w:sz w:val="24"/>
          <w:szCs w:val="24"/>
          <w:lang w:val="hy-AM"/>
        </w:rPr>
        <w:t>Գերմանիայի զարգացման վարկերի բանկի աջակցությամբ իրականացվող  ջրամատակարարման և ջրահեռացման ենթակառուցվածքների վերականգնման ծրագրի երկրորդ փուլի շրջանակներում ջրամատակարարման և ջրահեռացման ենթակառուցվածքների հիմնանորոգում</w:t>
      </w:r>
      <w:r w:rsidRPr="002C34B7">
        <w:rPr>
          <w:bCs/>
          <w:sz w:val="24"/>
          <w:szCs w:val="24"/>
          <w:lang w:val="hy-AM"/>
        </w:rPr>
        <w:t>»</w:t>
      </w:r>
      <w:r>
        <w:rPr>
          <w:bCs/>
          <w:sz w:val="24"/>
          <w:szCs w:val="24"/>
          <w:lang w:val="hy-AM"/>
        </w:rPr>
        <w:t xml:space="preserve"> </w:t>
      </w:r>
      <w:r w:rsidRPr="002C34B7">
        <w:rPr>
          <w:bCs/>
          <w:sz w:val="24"/>
          <w:szCs w:val="24"/>
          <w:lang w:val="hy-AM"/>
        </w:rPr>
        <w:t>միջոցառ</w:t>
      </w:r>
      <w:r>
        <w:rPr>
          <w:bCs/>
          <w:sz w:val="24"/>
          <w:szCs w:val="24"/>
          <w:lang w:val="hy-AM"/>
        </w:rPr>
        <w:t>ումների</w:t>
      </w:r>
      <w:r w:rsidRPr="002C34B7">
        <w:rPr>
          <w:bCs/>
          <w:sz w:val="24"/>
          <w:szCs w:val="24"/>
          <w:lang w:val="hy-AM"/>
        </w:rPr>
        <w:t xml:space="preserve"> կատարողը համարվ</w:t>
      </w:r>
      <w:r>
        <w:rPr>
          <w:bCs/>
          <w:sz w:val="24"/>
          <w:szCs w:val="24"/>
          <w:lang w:val="hy-AM"/>
        </w:rPr>
        <w:t>ում</w:t>
      </w:r>
      <w:r w:rsidRPr="002C34B7">
        <w:rPr>
          <w:bCs/>
          <w:sz w:val="24"/>
          <w:szCs w:val="24"/>
          <w:lang w:val="hy-AM"/>
        </w:rPr>
        <w:t xml:space="preserve"> է ՀՀ ՏԿԵՆ Ջրային կոմիտեն:</w:t>
      </w:r>
    </w:p>
    <w:p w:rsidR="00150484" w:rsidRPr="006F53CC" w:rsidRDefault="00150484" w:rsidP="00C24DED">
      <w:pPr>
        <w:pStyle w:val="Header"/>
        <w:tabs>
          <w:tab w:val="center" w:pos="720"/>
        </w:tabs>
        <w:spacing w:line="276" w:lineRule="auto"/>
        <w:jc w:val="center"/>
        <w:rPr>
          <w:b/>
          <w:bCs/>
          <w:sz w:val="24"/>
          <w:szCs w:val="24"/>
          <w:lang w:val="hy-AM"/>
        </w:rPr>
      </w:pPr>
    </w:p>
    <w:p w:rsidR="00150484" w:rsidRPr="00B25D63" w:rsidRDefault="00150484" w:rsidP="00150484">
      <w:pPr>
        <w:pStyle w:val="Header"/>
        <w:tabs>
          <w:tab w:val="center" w:pos="720"/>
          <w:tab w:val="left" w:pos="9720"/>
        </w:tabs>
        <w:spacing w:line="276" w:lineRule="auto"/>
        <w:jc w:val="center"/>
        <w:rPr>
          <w:b/>
          <w:bCs/>
          <w:sz w:val="24"/>
          <w:szCs w:val="24"/>
          <w:lang w:val="hy-AM"/>
        </w:rPr>
      </w:pPr>
      <w:r w:rsidRPr="00B25D63">
        <w:rPr>
          <w:b/>
          <w:bCs/>
          <w:sz w:val="24"/>
          <w:szCs w:val="24"/>
          <w:lang w:val="hy-AM"/>
        </w:rPr>
        <w:t>ԾՐԱԳԻՐ՝ 1004</w:t>
      </w:r>
      <w:r w:rsidRPr="00B25D63">
        <w:rPr>
          <w:rFonts w:cs="Arial"/>
          <w:b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«</w:t>
      </w:r>
      <w:r>
        <w:rPr>
          <w:b/>
          <w:bCs/>
          <w:sz w:val="24"/>
          <w:szCs w:val="24"/>
          <w:lang w:val="hy-AM"/>
        </w:rPr>
        <w:t>Ոռոգման համակարգի առողջացում»</w:t>
      </w:r>
    </w:p>
    <w:p w:rsidR="00150484" w:rsidRPr="006F53CC" w:rsidRDefault="00150484" w:rsidP="00150484">
      <w:pPr>
        <w:pStyle w:val="Header"/>
        <w:tabs>
          <w:tab w:val="center" w:pos="720"/>
          <w:tab w:val="left" w:pos="9720"/>
        </w:tabs>
        <w:spacing w:line="276" w:lineRule="auto"/>
        <w:jc w:val="center"/>
        <w:rPr>
          <w:b/>
          <w:bCs/>
          <w:sz w:val="24"/>
          <w:szCs w:val="24"/>
          <w:lang w:val="hy-AM"/>
        </w:rPr>
      </w:pPr>
      <w:r w:rsidRPr="00B25D63">
        <w:rPr>
          <w:b/>
          <w:bCs/>
          <w:sz w:val="24"/>
          <w:szCs w:val="24"/>
          <w:lang w:val="hy-AM"/>
        </w:rPr>
        <w:t>ՄԻՋՈՑԱՌՈՒՄ՝</w:t>
      </w:r>
      <w:r w:rsidRPr="00477FDF">
        <w:rPr>
          <w:rFonts w:cs="Arial"/>
          <w:b/>
          <w:sz w:val="24"/>
          <w:szCs w:val="24"/>
          <w:lang w:val="hy-AM"/>
        </w:rPr>
        <w:t xml:space="preserve"> </w:t>
      </w:r>
      <w:r w:rsidRPr="00B25D63">
        <w:rPr>
          <w:rFonts w:cs="Arial"/>
          <w:b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«</w:t>
      </w:r>
      <w:r w:rsidRPr="00B25D63">
        <w:rPr>
          <w:b/>
          <w:bCs/>
          <w:sz w:val="24"/>
          <w:szCs w:val="24"/>
          <w:lang w:val="hy-AM"/>
        </w:rPr>
        <w:t>31005</w:t>
      </w:r>
      <w:r w:rsidRPr="006F53CC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Եվրասիական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զարգացման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բանկի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աջակցությամբ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իրականացվող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ոռոգման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համակարգերի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զարգացման</w:t>
      </w:r>
      <w:r w:rsidRPr="00B25D63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GHEA Grapalat"/>
          <w:b/>
          <w:bCs/>
          <w:sz w:val="24"/>
          <w:szCs w:val="24"/>
          <w:lang w:val="hy-AM"/>
        </w:rPr>
        <w:t>ծ</w:t>
      </w:r>
      <w:r w:rsidRPr="00B25D63">
        <w:rPr>
          <w:b/>
          <w:bCs/>
          <w:sz w:val="24"/>
          <w:szCs w:val="24"/>
          <w:lang w:val="hy-AM"/>
        </w:rPr>
        <w:t>րագրի շրջանակներում ջրային տնտեսության ենթակառուցվածքների հիմնանորոգում</w:t>
      </w:r>
      <w:r>
        <w:rPr>
          <w:b/>
          <w:bCs/>
          <w:sz w:val="24"/>
          <w:szCs w:val="24"/>
          <w:lang w:val="hy-AM"/>
        </w:rPr>
        <w:t>»</w:t>
      </w:r>
    </w:p>
    <w:p w:rsidR="00150484" w:rsidRPr="001C2634" w:rsidRDefault="00150484" w:rsidP="00150484">
      <w:pPr>
        <w:pStyle w:val="Header"/>
        <w:tabs>
          <w:tab w:val="center" w:pos="720"/>
          <w:tab w:val="left" w:pos="9720"/>
        </w:tabs>
        <w:spacing w:line="276" w:lineRule="auto"/>
        <w:jc w:val="center"/>
        <w:rPr>
          <w:rFonts w:cs="GHEA Grapalat"/>
          <w:bCs/>
          <w:sz w:val="24"/>
          <w:szCs w:val="24"/>
          <w:lang w:val="hy-AM"/>
        </w:rPr>
      </w:pPr>
    </w:p>
    <w:p w:rsidR="00604266" w:rsidRPr="002C34B7" w:rsidRDefault="00604266" w:rsidP="00604266">
      <w:pPr>
        <w:spacing w:after="0"/>
        <w:ind w:right="157" w:firstLine="720"/>
        <w:jc w:val="both"/>
        <w:rPr>
          <w:rFonts w:cs="GHEA Grapalat"/>
          <w:sz w:val="24"/>
          <w:szCs w:val="24"/>
          <w:lang w:val="hy-AM"/>
        </w:rPr>
      </w:pPr>
      <w:r w:rsidRPr="002C34B7">
        <w:rPr>
          <w:rFonts w:cs="GHEA Grapalat"/>
          <w:sz w:val="24"/>
          <w:szCs w:val="24"/>
          <w:lang w:val="hy-AM"/>
        </w:rPr>
        <w:t>Տվյալ միջոցառման հիմքում ընկել է Եվրասիական զարգացման բանկի և Հայաստանի Հանրապետության միջև 2015 թվականի հոկտեմբերի 1</w:t>
      </w:r>
      <w:r>
        <w:rPr>
          <w:rFonts w:cs="GHEA Grapalat"/>
          <w:sz w:val="24"/>
          <w:szCs w:val="24"/>
          <w:lang w:val="hy-AM"/>
        </w:rPr>
        <w:t>6</w:t>
      </w:r>
      <w:r w:rsidRPr="002C34B7">
        <w:rPr>
          <w:rFonts w:cs="GHEA Grapalat"/>
          <w:sz w:val="24"/>
          <w:szCs w:val="24"/>
          <w:lang w:val="hy-AM"/>
        </w:rPr>
        <w:t>-ին ստորագրված Եվրասիական տնտեսական ընկերակցության հակաճգնաժամային հիմնադրամի միջոցներից ներդրումային վարկի տրամադրման մասին համաձայնագիրը (այսուհետ՝ Համաձայնագիր)</w:t>
      </w:r>
      <w:r w:rsidR="003D5768" w:rsidRPr="006F53CC">
        <w:rPr>
          <w:rFonts w:cs="GHEA Grapalat"/>
          <w:sz w:val="24"/>
          <w:szCs w:val="24"/>
          <w:lang w:val="hy-AM"/>
        </w:rPr>
        <w:t>՝</w:t>
      </w:r>
      <w:r w:rsidRPr="002C34B7">
        <w:rPr>
          <w:rFonts w:cs="GHEA Grapalat"/>
          <w:sz w:val="24"/>
          <w:szCs w:val="24"/>
          <w:lang w:val="hy-AM"/>
        </w:rPr>
        <w:t xml:space="preserve"> 40,000.0 հազ. ԱՄՆ դոլար արժեքով: Ըստ Համաձայնագրի հավելված 5-ի Ծրագրի նպատակներն են՝ </w:t>
      </w:r>
    </w:p>
    <w:p w:rsidR="00604266" w:rsidRPr="002C34B7" w:rsidRDefault="00604266" w:rsidP="00604266">
      <w:pPr>
        <w:spacing w:after="0"/>
        <w:ind w:right="157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2C34B7">
        <w:rPr>
          <w:rFonts w:cs="GHEA Grapalat"/>
          <w:sz w:val="24"/>
          <w:szCs w:val="24"/>
          <w:lang w:val="hy-AM"/>
        </w:rPr>
        <w:t xml:space="preserve">ա. </w:t>
      </w:r>
      <w:r w:rsidR="00A6538B">
        <w:rPr>
          <w:rFonts w:cs="GHEA Grapalat"/>
          <w:sz w:val="24"/>
          <w:szCs w:val="24"/>
          <w:lang w:val="hy-AM"/>
        </w:rPr>
        <w:t xml:space="preserve"> </w:t>
      </w:r>
      <w:r w:rsidRPr="002C34B7">
        <w:rPr>
          <w:rFonts w:cs="GHEA Grapalat"/>
          <w:sz w:val="24"/>
          <w:szCs w:val="24"/>
          <w:lang w:val="hy-AM"/>
        </w:rPr>
        <w:t xml:space="preserve"> </w:t>
      </w:r>
      <w:r w:rsidRPr="002C34B7">
        <w:rPr>
          <w:rFonts w:eastAsia="Times New Roman" w:cs="Times New Roman"/>
          <w:sz w:val="24"/>
          <w:szCs w:val="24"/>
          <w:lang w:val="hy-AM"/>
        </w:rPr>
        <w:t xml:space="preserve">ոռոգման համակարգերի արդյունավետության բարձրացում, </w:t>
      </w:r>
    </w:p>
    <w:p w:rsidR="00604266" w:rsidRPr="002C34B7" w:rsidRDefault="00604266" w:rsidP="00604266">
      <w:pPr>
        <w:spacing w:after="0"/>
        <w:ind w:right="157" w:firstLine="720"/>
        <w:jc w:val="both"/>
        <w:rPr>
          <w:rFonts w:eastAsia="Times New Roman" w:cs="Times New Roman"/>
          <w:sz w:val="24"/>
          <w:szCs w:val="24"/>
          <w:lang w:val="hy-AM"/>
        </w:rPr>
      </w:pPr>
      <w:r w:rsidRPr="002C34B7">
        <w:rPr>
          <w:rFonts w:eastAsia="Times New Roman" w:cs="Times New Roman"/>
          <w:sz w:val="24"/>
          <w:szCs w:val="24"/>
          <w:lang w:val="hy-AM"/>
        </w:rPr>
        <w:t xml:space="preserve">բ. </w:t>
      </w:r>
      <w:r w:rsidR="00A6538B">
        <w:rPr>
          <w:rFonts w:eastAsia="Times New Roman" w:cs="Times New Roman"/>
          <w:sz w:val="24"/>
          <w:szCs w:val="24"/>
          <w:lang w:val="hy-AM"/>
        </w:rPr>
        <w:t xml:space="preserve">   </w:t>
      </w:r>
      <w:r w:rsidRPr="002C34B7">
        <w:rPr>
          <w:rFonts w:eastAsia="Times New Roman" w:cs="Times New Roman"/>
          <w:sz w:val="24"/>
          <w:szCs w:val="24"/>
          <w:lang w:val="hy-AM"/>
        </w:rPr>
        <w:t xml:space="preserve">ոռոգվող հողերի մակերեսի ընդլայնում, </w:t>
      </w:r>
    </w:p>
    <w:p w:rsidR="00604266" w:rsidRPr="002C34B7" w:rsidRDefault="00A6538B" w:rsidP="00604266">
      <w:pPr>
        <w:spacing w:after="0"/>
        <w:ind w:right="157" w:firstLine="720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 xml:space="preserve">գ. </w:t>
      </w:r>
      <w:r w:rsidR="00604266" w:rsidRPr="002C34B7">
        <w:rPr>
          <w:rFonts w:eastAsia="Times New Roman" w:cs="Times New Roman"/>
          <w:sz w:val="24"/>
          <w:szCs w:val="24"/>
          <w:lang w:val="hy-AM"/>
        </w:rPr>
        <w:t xml:space="preserve">ջրօգտագործողների միավորումների </w:t>
      </w:r>
      <w:r w:rsidR="00604266" w:rsidRPr="002C34B7">
        <w:rPr>
          <w:rFonts w:cs="GHEA Grapalat"/>
          <w:sz w:val="24"/>
          <w:szCs w:val="24"/>
          <w:lang w:val="hy-AM"/>
        </w:rPr>
        <w:t>(ՋՕՄ)</w:t>
      </w:r>
      <w:r w:rsidR="00604266" w:rsidRPr="002C34B7">
        <w:rPr>
          <w:rFonts w:eastAsia="Times New Roman" w:cs="Times New Roman"/>
          <w:sz w:val="24"/>
          <w:szCs w:val="24"/>
          <w:lang w:val="hy-AM"/>
        </w:rPr>
        <w:t xml:space="preserve"> կառավարչական կարողությունների զարգացումը և տեխնի</w:t>
      </w:r>
      <w:r w:rsidR="00EF72DE">
        <w:rPr>
          <w:rFonts w:eastAsia="Times New Roman" w:cs="Times New Roman"/>
          <w:sz w:val="24"/>
          <w:szCs w:val="24"/>
          <w:lang w:val="hy-AM"/>
        </w:rPr>
        <w:t>կ</w:t>
      </w:r>
      <w:r w:rsidR="00604266" w:rsidRPr="002C34B7">
        <w:rPr>
          <w:rFonts w:eastAsia="Times New Roman" w:cs="Times New Roman"/>
          <w:sz w:val="24"/>
          <w:szCs w:val="24"/>
          <w:lang w:val="hy-AM"/>
        </w:rPr>
        <w:t>ակական հագեցվածության բարձրացումը,</w:t>
      </w:r>
      <w:r w:rsidR="00604266" w:rsidRPr="002C34B7">
        <w:rPr>
          <w:rFonts w:cs="GHEA Grapalat"/>
          <w:sz w:val="24"/>
          <w:szCs w:val="24"/>
          <w:lang w:val="hy-AM"/>
        </w:rPr>
        <w:t xml:space="preserve"> ՋՕՄ</w:t>
      </w:r>
      <w:r w:rsidR="00604266" w:rsidRPr="002C34B7">
        <w:rPr>
          <w:rFonts w:eastAsia="Times New Roman" w:cs="Times New Roman"/>
          <w:sz w:val="24"/>
          <w:szCs w:val="24"/>
          <w:lang w:val="hy-AM"/>
        </w:rPr>
        <w:t xml:space="preserve"> ֆեդերացիաների ստեղծումը: </w:t>
      </w:r>
    </w:p>
    <w:p w:rsidR="00604266" w:rsidRPr="002C34B7" w:rsidRDefault="00604266" w:rsidP="00604266">
      <w:pPr>
        <w:spacing w:after="0"/>
        <w:ind w:right="157" w:firstLine="720"/>
        <w:jc w:val="both"/>
        <w:rPr>
          <w:rFonts w:cs="GHEA Grapalat"/>
          <w:sz w:val="24"/>
          <w:szCs w:val="24"/>
          <w:lang w:val="hy-AM"/>
        </w:rPr>
      </w:pPr>
      <w:r w:rsidRPr="002C34B7">
        <w:rPr>
          <w:rFonts w:eastAsia="Times New Roman" w:cs="Times New Roman"/>
          <w:sz w:val="24"/>
          <w:szCs w:val="24"/>
          <w:lang w:val="hy-AM"/>
        </w:rPr>
        <w:t xml:space="preserve">Վարկային միջոցները հատկացվել են </w:t>
      </w:r>
      <w:r w:rsidRPr="002C34B7">
        <w:rPr>
          <w:rFonts w:cs="Arial"/>
          <w:sz w:val="24"/>
          <w:szCs w:val="24"/>
          <w:lang w:val="hy-AM"/>
        </w:rPr>
        <w:t>2</w:t>
      </w:r>
      <w:r w:rsidR="003D5768" w:rsidRPr="006F53CC">
        <w:rPr>
          <w:rFonts w:cs="Arial"/>
          <w:sz w:val="24"/>
          <w:szCs w:val="24"/>
          <w:lang w:val="hy-AM"/>
        </w:rPr>
        <w:t>.0</w:t>
      </w:r>
      <w:r w:rsidRPr="002C34B7">
        <w:rPr>
          <w:rFonts w:cs="Arial"/>
          <w:sz w:val="24"/>
          <w:szCs w:val="24"/>
          <w:lang w:val="hy-AM"/>
        </w:rPr>
        <w:t>%</w:t>
      </w:r>
      <w:r w:rsidRPr="002C34B7">
        <w:rPr>
          <w:rFonts w:cs="GHEA Grapalat"/>
          <w:sz w:val="24"/>
          <w:szCs w:val="24"/>
          <w:lang w:val="hy-AM"/>
        </w:rPr>
        <w:t xml:space="preserve"> տարեկան տոկոսադրույքով,  դրանց օգտագործման ժամկետը սահմանվել է մինչև 10 տարի, մարման ժամկետը՝ 2025-ից մինչև 2035 թվականը, ծրագրի իրականացման վերջնաժամկետը՝ 31.12.2023 թվականը, իսկ վարկի հասանելիության ժամկետը՝ մինչև 30.06.2024 թվականը: Վարկային Համաձայնագրով ՀՀ կառավարության համաֆինանսավորումը նախատեսվել է ոչ պակաս 10,000.0 հազ. ԱՄՆ դոլարի չափով:</w:t>
      </w:r>
    </w:p>
    <w:p w:rsidR="00604266" w:rsidRPr="002C34B7" w:rsidRDefault="00604266" w:rsidP="00604266">
      <w:pPr>
        <w:spacing w:after="0"/>
        <w:ind w:right="157" w:firstLine="720"/>
        <w:jc w:val="both"/>
        <w:rPr>
          <w:rFonts w:cs="GHEA Grapalat"/>
          <w:sz w:val="24"/>
          <w:szCs w:val="24"/>
          <w:lang w:val="hy-AM"/>
        </w:rPr>
      </w:pPr>
      <w:r w:rsidRPr="002C34B7">
        <w:rPr>
          <w:rFonts w:cs="GHEA Grapalat"/>
          <w:sz w:val="24"/>
          <w:szCs w:val="24"/>
          <w:lang w:val="hy-AM"/>
        </w:rPr>
        <w:t>50,000.0</w:t>
      </w:r>
      <w:r>
        <w:rPr>
          <w:rFonts w:cs="GHEA Grapalat"/>
          <w:sz w:val="24"/>
          <w:szCs w:val="24"/>
          <w:lang w:val="hy-AM"/>
        </w:rPr>
        <w:t xml:space="preserve"> </w:t>
      </w:r>
      <w:r w:rsidRPr="002C34B7">
        <w:rPr>
          <w:rFonts w:cs="GHEA Grapalat"/>
          <w:sz w:val="24"/>
          <w:szCs w:val="24"/>
          <w:lang w:val="hy-AM"/>
        </w:rPr>
        <w:t>հազ. ԱՄՆ դոլարից՝ ներառյալ ՀՀ կառավարության համաֆինանսավորումը</w:t>
      </w:r>
      <w:r w:rsidR="003D5768" w:rsidRPr="006F53CC">
        <w:rPr>
          <w:rFonts w:cs="GHEA Grapalat"/>
          <w:sz w:val="24"/>
          <w:szCs w:val="24"/>
          <w:lang w:val="hy-AM"/>
        </w:rPr>
        <w:t>,</w:t>
      </w:r>
      <w:r w:rsidRPr="002C34B7">
        <w:rPr>
          <w:rFonts w:cs="GHEA Grapalat"/>
          <w:sz w:val="24"/>
          <w:szCs w:val="24"/>
          <w:lang w:val="hy-AM"/>
        </w:rPr>
        <w:t xml:space="preserve"> 01.01.2021 թվականի դրությամբ օգտագործվել է 16,109.197 հազ. ԱՄՆ դոլարը (32.2</w:t>
      </w:r>
      <w:r w:rsidRPr="002C34B7">
        <w:rPr>
          <w:rFonts w:cs="Arial"/>
          <w:sz w:val="24"/>
          <w:szCs w:val="24"/>
          <w:lang w:val="hy-AM"/>
        </w:rPr>
        <w:t>%</w:t>
      </w:r>
      <w:r w:rsidRPr="002C34B7">
        <w:rPr>
          <w:rFonts w:cs="GHEA Grapalat"/>
          <w:sz w:val="24"/>
          <w:szCs w:val="24"/>
          <w:lang w:val="hy-AM"/>
        </w:rPr>
        <w:t>)</w:t>
      </w:r>
      <w:r w:rsidRPr="002C34B7">
        <w:rPr>
          <w:rFonts w:cs="Arial"/>
          <w:sz w:val="24"/>
          <w:szCs w:val="24"/>
          <w:lang w:val="hy-AM"/>
        </w:rPr>
        <w:t>,</w:t>
      </w:r>
      <w:r w:rsidRPr="002C34B7">
        <w:rPr>
          <w:rFonts w:cs="GHEA Grapalat"/>
          <w:sz w:val="24"/>
          <w:szCs w:val="24"/>
          <w:lang w:val="hy-AM"/>
        </w:rPr>
        <w:t xml:space="preserve"> իսկ 01.04.2021 թվականի դրությամբ՝ 17,249.755 հազ. ԱՄՆ դոլարը, կամ 2021 թվականի երեք ամիսներին ծախսված գումարը կազմել է 1,140.558 հազ. ԱՄՆ դոլար: </w:t>
      </w:r>
    </w:p>
    <w:p w:rsidR="00604266" w:rsidRPr="002C34B7" w:rsidRDefault="00604266" w:rsidP="00604266">
      <w:pPr>
        <w:spacing w:after="0"/>
        <w:ind w:right="157"/>
        <w:jc w:val="both"/>
        <w:rPr>
          <w:rFonts w:cs="GHEA Grapalat"/>
          <w:sz w:val="24"/>
          <w:szCs w:val="24"/>
          <w:lang w:val="hy-AM"/>
        </w:rPr>
      </w:pPr>
      <w:r w:rsidRPr="002C34B7">
        <w:rPr>
          <w:rFonts w:cs="GHEA Grapalat"/>
          <w:sz w:val="24"/>
          <w:szCs w:val="24"/>
          <w:lang w:val="hy-AM"/>
        </w:rPr>
        <w:tab/>
        <w:t>Ծրագրի բաղադրիչներն են՝</w:t>
      </w:r>
    </w:p>
    <w:p w:rsidR="00604266" w:rsidRPr="002C34B7" w:rsidRDefault="00604266" w:rsidP="00604266">
      <w:pPr>
        <w:pStyle w:val="ListParagraph"/>
        <w:numPr>
          <w:ilvl w:val="0"/>
          <w:numId w:val="19"/>
        </w:numPr>
        <w:spacing w:after="0"/>
        <w:ind w:right="157"/>
        <w:jc w:val="both"/>
        <w:rPr>
          <w:sz w:val="24"/>
          <w:szCs w:val="24"/>
          <w:lang w:val="hy-AM"/>
        </w:rPr>
      </w:pPr>
      <w:r w:rsidRPr="002C34B7">
        <w:rPr>
          <w:b/>
          <w:sz w:val="24"/>
          <w:szCs w:val="24"/>
          <w:lang w:val="hy-AM"/>
        </w:rPr>
        <w:t>Բաղադրիչ 1</w:t>
      </w:r>
      <w:r w:rsidRPr="002C34B7">
        <w:rPr>
          <w:sz w:val="24"/>
          <w:szCs w:val="24"/>
          <w:lang w:val="hy-AM"/>
        </w:rPr>
        <w:t>. Մեխանիկական ոռոգման փոխարինում ինքնահոսով: Տվյալ բաղադրիչով աշխատանքներն ավարտվել են և վճարված</w:t>
      </w:r>
      <w:r>
        <w:rPr>
          <w:sz w:val="24"/>
          <w:szCs w:val="24"/>
          <w:lang w:val="hy-AM"/>
        </w:rPr>
        <w:t xml:space="preserve"> 104</w:t>
      </w:r>
      <w:r w:rsidRPr="00C25210">
        <w:rPr>
          <w:rFonts w:eastAsia="Times New Roman" w:cs="Times New Roman"/>
          <w:color w:val="000000"/>
          <w:sz w:val="24"/>
          <w:szCs w:val="24"/>
          <w:lang w:val="hy-AM"/>
        </w:rPr>
        <w:t>.</w:t>
      </w:r>
      <w:r w:rsidRPr="002C34B7">
        <w:rPr>
          <w:sz w:val="24"/>
          <w:szCs w:val="24"/>
          <w:lang w:val="hy-AM"/>
        </w:rPr>
        <w:t>908</w:t>
      </w:r>
      <w:r>
        <w:rPr>
          <w:sz w:val="24"/>
          <w:szCs w:val="24"/>
          <w:lang w:val="hy-AM"/>
        </w:rPr>
        <w:t xml:space="preserve"> հազ. </w:t>
      </w:r>
      <w:r w:rsidRPr="002C34B7">
        <w:rPr>
          <w:sz w:val="24"/>
          <w:szCs w:val="24"/>
          <w:lang w:val="hy-AM"/>
        </w:rPr>
        <w:t>ԱՄՆ դոլարը, կամ դրան համարժեք 54,805</w:t>
      </w:r>
      <w:r w:rsidRPr="00C25210">
        <w:rPr>
          <w:rFonts w:eastAsia="Times New Roman" w:cs="Times New Roman"/>
          <w:color w:val="000000"/>
          <w:sz w:val="24"/>
          <w:szCs w:val="24"/>
          <w:lang w:val="hy-AM"/>
        </w:rPr>
        <w:t>.</w:t>
      </w:r>
      <w:r w:rsidRPr="002C34B7">
        <w:rPr>
          <w:sz w:val="24"/>
          <w:szCs w:val="24"/>
          <w:lang w:val="hy-AM"/>
        </w:rPr>
        <w:t xml:space="preserve">95 հազ. դրամը </w:t>
      </w:r>
      <w:r>
        <w:rPr>
          <w:sz w:val="24"/>
          <w:szCs w:val="24"/>
          <w:lang w:val="hy-AM"/>
        </w:rPr>
        <w:t>շինա</w:t>
      </w:r>
      <w:r w:rsidRPr="002C34B7">
        <w:rPr>
          <w:sz w:val="24"/>
          <w:szCs w:val="24"/>
          <w:lang w:val="hy-AM"/>
        </w:rPr>
        <w:t xml:space="preserve">րարական աշխատանքներ կատարած </w:t>
      </w:r>
      <w:r w:rsidR="00D21AB3" w:rsidRPr="006F53CC">
        <w:rPr>
          <w:rFonts w:cs="GHEA Grapalat"/>
          <w:bCs/>
          <w:sz w:val="24"/>
          <w:szCs w:val="24"/>
          <w:lang w:val="hy-AM"/>
        </w:rPr>
        <w:t>կազմակերպության</w:t>
      </w:r>
      <w:r w:rsidRPr="002C34B7">
        <w:rPr>
          <w:bCs/>
          <w:sz w:val="24"/>
          <w:szCs w:val="24"/>
          <w:lang w:val="hy-AM"/>
        </w:rPr>
        <w:t xml:space="preserve"> հետավարտական  գումարն է:</w:t>
      </w:r>
    </w:p>
    <w:p w:rsidR="00604266" w:rsidRDefault="00604266" w:rsidP="00604266">
      <w:pPr>
        <w:pStyle w:val="ListParagraph"/>
        <w:numPr>
          <w:ilvl w:val="0"/>
          <w:numId w:val="19"/>
        </w:numPr>
        <w:spacing w:after="0"/>
        <w:ind w:right="157"/>
        <w:jc w:val="both"/>
        <w:rPr>
          <w:sz w:val="24"/>
          <w:szCs w:val="24"/>
          <w:lang w:val="hy-AM"/>
        </w:rPr>
      </w:pPr>
      <w:r w:rsidRPr="0039391A">
        <w:rPr>
          <w:b/>
          <w:sz w:val="24"/>
          <w:szCs w:val="24"/>
          <w:lang w:val="hy-AM"/>
        </w:rPr>
        <w:t>Բաղադրիչ 2.</w:t>
      </w:r>
      <w:r w:rsidRPr="0039391A">
        <w:rPr>
          <w:sz w:val="24"/>
          <w:szCs w:val="24"/>
          <w:lang w:val="hy-AM"/>
        </w:rPr>
        <w:t xml:space="preserve"> </w:t>
      </w:r>
      <w:r w:rsidRPr="002C34B7">
        <w:rPr>
          <w:rFonts w:cs="GHEA Grapalat"/>
          <w:bCs/>
          <w:sz w:val="24"/>
          <w:szCs w:val="24"/>
          <w:lang w:val="hy-AM"/>
        </w:rPr>
        <w:t>«</w:t>
      </w:r>
      <w:r w:rsidRPr="0039391A">
        <w:rPr>
          <w:sz w:val="24"/>
          <w:szCs w:val="24"/>
          <w:lang w:val="hy-AM"/>
        </w:rPr>
        <w:t>Մայր և երկրորդ կարգի ջրանցքների վերականգնում</w:t>
      </w:r>
      <w:r w:rsidRPr="002C34B7">
        <w:rPr>
          <w:bCs/>
          <w:sz w:val="24"/>
          <w:szCs w:val="24"/>
          <w:lang w:val="hy-AM"/>
        </w:rPr>
        <w:t>»</w:t>
      </w:r>
      <w:r w:rsidRPr="0039391A">
        <w:rPr>
          <w:sz w:val="24"/>
          <w:szCs w:val="24"/>
          <w:lang w:val="hy-AM"/>
        </w:rPr>
        <w:t>, որով փաստացի վճարումները կազմել են 221</w:t>
      </w:r>
      <w:r w:rsidRPr="0039391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  <w:r w:rsidRPr="0039391A">
        <w:rPr>
          <w:sz w:val="24"/>
          <w:szCs w:val="24"/>
          <w:lang w:val="hy-AM"/>
        </w:rPr>
        <w:t>197 հազ.ԱՄՆ դոլար, կամ դրան համարժեք 116,495.86 հազ. դրամ</w:t>
      </w:r>
      <w:r w:rsidR="00EF72DE">
        <w:rPr>
          <w:sz w:val="24"/>
          <w:szCs w:val="24"/>
          <w:lang w:val="hy-AM"/>
        </w:rPr>
        <w:t>:</w:t>
      </w:r>
    </w:p>
    <w:p w:rsidR="00604266" w:rsidRDefault="00604266" w:rsidP="00604266">
      <w:pPr>
        <w:pStyle w:val="ListParagraph"/>
        <w:numPr>
          <w:ilvl w:val="0"/>
          <w:numId w:val="19"/>
        </w:numPr>
        <w:spacing w:after="0"/>
        <w:ind w:right="157"/>
        <w:jc w:val="both"/>
        <w:rPr>
          <w:sz w:val="24"/>
          <w:szCs w:val="24"/>
          <w:lang w:val="hy-AM"/>
        </w:rPr>
      </w:pPr>
      <w:r w:rsidRPr="002C34B7">
        <w:rPr>
          <w:b/>
          <w:sz w:val="24"/>
          <w:szCs w:val="24"/>
          <w:lang w:val="hy-AM"/>
        </w:rPr>
        <w:t xml:space="preserve">Բաղադրիչ 3. </w:t>
      </w:r>
      <w:r w:rsidRPr="002C34B7">
        <w:rPr>
          <w:rFonts w:cs="GHEA Grapalat"/>
          <w:bCs/>
          <w:sz w:val="24"/>
          <w:szCs w:val="24"/>
          <w:lang w:val="hy-AM"/>
        </w:rPr>
        <w:t>«</w:t>
      </w:r>
      <w:r w:rsidRPr="002C34B7">
        <w:rPr>
          <w:sz w:val="24"/>
          <w:szCs w:val="24"/>
          <w:lang w:val="hy-AM"/>
        </w:rPr>
        <w:t>Ներտնտեսային ոռոգման համակարգերի վերականգնում կամ կառուցում</w:t>
      </w:r>
      <w:r w:rsidRPr="002C34B7">
        <w:rPr>
          <w:bCs/>
          <w:sz w:val="24"/>
          <w:szCs w:val="24"/>
          <w:lang w:val="hy-AM"/>
        </w:rPr>
        <w:t>»</w:t>
      </w:r>
      <w:r w:rsidRPr="002C34B7">
        <w:rPr>
          <w:sz w:val="24"/>
          <w:szCs w:val="24"/>
          <w:lang w:val="hy-AM"/>
        </w:rPr>
        <w:t xml:space="preserve">, որի շրջանակում փաստացի վճարումները կազմել են </w:t>
      </w:r>
      <w:r>
        <w:rPr>
          <w:sz w:val="24"/>
          <w:szCs w:val="24"/>
          <w:lang w:val="hy-AM"/>
        </w:rPr>
        <w:t>699</w:t>
      </w:r>
      <w:r w:rsidRPr="002C34B7">
        <w:rPr>
          <w:rFonts w:cs="GHEA Grapalat"/>
          <w:sz w:val="24"/>
          <w:szCs w:val="24"/>
          <w:lang w:val="hy-AM"/>
        </w:rPr>
        <w:t>.</w:t>
      </w:r>
      <w:r w:rsidRPr="002C34B7">
        <w:rPr>
          <w:sz w:val="24"/>
          <w:szCs w:val="24"/>
          <w:lang w:val="hy-AM"/>
        </w:rPr>
        <w:t>287</w:t>
      </w:r>
      <w:r>
        <w:rPr>
          <w:sz w:val="24"/>
          <w:szCs w:val="24"/>
          <w:lang w:val="hy-AM"/>
        </w:rPr>
        <w:t xml:space="preserve"> հազ</w:t>
      </w:r>
      <w:r w:rsidRPr="002C34B7">
        <w:rPr>
          <w:sz w:val="24"/>
          <w:szCs w:val="24"/>
          <w:lang w:val="hy-AM"/>
        </w:rPr>
        <w:t>. ԱՄՆ դոլար, կամ դրան համարժեք 366,613.03 հազ. դրամ</w:t>
      </w:r>
      <w:r w:rsidR="00EF72DE">
        <w:rPr>
          <w:sz w:val="24"/>
          <w:szCs w:val="24"/>
          <w:lang w:val="hy-AM"/>
        </w:rPr>
        <w:t>:</w:t>
      </w:r>
    </w:p>
    <w:p w:rsidR="00604266" w:rsidRPr="00C77C38" w:rsidRDefault="00940078" w:rsidP="00604266">
      <w:pPr>
        <w:spacing w:after="0"/>
        <w:ind w:right="157" w:firstLine="430"/>
        <w:jc w:val="both"/>
        <w:rPr>
          <w:sz w:val="24"/>
          <w:szCs w:val="24"/>
          <w:lang w:val="hy-AM"/>
        </w:rPr>
      </w:pPr>
      <w:r w:rsidRPr="006F53CC">
        <w:rPr>
          <w:sz w:val="24"/>
          <w:szCs w:val="24"/>
          <w:lang w:val="hy-AM"/>
        </w:rPr>
        <w:lastRenderedPageBreak/>
        <w:t>Ըստ</w:t>
      </w:r>
      <w:r w:rsidR="00604266" w:rsidRPr="00C77C38">
        <w:rPr>
          <w:sz w:val="24"/>
          <w:szCs w:val="24"/>
          <w:lang w:val="hy-AM"/>
        </w:rPr>
        <w:t xml:space="preserve"> վարկային Համաձայնագրի հավելված 4-ի</w:t>
      </w:r>
      <w:r w:rsidRPr="006F53CC">
        <w:rPr>
          <w:sz w:val="24"/>
          <w:szCs w:val="24"/>
          <w:lang w:val="hy-AM"/>
        </w:rPr>
        <w:t>՝</w:t>
      </w:r>
      <w:r w:rsidR="00604266" w:rsidRPr="00C77C38">
        <w:rPr>
          <w:sz w:val="24"/>
          <w:szCs w:val="24"/>
          <w:lang w:val="hy-AM"/>
        </w:rPr>
        <w:t xml:space="preserve"> տվյալ բաղադրիչի շինարարական աշխատանքների զուտ արժեքի 10</w:t>
      </w:r>
      <w:r w:rsidR="00604266" w:rsidRPr="00C77C38">
        <w:rPr>
          <w:rFonts w:cs="Arial"/>
          <w:sz w:val="24"/>
          <w:szCs w:val="24"/>
          <w:lang w:val="hy-AM"/>
        </w:rPr>
        <w:t>%-ը կատարվել է նաև համայնքների համաֆինանսավորման միջոցների հաշվին</w:t>
      </w:r>
      <w:r w:rsidR="00604266" w:rsidRPr="00C77C38">
        <w:rPr>
          <w:sz w:val="24"/>
          <w:szCs w:val="24"/>
          <w:lang w:val="hy-AM"/>
        </w:rPr>
        <w:t xml:space="preserve">: </w:t>
      </w:r>
    </w:p>
    <w:p w:rsidR="00604266" w:rsidRDefault="00604266" w:rsidP="00604266">
      <w:pPr>
        <w:spacing w:after="0"/>
        <w:ind w:right="157" w:firstLine="430"/>
        <w:jc w:val="both"/>
        <w:rPr>
          <w:sz w:val="24"/>
          <w:szCs w:val="24"/>
          <w:lang w:val="hy-AM"/>
        </w:rPr>
      </w:pPr>
      <w:r w:rsidRPr="002C34B7">
        <w:rPr>
          <w:sz w:val="24"/>
          <w:szCs w:val="24"/>
          <w:lang w:val="hy-AM"/>
        </w:rPr>
        <w:t xml:space="preserve">Վերոնշյալ երեք բաղադրիչներով հաշվետու ժամանակաշրջանում հայտերի հիման վրա շինարարական աշխատանքների մասով վճարվել է </w:t>
      </w:r>
      <w:r>
        <w:rPr>
          <w:sz w:val="24"/>
          <w:szCs w:val="24"/>
          <w:lang w:val="hy-AM"/>
        </w:rPr>
        <w:t>1,025</w:t>
      </w:r>
      <w:r w:rsidRPr="002C34B7">
        <w:rPr>
          <w:rFonts w:cs="GHEA Grapalat"/>
          <w:sz w:val="24"/>
          <w:szCs w:val="24"/>
          <w:lang w:val="hy-AM"/>
        </w:rPr>
        <w:t>.</w:t>
      </w:r>
      <w:r w:rsidRPr="002C34B7">
        <w:rPr>
          <w:sz w:val="24"/>
          <w:szCs w:val="24"/>
          <w:lang w:val="hy-AM"/>
        </w:rPr>
        <w:t>393</w:t>
      </w:r>
      <w:r>
        <w:rPr>
          <w:sz w:val="24"/>
          <w:szCs w:val="24"/>
          <w:lang w:val="hy-AM"/>
        </w:rPr>
        <w:t xml:space="preserve"> հազ</w:t>
      </w:r>
      <w:r w:rsidRPr="002C34B7">
        <w:rPr>
          <w:rFonts w:cs="GHEA Grapalat"/>
          <w:sz w:val="24"/>
          <w:szCs w:val="24"/>
          <w:lang w:val="hy-AM"/>
        </w:rPr>
        <w:t>.</w:t>
      </w:r>
      <w:r>
        <w:rPr>
          <w:rFonts w:cs="GHEA Grapalat"/>
          <w:sz w:val="24"/>
          <w:szCs w:val="24"/>
          <w:lang w:val="hy-AM"/>
        </w:rPr>
        <w:t xml:space="preserve"> </w:t>
      </w:r>
      <w:r w:rsidRPr="002C34B7">
        <w:rPr>
          <w:sz w:val="24"/>
          <w:szCs w:val="24"/>
          <w:lang w:val="hy-AM"/>
        </w:rPr>
        <w:t>ԱՄՆ դոլար, կամ 537,914.84 հազ. դրամ</w:t>
      </w:r>
      <w:r>
        <w:rPr>
          <w:sz w:val="24"/>
          <w:szCs w:val="24"/>
          <w:lang w:val="hy-AM"/>
        </w:rPr>
        <w:t>, այդ թվում համաֆինանսավորումը՝ 28,680.9 հազ. դրամ</w:t>
      </w:r>
      <w:r w:rsidRPr="002C34B7">
        <w:rPr>
          <w:sz w:val="24"/>
          <w:szCs w:val="24"/>
          <w:lang w:val="hy-AM"/>
        </w:rPr>
        <w:t>:</w:t>
      </w:r>
    </w:p>
    <w:p w:rsidR="00604266" w:rsidRPr="00AF40C4" w:rsidRDefault="00604266" w:rsidP="00604266">
      <w:pPr>
        <w:pStyle w:val="Header"/>
        <w:tabs>
          <w:tab w:val="center" w:pos="720"/>
          <w:tab w:val="left" w:pos="9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 w:rsidRPr="00943DEB">
        <w:rPr>
          <w:bCs/>
          <w:sz w:val="24"/>
          <w:szCs w:val="24"/>
          <w:lang w:val="hy-AM"/>
        </w:rPr>
        <w:t xml:space="preserve">         Եռամսյակային հաշվետվությունը</w:t>
      </w:r>
      <w:r w:rsidRPr="002C34B7">
        <w:rPr>
          <w:bCs/>
          <w:sz w:val="24"/>
          <w:szCs w:val="24"/>
          <w:lang w:val="hy-AM"/>
        </w:rPr>
        <w:t xml:space="preserve"> ձևավորելիս հիմք է ընդունվել ՀՀ ֆինանսների նախարարի 2020 թվականի դեկտեմբերի 30-ի թիվ 01/73/19739-2020 գրությունը, այն է</w:t>
      </w:r>
      <w:r w:rsidR="005002D6"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գործարքի նախորդ աշխատանքային օրը ժամը 16:00-ից հետո ՀՀ կետրոնական բանկի կողմից սահմանված համապատասխան արժույթի  մուտքի դեպքում առքի փոխարժեքով իսկ ելքի դեպքում վաճառքի փոխարժեքով, որը կազմում է համապատասխանաբար՝ </w:t>
      </w:r>
      <w:r>
        <w:rPr>
          <w:bCs/>
          <w:sz w:val="24"/>
          <w:szCs w:val="24"/>
          <w:lang w:val="hy-AM"/>
        </w:rPr>
        <w:t>առքի փոխարժեքով 509,233.8</w:t>
      </w:r>
      <w:r w:rsidRPr="002C34B7">
        <w:rPr>
          <w:bCs/>
          <w:sz w:val="24"/>
          <w:szCs w:val="24"/>
          <w:lang w:val="hy-AM"/>
        </w:rPr>
        <w:t xml:space="preserve"> հազ. դրամ   և վաճառքի փոխարժեքով </w:t>
      </w:r>
      <w:r>
        <w:rPr>
          <w:bCs/>
          <w:sz w:val="24"/>
          <w:szCs w:val="24"/>
          <w:lang w:val="hy-AM"/>
        </w:rPr>
        <w:t>512,375.3 հազ. դրամ</w:t>
      </w:r>
      <w:r w:rsidRPr="002C34B7">
        <w:rPr>
          <w:bCs/>
          <w:sz w:val="24"/>
          <w:szCs w:val="24"/>
          <w:lang w:val="hy-AM"/>
        </w:rPr>
        <w:t xml:space="preserve"> </w:t>
      </w:r>
      <w:r w:rsidRPr="002C34B7">
        <w:rPr>
          <w:rFonts w:cs="GHEA Grapalat"/>
          <w:sz w:val="24"/>
          <w:szCs w:val="24"/>
          <w:lang w:val="hy-AM"/>
        </w:rPr>
        <w:t>(</w:t>
      </w:r>
      <w:r>
        <w:rPr>
          <w:bCs/>
          <w:sz w:val="24"/>
          <w:szCs w:val="24"/>
          <w:lang w:val="hy-AM"/>
        </w:rPr>
        <w:t>դրամարկղային ծախս</w:t>
      </w:r>
      <w:r w:rsidRPr="002C34B7">
        <w:rPr>
          <w:rFonts w:cs="GHEA Grapalat"/>
          <w:sz w:val="24"/>
          <w:szCs w:val="24"/>
          <w:lang w:val="hy-AM"/>
        </w:rPr>
        <w:t>)</w:t>
      </w:r>
      <w:r>
        <w:rPr>
          <w:bCs/>
          <w:sz w:val="24"/>
          <w:szCs w:val="24"/>
          <w:lang w:val="hy-AM"/>
        </w:rPr>
        <w:t>:</w:t>
      </w:r>
      <w:r w:rsidRPr="002C34B7">
        <w:rPr>
          <w:bCs/>
          <w:sz w:val="24"/>
          <w:szCs w:val="24"/>
          <w:lang w:val="hy-AM"/>
        </w:rPr>
        <w:t xml:space="preserve">       </w:t>
      </w:r>
    </w:p>
    <w:p w:rsidR="00E854D4" w:rsidRPr="006F53CC" w:rsidRDefault="008E3CB1" w:rsidP="00147B3E">
      <w:pPr>
        <w:spacing w:after="0"/>
        <w:ind w:right="157" w:firstLine="430"/>
        <w:jc w:val="both"/>
        <w:rPr>
          <w:sz w:val="24"/>
          <w:szCs w:val="24"/>
          <w:lang w:val="hy-AM"/>
        </w:rPr>
      </w:pPr>
      <w:r w:rsidRPr="006F53CC">
        <w:rPr>
          <w:sz w:val="24"/>
          <w:szCs w:val="24"/>
          <w:lang w:val="hy-AM"/>
        </w:rPr>
        <w:t>Հաշվեքննությամբ ընդգրկված՝</w:t>
      </w:r>
      <w:r w:rsidR="005002D6" w:rsidRPr="006F53CC">
        <w:rPr>
          <w:sz w:val="24"/>
          <w:szCs w:val="24"/>
          <w:lang w:val="hy-AM"/>
        </w:rPr>
        <w:t xml:space="preserve"> </w:t>
      </w:r>
      <w:r w:rsidRPr="008E3CB1">
        <w:rPr>
          <w:rFonts w:eastAsia="Times New Roman" w:cs="Times New Roman"/>
          <w:color w:val="000000"/>
          <w:sz w:val="24"/>
          <w:szCs w:val="24"/>
          <w:lang w:val="hy-AM"/>
        </w:rPr>
        <w:t>31005</w:t>
      </w:r>
      <w:r w:rsidRPr="006F53CC">
        <w:rPr>
          <w:rFonts w:eastAsia="Times New Roman" w:cs="Times New Roman"/>
          <w:color w:val="000000"/>
          <w:sz w:val="24"/>
          <w:szCs w:val="24"/>
          <w:lang w:val="hy-AM"/>
        </w:rPr>
        <w:t xml:space="preserve"> միջոցառման </w:t>
      </w:r>
      <w:r w:rsidR="00147B3E">
        <w:rPr>
          <w:sz w:val="24"/>
          <w:szCs w:val="24"/>
          <w:lang w:val="hy-AM"/>
        </w:rPr>
        <w:t>շրջանակ</w:t>
      </w:r>
      <w:r w:rsidR="00E854D4" w:rsidRPr="0086512C">
        <w:rPr>
          <w:sz w:val="24"/>
          <w:szCs w:val="24"/>
          <w:lang w:val="hy-AM"/>
        </w:rPr>
        <w:t>ում</w:t>
      </w:r>
      <w:r w:rsidR="00E854D4" w:rsidRPr="002C34B7">
        <w:rPr>
          <w:rFonts w:cs="Arial"/>
          <w:sz w:val="24"/>
          <w:szCs w:val="24"/>
          <w:lang w:val="hy-AM"/>
        </w:rPr>
        <w:t xml:space="preserve"> </w:t>
      </w:r>
      <w:r w:rsidR="00E854D4" w:rsidRPr="002C34B7">
        <w:rPr>
          <w:rFonts w:cs="GHEA Grapalat"/>
          <w:bCs/>
          <w:sz w:val="24"/>
          <w:szCs w:val="24"/>
          <w:lang w:val="hy-AM"/>
        </w:rPr>
        <w:t>«</w:t>
      </w:r>
      <w:r w:rsidR="001F60FE" w:rsidRPr="002C34B7">
        <w:rPr>
          <w:rFonts w:cs="Arial"/>
          <w:sz w:val="24"/>
          <w:szCs w:val="24"/>
          <w:lang w:val="hy-AM"/>
        </w:rPr>
        <w:t>511200</w:t>
      </w:r>
      <w:r w:rsidR="001F60FE" w:rsidRPr="006F53CC">
        <w:rPr>
          <w:rFonts w:cs="Arial"/>
          <w:sz w:val="24"/>
          <w:szCs w:val="24"/>
          <w:lang w:val="hy-AM"/>
        </w:rPr>
        <w:t xml:space="preserve"> </w:t>
      </w:r>
      <w:r w:rsidR="00E854D4" w:rsidRPr="002C34B7">
        <w:rPr>
          <w:rFonts w:cs="Arial"/>
          <w:sz w:val="24"/>
          <w:szCs w:val="24"/>
          <w:lang w:val="hy-AM"/>
        </w:rPr>
        <w:t>Շենքերի և շինությունների շինարարություն</w:t>
      </w:r>
      <w:r w:rsidR="00E854D4" w:rsidRPr="002C34B7">
        <w:rPr>
          <w:bCs/>
          <w:sz w:val="24"/>
          <w:szCs w:val="24"/>
          <w:lang w:val="hy-AM"/>
        </w:rPr>
        <w:t>»</w:t>
      </w:r>
      <w:r w:rsidR="00E854D4" w:rsidRPr="002C34B7">
        <w:rPr>
          <w:rFonts w:cs="Arial"/>
          <w:sz w:val="24"/>
          <w:szCs w:val="24"/>
          <w:lang w:val="hy-AM"/>
        </w:rPr>
        <w:t xml:space="preserve"> հոդվածով </w:t>
      </w:r>
      <w:r w:rsidR="00E854D4" w:rsidRPr="002C34B7">
        <w:rPr>
          <w:bCs/>
          <w:sz w:val="24"/>
          <w:szCs w:val="24"/>
          <w:lang w:val="hy-AM"/>
        </w:rPr>
        <w:t>հաշվետու ժամանակահատվածի ճշտված պլանը կազմել է 607,592.4 հազ. դրամ,  ֆինանսավորումը՝ 1</w:t>
      </w:r>
      <w:r w:rsidR="00E854D4">
        <w:rPr>
          <w:bCs/>
          <w:sz w:val="24"/>
          <w:szCs w:val="24"/>
          <w:lang w:val="hy-AM"/>
        </w:rPr>
        <w:t>1</w:t>
      </w:r>
      <w:r w:rsidR="00E854D4" w:rsidRPr="002C34B7">
        <w:rPr>
          <w:bCs/>
          <w:sz w:val="24"/>
          <w:szCs w:val="24"/>
          <w:lang w:val="hy-AM"/>
        </w:rPr>
        <w:t>9,819.2 հազ. դրամ, փաստացի ծախսը</w:t>
      </w:r>
      <w:r w:rsidR="001F60FE" w:rsidRPr="006F53CC">
        <w:rPr>
          <w:bCs/>
          <w:sz w:val="24"/>
          <w:szCs w:val="24"/>
          <w:lang w:val="hy-AM"/>
        </w:rPr>
        <w:t>՝</w:t>
      </w:r>
      <w:r w:rsidR="00E854D4" w:rsidRPr="002C34B7">
        <w:rPr>
          <w:bCs/>
          <w:sz w:val="24"/>
          <w:szCs w:val="24"/>
          <w:lang w:val="hy-AM"/>
        </w:rPr>
        <w:t xml:space="preserve"> 780,587.4 հազ. դրամ, փաստը </w:t>
      </w:r>
      <w:r w:rsidR="00E854D4" w:rsidRPr="002C34B7">
        <w:rPr>
          <w:rFonts w:cs="Arial"/>
          <w:sz w:val="24"/>
          <w:szCs w:val="24"/>
          <w:lang w:val="hy-AM"/>
        </w:rPr>
        <w:t>(դրամարկղային ծախս)՝ 512,375.3 հազ. դրամ:</w:t>
      </w:r>
      <w:r w:rsidR="00E854D4" w:rsidRPr="002C34B7">
        <w:rPr>
          <w:bCs/>
          <w:sz w:val="24"/>
          <w:szCs w:val="24"/>
          <w:lang w:val="hy-AM"/>
        </w:rPr>
        <w:t xml:space="preserve"> Փաստացի ծախսը </w:t>
      </w:r>
      <w:r w:rsidR="00E854D4">
        <w:rPr>
          <w:bCs/>
          <w:sz w:val="24"/>
          <w:szCs w:val="24"/>
          <w:lang w:val="hy-AM"/>
        </w:rPr>
        <w:t>ճշտված պլան</w:t>
      </w:r>
      <w:r w:rsidR="00E854D4" w:rsidRPr="002C34B7">
        <w:rPr>
          <w:bCs/>
          <w:sz w:val="24"/>
          <w:szCs w:val="24"/>
          <w:lang w:val="hy-AM"/>
        </w:rPr>
        <w:t>ի նկատմամբ կազմել է</w:t>
      </w:r>
      <w:r w:rsidR="001F60FE">
        <w:rPr>
          <w:bCs/>
          <w:sz w:val="24"/>
          <w:szCs w:val="24"/>
          <w:lang w:val="hy-AM"/>
        </w:rPr>
        <w:t xml:space="preserve"> 128.47</w:t>
      </w:r>
      <w:r w:rsidR="00E854D4" w:rsidRPr="002C34B7">
        <w:rPr>
          <w:rFonts w:cs="Arial"/>
          <w:sz w:val="24"/>
          <w:szCs w:val="24"/>
          <w:lang w:val="hy-AM"/>
        </w:rPr>
        <w:t>%</w:t>
      </w:r>
      <w:r w:rsidR="00E854D4" w:rsidRPr="00DB0A4E">
        <w:rPr>
          <w:rFonts w:cs="Arial"/>
          <w:sz w:val="24"/>
          <w:szCs w:val="24"/>
          <w:lang w:val="hy-AM"/>
        </w:rPr>
        <w:t>:</w:t>
      </w:r>
    </w:p>
    <w:p w:rsidR="00E854D4" w:rsidRPr="002C34B7" w:rsidRDefault="00E854D4" w:rsidP="00E854D4">
      <w:pPr>
        <w:spacing w:after="0"/>
        <w:ind w:right="157" w:firstLine="430"/>
        <w:jc w:val="both"/>
        <w:rPr>
          <w:bCs/>
          <w:sz w:val="24"/>
          <w:szCs w:val="24"/>
          <w:lang w:val="hy-AM"/>
        </w:rPr>
      </w:pPr>
      <w:r w:rsidRPr="002C34B7">
        <w:rPr>
          <w:sz w:val="24"/>
          <w:szCs w:val="24"/>
          <w:lang w:val="hy-AM"/>
        </w:rPr>
        <w:t xml:space="preserve">Վճարումները կատարվել են ՀՏԶ Հիմնադրամի կողմից ՀՀ ՏԿԵՆ Ջրային կոմիտե ներկայացված </w:t>
      </w:r>
      <w:r w:rsidR="001F60FE" w:rsidRPr="006F53CC">
        <w:rPr>
          <w:sz w:val="24"/>
          <w:szCs w:val="24"/>
          <w:lang w:val="hy-AM"/>
        </w:rPr>
        <w:t xml:space="preserve">թվով երեք </w:t>
      </w:r>
      <w:r w:rsidRPr="002C34B7">
        <w:rPr>
          <w:sz w:val="24"/>
          <w:szCs w:val="24"/>
          <w:lang w:val="hy-AM"/>
        </w:rPr>
        <w:t>հայտ-գրությունների հիման վրա</w:t>
      </w:r>
      <w:r w:rsidR="001F60FE" w:rsidRPr="006F53CC">
        <w:rPr>
          <w:sz w:val="24"/>
          <w:szCs w:val="24"/>
          <w:lang w:val="hy-AM"/>
        </w:rPr>
        <w:t>՝</w:t>
      </w:r>
      <w:r w:rsidRPr="002C34B7">
        <w:rPr>
          <w:sz w:val="24"/>
          <w:szCs w:val="24"/>
          <w:lang w:val="hy-AM"/>
        </w:rPr>
        <w:t xml:space="preserve"> </w:t>
      </w:r>
      <w:r w:rsidRPr="002C34B7">
        <w:rPr>
          <w:bCs/>
          <w:sz w:val="24"/>
          <w:szCs w:val="24"/>
          <w:lang w:val="hy-AM"/>
        </w:rPr>
        <w:t>ընդամենը 119,819.20 հազ. դրամ</w:t>
      </w:r>
      <w:r w:rsidR="001F60FE" w:rsidRPr="006F53CC">
        <w:rPr>
          <w:bCs/>
          <w:sz w:val="24"/>
          <w:szCs w:val="24"/>
          <w:lang w:val="hy-AM"/>
        </w:rPr>
        <w:t>ի չափով</w:t>
      </w:r>
      <w:r w:rsidRPr="002C34B7">
        <w:rPr>
          <w:bCs/>
          <w:sz w:val="24"/>
          <w:szCs w:val="24"/>
          <w:lang w:val="hy-AM"/>
        </w:rPr>
        <w:t>: Այսպիսով, ֆինանսավորումը կազմել է 119,819.20 հազ. դրամ, փաստացի ծախսը</w:t>
      </w:r>
      <w:r w:rsidR="003C3B22"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139,537.46 հազ. դրամ և դրամարկղային ծախսը</w:t>
      </w:r>
      <w:r w:rsidR="003C3B22"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113,887.29 հազ. դրամ, որն ամբողջությամբ ՀՀ կառավարության </w:t>
      </w:r>
      <w:r>
        <w:rPr>
          <w:bCs/>
          <w:sz w:val="24"/>
          <w:szCs w:val="24"/>
          <w:lang w:val="hy-AM"/>
        </w:rPr>
        <w:t>համաֆինան</w:t>
      </w:r>
      <w:r w:rsidRPr="002C34B7">
        <w:rPr>
          <w:bCs/>
          <w:sz w:val="24"/>
          <w:szCs w:val="24"/>
          <w:lang w:val="hy-AM"/>
        </w:rPr>
        <w:t xml:space="preserve">սավորումն է: </w:t>
      </w:r>
    </w:p>
    <w:p w:rsidR="00E854D4" w:rsidRPr="002C34B7" w:rsidRDefault="00E854D4" w:rsidP="00E854D4">
      <w:pPr>
        <w:spacing w:after="0"/>
        <w:ind w:right="157" w:firstLine="430"/>
        <w:jc w:val="both"/>
        <w:rPr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>Ինչ վերաբեր</w:t>
      </w:r>
      <w:r>
        <w:rPr>
          <w:bCs/>
          <w:sz w:val="24"/>
          <w:szCs w:val="24"/>
          <w:lang w:val="hy-AM"/>
        </w:rPr>
        <w:t>վ</w:t>
      </w:r>
      <w:r w:rsidRPr="002C34B7">
        <w:rPr>
          <w:bCs/>
          <w:sz w:val="24"/>
          <w:szCs w:val="24"/>
          <w:lang w:val="hy-AM"/>
        </w:rPr>
        <w:t xml:space="preserve">ում </w:t>
      </w:r>
      <w:r w:rsidRPr="00256E2C">
        <w:rPr>
          <w:bCs/>
          <w:sz w:val="24"/>
          <w:szCs w:val="24"/>
          <w:lang w:val="hy-AM"/>
        </w:rPr>
        <w:t xml:space="preserve">է </w:t>
      </w:r>
      <w:r w:rsidRPr="002C34B7">
        <w:rPr>
          <w:bCs/>
          <w:sz w:val="24"/>
          <w:szCs w:val="24"/>
          <w:lang w:val="hy-AM"/>
        </w:rPr>
        <w:t>վարկային միջոցներից կատարված ծախսերին, ապա 01.01.2021 թվականի դրությամբ ՀՏԶ Հիմնադրամի հաշվին առկա 5,000</w:t>
      </w:r>
      <w:r w:rsidRPr="002C34B7">
        <w:rPr>
          <w:rFonts w:cs="GHEA Grapalat"/>
          <w:sz w:val="24"/>
          <w:szCs w:val="24"/>
          <w:lang w:val="hy-AM"/>
        </w:rPr>
        <w:t>.</w:t>
      </w:r>
      <w:r w:rsidRPr="002C34B7">
        <w:rPr>
          <w:bCs/>
          <w:sz w:val="24"/>
          <w:szCs w:val="24"/>
          <w:lang w:val="hy-AM"/>
        </w:rPr>
        <w:t>0</w:t>
      </w:r>
      <w:r>
        <w:rPr>
          <w:bCs/>
          <w:sz w:val="24"/>
          <w:szCs w:val="24"/>
          <w:lang w:val="hy-AM"/>
        </w:rPr>
        <w:t xml:space="preserve"> հազ. </w:t>
      </w:r>
      <w:r w:rsidRPr="002C34B7">
        <w:rPr>
          <w:bCs/>
          <w:sz w:val="24"/>
          <w:szCs w:val="24"/>
          <w:lang w:val="hy-AM"/>
        </w:rPr>
        <w:t>ԱՄՆ դոլարից հաշվետու ժամանակաշրջանում կատարված աշխատանքների դիմաց վճարումներին ուղղվել է 398,488.05 հազ. դրամ:</w:t>
      </w:r>
    </w:p>
    <w:p w:rsidR="00E854D4" w:rsidRPr="00CC78ED" w:rsidRDefault="00E854D4" w:rsidP="00E854D4">
      <w:pPr>
        <w:spacing w:after="0"/>
        <w:ind w:right="157"/>
        <w:jc w:val="both"/>
        <w:rPr>
          <w:rFonts w:cs="GHEA Grapalat"/>
          <w:b/>
          <w:bCs/>
          <w:sz w:val="24"/>
          <w:szCs w:val="24"/>
          <w:lang w:val="hy-AM"/>
        </w:rPr>
      </w:pPr>
      <w:r w:rsidRPr="002C34B7">
        <w:rPr>
          <w:rFonts w:cs="GHEA Grapalat"/>
          <w:b/>
          <w:bCs/>
          <w:sz w:val="24"/>
          <w:szCs w:val="24"/>
          <w:lang w:val="hy-AM"/>
        </w:rPr>
        <w:tab/>
      </w:r>
    </w:p>
    <w:p w:rsidR="00BE65EC" w:rsidRPr="006F53CC" w:rsidRDefault="00BE65EC" w:rsidP="00BE65EC">
      <w:pPr>
        <w:spacing w:after="0"/>
        <w:ind w:right="157" w:firstLine="720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B25D63">
        <w:rPr>
          <w:b/>
          <w:bCs/>
          <w:sz w:val="24"/>
          <w:szCs w:val="24"/>
          <w:lang w:val="hy-AM"/>
        </w:rPr>
        <w:t>ԾՐԱԳԻՐ</w:t>
      </w:r>
      <w:r w:rsidR="00372A00" w:rsidRPr="006F53CC">
        <w:rPr>
          <w:b/>
          <w:bCs/>
          <w:sz w:val="24"/>
          <w:szCs w:val="24"/>
          <w:lang w:val="hy-AM"/>
        </w:rPr>
        <w:t>՝</w:t>
      </w:r>
      <w:r w:rsidRPr="006F53CC">
        <w:rPr>
          <w:b/>
          <w:bCs/>
          <w:sz w:val="24"/>
          <w:szCs w:val="24"/>
          <w:lang w:val="hy-AM"/>
        </w:rPr>
        <w:t xml:space="preserve"> </w:t>
      </w:r>
      <w:r w:rsidRPr="00B25D63">
        <w:rPr>
          <w:rFonts w:cs="Arial"/>
          <w:b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val="hy-AM"/>
        </w:rPr>
        <w:t>10</w:t>
      </w:r>
      <w:r w:rsidRPr="002C34B7">
        <w:rPr>
          <w:rFonts w:eastAsia="Times New Roman" w:cs="Times New Roman"/>
          <w:b/>
          <w:color w:val="000000"/>
          <w:sz w:val="24"/>
          <w:szCs w:val="24"/>
          <w:lang w:val="hy-AM"/>
        </w:rPr>
        <w:t>72</w:t>
      </w:r>
      <w:r w:rsidR="00AF104E" w:rsidRPr="006F53CC"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 </w:t>
      </w:r>
      <w:r w:rsidR="003A3E94" w:rsidRPr="002C34B7">
        <w:rPr>
          <w:rFonts w:cs="GHEA Grapalat"/>
          <w:b/>
          <w:bCs/>
          <w:sz w:val="24"/>
          <w:szCs w:val="24"/>
          <w:lang w:val="hy-AM"/>
        </w:rPr>
        <w:t>«</w:t>
      </w:r>
      <w:r w:rsidR="003A3E94" w:rsidRPr="006F53CC">
        <w:rPr>
          <w:rFonts w:cs="GHEA Grapalat"/>
          <w:b/>
          <w:bCs/>
          <w:sz w:val="24"/>
          <w:szCs w:val="24"/>
          <w:lang w:val="hy-AM"/>
        </w:rPr>
        <w:t>Ջրամատակարարման</w:t>
      </w:r>
      <w:r w:rsidR="003A3E94" w:rsidRPr="002C34B7">
        <w:rPr>
          <w:rFonts w:cs="GHEA Grapalat"/>
          <w:b/>
          <w:bCs/>
          <w:sz w:val="24"/>
          <w:szCs w:val="24"/>
          <w:lang w:val="de-DE"/>
        </w:rPr>
        <w:t xml:space="preserve"> </w:t>
      </w:r>
      <w:r w:rsidR="003A3E94" w:rsidRPr="006F53CC">
        <w:rPr>
          <w:b/>
          <w:bCs/>
          <w:sz w:val="24"/>
          <w:szCs w:val="24"/>
          <w:lang w:val="hy-AM"/>
        </w:rPr>
        <w:t>և</w:t>
      </w:r>
      <w:r w:rsidR="003A3E94" w:rsidRPr="002C34B7">
        <w:rPr>
          <w:b/>
          <w:bCs/>
          <w:sz w:val="24"/>
          <w:szCs w:val="24"/>
          <w:lang w:val="de-DE"/>
        </w:rPr>
        <w:t xml:space="preserve"> </w:t>
      </w:r>
      <w:r w:rsidR="003A3E94" w:rsidRPr="006F53CC">
        <w:rPr>
          <w:b/>
          <w:bCs/>
          <w:sz w:val="24"/>
          <w:szCs w:val="24"/>
          <w:lang w:val="hy-AM"/>
        </w:rPr>
        <w:t>ջրահեռացման</w:t>
      </w:r>
      <w:r w:rsidR="003A3E94" w:rsidRPr="002C34B7">
        <w:rPr>
          <w:b/>
          <w:bCs/>
          <w:sz w:val="24"/>
          <w:szCs w:val="24"/>
          <w:lang w:val="de-DE"/>
        </w:rPr>
        <w:t xml:space="preserve"> </w:t>
      </w:r>
      <w:r w:rsidR="003A3E94" w:rsidRPr="006F53CC">
        <w:rPr>
          <w:b/>
          <w:bCs/>
          <w:sz w:val="24"/>
          <w:szCs w:val="24"/>
          <w:lang w:val="hy-AM"/>
        </w:rPr>
        <w:t>բարելավում</w:t>
      </w:r>
      <w:r w:rsidR="003A3E94">
        <w:rPr>
          <w:b/>
          <w:bCs/>
          <w:sz w:val="24"/>
          <w:szCs w:val="24"/>
          <w:lang w:val="hy-AM"/>
        </w:rPr>
        <w:t>»</w:t>
      </w:r>
    </w:p>
    <w:p w:rsidR="009E43D3" w:rsidRPr="006F53CC" w:rsidRDefault="00AF104E" w:rsidP="0083462D">
      <w:pPr>
        <w:pStyle w:val="Header"/>
        <w:tabs>
          <w:tab w:val="center" w:pos="720"/>
          <w:tab w:val="left" w:pos="9720"/>
        </w:tabs>
        <w:spacing w:line="276" w:lineRule="auto"/>
        <w:jc w:val="center"/>
        <w:rPr>
          <w:b/>
          <w:sz w:val="24"/>
          <w:szCs w:val="24"/>
          <w:lang w:val="de-DE"/>
        </w:rPr>
      </w:pPr>
      <w:r w:rsidRPr="006F53CC">
        <w:rPr>
          <w:rFonts w:cs="GHEA Grapalat"/>
          <w:b/>
          <w:bCs/>
          <w:sz w:val="24"/>
          <w:szCs w:val="24"/>
          <w:lang w:val="hy-AM"/>
        </w:rPr>
        <w:t xml:space="preserve"> </w:t>
      </w:r>
      <w:r w:rsidR="00372A00">
        <w:rPr>
          <w:b/>
          <w:bCs/>
          <w:sz w:val="24"/>
          <w:szCs w:val="24"/>
          <w:lang w:val="de-DE"/>
        </w:rPr>
        <w:tab/>
      </w:r>
      <w:r w:rsidR="00372A00" w:rsidRPr="002C34B7">
        <w:rPr>
          <w:b/>
          <w:bCs/>
          <w:sz w:val="24"/>
          <w:szCs w:val="24"/>
          <w:lang w:val="hy-AM"/>
        </w:rPr>
        <w:t>ՄԻՋՈՑԱՌՈՒՄ</w:t>
      </w:r>
      <w:r w:rsidR="00372A00" w:rsidRPr="003C3B22">
        <w:rPr>
          <w:b/>
          <w:bCs/>
          <w:sz w:val="24"/>
          <w:szCs w:val="24"/>
          <w:lang w:val="hy-AM"/>
        </w:rPr>
        <w:t xml:space="preserve">՝ </w:t>
      </w:r>
      <w:r w:rsidR="00372A00" w:rsidRPr="003C3B22">
        <w:rPr>
          <w:rFonts w:cs="Arial"/>
          <w:b/>
          <w:sz w:val="24"/>
          <w:szCs w:val="24"/>
          <w:lang w:val="hy-AM"/>
        </w:rPr>
        <w:t xml:space="preserve"> </w:t>
      </w:r>
      <w:r w:rsidR="00372A00" w:rsidRPr="003C3B22">
        <w:rPr>
          <w:rFonts w:cs="GHEA Grapalat"/>
          <w:b/>
          <w:bCs/>
          <w:sz w:val="24"/>
          <w:szCs w:val="24"/>
          <w:lang w:val="hy-AM"/>
        </w:rPr>
        <w:t>«</w:t>
      </w:r>
      <w:r w:rsidR="008E38A6">
        <w:rPr>
          <w:b/>
          <w:bCs/>
          <w:sz w:val="24"/>
          <w:szCs w:val="24"/>
          <w:lang w:val="hy-AM"/>
        </w:rPr>
        <w:t>3100</w:t>
      </w:r>
      <w:r w:rsidR="008E38A6" w:rsidRPr="006F53CC">
        <w:rPr>
          <w:b/>
          <w:bCs/>
          <w:sz w:val="24"/>
          <w:szCs w:val="24"/>
          <w:lang w:val="de-DE"/>
        </w:rPr>
        <w:t>1</w:t>
      </w:r>
      <w:r w:rsidR="00372A00" w:rsidRPr="006F53CC">
        <w:rPr>
          <w:b/>
          <w:bCs/>
          <w:sz w:val="24"/>
          <w:szCs w:val="24"/>
          <w:lang w:val="de-DE"/>
        </w:rPr>
        <w:t xml:space="preserve"> </w:t>
      </w:r>
      <w:r w:rsidR="00372A00" w:rsidRPr="003C3B22">
        <w:rPr>
          <w:rFonts w:cs="GHEA Grapalat"/>
          <w:b/>
          <w:bCs/>
          <w:sz w:val="24"/>
          <w:szCs w:val="24"/>
          <w:lang w:val="hy-AM"/>
        </w:rPr>
        <w:t xml:space="preserve">Գերմանիայի զարգացման վարկերի բանկի </w:t>
      </w:r>
      <w:r w:rsidR="00372A00" w:rsidRPr="003C3B22">
        <w:rPr>
          <w:b/>
          <w:bCs/>
          <w:sz w:val="24"/>
          <w:szCs w:val="24"/>
          <w:lang w:val="hy-AM"/>
        </w:rPr>
        <w:t xml:space="preserve"> </w:t>
      </w:r>
      <w:r w:rsidR="00372A00" w:rsidRPr="003C3B22">
        <w:rPr>
          <w:rFonts w:cs="GHEA Grapalat"/>
          <w:b/>
          <w:bCs/>
          <w:sz w:val="24"/>
          <w:szCs w:val="24"/>
          <w:lang w:val="hy-AM"/>
        </w:rPr>
        <w:t>աջակցությամբ</w:t>
      </w:r>
      <w:r w:rsidR="00372A00" w:rsidRPr="003C3B22">
        <w:rPr>
          <w:b/>
          <w:bCs/>
          <w:sz w:val="24"/>
          <w:szCs w:val="24"/>
          <w:lang w:val="hy-AM"/>
        </w:rPr>
        <w:t xml:space="preserve"> </w:t>
      </w:r>
      <w:r w:rsidR="00372A00" w:rsidRPr="003C3B22">
        <w:rPr>
          <w:rFonts w:cs="GHEA Grapalat"/>
          <w:b/>
          <w:bCs/>
          <w:sz w:val="24"/>
          <w:szCs w:val="24"/>
          <w:lang w:val="hy-AM"/>
        </w:rPr>
        <w:t>իրականացվող</w:t>
      </w:r>
      <w:r w:rsidR="00372A00" w:rsidRPr="003C3B22">
        <w:rPr>
          <w:b/>
          <w:bCs/>
          <w:sz w:val="24"/>
          <w:szCs w:val="24"/>
          <w:lang w:val="hy-AM"/>
        </w:rPr>
        <w:t xml:space="preserve"> </w:t>
      </w:r>
      <w:r w:rsidR="00372A00" w:rsidRPr="003C3B22">
        <w:rPr>
          <w:rFonts w:cs="GHEA Grapalat"/>
          <w:b/>
          <w:bCs/>
          <w:sz w:val="24"/>
          <w:szCs w:val="24"/>
          <w:lang w:val="hy-AM"/>
        </w:rPr>
        <w:t xml:space="preserve">Ջրամատակարարման </w:t>
      </w:r>
      <w:r w:rsidR="00372A00" w:rsidRPr="003C3B22">
        <w:rPr>
          <w:b/>
          <w:bCs/>
          <w:sz w:val="24"/>
          <w:szCs w:val="24"/>
          <w:lang w:val="hy-AM"/>
        </w:rPr>
        <w:t xml:space="preserve">և ջրահեռացման  ենթակառուցվածքների վերանորոգման ծրագրի  երրորդ փուլի շրջանակներում </w:t>
      </w:r>
      <w:r w:rsidR="00372A00" w:rsidRPr="003C3B22">
        <w:rPr>
          <w:rFonts w:cs="GHEA Grapalat"/>
          <w:b/>
          <w:bCs/>
          <w:sz w:val="24"/>
          <w:szCs w:val="24"/>
          <w:lang w:val="hy-AM"/>
        </w:rPr>
        <w:t xml:space="preserve">Ջրամատակարարման </w:t>
      </w:r>
      <w:r w:rsidR="00372A00" w:rsidRPr="003C3B22">
        <w:rPr>
          <w:b/>
          <w:bCs/>
          <w:sz w:val="24"/>
          <w:szCs w:val="24"/>
          <w:lang w:val="hy-AM"/>
        </w:rPr>
        <w:t>և ջրահեռացման  ենթակառուցվածքների հիմնանորոգում»</w:t>
      </w:r>
    </w:p>
    <w:p w:rsidR="00BF3C92" w:rsidRPr="006F53CC" w:rsidRDefault="005C1C26" w:rsidP="0083462D">
      <w:pPr>
        <w:spacing w:after="0"/>
        <w:jc w:val="both"/>
        <w:rPr>
          <w:rFonts w:cs="Arial"/>
          <w:sz w:val="24"/>
          <w:szCs w:val="24"/>
          <w:lang w:val="hy-AM"/>
        </w:rPr>
      </w:pPr>
      <w:r w:rsidRPr="006F53CC">
        <w:rPr>
          <w:rFonts w:cs="GHEA Grapalat"/>
          <w:bCs/>
          <w:sz w:val="24"/>
          <w:szCs w:val="24"/>
          <w:lang w:val="de-DE"/>
        </w:rPr>
        <w:lastRenderedPageBreak/>
        <w:t xml:space="preserve"> </w:t>
      </w:r>
      <w:r w:rsidR="00BE65EC" w:rsidRPr="006F53CC">
        <w:rPr>
          <w:rFonts w:cs="Sylfaen"/>
          <w:b/>
          <w:sz w:val="24"/>
          <w:szCs w:val="24"/>
          <w:lang w:val="de-DE"/>
        </w:rPr>
        <w:t xml:space="preserve"> </w:t>
      </w:r>
      <w:r w:rsidR="00A623E3">
        <w:rPr>
          <w:rFonts w:cs="Arial"/>
          <w:sz w:val="24"/>
          <w:szCs w:val="24"/>
          <w:lang w:val="hy-AM"/>
        </w:rPr>
        <w:tab/>
      </w:r>
      <w:r w:rsidR="00A623E3" w:rsidRPr="00826F18">
        <w:rPr>
          <w:rFonts w:cs="Arial"/>
          <w:sz w:val="24"/>
          <w:szCs w:val="24"/>
          <w:lang w:val="hy-AM"/>
        </w:rPr>
        <w:t xml:space="preserve">2013 </w:t>
      </w:r>
      <w:r w:rsidR="00A623E3" w:rsidRPr="00826F18">
        <w:rPr>
          <w:rFonts w:cs="Sylfaen"/>
          <w:sz w:val="24"/>
          <w:szCs w:val="24"/>
          <w:lang w:val="hy-AM"/>
        </w:rPr>
        <w:t>թվականի սեպտեմբերի</w:t>
      </w:r>
      <w:r w:rsidR="00A623E3" w:rsidRPr="00826F18">
        <w:rPr>
          <w:rFonts w:cs="Arial"/>
          <w:sz w:val="24"/>
          <w:szCs w:val="24"/>
          <w:lang w:val="hy-AM"/>
        </w:rPr>
        <w:t xml:space="preserve"> 13-</w:t>
      </w:r>
      <w:r w:rsidR="00A623E3" w:rsidRPr="00826F18">
        <w:rPr>
          <w:rFonts w:cs="Sylfaen"/>
          <w:sz w:val="24"/>
          <w:szCs w:val="24"/>
          <w:lang w:val="hy-AM"/>
        </w:rPr>
        <w:t>ի</w:t>
      </w:r>
      <w:r w:rsidR="00A623E3" w:rsidRPr="00826F18">
        <w:rPr>
          <w:rFonts w:cs="Arial"/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Հայաստանի Հանրապետության</w:t>
      </w:r>
      <w:r w:rsidR="00A623E3" w:rsidRPr="0086512C">
        <w:rPr>
          <w:rFonts w:cs="Sylfaen"/>
          <w:sz w:val="24"/>
          <w:szCs w:val="24"/>
          <w:lang w:val="hy-AM"/>
        </w:rPr>
        <w:t xml:space="preserve"> </w:t>
      </w:r>
      <w:r w:rsidR="00AF104E" w:rsidRPr="006F53CC">
        <w:rPr>
          <w:rFonts w:cs="Sylfaen"/>
          <w:sz w:val="24"/>
          <w:szCs w:val="24"/>
          <w:lang w:val="hy-AM"/>
        </w:rPr>
        <w:t>ա</w:t>
      </w:r>
      <w:r w:rsidR="00A623E3" w:rsidRPr="00826F18">
        <w:rPr>
          <w:rFonts w:cs="Sylfaen"/>
          <w:sz w:val="24"/>
          <w:szCs w:val="24"/>
          <w:lang w:val="hy-AM"/>
        </w:rPr>
        <w:t>րտաքին գործերի նախարարությանը տրված</w:t>
      </w:r>
      <w:r w:rsidR="00A623E3" w:rsidRPr="00826F18">
        <w:rPr>
          <w:rFonts w:cs="Arial"/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հայտագրի և Գերմանիայի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Դաշնային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Հանրապետության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կառավարության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և</w:t>
      </w:r>
      <w:r w:rsidR="00A623E3" w:rsidRPr="00826F18">
        <w:rPr>
          <w:sz w:val="24"/>
          <w:szCs w:val="24"/>
          <w:lang w:val="hy-AM"/>
        </w:rPr>
        <w:t xml:space="preserve"> </w:t>
      </w:r>
      <w:r w:rsidR="00AF104E" w:rsidRPr="006F53CC">
        <w:rPr>
          <w:rFonts w:cs="Sylfaen"/>
          <w:sz w:val="24"/>
          <w:szCs w:val="24"/>
          <w:lang w:val="hy-AM"/>
        </w:rPr>
        <w:t>ՀՀ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կառավարության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միջև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ֆինանսական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համագործակցության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մասին</w:t>
      </w:r>
      <w:r w:rsidR="00A623E3" w:rsidRPr="00826F18">
        <w:rPr>
          <w:sz w:val="24"/>
          <w:szCs w:val="24"/>
          <w:lang w:val="hy-AM"/>
        </w:rPr>
        <w:t xml:space="preserve"> 2013 </w:t>
      </w:r>
      <w:r w:rsidR="00A623E3" w:rsidRPr="00826F18">
        <w:rPr>
          <w:rFonts w:cs="Sylfaen"/>
          <w:sz w:val="24"/>
          <w:szCs w:val="24"/>
          <w:lang w:val="hy-AM"/>
        </w:rPr>
        <w:t>թվականի</w:t>
      </w:r>
      <w:r w:rsidR="00A623E3" w:rsidRPr="00826F18">
        <w:rPr>
          <w:sz w:val="24"/>
          <w:szCs w:val="24"/>
          <w:lang w:val="hy-AM"/>
        </w:rPr>
        <w:t xml:space="preserve"> </w:t>
      </w:r>
      <w:r w:rsidR="009E4A88" w:rsidRPr="006F53CC">
        <w:rPr>
          <w:rFonts w:cs="Sylfaen"/>
          <w:sz w:val="24"/>
          <w:szCs w:val="24"/>
          <w:lang w:val="hy-AM"/>
        </w:rPr>
        <w:t>մ</w:t>
      </w:r>
      <w:r w:rsidR="009E4A88" w:rsidRPr="00826F18">
        <w:rPr>
          <w:rFonts w:cs="Sylfaen"/>
          <w:sz w:val="24"/>
          <w:szCs w:val="24"/>
          <w:lang w:val="hy-AM"/>
        </w:rPr>
        <w:t>իջպետական</w:t>
      </w:r>
      <w:r w:rsidR="009E4A88" w:rsidRPr="00826F18">
        <w:rPr>
          <w:sz w:val="24"/>
          <w:szCs w:val="24"/>
          <w:lang w:val="hy-AM"/>
        </w:rPr>
        <w:t xml:space="preserve"> </w:t>
      </w:r>
      <w:r w:rsidR="009E4A88" w:rsidRPr="006F53CC">
        <w:rPr>
          <w:rFonts w:cs="Sylfaen"/>
          <w:sz w:val="24"/>
          <w:szCs w:val="24"/>
          <w:lang w:val="hy-AM"/>
        </w:rPr>
        <w:t>հ</w:t>
      </w:r>
      <w:r w:rsidR="009E4A88">
        <w:rPr>
          <w:rFonts w:cs="Sylfaen"/>
          <w:sz w:val="24"/>
          <w:szCs w:val="24"/>
          <w:lang w:val="hy-AM"/>
        </w:rPr>
        <w:t>ամաձայնագ</w:t>
      </w:r>
      <w:r w:rsidR="009E4A88" w:rsidRPr="00826F18">
        <w:rPr>
          <w:rFonts w:cs="Sylfaen"/>
          <w:sz w:val="24"/>
          <w:szCs w:val="24"/>
          <w:lang w:val="hy-AM"/>
        </w:rPr>
        <w:t>ր</w:t>
      </w:r>
      <w:r w:rsidR="009E4A88" w:rsidRPr="006F53CC">
        <w:rPr>
          <w:rFonts w:cs="Sylfaen"/>
          <w:sz w:val="24"/>
          <w:szCs w:val="24"/>
          <w:lang w:val="hy-AM"/>
        </w:rPr>
        <w:t>ի</w:t>
      </w:r>
      <w:r w:rsidR="009E4A88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հիման</w:t>
      </w:r>
      <w:r w:rsidR="00A623E3" w:rsidRPr="00826F18">
        <w:rPr>
          <w:sz w:val="24"/>
          <w:szCs w:val="24"/>
          <w:lang w:val="hy-AM"/>
        </w:rPr>
        <w:t xml:space="preserve"> </w:t>
      </w:r>
      <w:r w:rsidR="00A623E3" w:rsidRPr="00826F18">
        <w:rPr>
          <w:rFonts w:cs="Sylfaen"/>
          <w:sz w:val="24"/>
          <w:szCs w:val="24"/>
          <w:lang w:val="hy-AM"/>
        </w:rPr>
        <w:t>վրա կնք</w:t>
      </w:r>
      <w:r w:rsidR="00EF72DE">
        <w:rPr>
          <w:rFonts w:cs="Sylfaen"/>
          <w:sz w:val="24"/>
          <w:szCs w:val="24"/>
          <w:lang w:val="hy-AM"/>
        </w:rPr>
        <w:t>վ</w:t>
      </w:r>
      <w:r w:rsidR="007D14FE" w:rsidRPr="006F53CC">
        <w:rPr>
          <w:rFonts w:cs="Sylfaen"/>
          <w:sz w:val="24"/>
          <w:szCs w:val="24"/>
          <w:lang w:val="hy-AM"/>
        </w:rPr>
        <w:t xml:space="preserve">ել </w:t>
      </w:r>
      <w:r w:rsidR="00A85101" w:rsidRPr="006F53CC">
        <w:rPr>
          <w:rFonts w:cs="Sylfaen"/>
          <w:sz w:val="24"/>
          <w:szCs w:val="24"/>
          <w:lang w:val="hy-AM"/>
        </w:rPr>
        <w:t>է</w:t>
      </w:r>
      <w:r w:rsidR="00A623E3" w:rsidRPr="00826F18">
        <w:rPr>
          <w:rFonts w:cs="Sylfaen"/>
          <w:sz w:val="24"/>
          <w:szCs w:val="24"/>
          <w:lang w:val="hy-AM"/>
        </w:rPr>
        <w:t xml:space="preserve"> Ֆինանսավորման </w:t>
      </w:r>
      <w:r w:rsidR="007D14FE" w:rsidRPr="00826F18">
        <w:rPr>
          <w:rFonts w:cs="Sylfaen"/>
          <w:sz w:val="24"/>
          <w:szCs w:val="24"/>
          <w:lang w:val="hy-AM"/>
        </w:rPr>
        <w:t>համաձայնագիր</w:t>
      </w:r>
      <w:r w:rsidR="007D14FE" w:rsidRPr="006F53CC">
        <w:rPr>
          <w:rFonts w:cs="Sylfaen"/>
          <w:sz w:val="24"/>
          <w:szCs w:val="24"/>
          <w:lang w:val="hy-AM"/>
        </w:rPr>
        <w:t xml:space="preserve">՝ ըստ որի </w:t>
      </w:r>
      <w:r w:rsidR="00A623E3" w:rsidRPr="006F53CC">
        <w:rPr>
          <w:rFonts w:cs="Arial"/>
          <w:sz w:val="24"/>
          <w:szCs w:val="24"/>
          <w:lang w:val="hy-AM"/>
        </w:rPr>
        <w:t xml:space="preserve">KfW բանկը </w:t>
      </w:r>
      <w:r w:rsidR="00A623E3" w:rsidRPr="006F53CC">
        <w:rPr>
          <w:rFonts w:cs="Sylfaen"/>
          <w:sz w:val="24"/>
          <w:szCs w:val="24"/>
          <w:lang w:val="hy-AM"/>
        </w:rPr>
        <w:t xml:space="preserve">կտրամադրի </w:t>
      </w:r>
      <w:r w:rsidR="007C242B" w:rsidRPr="006F53CC">
        <w:rPr>
          <w:rFonts w:cs="Arial"/>
          <w:sz w:val="24"/>
          <w:szCs w:val="24"/>
          <w:lang w:val="hy-AM"/>
        </w:rPr>
        <w:t>30,000</w:t>
      </w:r>
      <w:r w:rsidR="007C242B" w:rsidRPr="00826F18">
        <w:rPr>
          <w:rFonts w:cs="GHEA Grapalat"/>
          <w:sz w:val="24"/>
          <w:szCs w:val="24"/>
          <w:lang w:val="hy-AM"/>
        </w:rPr>
        <w:t>.</w:t>
      </w:r>
      <w:r w:rsidR="007C242B" w:rsidRPr="006F53CC">
        <w:rPr>
          <w:rFonts w:cs="Arial"/>
          <w:sz w:val="24"/>
          <w:szCs w:val="24"/>
          <w:lang w:val="hy-AM"/>
        </w:rPr>
        <w:t>0</w:t>
      </w:r>
      <w:r w:rsidR="007C242B" w:rsidRPr="00826F18">
        <w:rPr>
          <w:rFonts w:cs="Arial"/>
          <w:sz w:val="24"/>
          <w:szCs w:val="24"/>
          <w:lang w:val="hy-AM"/>
        </w:rPr>
        <w:t xml:space="preserve"> հազ</w:t>
      </w:r>
      <w:r w:rsidR="007C242B" w:rsidRPr="00826F18">
        <w:rPr>
          <w:rFonts w:eastAsia="MS Mincho" w:hAnsi="MS Mincho" w:cs="MS Mincho"/>
          <w:sz w:val="24"/>
          <w:szCs w:val="24"/>
          <w:lang w:val="hy-AM"/>
        </w:rPr>
        <w:t>․</w:t>
      </w:r>
      <w:r w:rsidR="007C242B" w:rsidRPr="00826F18">
        <w:rPr>
          <w:rFonts w:eastAsia="MS Mincho" w:cs="MS Mincho"/>
          <w:sz w:val="24"/>
          <w:szCs w:val="24"/>
          <w:lang w:val="hy-AM"/>
        </w:rPr>
        <w:t xml:space="preserve"> </w:t>
      </w:r>
      <w:r w:rsidR="00D228E6" w:rsidRPr="00DC51C7">
        <w:rPr>
          <w:rFonts w:cs="Sylfaen"/>
          <w:sz w:val="24"/>
          <w:szCs w:val="24"/>
          <w:lang w:val="hy-AM"/>
        </w:rPr>
        <w:t>ե</w:t>
      </w:r>
      <w:r w:rsidR="007C242B" w:rsidRPr="006F53CC">
        <w:rPr>
          <w:rFonts w:cs="Sylfaen"/>
          <w:sz w:val="24"/>
          <w:szCs w:val="24"/>
          <w:lang w:val="hy-AM"/>
        </w:rPr>
        <w:t>վրոն</w:t>
      </w:r>
      <w:r w:rsidR="007E7D9A" w:rsidRPr="006F53CC">
        <w:rPr>
          <w:rFonts w:cs="Sylfaen"/>
          <w:sz w:val="24"/>
          <w:szCs w:val="24"/>
          <w:lang w:val="hy-AM"/>
        </w:rPr>
        <w:t xml:space="preserve"> </w:t>
      </w:r>
      <w:r w:rsidR="007C242B" w:rsidRPr="006F53CC">
        <w:rPr>
          <w:rFonts w:cs="Sylfaen"/>
          <w:sz w:val="24"/>
          <w:szCs w:val="24"/>
          <w:lang w:val="hy-AM"/>
        </w:rPr>
        <w:t xml:space="preserve">չգերազանցող </w:t>
      </w:r>
      <w:r w:rsidR="00A623E3" w:rsidRPr="006F53CC">
        <w:rPr>
          <w:rFonts w:cs="Sylfaen"/>
          <w:sz w:val="24"/>
          <w:szCs w:val="24"/>
          <w:lang w:val="hy-AM"/>
        </w:rPr>
        <w:t>վարկ</w:t>
      </w:r>
      <w:r w:rsidR="007C242B" w:rsidRPr="006F53CC">
        <w:rPr>
          <w:rFonts w:cs="Sylfaen"/>
          <w:sz w:val="24"/>
          <w:szCs w:val="24"/>
          <w:lang w:val="hy-AM"/>
        </w:rPr>
        <w:t>ային միջոցներ</w:t>
      </w:r>
      <w:r w:rsidR="00A623E3" w:rsidRPr="006F53CC">
        <w:rPr>
          <w:rFonts w:cs="Sylfaen"/>
          <w:sz w:val="24"/>
          <w:szCs w:val="24"/>
          <w:lang w:val="hy-AM"/>
        </w:rPr>
        <w:t>:</w:t>
      </w:r>
      <w:r w:rsidR="00826F18" w:rsidRPr="006F53CC">
        <w:rPr>
          <w:rFonts w:cs="Sylfaen"/>
          <w:sz w:val="24"/>
          <w:szCs w:val="24"/>
          <w:lang w:val="hy-AM"/>
        </w:rPr>
        <w:t xml:space="preserve"> </w:t>
      </w:r>
      <w:r w:rsidR="004165BD" w:rsidRPr="006F53CC">
        <w:rPr>
          <w:rFonts w:cs="Sylfaen"/>
          <w:sz w:val="24"/>
          <w:szCs w:val="24"/>
          <w:lang w:val="hy-AM"/>
        </w:rPr>
        <w:t xml:space="preserve">Վարկային միջոցներն </w:t>
      </w:r>
      <w:r w:rsidR="00A623E3" w:rsidRPr="006F53CC">
        <w:rPr>
          <w:rFonts w:cs="Sylfaen"/>
          <w:sz w:val="24"/>
          <w:szCs w:val="24"/>
          <w:lang w:val="hy-AM"/>
        </w:rPr>
        <w:t xml:space="preserve">ամբողջությամբ </w:t>
      </w:r>
      <w:r w:rsidR="004165BD" w:rsidRPr="006F53CC">
        <w:rPr>
          <w:rFonts w:cs="Sylfaen"/>
          <w:sz w:val="24"/>
          <w:szCs w:val="24"/>
          <w:lang w:val="hy-AM"/>
        </w:rPr>
        <w:t>պետք է ուղղվեն</w:t>
      </w:r>
      <w:r w:rsidR="00A623E3" w:rsidRPr="006F53CC">
        <w:rPr>
          <w:rFonts w:cs="Sylfaen"/>
          <w:sz w:val="24"/>
          <w:szCs w:val="24"/>
          <w:lang w:val="hy-AM"/>
        </w:rPr>
        <w:t xml:space="preserve"> </w:t>
      </w:r>
      <w:r w:rsidR="007E7D9A" w:rsidRPr="006F53CC">
        <w:rPr>
          <w:rFonts w:cs="Sylfaen"/>
          <w:sz w:val="24"/>
          <w:szCs w:val="24"/>
          <w:lang w:val="hy-AM"/>
        </w:rPr>
        <w:t>ծ</w:t>
      </w:r>
      <w:r w:rsidR="00A623E3" w:rsidRPr="006F53CC">
        <w:rPr>
          <w:rFonts w:cs="Sylfaen"/>
          <w:sz w:val="24"/>
          <w:szCs w:val="24"/>
          <w:lang w:val="hy-AM"/>
        </w:rPr>
        <w:t>րագիրն իրականացնող ընկերություններին</w:t>
      </w:r>
      <w:r w:rsidR="009D7FBC" w:rsidRPr="006F53CC">
        <w:rPr>
          <w:rFonts w:cs="Sylfaen"/>
          <w:sz w:val="24"/>
          <w:szCs w:val="24"/>
          <w:lang w:val="hy-AM"/>
        </w:rPr>
        <w:t xml:space="preserve"> և պետք է </w:t>
      </w:r>
      <w:r w:rsidR="00A623E3" w:rsidRPr="006F53CC">
        <w:rPr>
          <w:rFonts w:cs="Sylfaen"/>
          <w:sz w:val="24"/>
          <w:szCs w:val="24"/>
          <w:lang w:val="hy-AM"/>
        </w:rPr>
        <w:t>օգտագործեն բացառապես Հայաստանում ջրամատակարարման և ջրահեռացման ենթակառուցվածքի հետագա վերականգնումը ֆինանսավորելու համար</w:t>
      </w:r>
      <w:r w:rsidR="009D7FBC" w:rsidRPr="006F53CC">
        <w:rPr>
          <w:rFonts w:ascii="Sylfaen" w:hAnsi="Sylfaen" w:cs="Sylfaen"/>
          <w:sz w:val="24"/>
          <w:szCs w:val="24"/>
          <w:lang w:val="hy-AM"/>
        </w:rPr>
        <w:t>՝</w:t>
      </w:r>
      <w:r w:rsidR="00A623E3" w:rsidRPr="006F53CC">
        <w:rPr>
          <w:rFonts w:cs="Sylfaen"/>
          <w:sz w:val="24"/>
          <w:szCs w:val="24"/>
          <w:lang w:val="hy-AM"/>
        </w:rPr>
        <w:t xml:space="preserve"> ներառյալ խորհրդատվական ծառայությունները</w:t>
      </w:r>
      <w:r w:rsidR="004F42F8" w:rsidRPr="006F53CC">
        <w:rPr>
          <w:rFonts w:cs="Sylfaen"/>
          <w:sz w:val="24"/>
          <w:szCs w:val="24"/>
          <w:lang w:val="hy-AM"/>
        </w:rPr>
        <w:t>:</w:t>
      </w:r>
      <w:r w:rsidR="00A623E3" w:rsidRPr="006F53CC">
        <w:rPr>
          <w:rFonts w:cs="Arial"/>
          <w:sz w:val="24"/>
          <w:szCs w:val="24"/>
          <w:lang w:val="hy-AM"/>
        </w:rPr>
        <w:t xml:space="preserve"> </w:t>
      </w:r>
      <w:r w:rsidR="002D1D98" w:rsidRPr="006F53CC">
        <w:rPr>
          <w:rFonts w:cs="Sylfaen"/>
          <w:sz w:val="24"/>
          <w:szCs w:val="24"/>
          <w:lang w:val="hy-AM"/>
        </w:rPr>
        <w:t>Միաժամանակ</w:t>
      </w:r>
      <w:r w:rsidR="002D1D98" w:rsidRPr="006F53CC">
        <w:rPr>
          <w:rFonts w:cs="Arial"/>
          <w:sz w:val="24"/>
          <w:szCs w:val="24"/>
          <w:lang w:val="hy-AM"/>
        </w:rPr>
        <w:t xml:space="preserve"> </w:t>
      </w:r>
      <w:r w:rsidR="002D1D98" w:rsidRPr="006F53CC">
        <w:rPr>
          <w:rFonts w:cs="Sylfaen"/>
          <w:sz w:val="24"/>
          <w:szCs w:val="24"/>
          <w:lang w:val="hy-AM"/>
        </w:rPr>
        <w:t>սահմանվել</w:t>
      </w:r>
      <w:r w:rsidR="002D1D98" w:rsidRPr="006F53CC">
        <w:rPr>
          <w:rFonts w:cs="Arial"/>
          <w:sz w:val="24"/>
          <w:szCs w:val="24"/>
          <w:lang w:val="hy-AM"/>
        </w:rPr>
        <w:t xml:space="preserve"> </w:t>
      </w:r>
      <w:r w:rsidR="002D1D98" w:rsidRPr="006F53CC">
        <w:rPr>
          <w:rFonts w:cs="Sylfaen"/>
          <w:sz w:val="24"/>
          <w:szCs w:val="24"/>
          <w:lang w:val="hy-AM"/>
        </w:rPr>
        <w:t>է</w:t>
      </w:r>
      <w:r w:rsidR="002D1D98" w:rsidRPr="006F53CC">
        <w:rPr>
          <w:rFonts w:cs="Arial"/>
          <w:sz w:val="24"/>
          <w:szCs w:val="24"/>
          <w:lang w:val="hy-AM"/>
        </w:rPr>
        <w:t xml:space="preserve">, </w:t>
      </w:r>
      <w:r w:rsidR="002D1D98" w:rsidRPr="006F53CC">
        <w:rPr>
          <w:rFonts w:cs="Sylfaen"/>
          <w:sz w:val="24"/>
          <w:szCs w:val="24"/>
          <w:lang w:val="hy-AM"/>
        </w:rPr>
        <w:t>որ</w:t>
      </w:r>
      <w:r w:rsidR="002D1D98" w:rsidRPr="006F53CC">
        <w:rPr>
          <w:rFonts w:cs="Arial"/>
          <w:sz w:val="24"/>
          <w:szCs w:val="24"/>
          <w:lang w:val="hy-AM"/>
        </w:rPr>
        <w:t xml:space="preserve"> </w:t>
      </w:r>
      <w:r w:rsidR="002D1D98" w:rsidRPr="006F53CC">
        <w:rPr>
          <w:rFonts w:cs="Sylfaen"/>
          <w:sz w:val="24"/>
          <w:szCs w:val="24"/>
          <w:lang w:val="hy-AM"/>
        </w:rPr>
        <w:t>հ</w:t>
      </w:r>
      <w:r w:rsidR="00A623E3" w:rsidRPr="00DF5482">
        <w:rPr>
          <w:rFonts w:cs="Sylfaen"/>
          <w:sz w:val="24"/>
          <w:szCs w:val="24"/>
          <w:lang w:val="hy-AM"/>
        </w:rPr>
        <w:t>արկեր</w:t>
      </w:r>
      <w:r w:rsidR="000E7451" w:rsidRPr="006F53CC">
        <w:rPr>
          <w:rFonts w:cs="Sylfaen"/>
          <w:sz w:val="24"/>
          <w:szCs w:val="24"/>
          <w:lang w:val="hy-AM"/>
        </w:rPr>
        <w:t>ը</w:t>
      </w:r>
      <w:r w:rsidR="00A623E3" w:rsidRPr="006F53CC">
        <w:rPr>
          <w:rFonts w:cs="Sylfaen"/>
          <w:sz w:val="24"/>
          <w:szCs w:val="24"/>
          <w:lang w:val="hy-AM"/>
        </w:rPr>
        <w:t xml:space="preserve">, </w:t>
      </w:r>
      <w:r w:rsidR="00A623E3" w:rsidRPr="00F3020D">
        <w:rPr>
          <w:rFonts w:cs="Sylfaen"/>
          <w:sz w:val="24"/>
          <w:szCs w:val="24"/>
          <w:lang w:val="hy-AM"/>
        </w:rPr>
        <w:t>վճարներ</w:t>
      </w:r>
      <w:r w:rsidR="000E7451" w:rsidRPr="006F53CC">
        <w:rPr>
          <w:rFonts w:cs="Sylfaen"/>
          <w:sz w:val="24"/>
          <w:szCs w:val="24"/>
          <w:lang w:val="hy-AM"/>
        </w:rPr>
        <w:t>ը</w:t>
      </w:r>
      <w:r w:rsidR="00A623E3" w:rsidRPr="006F53CC">
        <w:rPr>
          <w:rFonts w:cs="Sylfaen"/>
          <w:sz w:val="24"/>
          <w:szCs w:val="24"/>
          <w:lang w:val="hy-AM"/>
        </w:rPr>
        <w:t xml:space="preserve">, </w:t>
      </w:r>
      <w:r w:rsidR="00A623E3" w:rsidRPr="00F3020D">
        <w:rPr>
          <w:rFonts w:cs="Sylfaen"/>
          <w:sz w:val="24"/>
          <w:szCs w:val="24"/>
          <w:lang w:val="hy-AM"/>
        </w:rPr>
        <w:t>մաքսային</w:t>
      </w:r>
      <w:r w:rsidR="00A623E3" w:rsidRPr="006F53CC">
        <w:rPr>
          <w:rFonts w:cs="Sylfaen"/>
          <w:sz w:val="24"/>
          <w:szCs w:val="24"/>
          <w:lang w:val="hy-AM"/>
        </w:rPr>
        <w:t xml:space="preserve"> </w:t>
      </w:r>
      <w:r w:rsidR="00A623E3" w:rsidRPr="00F3020D">
        <w:rPr>
          <w:rFonts w:cs="Sylfaen"/>
          <w:sz w:val="24"/>
          <w:szCs w:val="24"/>
          <w:lang w:val="hy-AM"/>
        </w:rPr>
        <w:t>պարտավորություններ</w:t>
      </w:r>
      <w:r w:rsidR="000E7451" w:rsidRPr="006F53CC">
        <w:rPr>
          <w:rFonts w:cs="Sylfaen"/>
          <w:sz w:val="24"/>
          <w:szCs w:val="24"/>
          <w:lang w:val="hy-AM"/>
        </w:rPr>
        <w:t>ը</w:t>
      </w:r>
      <w:r w:rsidR="009C6C4B" w:rsidRPr="006F53CC">
        <w:rPr>
          <w:rFonts w:cs="Sylfaen"/>
          <w:sz w:val="24"/>
          <w:szCs w:val="24"/>
          <w:lang w:val="hy-AM"/>
        </w:rPr>
        <w:t xml:space="preserve"> </w:t>
      </w:r>
      <w:r w:rsidR="000E7451" w:rsidRPr="00F3020D">
        <w:rPr>
          <w:rFonts w:cs="Sylfaen"/>
          <w:sz w:val="24"/>
          <w:szCs w:val="24"/>
          <w:lang w:val="hy-AM"/>
        </w:rPr>
        <w:t>և</w:t>
      </w:r>
      <w:r w:rsidR="000E7451" w:rsidRPr="006F53CC">
        <w:rPr>
          <w:rFonts w:cs="Sylfaen"/>
          <w:sz w:val="24"/>
          <w:szCs w:val="24"/>
          <w:lang w:val="hy-AM"/>
        </w:rPr>
        <w:t xml:space="preserve"> </w:t>
      </w:r>
      <w:r w:rsidR="000E7451" w:rsidRPr="00F3020D">
        <w:rPr>
          <w:rFonts w:cs="Sylfaen"/>
          <w:sz w:val="24"/>
          <w:szCs w:val="24"/>
          <w:lang w:val="hy-AM"/>
        </w:rPr>
        <w:t>այլ</w:t>
      </w:r>
      <w:r w:rsidR="000E7451" w:rsidRPr="006F53CC">
        <w:rPr>
          <w:rFonts w:cs="Sylfaen"/>
          <w:sz w:val="24"/>
          <w:szCs w:val="24"/>
          <w:lang w:val="hy-AM"/>
        </w:rPr>
        <w:t xml:space="preserve"> </w:t>
      </w:r>
      <w:r w:rsidR="000E7451" w:rsidRPr="00F3020D">
        <w:rPr>
          <w:rFonts w:cs="Sylfaen"/>
          <w:sz w:val="24"/>
          <w:szCs w:val="24"/>
          <w:lang w:val="hy-AM"/>
        </w:rPr>
        <w:t>հանրային</w:t>
      </w:r>
      <w:r w:rsidR="000E7451" w:rsidRPr="006F53CC">
        <w:rPr>
          <w:rFonts w:cs="Sylfaen"/>
          <w:sz w:val="24"/>
          <w:szCs w:val="24"/>
          <w:lang w:val="hy-AM"/>
        </w:rPr>
        <w:t xml:space="preserve"> </w:t>
      </w:r>
      <w:r w:rsidR="000E7451" w:rsidRPr="00F3020D">
        <w:rPr>
          <w:rFonts w:cs="Sylfaen"/>
          <w:sz w:val="24"/>
          <w:szCs w:val="24"/>
          <w:lang w:val="hy-AM"/>
        </w:rPr>
        <w:t>վճարները</w:t>
      </w:r>
      <w:r w:rsidR="000E7451" w:rsidRPr="006F53CC">
        <w:rPr>
          <w:rFonts w:cs="Sylfaen"/>
          <w:sz w:val="24"/>
          <w:szCs w:val="24"/>
          <w:lang w:val="hy-AM"/>
        </w:rPr>
        <w:t xml:space="preserve"> </w:t>
      </w:r>
      <w:r w:rsidR="009C6C4B" w:rsidRPr="006F53CC">
        <w:rPr>
          <w:rFonts w:cs="Sylfaen"/>
          <w:sz w:val="24"/>
          <w:szCs w:val="24"/>
          <w:lang w:val="hy-AM"/>
        </w:rPr>
        <w:t>վարկային միջոցների հաշվին</w:t>
      </w:r>
      <w:r w:rsidR="00A623E3" w:rsidRPr="006F53CC">
        <w:rPr>
          <w:rFonts w:cs="Sylfaen"/>
          <w:sz w:val="24"/>
          <w:szCs w:val="24"/>
          <w:lang w:val="hy-AM"/>
        </w:rPr>
        <w:t xml:space="preserve"> </w:t>
      </w:r>
      <w:r w:rsidR="00A623E3" w:rsidRPr="00F3020D">
        <w:rPr>
          <w:rFonts w:cs="Sylfaen"/>
          <w:sz w:val="24"/>
          <w:szCs w:val="24"/>
          <w:lang w:val="hy-AM"/>
        </w:rPr>
        <w:t>չեն</w:t>
      </w:r>
      <w:r w:rsidR="00A623E3" w:rsidRPr="006F53CC">
        <w:rPr>
          <w:rFonts w:cs="Sylfaen"/>
          <w:sz w:val="24"/>
          <w:szCs w:val="24"/>
          <w:lang w:val="hy-AM"/>
        </w:rPr>
        <w:t xml:space="preserve"> </w:t>
      </w:r>
      <w:r w:rsidR="00A623E3" w:rsidRPr="00F3020D">
        <w:rPr>
          <w:rFonts w:cs="Sylfaen"/>
          <w:sz w:val="24"/>
          <w:szCs w:val="24"/>
          <w:lang w:val="hy-AM"/>
        </w:rPr>
        <w:t>կարող</w:t>
      </w:r>
      <w:r w:rsidR="00A623E3" w:rsidRPr="006F53CC">
        <w:rPr>
          <w:rFonts w:cs="Sylfaen"/>
          <w:sz w:val="24"/>
          <w:szCs w:val="24"/>
          <w:lang w:val="hy-AM"/>
        </w:rPr>
        <w:t xml:space="preserve"> </w:t>
      </w:r>
      <w:r w:rsidR="00A623E3" w:rsidRPr="00F3020D">
        <w:rPr>
          <w:rFonts w:cs="Sylfaen"/>
          <w:sz w:val="24"/>
          <w:szCs w:val="24"/>
          <w:lang w:val="hy-AM"/>
        </w:rPr>
        <w:t>ֆինանսավորվել</w:t>
      </w:r>
      <w:r w:rsidR="00A623E3" w:rsidRPr="006F53CC">
        <w:rPr>
          <w:rFonts w:cs="Sylfaen"/>
          <w:sz w:val="24"/>
          <w:szCs w:val="24"/>
          <w:lang w:val="hy-AM"/>
        </w:rPr>
        <w:t xml:space="preserve">: </w:t>
      </w:r>
    </w:p>
    <w:p w:rsidR="0070119C" w:rsidRPr="006F53CC" w:rsidRDefault="00BF3C92" w:rsidP="0083462D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0"/>
        <w:jc w:val="both"/>
        <w:rPr>
          <w:rFonts w:cs="Arial"/>
          <w:sz w:val="24"/>
          <w:szCs w:val="24"/>
          <w:lang w:val="hy-AM"/>
        </w:rPr>
      </w:pPr>
      <w:r w:rsidRPr="006F53CC">
        <w:rPr>
          <w:rFonts w:cs="Arial"/>
          <w:sz w:val="24"/>
          <w:szCs w:val="24"/>
          <w:lang w:val="hy-AM"/>
        </w:rPr>
        <w:tab/>
      </w:r>
      <w:r w:rsidRPr="006F53CC">
        <w:rPr>
          <w:sz w:val="24"/>
          <w:szCs w:val="24"/>
          <w:lang w:val="hy-AM"/>
        </w:rPr>
        <w:t>Առանձին</w:t>
      </w:r>
      <w:r w:rsidRPr="00860BED">
        <w:rPr>
          <w:sz w:val="24"/>
          <w:szCs w:val="24"/>
          <w:lang w:val="de-DE"/>
        </w:rPr>
        <w:t xml:space="preserve"> </w:t>
      </w:r>
      <w:r w:rsidRPr="006F53CC">
        <w:rPr>
          <w:sz w:val="24"/>
          <w:szCs w:val="24"/>
          <w:lang w:val="hy-AM"/>
        </w:rPr>
        <w:t>վարկային</w:t>
      </w:r>
      <w:r w:rsidRPr="00860BED">
        <w:rPr>
          <w:sz w:val="24"/>
          <w:szCs w:val="24"/>
          <w:lang w:val="de-DE"/>
        </w:rPr>
        <w:t xml:space="preserve"> </w:t>
      </w:r>
      <w:r w:rsidRPr="006F53CC">
        <w:rPr>
          <w:sz w:val="24"/>
          <w:szCs w:val="24"/>
          <w:lang w:val="hy-AM"/>
        </w:rPr>
        <w:t>համաձայնագրերով</w:t>
      </w:r>
      <w:r w:rsidR="00A623E3" w:rsidRPr="002C34B7">
        <w:rPr>
          <w:rFonts w:cs="Sylfaen"/>
          <w:b/>
          <w:sz w:val="24"/>
          <w:szCs w:val="24"/>
          <w:lang w:val="de-DE"/>
        </w:rPr>
        <w:t xml:space="preserve"> </w:t>
      </w:r>
      <w:r w:rsidR="00F934BB" w:rsidRPr="00014ACB">
        <w:rPr>
          <w:rFonts w:cs="Sylfaen"/>
          <w:sz w:val="24"/>
          <w:szCs w:val="24"/>
          <w:lang w:val="de-DE"/>
        </w:rPr>
        <w:t>30.00 միլիոն</w:t>
      </w:r>
      <w:r w:rsidR="00F934BB">
        <w:rPr>
          <w:rFonts w:cs="Sylfaen"/>
          <w:b/>
          <w:sz w:val="24"/>
          <w:szCs w:val="24"/>
          <w:lang w:val="de-DE"/>
        </w:rPr>
        <w:t xml:space="preserve"> </w:t>
      </w:r>
      <w:r w:rsidR="00D228E6" w:rsidRPr="00DC51C7">
        <w:rPr>
          <w:rFonts w:cs="Arial"/>
          <w:sz w:val="24"/>
          <w:szCs w:val="24"/>
          <w:lang w:val="hy-AM"/>
        </w:rPr>
        <w:t>ե</w:t>
      </w:r>
      <w:r w:rsidR="00F934BB" w:rsidRPr="006F53CC">
        <w:rPr>
          <w:rFonts w:cs="Arial"/>
          <w:sz w:val="24"/>
          <w:szCs w:val="24"/>
          <w:lang w:val="hy-AM"/>
        </w:rPr>
        <w:t>վրոն</w:t>
      </w:r>
      <w:r w:rsidR="00CA0BB6" w:rsidRPr="006F53CC">
        <w:rPr>
          <w:rFonts w:cs="Sylfaen"/>
          <w:b/>
          <w:sz w:val="24"/>
          <w:szCs w:val="24"/>
          <w:lang w:val="hy-AM"/>
        </w:rPr>
        <w:t xml:space="preserve"> </w:t>
      </w:r>
      <w:r w:rsidR="001C3C49" w:rsidRPr="006F53CC">
        <w:rPr>
          <w:rFonts w:cs="Sylfaen"/>
          <w:sz w:val="24"/>
          <w:szCs w:val="24"/>
          <w:lang w:val="hy-AM"/>
        </w:rPr>
        <w:t xml:space="preserve">բաշխվել </w:t>
      </w:r>
      <w:r w:rsidR="005E7E44" w:rsidRPr="006F53CC">
        <w:rPr>
          <w:rFonts w:cs="Sylfaen"/>
          <w:sz w:val="24"/>
          <w:szCs w:val="24"/>
          <w:lang w:val="hy-AM"/>
        </w:rPr>
        <w:t>է</w:t>
      </w:r>
      <w:r w:rsidR="00A623E3" w:rsidRPr="00860BED">
        <w:rPr>
          <w:sz w:val="24"/>
          <w:szCs w:val="24"/>
          <w:lang w:val="de-DE"/>
        </w:rPr>
        <w:t xml:space="preserve"> </w:t>
      </w:r>
      <w:r w:rsidR="00A623E3" w:rsidRPr="006F53CC">
        <w:rPr>
          <w:sz w:val="24"/>
          <w:szCs w:val="24"/>
          <w:lang w:val="hy-AM"/>
        </w:rPr>
        <w:t>Ծրագիրն</w:t>
      </w:r>
      <w:r w:rsidR="00A623E3" w:rsidRPr="00860BED">
        <w:rPr>
          <w:sz w:val="24"/>
          <w:szCs w:val="24"/>
          <w:lang w:val="de-DE"/>
        </w:rPr>
        <w:t xml:space="preserve"> </w:t>
      </w:r>
      <w:r w:rsidR="00A623E3" w:rsidRPr="006F53CC">
        <w:rPr>
          <w:sz w:val="24"/>
          <w:szCs w:val="24"/>
          <w:lang w:val="hy-AM"/>
        </w:rPr>
        <w:t>իրականացնող</w:t>
      </w:r>
      <w:r w:rsidR="00A623E3" w:rsidRPr="00860BED">
        <w:rPr>
          <w:sz w:val="24"/>
          <w:szCs w:val="24"/>
          <w:lang w:val="de-DE"/>
        </w:rPr>
        <w:t xml:space="preserve"> </w:t>
      </w:r>
      <w:r w:rsidR="00A623E3" w:rsidRPr="006F53CC">
        <w:rPr>
          <w:sz w:val="24"/>
          <w:szCs w:val="24"/>
          <w:lang w:val="hy-AM"/>
        </w:rPr>
        <w:t>ընկերությունների</w:t>
      </w:r>
      <w:r w:rsidR="001C3C49" w:rsidRPr="006F53CC">
        <w:rPr>
          <w:sz w:val="24"/>
          <w:szCs w:val="24"/>
          <w:lang w:val="hy-AM"/>
        </w:rPr>
        <w:t xml:space="preserve"> </w:t>
      </w:r>
      <w:r w:rsidR="001C3C49">
        <w:rPr>
          <w:sz w:val="24"/>
          <w:szCs w:val="24"/>
          <w:lang w:val="de-DE"/>
        </w:rPr>
        <w:t>միջև</w:t>
      </w:r>
      <w:r w:rsidR="00A623E3" w:rsidRPr="00860BED">
        <w:rPr>
          <w:sz w:val="24"/>
          <w:szCs w:val="24"/>
          <w:lang w:val="de-DE"/>
        </w:rPr>
        <w:t xml:space="preserve"> </w:t>
      </w:r>
      <w:r w:rsidR="00A623E3" w:rsidRPr="006F53CC">
        <w:rPr>
          <w:sz w:val="24"/>
          <w:szCs w:val="24"/>
          <w:lang w:val="hy-AM"/>
        </w:rPr>
        <w:t>հետևյալ</w:t>
      </w:r>
      <w:r w:rsidR="00A623E3" w:rsidRPr="00860BED">
        <w:rPr>
          <w:sz w:val="24"/>
          <w:szCs w:val="24"/>
          <w:lang w:val="de-DE"/>
        </w:rPr>
        <w:t xml:space="preserve"> </w:t>
      </w:r>
      <w:r w:rsidR="00F934BB" w:rsidRPr="006F53CC">
        <w:rPr>
          <w:sz w:val="24"/>
          <w:szCs w:val="24"/>
          <w:lang w:val="hy-AM"/>
        </w:rPr>
        <w:t>չափերով</w:t>
      </w:r>
      <w:r w:rsidR="006C26C0">
        <w:rPr>
          <w:sz w:val="24"/>
          <w:szCs w:val="24"/>
          <w:lang w:val="de-DE"/>
        </w:rPr>
        <w:t>՝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A623E3" w:rsidRPr="00860BED">
        <w:rPr>
          <w:rFonts w:cs="Arial"/>
          <w:sz w:val="24"/>
          <w:szCs w:val="24"/>
          <w:lang w:val="de-DE"/>
        </w:rPr>
        <w:t>«</w:t>
      </w:r>
      <w:r w:rsidR="00A623E3" w:rsidRPr="006F53CC">
        <w:rPr>
          <w:sz w:val="24"/>
          <w:szCs w:val="24"/>
          <w:lang w:val="hy-AM"/>
        </w:rPr>
        <w:t>Հայջրմուղկոյուղի</w:t>
      </w:r>
      <w:r w:rsidR="00A623E3" w:rsidRPr="00860BED">
        <w:rPr>
          <w:rFonts w:cs="Sylfaen"/>
          <w:sz w:val="24"/>
          <w:szCs w:val="24"/>
          <w:lang w:val="de-DE"/>
        </w:rPr>
        <w:t>»</w:t>
      </w:r>
      <w:r w:rsidR="00A623E3" w:rsidRPr="002C34B7">
        <w:rPr>
          <w:sz w:val="24"/>
          <w:szCs w:val="24"/>
          <w:lang w:val="de-DE"/>
        </w:rPr>
        <w:t xml:space="preserve"> </w:t>
      </w:r>
      <w:r w:rsidR="006C26C0" w:rsidRPr="006F53CC">
        <w:rPr>
          <w:sz w:val="24"/>
          <w:szCs w:val="24"/>
          <w:lang w:val="hy-AM"/>
        </w:rPr>
        <w:t>ՓԲԸ-ին</w:t>
      </w:r>
      <w:r w:rsidR="006C26C0">
        <w:rPr>
          <w:b/>
          <w:sz w:val="24"/>
          <w:szCs w:val="24"/>
          <w:lang w:val="de-DE"/>
        </w:rPr>
        <w:t xml:space="preserve"> </w:t>
      </w:r>
      <w:r w:rsidR="00A623E3" w:rsidRPr="002C34B7">
        <w:rPr>
          <w:rFonts w:cs="Arial"/>
          <w:sz w:val="24"/>
          <w:szCs w:val="24"/>
          <w:lang w:val="de-DE"/>
        </w:rPr>
        <w:t>10.81</w:t>
      </w:r>
      <w:r w:rsidR="00A623E3" w:rsidRPr="002C34B7">
        <w:rPr>
          <w:rFonts w:ascii="Courier New" w:hAnsi="Courier New" w:cs="Courier New"/>
          <w:sz w:val="24"/>
          <w:szCs w:val="24"/>
          <w:lang w:val="de-DE"/>
        </w:rPr>
        <w:t> </w:t>
      </w:r>
      <w:r w:rsidR="00A623E3" w:rsidRPr="006F53CC">
        <w:rPr>
          <w:rFonts w:cs="Arial"/>
          <w:sz w:val="24"/>
          <w:szCs w:val="24"/>
          <w:lang w:val="hy-AM"/>
        </w:rPr>
        <w:t>միլիոն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313A0E" w:rsidRPr="00DC51C7">
        <w:rPr>
          <w:rFonts w:cs="Arial"/>
          <w:sz w:val="24"/>
          <w:szCs w:val="24"/>
          <w:lang w:val="hy-AM"/>
        </w:rPr>
        <w:t>ե</w:t>
      </w:r>
      <w:r w:rsidR="00A623E3" w:rsidRPr="006F53CC">
        <w:rPr>
          <w:rFonts w:cs="Arial"/>
          <w:sz w:val="24"/>
          <w:szCs w:val="24"/>
          <w:lang w:val="hy-AM"/>
        </w:rPr>
        <w:t>վրո</w:t>
      </w:r>
      <w:r w:rsidR="006C26C0" w:rsidRPr="006F53CC">
        <w:rPr>
          <w:rFonts w:cs="Arial"/>
          <w:sz w:val="24"/>
          <w:szCs w:val="24"/>
          <w:lang w:val="hy-AM"/>
        </w:rPr>
        <w:t xml:space="preserve">, </w:t>
      </w:r>
      <w:r w:rsidR="00A623E3" w:rsidRPr="00860BED">
        <w:rPr>
          <w:rFonts w:cs="Arial"/>
          <w:sz w:val="24"/>
          <w:szCs w:val="24"/>
          <w:lang w:val="de-DE"/>
        </w:rPr>
        <w:t>«</w:t>
      </w:r>
      <w:r w:rsidR="00A623E3" w:rsidRPr="006F53CC">
        <w:rPr>
          <w:sz w:val="24"/>
          <w:szCs w:val="24"/>
          <w:lang w:val="hy-AM"/>
        </w:rPr>
        <w:t>Լոռի</w:t>
      </w:r>
      <w:r w:rsidR="00A623E3" w:rsidRPr="002C34B7">
        <w:rPr>
          <w:sz w:val="24"/>
          <w:szCs w:val="24"/>
          <w:lang w:val="de-DE"/>
        </w:rPr>
        <w:t xml:space="preserve"> </w:t>
      </w:r>
      <w:r w:rsidR="00A623E3" w:rsidRPr="006F53CC">
        <w:rPr>
          <w:sz w:val="24"/>
          <w:szCs w:val="24"/>
          <w:lang w:val="hy-AM"/>
        </w:rPr>
        <w:t>ջրմուղկոյուղի</w:t>
      </w:r>
      <w:r w:rsidR="00A623E3" w:rsidRPr="00860BED">
        <w:rPr>
          <w:rFonts w:cs="Sylfaen"/>
          <w:sz w:val="24"/>
          <w:szCs w:val="24"/>
          <w:lang w:val="de-DE"/>
        </w:rPr>
        <w:t>»</w:t>
      </w:r>
      <w:r w:rsidR="00A623E3" w:rsidRPr="002C34B7">
        <w:rPr>
          <w:sz w:val="24"/>
          <w:szCs w:val="24"/>
          <w:lang w:val="de-DE"/>
        </w:rPr>
        <w:t xml:space="preserve"> </w:t>
      </w:r>
      <w:r w:rsidR="006C26C0" w:rsidRPr="006F53CC">
        <w:rPr>
          <w:sz w:val="24"/>
          <w:szCs w:val="24"/>
          <w:lang w:val="hy-AM"/>
        </w:rPr>
        <w:t>ՓԲԸ-ին՝</w:t>
      </w:r>
      <w:r w:rsidR="00A623E3" w:rsidRPr="002C34B7">
        <w:rPr>
          <w:rFonts w:cs="Arial"/>
          <w:sz w:val="24"/>
          <w:szCs w:val="24"/>
          <w:lang w:val="de-DE"/>
        </w:rPr>
        <w:t xml:space="preserve"> 4.32</w:t>
      </w:r>
      <w:r w:rsidR="00A623E3">
        <w:rPr>
          <w:rFonts w:cs="Arial"/>
          <w:sz w:val="24"/>
          <w:szCs w:val="24"/>
          <w:lang w:val="hy-AM"/>
        </w:rPr>
        <w:t xml:space="preserve"> 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A623E3" w:rsidRPr="006F53CC">
        <w:rPr>
          <w:rFonts w:cs="Arial"/>
          <w:sz w:val="24"/>
          <w:szCs w:val="24"/>
          <w:lang w:val="hy-AM"/>
        </w:rPr>
        <w:t>միլիոն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313A0E" w:rsidRPr="00DC51C7">
        <w:rPr>
          <w:rFonts w:cs="Arial"/>
          <w:sz w:val="24"/>
          <w:szCs w:val="24"/>
          <w:lang w:val="hy-AM"/>
        </w:rPr>
        <w:t>ե</w:t>
      </w:r>
      <w:r w:rsidR="00A623E3" w:rsidRPr="006F53CC">
        <w:rPr>
          <w:rFonts w:cs="Arial"/>
          <w:sz w:val="24"/>
          <w:szCs w:val="24"/>
          <w:lang w:val="hy-AM"/>
        </w:rPr>
        <w:t>վրո</w:t>
      </w:r>
      <w:r w:rsidR="00775ECA" w:rsidRPr="006F53CC">
        <w:rPr>
          <w:rFonts w:cs="Arial"/>
          <w:sz w:val="24"/>
          <w:szCs w:val="24"/>
          <w:lang w:val="hy-AM"/>
        </w:rPr>
        <w:t xml:space="preserve">, </w:t>
      </w:r>
      <w:r w:rsidR="00A623E3" w:rsidRPr="00860BED">
        <w:rPr>
          <w:rFonts w:cs="Arial"/>
          <w:sz w:val="24"/>
          <w:szCs w:val="24"/>
          <w:lang w:val="de-DE"/>
        </w:rPr>
        <w:t>«</w:t>
      </w:r>
      <w:r w:rsidR="00A623E3" w:rsidRPr="006F53CC">
        <w:rPr>
          <w:sz w:val="24"/>
          <w:szCs w:val="24"/>
          <w:lang w:val="hy-AM"/>
        </w:rPr>
        <w:t>Նոր</w:t>
      </w:r>
      <w:r w:rsidR="00A623E3" w:rsidRPr="002C34B7">
        <w:rPr>
          <w:sz w:val="24"/>
          <w:szCs w:val="24"/>
          <w:lang w:val="de-DE"/>
        </w:rPr>
        <w:t xml:space="preserve"> </w:t>
      </w:r>
      <w:r w:rsidR="00A623E3" w:rsidRPr="006F53CC">
        <w:rPr>
          <w:sz w:val="24"/>
          <w:szCs w:val="24"/>
          <w:lang w:val="hy-AM"/>
        </w:rPr>
        <w:t>Ակունք</w:t>
      </w:r>
      <w:r w:rsidR="00A623E3" w:rsidRPr="00860BED">
        <w:rPr>
          <w:rFonts w:cs="Sylfaen"/>
          <w:sz w:val="24"/>
          <w:szCs w:val="24"/>
          <w:lang w:val="de-DE"/>
        </w:rPr>
        <w:t>»</w:t>
      </w:r>
      <w:r w:rsidR="00A623E3" w:rsidRPr="002C34B7">
        <w:rPr>
          <w:color w:val="FF0000"/>
          <w:sz w:val="24"/>
          <w:szCs w:val="24"/>
          <w:lang w:val="de-DE"/>
        </w:rPr>
        <w:t xml:space="preserve"> </w:t>
      </w:r>
      <w:r w:rsidR="00775ECA" w:rsidRPr="006F53CC">
        <w:rPr>
          <w:sz w:val="24"/>
          <w:szCs w:val="24"/>
          <w:lang w:val="hy-AM"/>
        </w:rPr>
        <w:t>ՓԲԸ-ին՝</w:t>
      </w:r>
      <w:r w:rsidR="00A623E3">
        <w:rPr>
          <w:rFonts w:cs="Arial"/>
          <w:sz w:val="24"/>
          <w:szCs w:val="24"/>
          <w:lang w:val="de-DE"/>
        </w:rPr>
        <w:t xml:space="preserve"> </w:t>
      </w:r>
      <w:r w:rsidR="00A623E3" w:rsidRPr="002C34B7">
        <w:rPr>
          <w:rFonts w:cs="Arial"/>
          <w:sz w:val="24"/>
          <w:szCs w:val="24"/>
          <w:lang w:val="de-DE"/>
        </w:rPr>
        <w:t>3.65</w:t>
      </w:r>
      <w:r w:rsidR="00A623E3" w:rsidRPr="002C34B7">
        <w:rPr>
          <w:rFonts w:ascii="Courier New" w:hAnsi="Courier New" w:cs="Courier New"/>
          <w:sz w:val="24"/>
          <w:szCs w:val="24"/>
          <w:lang w:val="de-DE"/>
        </w:rPr>
        <w:t> </w:t>
      </w:r>
      <w:r w:rsidR="00A623E3" w:rsidRPr="006F53CC">
        <w:rPr>
          <w:rFonts w:cs="Arial"/>
          <w:sz w:val="24"/>
          <w:szCs w:val="24"/>
          <w:lang w:val="hy-AM"/>
        </w:rPr>
        <w:t>միլիոն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313A0E" w:rsidRPr="00DC51C7">
        <w:rPr>
          <w:rFonts w:cs="Arial"/>
          <w:sz w:val="24"/>
          <w:szCs w:val="24"/>
          <w:lang w:val="hy-AM"/>
        </w:rPr>
        <w:t>ե</w:t>
      </w:r>
      <w:r w:rsidR="00A623E3" w:rsidRPr="006F53CC">
        <w:rPr>
          <w:rFonts w:cs="Arial"/>
          <w:sz w:val="24"/>
          <w:szCs w:val="24"/>
          <w:lang w:val="hy-AM"/>
        </w:rPr>
        <w:t>վրո</w:t>
      </w:r>
      <w:r w:rsidR="00775ECA" w:rsidRPr="006F53CC">
        <w:rPr>
          <w:rFonts w:cs="Arial"/>
          <w:sz w:val="24"/>
          <w:szCs w:val="24"/>
          <w:lang w:val="hy-AM"/>
        </w:rPr>
        <w:t xml:space="preserve"> և </w:t>
      </w:r>
      <w:r w:rsidR="00A623E3" w:rsidRPr="00860BED">
        <w:rPr>
          <w:rFonts w:cs="Arial"/>
          <w:sz w:val="24"/>
          <w:szCs w:val="24"/>
          <w:lang w:val="de-DE"/>
        </w:rPr>
        <w:t>«</w:t>
      </w:r>
      <w:r w:rsidR="00A623E3" w:rsidRPr="006F53CC">
        <w:rPr>
          <w:sz w:val="24"/>
          <w:szCs w:val="24"/>
          <w:lang w:val="hy-AM"/>
        </w:rPr>
        <w:t>Շիրակ</w:t>
      </w:r>
      <w:r w:rsidR="00A623E3" w:rsidRPr="002C34B7">
        <w:rPr>
          <w:sz w:val="24"/>
          <w:szCs w:val="24"/>
          <w:lang w:val="de-DE"/>
        </w:rPr>
        <w:t xml:space="preserve"> </w:t>
      </w:r>
      <w:r w:rsidR="00A623E3" w:rsidRPr="006F53CC">
        <w:rPr>
          <w:sz w:val="24"/>
          <w:szCs w:val="24"/>
          <w:lang w:val="hy-AM"/>
        </w:rPr>
        <w:t>ջրմուղկոյուղի</w:t>
      </w:r>
      <w:r w:rsidR="00A623E3" w:rsidRPr="00860BED">
        <w:rPr>
          <w:rFonts w:cs="Sylfaen"/>
          <w:sz w:val="24"/>
          <w:szCs w:val="24"/>
          <w:lang w:val="de-DE"/>
        </w:rPr>
        <w:t>»</w:t>
      </w:r>
      <w:r w:rsidR="00A623E3" w:rsidRPr="002C34B7">
        <w:rPr>
          <w:sz w:val="24"/>
          <w:szCs w:val="24"/>
          <w:lang w:val="de-DE"/>
        </w:rPr>
        <w:t xml:space="preserve"> </w:t>
      </w:r>
      <w:r w:rsidR="00775ECA" w:rsidRPr="006F53CC">
        <w:rPr>
          <w:sz w:val="24"/>
          <w:szCs w:val="24"/>
          <w:lang w:val="hy-AM"/>
        </w:rPr>
        <w:t>ՓԲԸ-ին</w:t>
      </w:r>
      <w:r w:rsidR="00A623E3">
        <w:rPr>
          <w:b/>
          <w:sz w:val="24"/>
          <w:szCs w:val="24"/>
          <w:lang w:val="de-DE"/>
        </w:rPr>
        <w:t xml:space="preserve"> </w:t>
      </w:r>
      <w:r w:rsidR="00A623E3" w:rsidRPr="002C34B7">
        <w:rPr>
          <w:rFonts w:cs="Arial"/>
          <w:sz w:val="24"/>
          <w:szCs w:val="24"/>
          <w:lang w:val="de-DE"/>
        </w:rPr>
        <w:t>11.22</w:t>
      </w:r>
      <w:r w:rsidR="00A623E3" w:rsidRPr="002C34B7">
        <w:rPr>
          <w:rFonts w:ascii="Courier New" w:hAnsi="Courier New" w:cs="Courier New"/>
          <w:sz w:val="24"/>
          <w:szCs w:val="24"/>
          <w:lang w:val="de-DE"/>
        </w:rPr>
        <w:t> </w:t>
      </w:r>
      <w:r w:rsidR="00A623E3" w:rsidRPr="006F53CC">
        <w:rPr>
          <w:rFonts w:cs="Arial"/>
          <w:sz w:val="24"/>
          <w:szCs w:val="24"/>
          <w:lang w:val="hy-AM"/>
        </w:rPr>
        <w:t>միլիոն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313A0E" w:rsidRPr="00DC51C7">
        <w:rPr>
          <w:rFonts w:cs="Arial"/>
          <w:sz w:val="24"/>
          <w:szCs w:val="24"/>
          <w:lang w:val="hy-AM"/>
        </w:rPr>
        <w:t>ե</w:t>
      </w:r>
      <w:r w:rsidR="00A623E3" w:rsidRPr="006F53CC">
        <w:rPr>
          <w:rFonts w:cs="Arial"/>
          <w:sz w:val="24"/>
          <w:szCs w:val="24"/>
          <w:lang w:val="hy-AM"/>
        </w:rPr>
        <w:t>վրո</w:t>
      </w:r>
      <w:r w:rsidR="00775ECA" w:rsidRPr="006F53CC">
        <w:rPr>
          <w:rFonts w:cs="Arial"/>
          <w:sz w:val="24"/>
          <w:szCs w:val="24"/>
          <w:lang w:val="hy-AM"/>
        </w:rPr>
        <w:t>:</w:t>
      </w:r>
    </w:p>
    <w:p w:rsidR="00F87488" w:rsidRDefault="0070119C" w:rsidP="0083462D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0"/>
        <w:jc w:val="both"/>
        <w:rPr>
          <w:rFonts w:cs="Arial"/>
          <w:sz w:val="24"/>
          <w:szCs w:val="24"/>
          <w:lang w:val="de-DE"/>
        </w:rPr>
      </w:pPr>
      <w:r w:rsidRPr="006F53CC">
        <w:rPr>
          <w:rFonts w:cs="Arial"/>
          <w:sz w:val="24"/>
          <w:szCs w:val="24"/>
          <w:lang w:val="hy-AM"/>
        </w:rPr>
        <w:tab/>
      </w:r>
      <w:r w:rsidR="00A623E3" w:rsidRPr="00F3020D">
        <w:rPr>
          <w:rFonts w:cs="Arial"/>
          <w:sz w:val="24"/>
          <w:szCs w:val="24"/>
          <w:lang w:val="hy-AM"/>
        </w:rPr>
        <w:t>Պարտավորության</w:t>
      </w:r>
      <w:r w:rsidR="00A623E3" w:rsidRPr="0086512C">
        <w:rPr>
          <w:rFonts w:cs="Arial"/>
          <w:sz w:val="24"/>
          <w:szCs w:val="24"/>
          <w:lang w:val="de-DE"/>
        </w:rPr>
        <w:t xml:space="preserve"> </w:t>
      </w:r>
      <w:r w:rsidR="00A623E3" w:rsidRPr="00F3020D">
        <w:rPr>
          <w:rFonts w:cs="Arial"/>
          <w:sz w:val="24"/>
          <w:szCs w:val="24"/>
          <w:lang w:val="hy-AM"/>
        </w:rPr>
        <w:t>վճար</w:t>
      </w:r>
      <w:r w:rsidRPr="006F53CC">
        <w:rPr>
          <w:rFonts w:cs="Arial"/>
          <w:sz w:val="24"/>
          <w:szCs w:val="24"/>
          <w:lang w:val="hy-AM"/>
        </w:rPr>
        <w:t xml:space="preserve">ը սահմանվել է </w:t>
      </w:r>
      <w:r w:rsidR="00A623E3" w:rsidRPr="00F3020D">
        <w:rPr>
          <w:rFonts w:cs="Arial"/>
          <w:sz w:val="24"/>
          <w:szCs w:val="24"/>
          <w:lang w:val="hy-AM"/>
        </w:rPr>
        <w:t>տարեկան</w:t>
      </w:r>
      <w:r w:rsidR="00A623E3" w:rsidRPr="0086512C">
        <w:rPr>
          <w:rFonts w:cs="Arial"/>
          <w:sz w:val="24"/>
          <w:szCs w:val="24"/>
          <w:lang w:val="de-DE"/>
        </w:rPr>
        <w:t xml:space="preserve"> 0.25%, </w:t>
      </w:r>
      <w:r w:rsidR="00A623E3" w:rsidRPr="00F3020D">
        <w:rPr>
          <w:rFonts w:cs="Arial"/>
          <w:sz w:val="24"/>
          <w:szCs w:val="24"/>
          <w:lang w:val="hy-AM"/>
        </w:rPr>
        <w:t>որը</w:t>
      </w:r>
      <w:r w:rsidR="00A623E3" w:rsidRPr="0086512C">
        <w:rPr>
          <w:rFonts w:cs="Arial"/>
          <w:sz w:val="24"/>
          <w:szCs w:val="24"/>
          <w:lang w:val="de-DE"/>
        </w:rPr>
        <w:t xml:space="preserve"> </w:t>
      </w:r>
      <w:r>
        <w:rPr>
          <w:rFonts w:cs="Arial"/>
          <w:sz w:val="24"/>
          <w:szCs w:val="24"/>
          <w:lang w:val="de-DE"/>
        </w:rPr>
        <w:t xml:space="preserve">ենթակա է </w:t>
      </w:r>
      <w:r>
        <w:rPr>
          <w:rFonts w:cs="Arial"/>
          <w:sz w:val="24"/>
          <w:szCs w:val="24"/>
          <w:lang w:val="hy-AM"/>
        </w:rPr>
        <w:t>հաշվարկ</w:t>
      </w:r>
      <w:r w:rsidRPr="006F53CC">
        <w:rPr>
          <w:rFonts w:cs="Arial"/>
          <w:sz w:val="24"/>
          <w:szCs w:val="24"/>
          <w:lang w:val="hy-AM"/>
        </w:rPr>
        <w:t>ման</w:t>
      </w:r>
      <w:r w:rsidR="00A623E3" w:rsidRPr="0086512C">
        <w:rPr>
          <w:rFonts w:cs="Arial"/>
          <w:sz w:val="24"/>
          <w:szCs w:val="24"/>
          <w:lang w:val="de-DE"/>
        </w:rPr>
        <w:t xml:space="preserve"> </w:t>
      </w:r>
      <w:r w:rsidRPr="006F53CC">
        <w:rPr>
          <w:rFonts w:cs="Arial"/>
          <w:sz w:val="24"/>
          <w:szCs w:val="24"/>
          <w:lang w:val="hy-AM"/>
        </w:rPr>
        <w:t>վ</w:t>
      </w:r>
      <w:r w:rsidR="00A623E3" w:rsidRPr="00F3020D">
        <w:rPr>
          <w:rFonts w:cs="Arial"/>
          <w:sz w:val="24"/>
          <w:szCs w:val="24"/>
          <w:lang w:val="hy-AM"/>
        </w:rPr>
        <w:t>արկի</w:t>
      </w:r>
      <w:r w:rsidR="00A623E3" w:rsidRPr="0086512C">
        <w:rPr>
          <w:rFonts w:cs="Arial"/>
          <w:sz w:val="24"/>
          <w:szCs w:val="24"/>
          <w:lang w:val="de-DE"/>
        </w:rPr>
        <w:t xml:space="preserve"> </w:t>
      </w:r>
      <w:r w:rsidR="00A623E3" w:rsidRPr="00F3020D">
        <w:rPr>
          <w:rFonts w:cs="Arial"/>
          <w:sz w:val="24"/>
          <w:szCs w:val="24"/>
          <w:lang w:val="hy-AM"/>
        </w:rPr>
        <w:t>մնացորդային</w:t>
      </w:r>
      <w:r w:rsidR="00A623E3" w:rsidRPr="0086512C">
        <w:rPr>
          <w:rFonts w:cs="Arial"/>
          <w:sz w:val="24"/>
          <w:szCs w:val="24"/>
          <w:lang w:val="de-DE"/>
        </w:rPr>
        <w:t xml:space="preserve"> </w:t>
      </w:r>
      <w:r w:rsidR="00A623E3" w:rsidRPr="00F3020D">
        <w:rPr>
          <w:rFonts w:cs="Arial"/>
          <w:sz w:val="24"/>
          <w:szCs w:val="24"/>
          <w:lang w:val="hy-AM"/>
        </w:rPr>
        <w:t>գումարներից</w:t>
      </w:r>
      <w:r w:rsidR="009F5FCA">
        <w:rPr>
          <w:rFonts w:cs="Arial"/>
          <w:sz w:val="24"/>
          <w:szCs w:val="24"/>
          <w:lang w:val="de-DE"/>
        </w:rPr>
        <w:t xml:space="preserve">՝ վճարելով </w:t>
      </w:r>
      <w:r w:rsidR="00A623E3" w:rsidRPr="006F53CC">
        <w:rPr>
          <w:rFonts w:cs="Arial"/>
          <w:sz w:val="24"/>
          <w:szCs w:val="24"/>
          <w:lang w:val="hy-AM"/>
        </w:rPr>
        <w:t>կես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A623E3" w:rsidRPr="006F53CC">
        <w:rPr>
          <w:rFonts w:cs="Arial"/>
          <w:sz w:val="24"/>
          <w:szCs w:val="24"/>
          <w:lang w:val="hy-AM"/>
        </w:rPr>
        <w:t>տարին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A623E3" w:rsidRPr="006F53CC">
        <w:rPr>
          <w:rFonts w:cs="Arial"/>
          <w:sz w:val="24"/>
          <w:szCs w:val="24"/>
          <w:lang w:val="hy-AM"/>
        </w:rPr>
        <w:t>մեկ</w:t>
      </w:r>
      <w:r w:rsidR="00205BAA">
        <w:rPr>
          <w:rFonts w:cs="Arial"/>
          <w:sz w:val="24"/>
          <w:szCs w:val="24"/>
          <w:lang w:val="de-DE"/>
        </w:rPr>
        <w:t>:</w:t>
      </w:r>
    </w:p>
    <w:p w:rsidR="00A623E3" w:rsidRPr="006F53CC" w:rsidRDefault="00A623E3" w:rsidP="0083462D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0"/>
        <w:jc w:val="both"/>
        <w:rPr>
          <w:rFonts w:cs="Arial"/>
          <w:sz w:val="24"/>
          <w:szCs w:val="24"/>
          <w:lang w:val="de-DE"/>
        </w:rPr>
      </w:pPr>
      <w:r w:rsidRPr="00F87488">
        <w:rPr>
          <w:rFonts w:cs="Sylfaen"/>
          <w:sz w:val="24"/>
          <w:szCs w:val="24"/>
          <w:lang w:val="en-GB"/>
        </w:rPr>
        <w:t>Ծրագրի</w:t>
      </w:r>
      <w:r w:rsidRPr="00F87488">
        <w:rPr>
          <w:rFonts w:cs="Arial"/>
          <w:sz w:val="24"/>
          <w:szCs w:val="24"/>
          <w:lang w:val="de-DE"/>
        </w:rPr>
        <w:t xml:space="preserve"> </w:t>
      </w:r>
      <w:r w:rsidRPr="00F87488">
        <w:rPr>
          <w:rFonts w:cs="Sylfaen"/>
          <w:sz w:val="24"/>
          <w:szCs w:val="24"/>
          <w:lang w:val="en-GB"/>
        </w:rPr>
        <w:t>իրականացման</w:t>
      </w:r>
      <w:r w:rsidRPr="00F87488">
        <w:rPr>
          <w:rFonts w:cs="Arial"/>
          <w:sz w:val="24"/>
          <w:szCs w:val="24"/>
          <w:lang w:val="de-DE"/>
        </w:rPr>
        <w:t xml:space="preserve"> </w:t>
      </w:r>
      <w:r w:rsidR="00753257">
        <w:rPr>
          <w:rFonts w:cs="Sylfaen"/>
          <w:sz w:val="24"/>
          <w:szCs w:val="24"/>
          <w:lang w:val="en-GB"/>
        </w:rPr>
        <w:t>սկիզբը</w:t>
      </w:r>
      <w:r w:rsidR="00F87488" w:rsidRPr="006F53CC">
        <w:rPr>
          <w:rFonts w:cs="Sylfaen"/>
          <w:sz w:val="24"/>
          <w:szCs w:val="24"/>
          <w:lang w:val="de-DE"/>
        </w:rPr>
        <w:t xml:space="preserve"> </w:t>
      </w:r>
      <w:r w:rsidR="00F87488">
        <w:rPr>
          <w:rFonts w:cs="Sylfaen"/>
          <w:sz w:val="24"/>
          <w:szCs w:val="24"/>
          <w:lang w:val="en-GB"/>
        </w:rPr>
        <w:t>համարվել</w:t>
      </w:r>
      <w:r w:rsidRPr="00F87488">
        <w:rPr>
          <w:rFonts w:cs="Arial"/>
          <w:sz w:val="24"/>
          <w:szCs w:val="24"/>
          <w:lang w:val="de-DE"/>
        </w:rPr>
        <w:t xml:space="preserve"> </w:t>
      </w:r>
      <w:r w:rsidR="00753257">
        <w:rPr>
          <w:rFonts w:cs="Arial"/>
          <w:sz w:val="24"/>
          <w:szCs w:val="24"/>
          <w:lang w:val="de-DE"/>
        </w:rPr>
        <w:t xml:space="preserve">է </w:t>
      </w:r>
      <w:r w:rsidRPr="00F87488">
        <w:rPr>
          <w:rFonts w:cs="Arial"/>
          <w:sz w:val="24"/>
          <w:szCs w:val="24"/>
          <w:lang w:val="de-DE"/>
        </w:rPr>
        <w:t xml:space="preserve">21.06.2014 </w:t>
      </w:r>
      <w:r w:rsidRPr="00F87488">
        <w:rPr>
          <w:rFonts w:cs="Sylfaen"/>
          <w:sz w:val="24"/>
          <w:szCs w:val="24"/>
          <w:lang w:val="en-GB"/>
        </w:rPr>
        <w:t>թվական</w:t>
      </w:r>
      <w:r w:rsidR="00F87488">
        <w:rPr>
          <w:rFonts w:cs="Sylfaen"/>
          <w:sz w:val="24"/>
          <w:szCs w:val="24"/>
          <w:lang w:val="en-GB"/>
        </w:rPr>
        <w:t>ն</w:t>
      </w:r>
      <w:r w:rsidR="00F87488" w:rsidRPr="006F53CC">
        <w:rPr>
          <w:rFonts w:cs="Sylfaen"/>
          <w:sz w:val="24"/>
          <w:szCs w:val="24"/>
          <w:lang w:val="de-DE"/>
        </w:rPr>
        <w:t>,</w:t>
      </w:r>
      <w:r w:rsidRPr="00F87488">
        <w:rPr>
          <w:rFonts w:cs="Arial"/>
          <w:sz w:val="24"/>
          <w:szCs w:val="24"/>
          <w:lang w:val="de-DE"/>
        </w:rPr>
        <w:t xml:space="preserve"> </w:t>
      </w:r>
      <w:r w:rsidRPr="00F87488">
        <w:rPr>
          <w:rFonts w:cs="Sylfaen"/>
          <w:sz w:val="24"/>
          <w:szCs w:val="24"/>
          <w:lang w:val="en-GB"/>
        </w:rPr>
        <w:t>իսկ</w:t>
      </w:r>
      <w:r w:rsidRPr="00F87488">
        <w:rPr>
          <w:rFonts w:cs="Arial"/>
          <w:sz w:val="24"/>
          <w:szCs w:val="24"/>
          <w:lang w:val="de-DE"/>
        </w:rPr>
        <w:t xml:space="preserve"> </w:t>
      </w:r>
      <w:r w:rsidRPr="00F87488">
        <w:rPr>
          <w:rFonts w:cs="Sylfaen"/>
          <w:sz w:val="24"/>
          <w:szCs w:val="24"/>
          <w:lang w:val="en-GB"/>
        </w:rPr>
        <w:t>ավարտը՝</w:t>
      </w:r>
      <w:r w:rsidRPr="00F87488">
        <w:rPr>
          <w:rFonts w:cs="Arial"/>
          <w:sz w:val="24"/>
          <w:szCs w:val="24"/>
          <w:lang w:val="de-DE"/>
        </w:rPr>
        <w:t xml:space="preserve"> 30.12.2022 </w:t>
      </w:r>
      <w:r w:rsidRPr="00F87488">
        <w:rPr>
          <w:rFonts w:cs="Sylfaen"/>
          <w:sz w:val="24"/>
          <w:szCs w:val="24"/>
          <w:lang w:val="en-GB"/>
        </w:rPr>
        <w:t>թվական</w:t>
      </w:r>
      <w:r w:rsidR="00F87488">
        <w:rPr>
          <w:rFonts w:cs="Sylfaen"/>
          <w:sz w:val="24"/>
          <w:szCs w:val="24"/>
          <w:lang w:val="en-GB"/>
        </w:rPr>
        <w:t>ը</w:t>
      </w:r>
      <w:r w:rsidRPr="00F87488">
        <w:rPr>
          <w:rFonts w:cs="Arial"/>
          <w:sz w:val="24"/>
          <w:szCs w:val="24"/>
          <w:lang w:val="de-DE"/>
        </w:rPr>
        <w:t>:</w:t>
      </w:r>
    </w:p>
    <w:p w:rsidR="00A623E3" w:rsidRDefault="00A623E3" w:rsidP="0083462D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0"/>
        <w:jc w:val="both"/>
        <w:rPr>
          <w:rFonts w:cs="Arial"/>
          <w:sz w:val="24"/>
          <w:szCs w:val="24"/>
          <w:lang w:val="de-DE"/>
        </w:rPr>
      </w:pPr>
      <w:r w:rsidRPr="0086512C">
        <w:rPr>
          <w:rFonts w:cs="Arial"/>
          <w:sz w:val="24"/>
          <w:szCs w:val="24"/>
          <w:lang w:val="de-DE"/>
        </w:rPr>
        <w:tab/>
      </w:r>
      <w:r w:rsidRPr="002C34B7">
        <w:rPr>
          <w:rFonts w:cs="Arial"/>
          <w:sz w:val="24"/>
          <w:szCs w:val="24"/>
          <w:lang w:val="en-GB"/>
        </w:rPr>
        <w:t>Ծրագրի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Pr="002C34B7">
        <w:rPr>
          <w:rFonts w:cs="Arial"/>
          <w:sz w:val="24"/>
          <w:szCs w:val="24"/>
          <w:lang w:val="en-GB"/>
        </w:rPr>
        <w:t>ընդամենը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Pr="002C34B7">
        <w:rPr>
          <w:rFonts w:cs="Arial"/>
          <w:sz w:val="24"/>
          <w:szCs w:val="24"/>
          <w:lang w:val="en-GB"/>
        </w:rPr>
        <w:t>գումարը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="001A5381">
        <w:rPr>
          <w:rFonts w:cs="Arial"/>
          <w:sz w:val="24"/>
          <w:szCs w:val="24"/>
          <w:lang w:val="en-GB"/>
        </w:rPr>
        <w:t>կազմում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Pr="002C34B7">
        <w:rPr>
          <w:rFonts w:cs="Arial"/>
          <w:sz w:val="24"/>
          <w:szCs w:val="24"/>
          <w:lang w:val="en-GB"/>
        </w:rPr>
        <w:t>է</w:t>
      </w:r>
      <w:r>
        <w:rPr>
          <w:rFonts w:cs="Arial"/>
          <w:sz w:val="24"/>
          <w:szCs w:val="24"/>
          <w:lang w:val="de-DE"/>
        </w:rPr>
        <w:t xml:space="preserve"> 35,700</w:t>
      </w:r>
      <w:r w:rsidRPr="002C34B7">
        <w:rPr>
          <w:rFonts w:cs="GHEA Grapalat"/>
          <w:sz w:val="24"/>
          <w:szCs w:val="24"/>
          <w:lang w:val="hy-AM"/>
        </w:rPr>
        <w:t>.</w:t>
      </w:r>
      <w:r w:rsidRPr="002C34B7">
        <w:rPr>
          <w:rFonts w:cs="Arial"/>
          <w:sz w:val="24"/>
          <w:szCs w:val="24"/>
          <w:lang w:val="de-DE"/>
        </w:rPr>
        <w:t>0</w:t>
      </w:r>
      <w:r>
        <w:rPr>
          <w:rFonts w:cs="Arial"/>
          <w:sz w:val="24"/>
          <w:szCs w:val="24"/>
          <w:lang w:val="hy-AM"/>
        </w:rPr>
        <w:t xml:space="preserve"> հազ</w:t>
      </w:r>
      <w:r w:rsidRPr="002C34B7">
        <w:rPr>
          <w:bCs/>
          <w:sz w:val="24"/>
          <w:szCs w:val="24"/>
          <w:lang w:val="hy-AM"/>
        </w:rPr>
        <w:t>.</w:t>
      </w:r>
      <w:r>
        <w:rPr>
          <w:bCs/>
          <w:sz w:val="24"/>
          <w:szCs w:val="24"/>
          <w:lang w:val="hy-AM"/>
        </w:rPr>
        <w:t xml:space="preserve"> </w:t>
      </w:r>
      <w:r w:rsidRPr="002C34B7">
        <w:rPr>
          <w:rFonts w:cs="Arial"/>
          <w:sz w:val="24"/>
          <w:szCs w:val="24"/>
          <w:lang w:val="en-GB"/>
        </w:rPr>
        <w:t>եվրո</w:t>
      </w:r>
      <w:r w:rsidR="001A5381">
        <w:rPr>
          <w:rFonts w:cs="Arial"/>
          <w:sz w:val="24"/>
          <w:szCs w:val="24"/>
          <w:lang w:val="de-DE"/>
        </w:rPr>
        <w:t>՝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Pr="002C34B7">
        <w:rPr>
          <w:rFonts w:cs="Arial"/>
          <w:sz w:val="24"/>
          <w:szCs w:val="24"/>
          <w:lang w:val="en-GB"/>
        </w:rPr>
        <w:t>ներառյալ</w:t>
      </w:r>
      <w:r w:rsidRPr="002C34B7">
        <w:rPr>
          <w:rFonts w:cs="Arial"/>
          <w:sz w:val="24"/>
          <w:szCs w:val="24"/>
          <w:lang w:val="de-DE"/>
        </w:rPr>
        <w:t xml:space="preserve"> </w:t>
      </w:r>
      <w:r w:rsidR="001A5381">
        <w:rPr>
          <w:rFonts w:cs="Arial"/>
          <w:sz w:val="24"/>
          <w:szCs w:val="24"/>
          <w:lang w:val="de-DE"/>
        </w:rPr>
        <w:t>5,700</w:t>
      </w:r>
      <w:r w:rsidR="001A5381" w:rsidRPr="002C34B7">
        <w:rPr>
          <w:bCs/>
          <w:sz w:val="24"/>
          <w:szCs w:val="24"/>
          <w:lang w:val="hy-AM"/>
        </w:rPr>
        <w:t>.</w:t>
      </w:r>
      <w:r w:rsidR="001A5381" w:rsidRPr="002C34B7">
        <w:rPr>
          <w:rFonts w:cs="Arial"/>
          <w:sz w:val="24"/>
          <w:szCs w:val="24"/>
          <w:lang w:val="de-DE"/>
        </w:rPr>
        <w:t>0</w:t>
      </w:r>
      <w:r w:rsidR="001A5381">
        <w:rPr>
          <w:rFonts w:cs="Arial"/>
          <w:sz w:val="24"/>
          <w:szCs w:val="24"/>
          <w:lang w:val="hy-AM"/>
        </w:rPr>
        <w:t xml:space="preserve"> հազ</w:t>
      </w:r>
      <w:r w:rsidR="001A5381" w:rsidRPr="002C34B7">
        <w:rPr>
          <w:sz w:val="24"/>
          <w:szCs w:val="24"/>
          <w:lang w:val="hy-AM"/>
        </w:rPr>
        <w:t>.</w:t>
      </w:r>
      <w:r w:rsidR="00313A0E" w:rsidRPr="00DC51C7">
        <w:rPr>
          <w:sz w:val="24"/>
          <w:szCs w:val="24"/>
          <w:lang w:val="de-DE"/>
        </w:rPr>
        <w:t xml:space="preserve"> </w:t>
      </w:r>
      <w:r w:rsidR="00313A0E">
        <w:rPr>
          <w:rFonts w:cs="Arial"/>
          <w:sz w:val="24"/>
          <w:szCs w:val="24"/>
          <w:lang w:val="en-GB"/>
        </w:rPr>
        <w:t>ե</w:t>
      </w:r>
      <w:r w:rsidR="001A5381" w:rsidRPr="002C34B7">
        <w:rPr>
          <w:rFonts w:cs="Arial"/>
          <w:sz w:val="24"/>
          <w:szCs w:val="24"/>
          <w:lang w:val="en-GB"/>
        </w:rPr>
        <w:t>վրո</w:t>
      </w:r>
      <w:r w:rsidR="001A5381">
        <w:rPr>
          <w:rFonts w:cs="Arial"/>
          <w:sz w:val="24"/>
          <w:szCs w:val="24"/>
          <w:lang w:val="en-GB"/>
        </w:rPr>
        <w:t>յի</w:t>
      </w:r>
      <w:r w:rsidR="001A5381" w:rsidRPr="006F53CC">
        <w:rPr>
          <w:rFonts w:cs="Arial"/>
          <w:sz w:val="24"/>
          <w:szCs w:val="24"/>
          <w:lang w:val="de-DE"/>
        </w:rPr>
        <w:t xml:space="preserve"> </w:t>
      </w:r>
      <w:r w:rsidR="001A5381">
        <w:rPr>
          <w:rFonts w:cs="Arial"/>
          <w:sz w:val="24"/>
          <w:szCs w:val="24"/>
          <w:lang w:val="en-GB"/>
        </w:rPr>
        <w:t>չափով</w:t>
      </w:r>
      <w:r w:rsidR="001A5381" w:rsidRPr="006F53CC">
        <w:rPr>
          <w:rFonts w:cs="Arial"/>
          <w:sz w:val="24"/>
          <w:szCs w:val="24"/>
          <w:lang w:val="de-DE"/>
        </w:rPr>
        <w:t xml:space="preserve"> </w:t>
      </w:r>
      <w:r w:rsidR="001A5381">
        <w:rPr>
          <w:rFonts w:cs="Arial"/>
          <w:sz w:val="24"/>
          <w:szCs w:val="24"/>
          <w:lang w:val="en-GB"/>
        </w:rPr>
        <w:t>համաֆինանսավորումը</w:t>
      </w:r>
      <w:r w:rsidRPr="002C34B7">
        <w:rPr>
          <w:rFonts w:cs="Arial"/>
          <w:sz w:val="24"/>
          <w:szCs w:val="24"/>
          <w:lang w:val="de-DE"/>
        </w:rPr>
        <w:t>:</w:t>
      </w:r>
    </w:p>
    <w:p w:rsidR="007B39DF" w:rsidRDefault="00A623E3" w:rsidP="0083462D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0"/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        </w:t>
      </w:r>
      <w:r w:rsidR="00A4168E">
        <w:rPr>
          <w:rFonts w:cs="Arial"/>
          <w:sz w:val="24"/>
          <w:szCs w:val="24"/>
          <w:lang w:val="de-DE"/>
        </w:rPr>
        <w:t>Ըստ</w:t>
      </w:r>
      <w:r>
        <w:rPr>
          <w:rFonts w:cs="Arial"/>
          <w:sz w:val="24"/>
          <w:szCs w:val="24"/>
          <w:lang w:val="de-DE"/>
        </w:rPr>
        <w:t xml:space="preserve"> </w:t>
      </w:r>
      <w:r w:rsidRPr="00BE0E4D">
        <w:rPr>
          <w:rFonts w:cs="Arial"/>
          <w:sz w:val="24"/>
          <w:szCs w:val="24"/>
          <w:lang w:val="de-DE"/>
        </w:rPr>
        <w:t>Համաձայնագրերի</w:t>
      </w:r>
      <w:r w:rsidR="00D61793">
        <w:rPr>
          <w:rFonts w:cs="Arial"/>
          <w:sz w:val="24"/>
          <w:szCs w:val="24"/>
          <w:lang w:val="de-DE"/>
        </w:rPr>
        <w:t>՝</w:t>
      </w:r>
      <w:r w:rsidRPr="00BE0E4D">
        <w:rPr>
          <w:rFonts w:cs="Arial"/>
          <w:sz w:val="24"/>
          <w:szCs w:val="24"/>
          <w:lang w:val="de-DE"/>
        </w:rPr>
        <w:t xml:space="preserve"> </w:t>
      </w:r>
      <w:r w:rsidR="00D61793">
        <w:rPr>
          <w:rFonts w:cs="Arial"/>
          <w:sz w:val="24"/>
          <w:szCs w:val="24"/>
          <w:lang w:val="de-DE"/>
        </w:rPr>
        <w:t xml:space="preserve">ՀՀ ՏԿԵՆ </w:t>
      </w:r>
      <w:r w:rsidR="00D61793" w:rsidRPr="00BE0E4D">
        <w:rPr>
          <w:rFonts w:cs="Arial"/>
          <w:sz w:val="24"/>
          <w:szCs w:val="24"/>
          <w:lang w:val="de-DE"/>
        </w:rPr>
        <w:t>Ջրային կոմիտեն</w:t>
      </w:r>
      <w:r w:rsidR="00D61793">
        <w:rPr>
          <w:rFonts w:cs="Arial"/>
          <w:sz w:val="24"/>
          <w:szCs w:val="24"/>
          <w:lang w:val="de-DE"/>
        </w:rPr>
        <w:t xml:space="preserve"> հանդիսանում է Ծրագրի իրականացման </w:t>
      </w:r>
      <w:r w:rsidRPr="00BE0E4D">
        <w:rPr>
          <w:rFonts w:cs="Arial"/>
          <w:sz w:val="24"/>
          <w:szCs w:val="24"/>
          <w:lang w:val="de-DE"/>
        </w:rPr>
        <w:t>վերջնական պատասխանատու</w:t>
      </w:r>
      <w:r w:rsidR="007B39DF">
        <w:rPr>
          <w:rFonts w:cs="Arial"/>
          <w:sz w:val="24"/>
          <w:szCs w:val="24"/>
          <w:lang w:val="de-DE"/>
        </w:rPr>
        <w:t>ն:</w:t>
      </w:r>
      <w:r w:rsidRPr="00BE0E4D">
        <w:rPr>
          <w:rFonts w:cs="Arial"/>
          <w:sz w:val="24"/>
          <w:szCs w:val="24"/>
          <w:lang w:val="de-DE"/>
        </w:rPr>
        <w:t xml:space="preserve"> </w:t>
      </w:r>
    </w:p>
    <w:p w:rsidR="00A623E3" w:rsidRDefault="007B39DF" w:rsidP="0083462D">
      <w:pPr>
        <w:tabs>
          <w:tab w:val="left" w:pos="720"/>
          <w:tab w:val="left" w:pos="1290"/>
          <w:tab w:val="left" w:pos="1870"/>
          <w:tab w:val="left" w:pos="4750"/>
          <w:tab w:val="left" w:pos="6330"/>
        </w:tabs>
        <w:spacing w:after="0"/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ab/>
      </w:r>
      <w:r w:rsidR="00A623E3" w:rsidRPr="00BE0E4D">
        <w:rPr>
          <w:rFonts w:cs="Arial"/>
          <w:sz w:val="24"/>
          <w:szCs w:val="24"/>
          <w:lang w:val="de-DE"/>
        </w:rPr>
        <w:t xml:space="preserve">01.01.2021 </w:t>
      </w:r>
      <w:r w:rsidR="00A623E3" w:rsidRPr="00BE0E4D">
        <w:rPr>
          <w:rFonts w:cs="Arial"/>
          <w:sz w:val="24"/>
          <w:szCs w:val="24"/>
          <w:lang w:val="en-GB"/>
        </w:rPr>
        <w:t>թվականի</w:t>
      </w:r>
      <w:r w:rsidR="00A623E3" w:rsidRPr="00BE0E4D">
        <w:rPr>
          <w:rFonts w:cs="Arial"/>
          <w:sz w:val="24"/>
          <w:szCs w:val="24"/>
          <w:lang w:val="de-DE"/>
        </w:rPr>
        <w:t xml:space="preserve"> </w:t>
      </w:r>
      <w:r w:rsidR="00A623E3" w:rsidRPr="00BE0E4D">
        <w:rPr>
          <w:rFonts w:cs="Arial"/>
          <w:sz w:val="24"/>
          <w:szCs w:val="24"/>
          <w:lang w:val="en-GB"/>
        </w:rPr>
        <w:t>դրությամբ</w:t>
      </w:r>
      <w:r w:rsidR="00A623E3" w:rsidRPr="00BE0E4D">
        <w:rPr>
          <w:rFonts w:cs="Arial"/>
          <w:sz w:val="24"/>
          <w:szCs w:val="24"/>
          <w:lang w:val="de-DE"/>
        </w:rPr>
        <w:t xml:space="preserve"> </w:t>
      </w:r>
      <w:r>
        <w:rPr>
          <w:rFonts w:cs="Arial"/>
          <w:sz w:val="24"/>
          <w:szCs w:val="24"/>
          <w:lang w:val="de-DE"/>
        </w:rPr>
        <w:t xml:space="preserve">վարկային միջոցներից </w:t>
      </w:r>
      <w:r w:rsidR="00A623E3" w:rsidRPr="00BE0E4D">
        <w:rPr>
          <w:rFonts w:cs="Arial"/>
          <w:sz w:val="24"/>
          <w:szCs w:val="24"/>
          <w:lang w:val="en-GB"/>
        </w:rPr>
        <w:t>ծախսվել</w:t>
      </w:r>
      <w:r w:rsidR="00A623E3" w:rsidRPr="00BE0E4D">
        <w:rPr>
          <w:rFonts w:cs="Arial"/>
          <w:sz w:val="24"/>
          <w:szCs w:val="24"/>
          <w:lang w:val="de-DE"/>
        </w:rPr>
        <w:t xml:space="preserve"> </w:t>
      </w:r>
      <w:r w:rsidR="00A623E3" w:rsidRPr="00BE0E4D">
        <w:rPr>
          <w:rFonts w:cs="Arial"/>
          <w:sz w:val="24"/>
          <w:szCs w:val="24"/>
          <w:lang w:val="en-GB"/>
        </w:rPr>
        <w:t>է</w:t>
      </w:r>
      <w:r w:rsidR="00A623E3" w:rsidRPr="00BE0E4D">
        <w:rPr>
          <w:rFonts w:cs="Arial"/>
          <w:sz w:val="24"/>
          <w:szCs w:val="24"/>
          <w:lang w:val="de-DE"/>
        </w:rPr>
        <w:t xml:space="preserve"> 3,929</w:t>
      </w:r>
      <w:r w:rsidR="00A623E3" w:rsidRPr="00BE0E4D">
        <w:rPr>
          <w:rFonts w:cs="GHEA Grapalat"/>
          <w:sz w:val="24"/>
          <w:szCs w:val="24"/>
          <w:lang w:val="hy-AM"/>
        </w:rPr>
        <w:t>.</w:t>
      </w:r>
      <w:r w:rsidR="00A623E3" w:rsidRPr="00BE0E4D">
        <w:rPr>
          <w:rFonts w:cs="Arial"/>
          <w:sz w:val="24"/>
          <w:szCs w:val="24"/>
          <w:lang w:val="de-DE"/>
        </w:rPr>
        <w:t xml:space="preserve">767 </w:t>
      </w:r>
      <w:r w:rsidR="00A623E3" w:rsidRPr="00BE0E4D">
        <w:rPr>
          <w:rFonts w:cs="Arial"/>
          <w:sz w:val="24"/>
          <w:szCs w:val="24"/>
          <w:lang w:val="hy-AM"/>
        </w:rPr>
        <w:t>հազ</w:t>
      </w:r>
      <w:r w:rsidR="00A623E3" w:rsidRPr="00BE0E4D">
        <w:rPr>
          <w:bCs/>
          <w:sz w:val="24"/>
          <w:szCs w:val="24"/>
          <w:lang w:val="hy-AM"/>
        </w:rPr>
        <w:t xml:space="preserve">. </w:t>
      </w:r>
      <w:r w:rsidR="00982C5B">
        <w:rPr>
          <w:bCs/>
          <w:sz w:val="24"/>
          <w:szCs w:val="24"/>
        </w:rPr>
        <w:t>ե</w:t>
      </w:r>
      <w:r w:rsidR="00A623E3" w:rsidRPr="006F53CC">
        <w:rPr>
          <w:rFonts w:cs="Arial"/>
          <w:sz w:val="24"/>
          <w:szCs w:val="24"/>
          <w:lang w:val="hy-AM"/>
        </w:rPr>
        <w:t>վրո</w:t>
      </w:r>
      <w:r>
        <w:rPr>
          <w:rFonts w:cs="Arial"/>
          <w:sz w:val="24"/>
          <w:szCs w:val="24"/>
          <w:lang w:val="de-DE"/>
        </w:rPr>
        <w:t>,</w:t>
      </w:r>
      <w:r w:rsidR="00A623E3" w:rsidRPr="00BE0E4D">
        <w:rPr>
          <w:rFonts w:cs="Arial"/>
          <w:sz w:val="24"/>
          <w:szCs w:val="24"/>
          <w:lang w:val="de-DE"/>
        </w:rPr>
        <w:t xml:space="preserve"> </w:t>
      </w:r>
      <w:r w:rsidRPr="006F53CC">
        <w:rPr>
          <w:rFonts w:cs="Arial"/>
          <w:sz w:val="24"/>
          <w:szCs w:val="24"/>
          <w:lang w:val="hy-AM"/>
        </w:rPr>
        <w:t>կամ</w:t>
      </w:r>
      <w:r w:rsidR="00A623E3" w:rsidRPr="002C34B7">
        <w:rPr>
          <w:rFonts w:cs="Arial"/>
          <w:sz w:val="24"/>
          <w:szCs w:val="24"/>
          <w:lang w:val="de-DE"/>
        </w:rPr>
        <w:t xml:space="preserve"> </w:t>
      </w:r>
      <w:r w:rsidR="00A623E3" w:rsidRPr="006F53CC">
        <w:rPr>
          <w:rFonts w:cs="Arial"/>
          <w:sz w:val="24"/>
          <w:szCs w:val="24"/>
          <w:lang w:val="hy-AM"/>
        </w:rPr>
        <w:t>նախատեսվածի</w:t>
      </w:r>
      <w:r w:rsidR="00A623E3" w:rsidRPr="002C34B7">
        <w:rPr>
          <w:rFonts w:cs="Arial"/>
          <w:sz w:val="24"/>
          <w:szCs w:val="24"/>
          <w:lang w:val="de-DE"/>
        </w:rPr>
        <w:t xml:space="preserve">  11</w:t>
      </w:r>
      <w:r w:rsidR="00FC56AB">
        <w:rPr>
          <w:rFonts w:cs="Arial"/>
          <w:sz w:val="24"/>
          <w:szCs w:val="24"/>
          <w:lang w:val="de-DE"/>
        </w:rPr>
        <w:t>.0%</w:t>
      </w:r>
      <w:r w:rsidR="00A623E3" w:rsidRPr="002C34B7">
        <w:rPr>
          <w:rFonts w:cs="Arial"/>
          <w:sz w:val="24"/>
          <w:szCs w:val="24"/>
          <w:lang w:val="de-DE"/>
        </w:rPr>
        <w:t>-</w:t>
      </w:r>
      <w:r w:rsidR="00A623E3" w:rsidRPr="006F53CC">
        <w:rPr>
          <w:rFonts w:cs="Arial"/>
          <w:sz w:val="24"/>
          <w:szCs w:val="24"/>
          <w:lang w:val="hy-AM"/>
        </w:rPr>
        <w:t>ը</w:t>
      </w:r>
      <w:r w:rsidR="00A623E3" w:rsidRPr="002C34B7">
        <w:rPr>
          <w:rFonts w:cs="Arial"/>
          <w:sz w:val="24"/>
          <w:szCs w:val="24"/>
          <w:lang w:val="de-DE"/>
        </w:rPr>
        <w:t>:</w:t>
      </w:r>
    </w:p>
    <w:p w:rsidR="00A623E3" w:rsidRPr="006F53CC" w:rsidRDefault="00B93650" w:rsidP="0083462D">
      <w:pPr>
        <w:spacing w:after="0"/>
        <w:ind w:firstLine="720"/>
        <w:jc w:val="both"/>
        <w:rPr>
          <w:rFonts w:cs="GHEA Grapalat"/>
          <w:bCs/>
          <w:sz w:val="24"/>
          <w:szCs w:val="24"/>
          <w:lang w:val="hy-AM"/>
        </w:rPr>
      </w:pPr>
      <w:r w:rsidRPr="006F53CC">
        <w:rPr>
          <w:rFonts w:cs="GHEA Grapalat"/>
          <w:bCs/>
          <w:sz w:val="24"/>
          <w:szCs w:val="24"/>
          <w:lang w:val="hy-AM"/>
        </w:rPr>
        <w:t>31001 միջոցառման շրջանակում հաշվեքննությամբ ընդգրկված</w:t>
      </w:r>
      <w:r w:rsidR="00A623E3" w:rsidRPr="002C34B7">
        <w:rPr>
          <w:rFonts w:cs="Arial"/>
          <w:sz w:val="24"/>
          <w:szCs w:val="24"/>
          <w:lang w:val="hy-AM"/>
        </w:rPr>
        <w:t xml:space="preserve"> </w:t>
      </w:r>
      <w:r w:rsidR="00A623E3" w:rsidRPr="002C34B7">
        <w:rPr>
          <w:rFonts w:cs="GHEA Grapalat"/>
          <w:bCs/>
          <w:sz w:val="24"/>
          <w:szCs w:val="24"/>
          <w:lang w:val="hy-AM"/>
        </w:rPr>
        <w:t>«</w:t>
      </w:r>
      <w:r w:rsidR="005B1C3B" w:rsidRPr="002C34B7">
        <w:rPr>
          <w:rFonts w:cs="Arial"/>
          <w:sz w:val="24"/>
          <w:szCs w:val="24"/>
          <w:lang w:val="hy-AM"/>
        </w:rPr>
        <w:t>511200</w:t>
      </w:r>
      <w:r w:rsidR="005B1C3B" w:rsidRPr="006F53CC">
        <w:rPr>
          <w:rFonts w:cs="Arial"/>
          <w:sz w:val="24"/>
          <w:szCs w:val="24"/>
          <w:lang w:val="hy-AM"/>
        </w:rPr>
        <w:t xml:space="preserve"> </w:t>
      </w:r>
      <w:r w:rsidR="00A623E3" w:rsidRPr="002C34B7">
        <w:rPr>
          <w:rFonts w:cs="Arial"/>
          <w:sz w:val="24"/>
          <w:szCs w:val="24"/>
          <w:lang w:val="hy-AM"/>
        </w:rPr>
        <w:t>Շենքերի և շինությունների շինարարություն</w:t>
      </w:r>
      <w:r w:rsidR="00A623E3" w:rsidRPr="002C34B7">
        <w:rPr>
          <w:bCs/>
          <w:sz w:val="24"/>
          <w:szCs w:val="24"/>
          <w:lang w:val="hy-AM"/>
        </w:rPr>
        <w:t>»</w:t>
      </w:r>
      <w:r w:rsidR="00A623E3" w:rsidRPr="002C34B7">
        <w:rPr>
          <w:rFonts w:cs="Arial"/>
          <w:sz w:val="24"/>
          <w:szCs w:val="24"/>
          <w:lang w:val="hy-AM"/>
        </w:rPr>
        <w:t xml:space="preserve"> հոդվածով </w:t>
      </w:r>
      <w:r w:rsidR="00A623E3" w:rsidRPr="002C34B7">
        <w:rPr>
          <w:bCs/>
          <w:sz w:val="24"/>
          <w:szCs w:val="24"/>
          <w:lang w:val="hy-AM"/>
        </w:rPr>
        <w:t>հաշվետու ժամանակահատվածի ճշտված պլանը կազմել է 2,541,912.4 հազ. դրամ,  ֆինանսավորումը՝ 1,435,158.7 հազ. դրամ, փաստ</w:t>
      </w:r>
      <w:r w:rsidR="00A623E3">
        <w:rPr>
          <w:bCs/>
          <w:sz w:val="24"/>
          <w:szCs w:val="24"/>
          <w:lang w:val="hy-AM"/>
        </w:rPr>
        <w:t>ացի ծախս</w:t>
      </w:r>
      <w:r w:rsidR="00A623E3" w:rsidRPr="002C34B7">
        <w:rPr>
          <w:bCs/>
          <w:sz w:val="24"/>
          <w:szCs w:val="24"/>
          <w:lang w:val="hy-AM"/>
        </w:rPr>
        <w:t xml:space="preserve"> չի </w:t>
      </w:r>
      <w:r w:rsidR="00FE0647" w:rsidRPr="006F53CC">
        <w:rPr>
          <w:bCs/>
          <w:sz w:val="24"/>
          <w:szCs w:val="24"/>
          <w:lang w:val="hy-AM"/>
        </w:rPr>
        <w:t>կատար</w:t>
      </w:r>
      <w:r w:rsidR="00A623E3" w:rsidRPr="002C34B7">
        <w:rPr>
          <w:bCs/>
          <w:sz w:val="24"/>
          <w:szCs w:val="24"/>
          <w:lang w:val="hy-AM"/>
        </w:rPr>
        <w:t xml:space="preserve">վել, փաստը </w:t>
      </w:r>
      <w:r w:rsidR="00A623E3" w:rsidRPr="002C34B7">
        <w:rPr>
          <w:rFonts w:cs="Arial"/>
          <w:sz w:val="24"/>
          <w:szCs w:val="24"/>
          <w:lang w:val="hy-AM"/>
        </w:rPr>
        <w:t>(դրամարկղային ծախս)</w:t>
      </w:r>
      <w:r w:rsidR="00FE0647" w:rsidRPr="006F53CC">
        <w:rPr>
          <w:rFonts w:cs="Arial"/>
          <w:sz w:val="24"/>
          <w:szCs w:val="24"/>
          <w:lang w:val="hy-AM"/>
        </w:rPr>
        <w:t xml:space="preserve"> կազմել է</w:t>
      </w:r>
      <w:r w:rsidR="00A623E3" w:rsidRPr="002C34B7">
        <w:rPr>
          <w:rFonts w:cs="Arial"/>
          <w:sz w:val="24"/>
          <w:szCs w:val="24"/>
          <w:lang w:val="hy-AM"/>
        </w:rPr>
        <w:t xml:space="preserve"> 1,446,180.8 հազ. դրամ (կանխավճար):</w:t>
      </w:r>
    </w:p>
    <w:p w:rsidR="00A623E3" w:rsidRPr="006F53CC" w:rsidRDefault="00A623E3" w:rsidP="00630CDF">
      <w:pPr>
        <w:pStyle w:val="Header"/>
        <w:tabs>
          <w:tab w:val="center" w:pos="720"/>
          <w:tab w:val="left" w:pos="9720"/>
        </w:tabs>
        <w:spacing w:line="276" w:lineRule="auto"/>
        <w:jc w:val="both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tab/>
      </w:r>
      <w:r w:rsidRPr="0086512C">
        <w:rPr>
          <w:bCs/>
          <w:sz w:val="24"/>
          <w:szCs w:val="24"/>
          <w:lang w:val="hy-AM"/>
        </w:rPr>
        <w:tab/>
      </w:r>
      <w:r w:rsidRPr="002C34B7">
        <w:rPr>
          <w:bCs/>
          <w:sz w:val="24"/>
          <w:szCs w:val="24"/>
          <w:lang w:val="hy-AM"/>
        </w:rPr>
        <w:t>Հ</w:t>
      </w:r>
      <w:r w:rsidRPr="004F5040">
        <w:rPr>
          <w:bCs/>
          <w:sz w:val="24"/>
          <w:szCs w:val="24"/>
          <w:lang w:val="hy-AM"/>
        </w:rPr>
        <w:t>ՏԶ</w:t>
      </w:r>
      <w:r>
        <w:rPr>
          <w:bCs/>
          <w:sz w:val="24"/>
          <w:szCs w:val="24"/>
          <w:lang w:val="hy-AM"/>
        </w:rPr>
        <w:t xml:space="preserve"> Հ</w:t>
      </w:r>
      <w:r w:rsidRPr="002C34B7">
        <w:rPr>
          <w:bCs/>
          <w:sz w:val="24"/>
          <w:szCs w:val="24"/>
          <w:lang w:val="hy-AM"/>
        </w:rPr>
        <w:t xml:space="preserve">իմնադրամի </w:t>
      </w:r>
      <w:r w:rsidR="007B0B19" w:rsidRPr="006F53CC">
        <w:rPr>
          <w:bCs/>
          <w:sz w:val="24"/>
          <w:szCs w:val="24"/>
          <w:lang w:val="hy-AM"/>
        </w:rPr>
        <w:t>կողմից ՀՀ Տ</w:t>
      </w:r>
      <w:r w:rsidR="0052094D" w:rsidRPr="006F53CC">
        <w:rPr>
          <w:bCs/>
          <w:sz w:val="24"/>
          <w:szCs w:val="24"/>
          <w:lang w:val="hy-AM"/>
        </w:rPr>
        <w:t>Կ</w:t>
      </w:r>
      <w:r w:rsidR="007B0B19" w:rsidRPr="006F53CC">
        <w:rPr>
          <w:bCs/>
          <w:sz w:val="24"/>
          <w:szCs w:val="24"/>
          <w:lang w:val="hy-AM"/>
        </w:rPr>
        <w:t>ԵՆ</w:t>
      </w:r>
      <w:r w:rsidRPr="002C34B7">
        <w:rPr>
          <w:bCs/>
          <w:sz w:val="24"/>
          <w:szCs w:val="24"/>
          <w:lang w:val="hy-AM"/>
        </w:rPr>
        <w:t xml:space="preserve"> Ջրային կոմիտեի</w:t>
      </w:r>
      <w:r w:rsidR="007B0B19" w:rsidRPr="006F53CC">
        <w:rPr>
          <w:bCs/>
          <w:sz w:val="24"/>
          <w:szCs w:val="24"/>
          <w:lang w:val="hy-AM"/>
        </w:rPr>
        <w:t>ն ուղղված</w:t>
      </w:r>
      <w:r w:rsidR="00D61E6F" w:rsidRPr="006F53CC">
        <w:rPr>
          <w:bCs/>
          <w:sz w:val="24"/>
          <w:szCs w:val="24"/>
          <w:lang w:val="hy-AM"/>
        </w:rPr>
        <w:t xml:space="preserve"> գրության համաձայն՝</w:t>
      </w:r>
      <w:r w:rsidRPr="002C34B7">
        <w:rPr>
          <w:bCs/>
          <w:sz w:val="24"/>
          <w:szCs w:val="24"/>
          <w:lang w:val="hy-AM"/>
        </w:rPr>
        <w:t xml:space="preserve"> </w:t>
      </w:r>
      <w:r w:rsidRPr="002C34B7">
        <w:rPr>
          <w:rFonts w:cs="GHEA Grapalat"/>
          <w:bCs/>
          <w:sz w:val="24"/>
          <w:szCs w:val="24"/>
          <w:lang w:val="hy-AM"/>
        </w:rPr>
        <w:t>«Շիրակ Ջրմուղկոյուղի</w:t>
      </w:r>
      <w:r w:rsidRPr="002C34B7">
        <w:rPr>
          <w:bCs/>
          <w:sz w:val="24"/>
          <w:szCs w:val="24"/>
          <w:lang w:val="hy-AM"/>
        </w:rPr>
        <w:t xml:space="preserve">» ՓԲԸ սպասարկման տարածքի ջրամատակարարման և ջրահեռացման ենթակառուցվածքների վերականգնում CIP-II-P3-SH </w:t>
      </w:r>
      <w:r w:rsidR="00341BAB">
        <w:rPr>
          <w:bCs/>
          <w:sz w:val="24"/>
          <w:szCs w:val="24"/>
          <w:lang w:val="hy-AM"/>
        </w:rPr>
        <w:t>պայմանագր</w:t>
      </w:r>
      <w:r w:rsidR="00341BAB" w:rsidRPr="006F53CC">
        <w:rPr>
          <w:bCs/>
          <w:sz w:val="24"/>
          <w:szCs w:val="24"/>
          <w:lang w:val="hy-AM"/>
        </w:rPr>
        <w:t>ով</w:t>
      </w:r>
      <w:r w:rsidRPr="002C34B7">
        <w:rPr>
          <w:bCs/>
          <w:sz w:val="24"/>
          <w:szCs w:val="24"/>
          <w:lang w:val="hy-AM"/>
        </w:rPr>
        <w:t xml:space="preserve"> </w:t>
      </w:r>
      <w:r w:rsidR="00513B1B" w:rsidRPr="006F53CC">
        <w:rPr>
          <w:bCs/>
          <w:sz w:val="24"/>
          <w:szCs w:val="24"/>
          <w:lang w:val="hy-AM"/>
        </w:rPr>
        <w:t>նախատեսված</w:t>
      </w:r>
      <w:r w:rsidRPr="002C34B7">
        <w:rPr>
          <w:bCs/>
          <w:sz w:val="24"/>
          <w:szCs w:val="24"/>
          <w:lang w:val="hy-AM"/>
        </w:rPr>
        <w:t xml:space="preserve"> կանխավճարի բանկային երաշխիքի դիմաց </w:t>
      </w:r>
      <w:r w:rsidR="00DF0E17" w:rsidRPr="002C34B7">
        <w:rPr>
          <w:bCs/>
          <w:sz w:val="24"/>
          <w:szCs w:val="24"/>
          <w:lang w:val="hy-AM"/>
        </w:rPr>
        <w:lastRenderedPageBreak/>
        <w:t>ՀՏԶ</w:t>
      </w:r>
      <w:r w:rsidR="00DF0E17" w:rsidRPr="00DC4674">
        <w:rPr>
          <w:bCs/>
          <w:sz w:val="24"/>
          <w:szCs w:val="24"/>
          <w:lang w:val="hy-AM"/>
        </w:rPr>
        <w:t xml:space="preserve"> </w:t>
      </w:r>
      <w:r w:rsidR="00DF0E17" w:rsidRPr="002C34B7">
        <w:rPr>
          <w:bCs/>
          <w:sz w:val="24"/>
          <w:szCs w:val="24"/>
          <w:lang w:val="hy-AM"/>
        </w:rPr>
        <w:t>Հ</w:t>
      </w:r>
      <w:r w:rsidR="00DF0E17" w:rsidRPr="00ED1A18">
        <w:rPr>
          <w:bCs/>
          <w:sz w:val="24"/>
          <w:szCs w:val="24"/>
          <w:lang w:val="hy-AM"/>
        </w:rPr>
        <w:t>իմնադրամի</w:t>
      </w:r>
      <w:r w:rsidR="00DF0E17" w:rsidRPr="002C34B7">
        <w:rPr>
          <w:bCs/>
          <w:sz w:val="24"/>
          <w:szCs w:val="24"/>
          <w:lang w:val="hy-AM"/>
        </w:rPr>
        <w:t xml:space="preserve"> անվամբ ՀՀ գանձա</w:t>
      </w:r>
      <w:r w:rsidR="00DF0E17">
        <w:rPr>
          <w:bCs/>
          <w:sz w:val="24"/>
          <w:szCs w:val="24"/>
          <w:lang w:val="hy-AM"/>
        </w:rPr>
        <w:t>պետարանում գործող հաշվեհամարին</w:t>
      </w:r>
      <w:r w:rsidR="00DF0E17" w:rsidRPr="002C34B7">
        <w:rPr>
          <w:bCs/>
          <w:sz w:val="24"/>
          <w:szCs w:val="24"/>
          <w:lang w:val="hy-AM"/>
        </w:rPr>
        <w:t xml:space="preserve"> </w:t>
      </w:r>
      <w:r w:rsidR="00DF0E17" w:rsidRPr="006F53CC">
        <w:rPr>
          <w:bCs/>
          <w:sz w:val="24"/>
          <w:szCs w:val="24"/>
          <w:lang w:val="hy-AM"/>
        </w:rPr>
        <w:t>փոխանց</w:t>
      </w:r>
      <w:r w:rsidR="00513B1B" w:rsidRPr="006F53CC">
        <w:rPr>
          <w:bCs/>
          <w:sz w:val="24"/>
          <w:szCs w:val="24"/>
          <w:lang w:val="hy-AM"/>
        </w:rPr>
        <w:t>վ</w:t>
      </w:r>
      <w:r w:rsidRPr="002C34B7">
        <w:rPr>
          <w:bCs/>
          <w:sz w:val="24"/>
          <w:szCs w:val="24"/>
          <w:lang w:val="hy-AM"/>
        </w:rPr>
        <w:t xml:space="preserve">ել </w:t>
      </w:r>
      <w:r w:rsidR="00513B1B" w:rsidRPr="006F53CC">
        <w:rPr>
          <w:bCs/>
          <w:sz w:val="24"/>
          <w:szCs w:val="24"/>
          <w:lang w:val="hy-AM"/>
        </w:rPr>
        <w:t xml:space="preserve">է </w:t>
      </w:r>
      <w:r w:rsidRPr="002C34B7">
        <w:rPr>
          <w:bCs/>
          <w:sz w:val="24"/>
          <w:szCs w:val="24"/>
          <w:lang w:val="hy-AM"/>
        </w:rPr>
        <w:t>2,301,076.93 եվրո գումար</w:t>
      </w:r>
      <w:r w:rsidR="00630CDF" w:rsidRPr="006F53CC">
        <w:rPr>
          <w:bCs/>
          <w:sz w:val="24"/>
          <w:szCs w:val="24"/>
          <w:lang w:val="hy-AM"/>
        </w:rPr>
        <w:t>, կամ</w:t>
      </w:r>
      <w:r w:rsidRPr="002C34B7">
        <w:rPr>
          <w:bCs/>
          <w:sz w:val="24"/>
          <w:szCs w:val="24"/>
          <w:lang w:val="hy-AM"/>
        </w:rPr>
        <w:t xml:space="preserve"> 2021 թվականի պետական բյուջեով  հաստատված արժույթի </w:t>
      </w:r>
      <w:r w:rsidR="00853F26">
        <w:rPr>
          <w:bCs/>
          <w:sz w:val="24"/>
          <w:szCs w:val="24"/>
          <w:lang w:val="hy-AM"/>
        </w:rPr>
        <w:t>կուրս</w:t>
      </w:r>
      <w:r w:rsidR="00853F26" w:rsidRPr="006F53CC">
        <w:rPr>
          <w:bCs/>
          <w:sz w:val="24"/>
          <w:szCs w:val="24"/>
          <w:lang w:val="hy-AM"/>
        </w:rPr>
        <w:t xml:space="preserve">ից ելնելով՝ </w:t>
      </w:r>
      <w:r w:rsidRPr="002C34B7">
        <w:rPr>
          <w:bCs/>
          <w:sz w:val="24"/>
          <w:szCs w:val="24"/>
          <w:lang w:val="hy-AM"/>
        </w:rPr>
        <w:t>1,322,636.08 հազ. դրամ</w:t>
      </w:r>
      <w:r w:rsidR="00853F26" w:rsidRPr="006F53CC">
        <w:rPr>
          <w:bCs/>
          <w:sz w:val="24"/>
          <w:szCs w:val="24"/>
          <w:lang w:val="hy-AM"/>
        </w:rPr>
        <w:t>:</w:t>
      </w:r>
      <w:r w:rsidRPr="002C34B7">
        <w:rPr>
          <w:bCs/>
          <w:sz w:val="24"/>
          <w:szCs w:val="24"/>
          <w:lang w:val="hy-AM"/>
        </w:rPr>
        <w:t xml:space="preserve"> </w:t>
      </w:r>
      <w:r w:rsidR="00853F26" w:rsidRPr="006F53CC">
        <w:rPr>
          <w:rFonts w:cs="Arial"/>
          <w:sz w:val="24"/>
          <w:szCs w:val="24"/>
          <w:lang w:val="hy-AM"/>
        </w:rPr>
        <w:t xml:space="preserve"> </w:t>
      </w:r>
    </w:p>
    <w:p w:rsidR="00A623E3" w:rsidRPr="002C34B7" w:rsidRDefault="00A623E3" w:rsidP="0083462D">
      <w:pPr>
        <w:pStyle w:val="Header"/>
        <w:tabs>
          <w:tab w:val="center" w:pos="720"/>
          <w:tab w:val="left" w:pos="9720"/>
        </w:tabs>
        <w:spacing w:line="276" w:lineRule="auto"/>
        <w:jc w:val="both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tab/>
      </w:r>
      <w:r w:rsidR="002D4ACF" w:rsidRPr="006F53CC">
        <w:rPr>
          <w:bCs/>
          <w:sz w:val="24"/>
          <w:szCs w:val="24"/>
          <w:lang w:val="hy-AM"/>
        </w:rPr>
        <w:tab/>
      </w:r>
      <w:r w:rsidRPr="002C34B7">
        <w:rPr>
          <w:bCs/>
          <w:sz w:val="24"/>
          <w:szCs w:val="24"/>
          <w:lang w:val="hy-AM"/>
        </w:rPr>
        <w:t>Հ</w:t>
      </w:r>
      <w:r w:rsidRPr="004F5040">
        <w:rPr>
          <w:bCs/>
          <w:sz w:val="24"/>
          <w:szCs w:val="24"/>
          <w:lang w:val="hy-AM"/>
        </w:rPr>
        <w:t>ՏԶ</w:t>
      </w:r>
      <w:r w:rsidRPr="002C34B7">
        <w:rPr>
          <w:bCs/>
          <w:sz w:val="24"/>
          <w:szCs w:val="24"/>
          <w:lang w:val="hy-AM"/>
        </w:rPr>
        <w:t xml:space="preserve"> </w:t>
      </w:r>
      <w:r>
        <w:rPr>
          <w:bCs/>
          <w:sz w:val="24"/>
          <w:szCs w:val="24"/>
          <w:lang w:val="hy-AM"/>
        </w:rPr>
        <w:t>Հ</w:t>
      </w:r>
      <w:r w:rsidRPr="002C34B7">
        <w:rPr>
          <w:bCs/>
          <w:sz w:val="24"/>
          <w:szCs w:val="24"/>
          <w:lang w:val="hy-AM"/>
        </w:rPr>
        <w:t xml:space="preserve">իմնադրամի ծախսային հաշվից </w:t>
      </w:r>
      <w:r w:rsidR="0052094D" w:rsidRPr="002C34B7">
        <w:rPr>
          <w:rFonts w:cs="GHEA Grapalat"/>
          <w:bCs/>
          <w:sz w:val="24"/>
          <w:szCs w:val="24"/>
          <w:lang w:val="hy-AM"/>
        </w:rPr>
        <w:t>«</w:t>
      </w:r>
      <w:r w:rsidR="0052094D" w:rsidRPr="002C34B7">
        <w:rPr>
          <w:bCs/>
          <w:sz w:val="24"/>
          <w:szCs w:val="24"/>
          <w:lang w:val="hy-AM"/>
        </w:rPr>
        <w:t xml:space="preserve">Դորոժնիկ» ՍՊԸ-ի </w:t>
      </w:r>
      <w:r w:rsidR="0052094D">
        <w:rPr>
          <w:bCs/>
          <w:sz w:val="24"/>
          <w:szCs w:val="24"/>
          <w:lang w:val="hy-AM"/>
        </w:rPr>
        <w:t>հաշվին</w:t>
      </w:r>
      <w:r w:rsidR="0052094D" w:rsidRPr="002C34B7">
        <w:rPr>
          <w:bCs/>
          <w:sz w:val="24"/>
          <w:szCs w:val="24"/>
          <w:lang w:val="hy-AM"/>
        </w:rPr>
        <w:t xml:space="preserve"> </w:t>
      </w:r>
      <w:r w:rsidR="00994B29" w:rsidRPr="002C34B7">
        <w:rPr>
          <w:bCs/>
          <w:sz w:val="24"/>
          <w:szCs w:val="24"/>
          <w:lang w:val="hy-AM"/>
        </w:rPr>
        <w:t xml:space="preserve">փոխանցվել է </w:t>
      </w:r>
      <w:r w:rsidRPr="002C34B7">
        <w:rPr>
          <w:bCs/>
          <w:sz w:val="24"/>
          <w:szCs w:val="24"/>
          <w:lang w:val="hy-AM"/>
        </w:rPr>
        <w:t xml:space="preserve">2,301,076.93 </w:t>
      </w:r>
      <w:r w:rsidR="00994B29">
        <w:rPr>
          <w:bCs/>
          <w:sz w:val="24"/>
          <w:szCs w:val="24"/>
          <w:lang w:val="hy-AM"/>
        </w:rPr>
        <w:t>եվրո</w:t>
      </w:r>
      <w:r w:rsidR="00FA0A0C" w:rsidRPr="006F53CC">
        <w:rPr>
          <w:bCs/>
          <w:sz w:val="24"/>
          <w:szCs w:val="24"/>
          <w:lang w:val="hy-AM"/>
        </w:rPr>
        <w:t>, որը</w:t>
      </w:r>
      <w:r w:rsidR="00994B29"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հիմք ընդունելով ՀՀ ֆինանսների նախարարության փոխանցումների էլեկտրոնային համակարգում տվյալ պահին հաստատված </w:t>
      </w:r>
      <w:r w:rsidR="002D4ACF">
        <w:rPr>
          <w:bCs/>
          <w:sz w:val="24"/>
          <w:szCs w:val="24"/>
          <w:lang w:val="hy-AM"/>
        </w:rPr>
        <w:t>արժույթ</w:t>
      </w:r>
      <w:r w:rsidR="002D4ACF" w:rsidRPr="006F53CC">
        <w:rPr>
          <w:bCs/>
          <w:sz w:val="24"/>
          <w:szCs w:val="24"/>
          <w:lang w:val="hy-AM"/>
        </w:rPr>
        <w:t>ը</w:t>
      </w:r>
      <w:r w:rsidR="00994B29" w:rsidRPr="006F53CC">
        <w:rPr>
          <w:bCs/>
          <w:sz w:val="24"/>
          <w:szCs w:val="24"/>
          <w:lang w:val="hy-AM"/>
        </w:rPr>
        <w:t>,</w:t>
      </w:r>
      <w:r w:rsidRPr="002C34B7">
        <w:rPr>
          <w:bCs/>
          <w:sz w:val="24"/>
          <w:szCs w:val="24"/>
          <w:lang w:val="hy-AM"/>
        </w:rPr>
        <w:t xml:space="preserve"> </w:t>
      </w:r>
      <w:r w:rsidR="00FF6AF9">
        <w:rPr>
          <w:bCs/>
          <w:sz w:val="24"/>
          <w:szCs w:val="24"/>
          <w:lang w:val="hy-AM"/>
        </w:rPr>
        <w:t>կազմ</w:t>
      </w:r>
      <w:r w:rsidR="00FF6AF9" w:rsidRPr="006F53CC">
        <w:rPr>
          <w:bCs/>
          <w:sz w:val="24"/>
          <w:szCs w:val="24"/>
          <w:lang w:val="hy-AM"/>
        </w:rPr>
        <w:t>ել</w:t>
      </w:r>
      <w:r w:rsidRPr="002C34B7">
        <w:rPr>
          <w:bCs/>
          <w:sz w:val="24"/>
          <w:szCs w:val="24"/>
          <w:lang w:val="hy-AM"/>
        </w:rPr>
        <w:t xml:space="preserve"> է 1,431,822.1 հազ. դրամ:</w:t>
      </w:r>
    </w:p>
    <w:p w:rsidR="00A623E3" w:rsidRDefault="00A623E3" w:rsidP="0083462D">
      <w:pPr>
        <w:pStyle w:val="Header"/>
        <w:tabs>
          <w:tab w:val="center" w:pos="720"/>
          <w:tab w:val="left" w:pos="9720"/>
        </w:tabs>
        <w:spacing w:line="276" w:lineRule="auto"/>
        <w:jc w:val="both"/>
        <w:rPr>
          <w:bCs/>
          <w:sz w:val="24"/>
          <w:szCs w:val="24"/>
          <w:lang w:val="hy-AM"/>
        </w:rPr>
      </w:pPr>
      <w:r w:rsidRPr="002C34B7">
        <w:rPr>
          <w:bCs/>
          <w:sz w:val="24"/>
          <w:szCs w:val="24"/>
          <w:lang w:val="hy-AM"/>
        </w:rPr>
        <w:tab/>
        <w:t xml:space="preserve">         </w:t>
      </w:r>
      <w:r w:rsidRPr="001C1CCB">
        <w:rPr>
          <w:bCs/>
          <w:sz w:val="24"/>
          <w:szCs w:val="24"/>
          <w:lang w:val="hy-AM"/>
        </w:rPr>
        <w:t>Եռամսյակային հաշվետվությունը</w:t>
      </w:r>
      <w:r w:rsidRPr="002C34B7">
        <w:rPr>
          <w:bCs/>
          <w:sz w:val="24"/>
          <w:szCs w:val="24"/>
          <w:lang w:val="hy-AM"/>
        </w:rPr>
        <w:t xml:space="preserve"> ձևավորելիս</w:t>
      </w:r>
      <w:r w:rsidR="00E23A2B" w:rsidRPr="006F53CC">
        <w:rPr>
          <w:bCs/>
          <w:sz w:val="24"/>
          <w:szCs w:val="24"/>
          <w:lang w:val="hy-AM"/>
        </w:rPr>
        <w:t>, ինչպես 1004-31005 միջոցառման դեպքում</w:t>
      </w:r>
      <w:r w:rsidR="00CF3466" w:rsidRPr="006F53CC">
        <w:rPr>
          <w:bCs/>
          <w:sz w:val="24"/>
          <w:szCs w:val="24"/>
          <w:lang w:val="hy-AM"/>
        </w:rPr>
        <w:t>,</w:t>
      </w:r>
      <w:r w:rsidRPr="002C34B7">
        <w:rPr>
          <w:bCs/>
          <w:sz w:val="24"/>
          <w:szCs w:val="24"/>
          <w:lang w:val="hy-AM"/>
        </w:rPr>
        <w:t xml:space="preserve"> հիմք է ընդունվել ՀՀ ֆինանսների նախարարի 2020 թվականի դեկտեմբերի 30-ի թիվ 01/73/19739-2020 գրությունը, այն է գործարքի նախորդ աշխատանքային օրը ժամը 16:00-ից հետո ՀՀ կետրոնական բանկի կողմից սահմանված համապատասխան արժույթի</w:t>
      </w:r>
      <w:r w:rsidR="001D4B6C" w:rsidRPr="006F53CC">
        <w:rPr>
          <w:bCs/>
          <w:sz w:val="24"/>
          <w:szCs w:val="24"/>
          <w:lang w:val="hy-AM"/>
        </w:rPr>
        <w:t xml:space="preserve"> </w:t>
      </w:r>
      <w:r w:rsidRPr="002C34B7">
        <w:rPr>
          <w:bCs/>
          <w:sz w:val="24"/>
          <w:szCs w:val="24"/>
          <w:lang w:val="hy-AM"/>
        </w:rPr>
        <w:t>մուտքի դեպքում առքի փոխարժեքով իսկ ելքի դեպքում</w:t>
      </w:r>
      <w:r w:rsidR="001D4B6C"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վաճառքի փոխարժեքով</w:t>
      </w:r>
      <w:r w:rsidR="001D4B6C" w:rsidRPr="006F53CC">
        <w:rPr>
          <w:bCs/>
          <w:sz w:val="24"/>
          <w:szCs w:val="24"/>
          <w:lang w:val="hy-AM"/>
        </w:rPr>
        <w:t>: Արդյունքում՝</w:t>
      </w:r>
      <w:r w:rsidRPr="002C34B7">
        <w:rPr>
          <w:bCs/>
          <w:sz w:val="24"/>
          <w:szCs w:val="24"/>
          <w:lang w:val="hy-AM"/>
        </w:rPr>
        <w:t xml:space="preserve"> ֆինանսավորում</w:t>
      </w:r>
      <w:r w:rsidR="001D4B6C" w:rsidRPr="006F53CC">
        <w:rPr>
          <w:bCs/>
          <w:sz w:val="24"/>
          <w:szCs w:val="24"/>
          <w:lang w:val="hy-AM"/>
        </w:rPr>
        <w:t>ը կազմել է</w:t>
      </w:r>
      <w:r w:rsidRPr="002C34B7">
        <w:rPr>
          <w:bCs/>
          <w:sz w:val="24"/>
          <w:szCs w:val="24"/>
          <w:lang w:val="hy-AM"/>
        </w:rPr>
        <w:t xml:space="preserve"> 1,435,158.7 հազ. դրամ</w:t>
      </w:r>
      <w:r w:rsidR="001D4B6C" w:rsidRPr="006F53CC">
        <w:rPr>
          <w:bCs/>
          <w:sz w:val="24"/>
          <w:szCs w:val="24"/>
          <w:lang w:val="hy-AM"/>
        </w:rPr>
        <w:t>, իսկ</w:t>
      </w:r>
      <w:r w:rsidRPr="002C34B7">
        <w:rPr>
          <w:bCs/>
          <w:sz w:val="24"/>
          <w:szCs w:val="24"/>
          <w:lang w:val="hy-AM"/>
        </w:rPr>
        <w:t xml:space="preserve"> դրամարկղային ծախսը</w:t>
      </w:r>
      <w:r w:rsidR="001D4B6C" w:rsidRPr="006F53CC">
        <w:rPr>
          <w:bCs/>
          <w:sz w:val="24"/>
          <w:szCs w:val="24"/>
          <w:lang w:val="hy-AM"/>
        </w:rPr>
        <w:t>՝</w:t>
      </w:r>
      <w:r w:rsidRPr="002C34B7">
        <w:rPr>
          <w:bCs/>
          <w:sz w:val="24"/>
          <w:szCs w:val="24"/>
          <w:lang w:val="hy-AM"/>
        </w:rPr>
        <w:t xml:space="preserve"> 1,446,180.8 հազ. դրամ</w:t>
      </w:r>
      <w:r>
        <w:rPr>
          <w:bCs/>
          <w:sz w:val="24"/>
          <w:szCs w:val="24"/>
          <w:lang w:val="hy-AM"/>
        </w:rPr>
        <w:t>:</w:t>
      </w:r>
      <w:r w:rsidRPr="002C34B7">
        <w:rPr>
          <w:bCs/>
          <w:sz w:val="24"/>
          <w:szCs w:val="24"/>
          <w:lang w:val="hy-AM"/>
        </w:rPr>
        <w:t xml:space="preserve">       </w:t>
      </w:r>
    </w:p>
    <w:p w:rsidR="009837DA" w:rsidRDefault="00A623E3" w:rsidP="009837DA">
      <w:pPr>
        <w:pStyle w:val="Header"/>
        <w:tabs>
          <w:tab w:val="center" w:pos="720"/>
        </w:tabs>
        <w:spacing w:line="276" w:lineRule="auto"/>
        <w:jc w:val="both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t xml:space="preserve">      </w:t>
      </w:r>
      <w:r w:rsidRPr="002C34B7">
        <w:rPr>
          <w:bCs/>
          <w:sz w:val="24"/>
          <w:szCs w:val="24"/>
          <w:lang w:val="hy-AM"/>
        </w:rPr>
        <w:t xml:space="preserve">   ՀՏԶ</w:t>
      </w:r>
      <w:r w:rsidRPr="00DC4674">
        <w:rPr>
          <w:bCs/>
          <w:sz w:val="24"/>
          <w:szCs w:val="24"/>
          <w:lang w:val="hy-AM"/>
        </w:rPr>
        <w:t xml:space="preserve"> </w:t>
      </w:r>
      <w:r w:rsidRPr="002C34B7">
        <w:rPr>
          <w:bCs/>
          <w:sz w:val="24"/>
          <w:szCs w:val="24"/>
          <w:lang w:val="hy-AM"/>
        </w:rPr>
        <w:t>Հ</w:t>
      </w:r>
      <w:r w:rsidRPr="00DC4674">
        <w:rPr>
          <w:bCs/>
          <w:sz w:val="24"/>
          <w:szCs w:val="24"/>
          <w:lang w:val="hy-AM"/>
        </w:rPr>
        <w:t>իմնադրամի</w:t>
      </w:r>
      <w:r w:rsidRPr="002C34B7">
        <w:rPr>
          <w:rFonts w:cs="GHEA Grapalat"/>
          <w:bCs/>
          <w:sz w:val="24"/>
          <w:szCs w:val="24"/>
          <w:lang w:val="hy-AM"/>
        </w:rPr>
        <w:t xml:space="preserve"> «Ջրային տնտեսության ծրագրերի իրականացման մասնաճյուղ</w:t>
      </w:r>
      <w:r w:rsidRPr="002C34B7">
        <w:rPr>
          <w:bCs/>
          <w:sz w:val="24"/>
          <w:szCs w:val="24"/>
          <w:lang w:val="hy-AM"/>
        </w:rPr>
        <w:t xml:space="preserve">»-ի կողմից ՀՀ Ջրային կոմիտեին </w:t>
      </w:r>
      <w:r w:rsidR="006C1925" w:rsidRPr="00DC51C7">
        <w:rPr>
          <w:bCs/>
          <w:sz w:val="24"/>
          <w:szCs w:val="24"/>
          <w:lang w:val="hy-AM"/>
        </w:rPr>
        <w:t>տրամադր</w:t>
      </w:r>
      <w:r w:rsidRPr="002C34B7">
        <w:rPr>
          <w:bCs/>
          <w:sz w:val="24"/>
          <w:szCs w:val="24"/>
          <w:lang w:val="hy-AM"/>
        </w:rPr>
        <w:t xml:space="preserve">վել է </w:t>
      </w:r>
      <w:r w:rsidR="00A90F48">
        <w:rPr>
          <w:bCs/>
          <w:sz w:val="24"/>
          <w:szCs w:val="24"/>
          <w:lang w:val="hy-AM"/>
        </w:rPr>
        <w:t>հաշվետվությ</w:t>
      </w:r>
      <w:r w:rsidR="00A90F48" w:rsidRPr="006F53CC">
        <w:rPr>
          <w:bCs/>
          <w:sz w:val="24"/>
          <w:szCs w:val="24"/>
          <w:lang w:val="hy-AM"/>
        </w:rPr>
        <w:t>ա</w:t>
      </w:r>
      <w:r w:rsidRPr="00AC181A">
        <w:rPr>
          <w:bCs/>
          <w:sz w:val="24"/>
          <w:szCs w:val="24"/>
          <w:lang w:val="hy-AM"/>
        </w:rPr>
        <w:t xml:space="preserve">ն </w:t>
      </w:r>
      <w:r>
        <w:rPr>
          <w:bCs/>
          <w:sz w:val="24"/>
          <w:szCs w:val="24"/>
          <w:lang w:val="hy-AM"/>
        </w:rPr>
        <w:t>օր</w:t>
      </w:r>
      <w:r w:rsidRPr="00DC4674">
        <w:rPr>
          <w:bCs/>
          <w:sz w:val="24"/>
          <w:szCs w:val="24"/>
          <w:lang w:val="hy-AM"/>
        </w:rPr>
        <w:t xml:space="preserve">ինակելի </w:t>
      </w:r>
      <w:r w:rsidRPr="00AC181A">
        <w:rPr>
          <w:bCs/>
          <w:sz w:val="24"/>
          <w:szCs w:val="24"/>
          <w:lang w:val="hy-AM"/>
        </w:rPr>
        <w:t>ձև Հ-2-ը</w:t>
      </w:r>
      <w:r w:rsidR="00EE4F0E" w:rsidRPr="00DC51C7">
        <w:rPr>
          <w:bCs/>
          <w:sz w:val="24"/>
          <w:szCs w:val="24"/>
          <w:lang w:val="hy-AM"/>
        </w:rPr>
        <w:t>,</w:t>
      </w:r>
      <w:r w:rsidRPr="00AC181A">
        <w:rPr>
          <w:bCs/>
          <w:sz w:val="24"/>
          <w:szCs w:val="24"/>
          <w:lang w:val="hy-AM"/>
        </w:rPr>
        <w:t xml:space="preserve"> որում</w:t>
      </w:r>
      <w:r w:rsidRPr="002C34B7">
        <w:rPr>
          <w:bCs/>
          <w:sz w:val="24"/>
          <w:szCs w:val="24"/>
          <w:lang w:val="hy-AM"/>
        </w:rPr>
        <w:t xml:space="preserve"> </w:t>
      </w:r>
      <w:r w:rsidR="00290E2E">
        <w:rPr>
          <w:bCs/>
          <w:sz w:val="24"/>
          <w:szCs w:val="24"/>
          <w:lang w:val="hy-AM"/>
        </w:rPr>
        <w:t>ն</w:t>
      </w:r>
      <w:r w:rsidR="00EE4F0E" w:rsidRPr="00DC51C7">
        <w:rPr>
          <w:bCs/>
          <w:sz w:val="24"/>
          <w:szCs w:val="24"/>
          <w:lang w:val="hy-AM"/>
        </w:rPr>
        <w:t>երառվել են</w:t>
      </w:r>
      <w:r w:rsidRPr="002C34B7">
        <w:rPr>
          <w:bCs/>
          <w:sz w:val="24"/>
          <w:szCs w:val="24"/>
          <w:lang w:val="hy-AM"/>
        </w:rPr>
        <w:t xml:space="preserve"> միջոցառումների </w:t>
      </w:r>
      <w:r w:rsidR="00B25521" w:rsidRPr="00DC51C7">
        <w:rPr>
          <w:bCs/>
          <w:sz w:val="24"/>
          <w:szCs w:val="24"/>
          <w:lang w:val="hy-AM"/>
        </w:rPr>
        <w:t xml:space="preserve">կատարման </w:t>
      </w:r>
      <w:r w:rsidRPr="002C34B7">
        <w:rPr>
          <w:bCs/>
          <w:sz w:val="24"/>
          <w:szCs w:val="24"/>
          <w:lang w:val="hy-AM"/>
        </w:rPr>
        <w:t>վերաբերյալ Հիմնարկի կատարած բյուջետային ծախսերի և բյուջետային պարտքերի մասին 01.01.2021-31.03.2021</w:t>
      </w:r>
      <w:r w:rsidR="00A90F48" w:rsidRPr="006F53CC">
        <w:rPr>
          <w:bCs/>
          <w:sz w:val="24"/>
          <w:szCs w:val="24"/>
          <w:lang w:val="hy-AM"/>
        </w:rPr>
        <w:t xml:space="preserve"> </w:t>
      </w:r>
      <w:r w:rsidRPr="002C34B7">
        <w:rPr>
          <w:bCs/>
          <w:sz w:val="24"/>
          <w:szCs w:val="24"/>
          <w:lang w:val="hy-AM"/>
        </w:rPr>
        <w:t>թ</w:t>
      </w:r>
      <w:r w:rsidR="00A90F48" w:rsidRPr="006F53CC">
        <w:rPr>
          <w:bCs/>
          <w:sz w:val="24"/>
          <w:szCs w:val="24"/>
          <w:lang w:val="hy-AM"/>
        </w:rPr>
        <w:t>վականին</w:t>
      </w:r>
      <w:r w:rsidRPr="002C34B7">
        <w:rPr>
          <w:bCs/>
          <w:sz w:val="24"/>
          <w:szCs w:val="24"/>
          <w:lang w:val="hy-AM"/>
        </w:rPr>
        <w:t xml:space="preserve"> վարկային միջոցների և ՀՀ կառավարության համաֆինանսավորման </w:t>
      </w:r>
      <w:r w:rsidR="00513D89" w:rsidRPr="006F53CC">
        <w:rPr>
          <w:bCs/>
          <w:sz w:val="24"/>
          <w:szCs w:val="24"/>
          <w:lang w:val="hy-AM"/>
        </w:rPr>
        <w:t xml:space="preserve">մասով </w:t>
      </w:r>
      <w:r w:rsidRPr="002C34B7">
        <w:rPr>
          <w:bCs/>
          <w:sz w:val="24"/>
          <w:szCs w:val="24"/>
          <w:lang w:val="hy-AM"/>
        </w:rPr>
        <w:t xml:space="preserve">հաշվետվությունները: Ներկայացված </w:t>
      </w:r>
      <w:r w:rsidR="00513D89">
        <w:rPr>
          <w:bCs/>
          <w:sz w:val="24"/>
          <w:szCs w:val="24"/>
          <w:lang w:val="hy-AM"/>
        </w:rPr>
        <w:t>հաշվետվություններ</w:t>
      </w:r>
      <w:r w:rsidR="00513D89" w:rsidRPr="006F53CC">
        <w:rPr>
          <w:bCs/>
          <w:sz w:val="24"/>
          <w:szCs w:val="24"/>
          <w:lang w:val="hy-AM"/>
        </w:rPr>
        <w:t xml:space="preserve">ում </w:t>
      </w:r>
      <w:r w:rsidR="00F06594" w:rsidRPr="006F53CC">
        <w:rPr>
          <w:bCs/>
          <w:sz w:val="24"/>
          <w:szCs w:val="24"/>
          <w:lang w:val="hy-AM"/>
        </w:rPr>
        <w:t>պարունակվող</w:t>
      </w:r>
      <w:r w:rsidRPr="002C34B7">
        <w:rPr>
          <w:bCs/>
          <w:sz w:val="24"/>
          <w:szCs w:val="24"/>
          <w:lang w:val="hy-AM"/>
        </w:rPr>
        <w:t xml:space="preserve"> ցուցանիշների հանրագումարներն ամբողջությամբ համապատասխանում են ՀՀ ֆինանսների նախարարություն ներկայացված հաշվետվության տվյալներին: </w:t>
      </w:r>
    </w:p>
    <w:p w:rsidR="009837DA" w:rsidRDefault="009837DA">
      <w:pPr>
        <w:spacing w:after="160" w:line="259" w:lineRule="auto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br w:type="page"/>
      </w:r>
    </w:p>
    <w:p w:rsidR="008C4670" w:rsidRDefault="008C4670" w:rsidP="009837DA">
      <w:pPr>
        <w:pStyle w:val="Header"/>
        <w:tabs>
          <w:tab w:val="center" w:pos="720"/>
        </w:tabs>
        <w:spacing w:line="276" w:lineRule="auto"/>
        <w:jc w:val="both"/>
        <w:rPr>
          <w:rFonts w:cs="Sylfaen"/>
          <w:b/>
          <w:sz w:val="28"/>
          <w:szCs w:val="28"/>
          <w:lang w:val="hy-AM"/>
        </w:rPr>
      </w:pPr>
    </w:p>
    <w:p w:rsidR="008C4670" w:rsidRPr="00DC51C7" w:rsidRDefault="008C4670" w:rsidP="00552E8F">
      <w:pPr>
        <w:spacing w:after="0"/>
        <w:ind w:left="360"/>
        <w:jc w:val="both"/>
        <w:rPr>
          <w:rFonts w:cs="Sylfaen"/>
          <w:b/>
          <w:sz w:val="28"/>
          <w:szCs w:val="28"/>
          <w:lang w:val="hy-AM"/>
        </w:rPr>
      </w:pPr>
    </w:p>
    <w:p w:rsidR="009A28CF" w:rsidRPr="00DC51C7" w:rsidRDefault="009A28CF" w:rsidP="00552E8F">
      <w:pPr>
        <w:spacing w:after="0"/>
        <w:ind w:left="360"/>
        <w:jc w:val="both"/>
        <w:rPr>
          <w:rFonts w:cs="Sylfaen"/>
          <w:b/>
          <w:sz w:val="28"/>
          <w:szCs w:val="28"/>
          <w:lang w:val="hy-AM"/>
        </w:rPr>
      </w:pPr>
    </w:p>
    <w:p w:rsidR="009A28CF" w:rsidRPr="00DC51C7" w:rsidRDefault="009A28CF" w:rsidP="00552E8F">
      <w:pPr>
        <w:spacing w:after="0"/>
        <w:ind w:left="360"/>
        <w:jc w:val="both"/>
        <w:rPr>
          <w:rFonts w:cs="Sylfaen"/>
          <w:b/>
          <w:sz w:val="28"/>
          <w:szCs w:val="28"/>
          <w:lang w:val="hy-AM"/>
        </w:rPr>
      </w:pPr>
    </w:p>
    <w:p w:rsidR="009A28CF" w:rsidRPr="00DC51C7" w:rsidRDefault="009A28CF" w:rsidP="00552E8F">
      <w:pPr>
        <w:spacing w:after="0"/>
        <w:ind w:left="360"/>
        <w:jc w:val="both"/>
        <w:rPr>
          <w:rFonts w:cs="Sylfaen"/>
          <w:b/>
          <w:sz w:val="28"/>
          <w:szCs w:val="28"/>
          <w:lang w:val="hy-AM"/>
        </w:rPr>
      </w:pPr>
    </w:p>
    <w:p w:rsidR="000D4B7F" w:rsidRPr="00552E8F" w:rsidRDefault="00552E8F" w:rsidP="00552E8F">
      <w:pPr>
        <w:spacing w:after="0"/>
        <w:ind w:left="360"/>
        <w:jc w:val="both"/>
        <w:rPr>
          <w:b/>
          <w:sz w:val="28"/>
          <w:szCs w:val="28"/>
          <w:lang w:val="ru-RU"/>
        </w:rPr>
      </w:pPr>
      <w:r>
        <w:rPr>
          <w:rFonts w:cs="Sylfaen"/>
          <w:b/>
          <w:sz w:val="28"/>
          <w:szCs w:val="28"/>
          <w:lang w:val="hy-AM"/>
        </w:rPr>
        <w:t xml:space="preserve">IV. </w:t>
      </w:r>
      <w:r w:rsidR="000D4B7F" w:rsidRPr="00552E8F">
        <w:rPr>
          <w:rFonts w:cs="Sylfaen"/>
          <w:b/>
          <w:sz w:val="28"/>
          <w:szCs w:val="28"/>
          <w:lang w:val="ru-RU"/>
        </w:rPr>
        <w:t>ԵԶՐԱԿԱՑՈՒԹՅՈՒՆ</w:t>
      </w:r>
    </w:p>
    <w:p w:rsidR="000D4B7F" w:rsidRPr="009127F9" w:rsidRDefault="000D4B7F" w:rsidP="000D4B7F">
      <w:pPr>
        <w:pStyle w:val="ListParagraph"/>
        <w:spacing w:after="0"/>
        <w:ind w:left="0"/>
        <w:jc w:val="both"/>
        <w:rPr>
          <w:sz w:val="24"/>
          <w:szCs w:val="24"/>
          <w:lang w:val="hy-AM"/>
        </w:rPr>
      </w:pPr>
    </w:p>
    <w:p w:rsidR="000D4B7F" w:rsidRPr="00006520" w:rsidRDefault="009A28CF" w:rsidP="00374840">
      <w:pPr>
        <w:pStyle w:val="ListParagraph"/>
        <w:numPr>
          <w:ilvl w:val="0"/>
          <w:numId w:val="28"/>
        </w:numPr>
        <w:spacing w:after="0"/>
        <w:jc w:val="both"/>
        <w:rPr>
          <w:rFonts w:eastAsia="MS Mincho" w:cs="MS Mincho"/>
          <w:sz w:val="24"/>
          <w:szCs w:val="24"/>
          <w:lang w:val="hy-AM"/>
        </w:rPr>
      </w:pPr>
      <w:r w:rsidRPr="00DC51C7">
        <w:rPr>
          <w:sz w:val="24"/>
          <w:szCs w:val="24"/>
          <w:lang w:val="hy-AM"/>
        </w:rPr>
        <w:t xml:space="preserve">ՀՀ ՏԿԵՆ Ջրային կոմիտեն չի ապահովել </w:t>
      </w:r>
      <w:r w:rsidR="000D4B7F">
        <w:rPr>
          <w:sz w:val="24"/>
          <w:szCs w:val="24"/>
          <w:lang w:val="hy-AM"/>
        </w:rPr>
        <w:t>2021</w:t>
      </w:r>
      <w:r w:rsidR="000D4B7F" w:rsidRPr="006F3971">
        <w:rPr>
          <w:sz w:val="24"/>
          <w:szCs w:val="24"/>
          <w:lang w:val="hy-AM"/>
        </w:rPr>
        <w:t xml:space="preserve"> թվականի առաջին </w:t>
      </w:r>
      <w:r w:rsidR="000D4B7F">
        <w:rPr>
          <w:sz w:val="24"/>
          <w:szCs w:val="24"/>
          <w:lang w:val="hy-AM"/>
        </w:rPr>
        <w:t>եռամս</w:t>
      </w:r>
      <w:r w:rsidR="000D4B7F" w:rsidRPr="006F3971">
        <w:rPr>
          <w:sz w:val="24"/>
          <w:szCs w:val="24"/>
          <w:lang w:val="hy-AM"/>
        </w:rPr>
        <w:t xml:space="preserve">յակի </w:t>
      </w:r>
      <w:r w:rsidR="00E74682">
        <w:rPr>
          <w:sz w:val="24"/>
          <w:szCs w:val="24"/>
          <w:lang w:val="hy-AM"/>
        </w:rPr>
        <w:t>բյուջե</w:t>
      </w:r>
      <w:r w:rsidR="00E74682" w:rsidRPr="00DC51C7">
        <w:rPr>
          <w:sz w:val="24"/>
          <w:szCs w:val="24"/>
          <w:lang w:val="hy-AM"/>
        </w:rPr>
        <w:t xml:space="preserve">ով նախատեսված </w:t>
      </w:r>
      <w:r w:rsidR="008D6D13" w:rsidRPr="00DC51C7">
        <w:rPr>
          <w:sz w:val="24"/>
          <w:szCs w:val="24"/>
          <w:lang w:val="hy-AM"/>
        </w:rPr>
        <w:t>պլանային ցուցանիշները՝ փաստացի ծախսերը կատարվել են</w:t>
      </w:r>
      <w:r w:rsidR="000D4B7F" w:rsidRPr="006F3971">
        <w:rPr>
          <w:sz w:val="24"/>
          <w:szCs w:val="24"/>
          <w:lang w:val="hy-AM"/>
        </w:rPr>
        <w:t xml:space="preserve"> </w:t>
      </w:r>
      <w:r w:rsidR="000D4B7F">
        <w:rPr>
          <w:rFonts w:eastAsia="MS Mincho" w:cs="MS Mincho"/>
          <w:sz w:val="24"/>
          <w:szCs w:val="24"/>
          <w:lang w:val="hy-AM"/>
        </w:rPr>
        <w:t>19.75</w:t>
      </w:r>
      <w:r w:rsidR="000D4B7F" w:rsidRPr="00BF721D">
        <w:rPr>
          <w:rFonts w:eastAsia="MS Mincho" w:cs="MS Mincho"/>
          <w:sz w:val="24"/>
          <w:szCs w:val="24"/>
          <w:lang w:val="hy-AM"/>
        </w:rPr>
        <w:t>%-ով</w:t>
      </w:r>
      <w:r w:rsidR="001410D2" w:rsidRPr="00DC51C7">
        <w:rPr>
          <w:rFonts w:eastAsia="MS Mincho" w:cs="MS Mincho"/>
          <w:sz w:val="24"/>
          <w:szCs w:val="24"/>
          <w:lang w:val="hy-AM"/>
        </w:rPr>
        <w:t>:</w:t>
      </w:r>
      <w:r w:rsidR="000D4B7F" w:rsidRPr="00F627F5">
        <w:rPr>
          <w:rFonts w:eastAsia="MS Mincho" w:cs="MS Mincho"/>
          <w:sz w:val="24"/>
          <w:szCs w:val="24"/>
          <w:lang w:val="hy-AM"/>
        </w:rPr>
        <w:t xml:space="preserve"> </w:t>
      </w:r>
    </w:p>
    <w:p w:rsidR="009837DA" w:rsidRDefault="00374840" w:rsidP="00374840">
      <w:pPr>
        <w:pStyle w:val="Header"/>
        <w:numPr>
          <w:ilvl w:val="0"/>
          <w:numId w:val="28"/>
        </w:numPr>
        <w:tabs>
          <w:tab w:val="center" w:pos="720"/>
        </w:tabs>
        <w:spacing w:line="276" w:lineRule="auto"/>
        <w:ind w:right="157"/>
        <w:jc w:val="both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tab/>
      </w:r>
      <w:r w:rsidRPr="002C34B7">
        <w:rPr>
          <w:bCs/>
          <w:sz w:val="24"/>
          <w:szCs w:val="24"/>
          <w:lang w:val="hy-AM"/>
        </w:rPr>
        <w:t xml:space="preserve">2021 թվականի երեք ամիսներին </w:t>
      </w:r>
      <w:r w:rsidR="00DB679A" w:rsidRPr="00DC51C7">
        <w:rPr>
          <w:sz w:val="24"/>
          <w:szCs w:val="24"/>
          <w:lang w:val="hy-AM"/>
        </w:rPr>
        <w:t xml:space="preserve">ՀՀ ՏԿԵՆ Ջրային կոմիտեում </w:t>
      </w:r>
      <w:r w:rsidRPr="002C34B7">
        <w:rPr>
          <w:bCs/>
          <w:sz w:val="24"/>
          <w:szCs w:val="24"/>
          <w:lang w:val="hy-AM"/>
        </w:rPr>
        <w:t xml:space="preserve">նախատեսվել է թվով 7 ծրագրի շրջանակում իրականացնել 33 միջոցառում, որից </w:t>
      </w:r>
      <w:r w:rsidR="00DB679A" w:rsidRPr="002C34B7">
        <w:rPr>
          <w:bCs/>
          <w:sz w:val="24"/>
          <w:szCs w:val="24"/>
          <w:lang w:val="hy-AM"/>
        </w:rPr>
        <w:t>22</w:t>
      </w:r>
      <w:r w:rsidR="00DB679A" w:rsidRPr="00DC51C7">
        <w:rPr>
          <w:bCs/>
          <w:sz w:val="24"/>
          <w:szCs w:val="24"/>
          <w:lang w:val="hy-AM"/>
        </w:rPr>
        <w:t>-ը</w:t>
      </w:r>
      <w:r w:rsidR="00DB679A" w:rsidRPr="002C34B7">
        <w:rPr>
          <w:bCs/>
          <w:sz w:val="24"/>
          <w:szCs w:val="24"/>
          <w:lang w:val="hy-AM"/>
        </w:rPr>
        <w:t xml:space="preserve"> </w:t>
      </w:r>
      <w:r w:rsidRPr="002C34B7">
        <w:rPr>
          <w:bCs/>
          <w:sz w:val="24"/>
          <w:szCs w:val="24"/>
          <w:lang w:val="hy-AM"/>
        </w:rPr>
        <w:t>չի իրականացվել</w:t>
      </w:r>
      <w:r>
        <w:rPr>
          <w:bCs/>
          <w:sz w:val="24"/>
          <w:szCs w:val="24"/>
          <w:lang w:val="hy-AM"/>
        </w:rPr>
        <w:t>:</w:t>
      </w:r>
    </w:p>
    <w:p w:rsidR="009837DA" w:rsidRDefault="009837DA">
      <w:pPr>
        <w:spacing w:after="160" w:line="259" w:lineRule="auto"/>
        <w:rPr>
          <w:bCs/>
          <w:sz w:val="24"/>
          <w:szCs w:val="24"/>
          <w:lang w:val="hy-AM"/>
        </w:rPr>
      </w:pPr>
      <w:r>
        <w:rPr>
          <w:bCs/>
          <w:sz w:val="24"/>
          <w:szCs w:val="24"/>
          <w:lang w:val="hy-AM"/>
        </w:rPr>
        <w:br w:type="page"/>
      </w:r>
    </w:p>
    <w:p w:rsidR="00374840" w:rsidRPr="002C34B7" w:rsidRDefault="00374840" w:rsidP="009837DA">
      <w:pPr>
        <w:pStyle w:val="Header"/>
        <w:tabs>
          <w:tab w:val="center" w:pos="720"/>
        </w:tabs>
        <w:spacing w:line="276" w:lineRule="auto"/>
        <w:ind w:left="720" w:right="157"/>
        <w:jc w:val="both"/>
        <w:rPr>
          <w:bCs/>
          <w:sz w:val="24"/>
          <w:szCs w:val="24"/>
          <w:lang w:val="hy-AM"/>
        </w:rPr>
      </w:pPr>
    </w:p>
    <w:p w:rsidR="000D4B7F" w:rsidRPr="00F627F5" w:rsidRDefault="000D4B7F" w:rsidP="000D4B7F">
      <w:pPr>
        <w:spacing w:after="0"/>
        <w:jc w:val="both"/>
        <w:rPr>
          <w:rFonts w:eastAsia="MS Mincho" w:cs="MS Mincho"/>
          <w:sz w:val="24"/>
          <w:szCs w:val="24"/>
          <w:lang w:val="hy-AM"/>
        </w:rPr>
      </w:pPr>
    </w:p>
    <w:p w:rsidR="000D4B7F" w:rsidRPr="00F627F5" w:rsidRDefault="000D4B7F" w:rsidP="000D4B7F">
      <w:pPr>
        <w:spacing w:after="0"/>
        <w:jc w:val="both"/>
        <w:rPr>
          <w:rFonts w:eastAsia="MS Mincho" w:cs="MS Mincho"/>
          <w:sz w:val="24"/>
          <w:szCs w:val="24"/>
          <w:lang w:val="hy-AM"/>
        </w:rPr>
      </w:pPr>
    </w:p>
    <w:p w:rsidR="000D4B7F" w:rsidRPr="00F627F5" w:rsidRDefault="000D4B7F" w:rsidP="000D4B7F">
      <w:pPr>
        <w:pStyle w:val="ListParagraph"/>
        <w:spacing w:after="0"/>
        <w:ind w:left="0"/>
        <w:jc w:val="both"/>
        <w:rPr>
          <w:b/>
          <w:sz w:val="28"/>
          <w:szCs w:val="28"/>
          <w:lang w:val="hy-AM"/>
        </w:rPr>
      </w:pPr>
    </w:p>
    <w:p w:rsidR="000D4B7F" w:rsidRPr="00665325" w:rsidRDefault="000D4B7F" w:rsidP="00552E8F">
      <w:pPr>
        <w:pStyle w:val="ListParagraph"/>
        <w:numPr>
          <w:ilvl w:val="0"/>
          <w:numId w:val="26"/>
        </w:numPr>
        <w:spacing w:after="0"/>
        <w:jc w:val="both"/>
        <w:rPr>
          <w:b/>
          <w:sz w:val="28"/>
          <w:szCs w:val="28"/>
          <w:lang w:val="hy-AM"/>
        </w:rPr>
      </w:pPr>
      <w:r w:rsidRPr="00552E8F">
        <w:rPr>
          <w:b/>
          <w:sz w:val="28"/>
          <w:szCs w:val="28"/>
          <w:lang w:val="hy-AM"/>
        </w:rPr>
        <w:t>ԱՌԱՋԱՐԿՈՒԹՅՈՒՆ</w:t>
      </w:r>
    </w:p>
    <w:p w:rsidR="00665325" w:rsidRDefault="00665325" w:rsidP="00665325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665325" w:rsidRPr="00665325" w:rsidRDefault="00665325" w:rsidP="00665325">
      <w:pPr>
        <w:pStyle w:val="ListParagraph"/>
        <w:spacing w:after="0"/>
        <w:ind w:left="1080"/>
        <w:jc w:val="both"/>
        <w:rPr>
          <w:sz w:val="24"/>
          <w:szCs w:val="24"/>
          <w:lang w:val="hy-AM"/>
        </w:rPr>
      </w:pPr>
      <w:r w:rsidRPr="00665325">
        <w:rPr>
          <w:sz w:val="24"/>
          <w:szCs w:val="24"/>
        </w:rPr>
        <w:t>ՀՀ ՏԿԵՆ Ջրային կոմիտեին</w:t>
      </w:r>
    </w:p>
    <w:p w:rsidR="000D4B7F" w:rsidRPr="00F4638C" w:rsidRDefault="000D4B7F" w:rsidP="000D4B7F">
      <w:pPr>
        <w:pStyle w:val="ListParagraph"/>
        <w:spacing w:after="0"/>
        <w:ind w:left="0"/>
        <w:jc w:val="both"/>
        <w:rPr>
          <w:b/>
          <w:sz w:val="28"/>
          <w:szCs w:val="28"/>
          <w:lang w:val="hy-AM"/>
        </w:rPr>
      </w:pPr>
    </w:p>
    <w:p w:rsidR="000D4B7F" w:rsidRPr="0080288D" w:rsidRDefault="002C5F93" w:rsidP="00374840">
      <w:pPr>
        <w:pStyle w:val="ListParagraph"/>
        <w:numPr>
          <w:ilvl w:val="0"/>
          <w:numId w:val="29"/>
        </w:numPr>
        <w:spacing w:after="0"/>
        <w:jc w:val="both"/>
        <w:rPr>
          <w:b/>
          <w:sz w:val="28"/>
          <w:szCs w:val="28"/>
          <w:lang w:val="hy-AM"/>
        </w:rPr>
      </w:pPr>
      <w:r>
        <w:rPr>
          <w:sz w:val="24"/>
          <w:szCs w:val="24"/>
          <w:lang w:val="hy-AM"/>
        </w:rPr>
        <w:t xml:space="preserve">Ապահովել </w:t>
      </w:r>
      <w:r w:rsidR="000D4B7F" w:rsidRPr="00F627F5">
        <w:rPr>
          <w:sz w:val="24"/>
          <w:szCs w:val="24"/>
          <w:lang w:val="hy-AM"/>
        </w:rPr>
        <w:t xml:space="preserve">պետական բյուջեով </w:t>
      </w:r>
      <w:r w:rsidR="000D4B7F" w:rsidRPr="0080288D">
        <w:rPr>
          <w:sz w:val="24"/>
          <w:szCs w:val="24"/>
          <w:lang w:val="hy-AM"/>
        </w:rPr>
        <w:t>նախատեսված ծրագրերի և իրականացվող միջոցառումների կատար</w:t>
      </w:r>
      <w:r>
        <w:rPr>
          <w:sz w:val="24"/>
          <w:szCs w:val="24"/>
          <w:lang w:val="hy-AM"/>
        </w:rPr>
        <w:t>ումը և հետևել</w:t>
      </w:r>
      <w:r w:rsidR="000D4B7F" w:rsidRPr="00F627F5">
        <w:rPr>
          <w:sz w:val="24"/>
          <w:szCs w:val="24"/>
          <w:lang w:val="hy-AM"/>
        </w:rPr>
        <w:t xml:space="preserve"> այդ նպատակով</w:t>
      </w:r>
      <w:r w:rsidR="000D4B7F" w:rsidRPr="0080288D">
        <w:rPr>
          <w:sz w:val="24"/>
          <w:szCs w:val="24"/>
          <w:lang w:val="hy-AM"/>
        </w:rPr>
        <w:t xml:space="preserve"> </w:t>
      </w:r>
      <w:r w:rsidR="000D4B7F" w:rsidRPr="00F627F5">
        <w:rPr>
          <w:sz w:val="24"/>
          <w:szCs w:val="24"/>
          <w:lang w:val="hy-AM"/>
        </w:rPr>
        <w:t xml:space="preserve">հատկացված ֆինանսական միջոցների ծախսման ընթացքին:  </w:t>
      </w:r>
    </w:p>
    <w:p w:rsidR="00284535" w:rsidRPr="006F53CC" w:rsidRDefault="00284535" w:rsidP="0083462D">
      <w:pPr>
        <w:pStyle w:val="Header"/>
        <w:tabs>
          <w:tab w:val="center" w:pos="720"/>
        </w:tabs>
        <w:spacing w:line="276" w:lineRule="auto"/>
        <w:rPr>
          <w:color w:val="000000"/>
          <w:sz w:val="24"/>
          <w:szCs w:val="24"/>
          <w:shd w:val="clear" w:color="auto" w:fill="FFFFFF"/>
          <w:lang w:val="hy-AM"/>
        </w:rPr>
      </w:pPr>
    </w:p>
    <w:p w:rsidR="007F77E2" w:rsidRPr="006F53CC" w:rsidRDefault="007F77E2" w:rsidP="00623E2B">
      <w:pPr>
        <w:spacing w:after="0"/>
        <w:ind w:left="360"/>
        <w:rPr>
          <w:rFonts w:cs="GHEA Grapalat"/>
          <w:b/>
          <w:bCs/>
          <w:sz w:val="28"/>
          <w:szCs w:val="28"/>
          <w:lang w:val="hy-AM"/>
        </w:rPr>
      </w:pPr>
    </w:p>
    <w:p w:rsidR="00296E59" w:rsidRDefault="00577217" w:rsidP="00E4092E">
      <w:pPr>
        <w:spacing w:after="0"/>
        <w:ind w:right="-710" w:firstLine="360"/>
        <w:jc w:val="both"/>
        <w:rPr>
          <w:rFonts w:cs="Arial LatArm"/>
          <w:sz w:val="24"/>
          <w:szCs w:val="24"/>
          <w:lang w:val="hy-AM"/>
        </w:rPr>
      </w:pPr>
      <w:r w:rsidRPr="0093132F">
        <w:rPr>
          <w:rFonts w:cs="Arial LatArm"/>
          <w:sz w:val="24"/>
          <w:szCs w:val="24"/>
          <w:lang w:val="hy-AM"/>
        </w:rPr>
        <w:t>Հ</w:t>
      </w:r>
      <w:r w:rsidR="0093132F">
        <w:rPr>
          <w:rFonts w:cs="Arial LatArm"/>
          <w:sz w:val="24"/>
          <w:szCs w:val="24"/>
          <w:lang w:val="hy-AM"/>
        </w:rPr>
        <w:t>աշվեքննությա</w:t>
      </w:r>
      <w:r w:rsidRPr="0093132F">
        <w:rPr>
          <w:rFonts w:cs="Arial LatArm"/>
          <w:sz w:val="24"/>
          <w:szCs w:val="24"/>
          <w:lang w:val="hy-AM"/>
        </w:rPr>
        <w:t xml:space="preserve">ն </w:t>
      </w:r>
      <w:r w:rsidR="0093132F" w:rsidRPr="0093132F">
        <w:rPr>
          <w:rFonts w:cs="Arial LatArm"/>
          <w:sz w:val="24"/>
          <w:szCs w:val="24"/>
          <w:lang w:val="hy-AM"/>
        </w:rPr>
        <w:t xml:space="preserve">իրականացման </w:t>
      </w:r>
      <w:r w:rsidRPr="0093132F">
        <w:rPr>
          <w:rFonts w:cs="Arial LatArm"/>
          <w:sz w:val="24"/>
          <w:szCs w:val="24"/>
          <w:lang w:val="hy-AM"/>
        </w:rPr>
        <w:t xml:space="preserve">ընթացքում </w:t>
      </w:r>
      <w:r w:rsidR="0093132F" w:rsidRPr="0093132F">
        <w:rPr>
          <w:rFonts w:cs="Arial LatArm"/>
          <w:sz w:val="24"/>
          <w:szCs w:val="24"/>
          <w:lang w:val="hy-AM"/>
        </w:rPr>
        <w:t xml:space="preserve">հաշվեքննվող օբյեկտից ստացվել է </w:t>
      </w:r>
      <w:r w:rsidR="000745C7">
        <w:rPr>
          <w:rFonts w:cs="Arial LatArm"/>
          <w:sz w:val="24"/>
          <w:szCs w:val="24"/>
          <w:lang w:val="hy-AM"/>
        </w:rPr>
        <w:t xml:space="preserve"> </w:t>
      </w:r>
      <w:r w:rsidR="0093132F" w:rsidRPr="0093132F">
        <w:rPr>
          <w:rFonts w:cs="Arial LatArm"/>
          <w:sz w:val="24"/>
          <w:szCs w:val="24"/>
          <w:lang w:val="hy-AM"/>
        </w:rPr>
        <w:t>բավարար տեղեկատվություն:</w:t>
      </w:r>
    </w:p>
    <w:p w:rsidR="00577217" w:rsidRPr="006F53CC" w:rsidRDefault="00B30309" w:rsidP="00E4092E">
      <w:pPr>
        <w:spacing w:after="0"/>
        <w:ind w:right="-710" w:firstLine="360"/>
        <w:jc w:val="both"/>
        <w:rPr>
          <w:rFonts w:cs="Arial LatArm"/>
          <w:sz w:val="24"/>
          <w:szCs w:val="24"/>
          <w:lang w:val="hy-AM"/>
        </w:rPr>
      </w:pPr>
      <w:r w:rsidRPr="006F53CC">
        <w:rPr>
          <w:rFonts w:cs="Arial LatArm"/>
          <w:sz w:val="24"/>
          <w:szCs w:val="24"/>
          <w:lang w:val="hy-AM"/>
        </w:rPr>
        <w:t xml:space="preserve"> </w:t>
      </w:r>
    </w:p>
    <w:p w:rsidR="00861459" w:rsidRDefault="00861459" w:rsidP="009A3DD9">
      <w:pPr>
        <w:pStyle w:val="ListParagraph"/>
        <w:spacing w:after="0"/>
        <w:ind w:left="0" w:firstLine="720"/>
        <w:jc w:val="both"/>
        <w:rPr>
          <w:rFonts w:cs="Arial LatArm"/>
          <w:sz w:val="24"/>
          <w:szCs w:val="24"/>
          <w:lang w:val="hy-AM"/>
        </w:rPr>
      </w:pPr>
    </w:p>
    <w:p w:rsidR="001B4AE7" w:rsidRPr="0058162B" w:rsidRDefault="001B4AE7" w:rsidP="000745C7">
      <w:pPr>
        <w:pStyle w:val="ListParagraph"/>
        <w:spacing w:after="0"/>
        <w:ind w:left="0" w:right="-710" w:firstLine="720"/>
        <w:jc w:val="both"/>
        <w:rPr>
          <w:rFonts w:cs="Arial LatArm"/>
          <w:sz w:val="24"/>
          <w:szCs w:val="24"/>
          <w:lang w:val="hy-AM"/>
        </w:rPr>
      </w:pPr>
      <w:r w:rsidRPr="0058162B">
        <w:rPr>
          <w:rFonts w:cs="Arial LatArm"/>
          <w:sz w:val="24"/>
          <w:szCs w:val="24"/>
          <w:lang w:val="hy-AM"/>
        </w:rPr>
        <w:t xml:space="preserve">Ծանոթացման և ստորագրման նպատակով հաշվեքննության արձանագրությունը ներկայացվել է հաշվեքննության օբյեկտի ղեկավարին, որի վերաբերյալ </w:t>
      </w:r>
      <w:r w:rsidR="00723422" w:rsidRPr="0058162B">
        <w:rPr>
          <w:rFonts w:cs="Arial LatArm"/>
          <w:sz w:val="24"/>
          <w:szCs w:val="24"/>
          <w:lang w:val="hy-AM"/>
        </w:rPr>
        <w:t>դիտողություններ և</w:t>
      </w:r>
      <w:r w:rsidR="009A3DD9" w:rsidRPr="0058162B">
        <w:rPr>
          <w:rFonts w:cs="Arial LatArm"/>
          <w:sz w:val="24"/>
          <w:szCs w:val="24"/>
          <w:lang w:val="hy-AM"/>
        </w:rPr>
        <w:t xml:space="preserve"> առարկություններ չեն ներկայացվել (կցվում է)</w:t>
      </w:r>
      <w:r w:rsidRPr="0058162B">
        <w:rPr>
          <w:rFonts w:cs="Arial LatArm"/>
          <w:sz w:val="24"/>
          <w:szCs w:val="24"/>
          <w:lang w:val="hy-AM"/>
        </w:rPr>
        <w:t xml:space="preserve">։ </w:t>
      </w:r>
    </w:p>
    <w:p w:rsidR="009A3DD9" w:rsidRDefault="009A3DD9" w:rsidP="009A3DD9">
      <w:pPr>
        <w:pStyle w:val="ListParagraph"/>
        <w:spacing w:after="0"/>
        <w:ind w:left="0" w:firstLine="720"/>
        <w:jc w:val="both"/>
        <w:rPr>
          <w:rFonts w:cs="Arial LatArm"/>
          <w:sz w:val="24"/>
          <w:szCs w:val="24"/>
          <w:lang w:val="hy-AM"/>
        </w:rPr>
      </w:pPr>
    </w:p>
    <w:p w:rsidR="009A3DD9" w:rsidRDefault="009A3DD9" w:rsidP="009A3DD9">
      <w:pPr>
        <w:pStyle w:val="ListParagraph"/>
        <w:spacing w:after="0"/>
        <w:ind w:left="0" w:firstLine="720"/>
        <w:jc w:val="both"/>
        <w:rPr>
          <w:rFonts w:cs="Arial LatArm"/>
          <w:sz w:val="24"/>
          <w:szCs w:val="24"/>
          <w:lang w:val="hy-AM"/>
        </w:rPr>
      </w:pPr>
    </w:p>
    <w:p w:rsidR="006D1723" w:rsidRDefault="005C664A" w:rsidP="004C3D26">
      <w:pPr>
        <w:pStyle w:val="ListParagraph"/>
        <w:spacing w:after="0"/>
        <w:ind w:left="0" w:firstLine="720"/>
        <w:jc w:val="both"/>
        <w:rPr>
          <w:rFonts w:cs="Arial LatArm"/>
          <w:sz w:val="24"/>
          <w:szCs w:val="24"/>
          <w:lang w:val="hy-AM"/>
        </w:rPr>
      </w:pPr>
      <w:r w:rsidRPr="001C7BD4">
        <w:rPr>
          <w:sz w:val="24"/>
          <w:szCs w:val="24"/>
          <w:lang w:val="hy-AM"/>
        </w:rPr>
        <w:t xml:space="preserve"> </w:t>
      </w:r>
      <w:r w:rsidR="009B1081">
        <w:rPr>
          <w:rFonts w:cs="Arial LatArm"/>
          <w:sz w:val="24"/>
          <w:szCs w:val="24"/>
          <w:lang w:val="hy-AM"/>
        </w:rPr>
        <w:t xml:space="preserve"> </w:t>
      </w:r>
    </w:p>
    <w:p w:rsidR="00B85CE9" w:rsidRDefault="000B1305" w:rsidP="003327B5">
      <w:pPr>
        <w:pStyle w:val="ListParagraph"/>
        <w:spacing w:after="0"/>
        <w:ind w:left="0" w:firstLine="720"/>
        <w:jc w:val="both"/>
        <w:rPr>
          <w:rFonts w:cs="Arial LatArm"/>
          <w:sz w:val="24"/>
          <w:szCs w:val="24"/>
          <w:lang w:val="hy-AM"/>
        </w:rPr>
      </w:pPr>
      <w:r>
        <w:rPr>
          <w:rFonts w:cs="Arial LatArm"/>
          <w:sz w:val="24"/>
          <w:szCs w:val="24"/>
          <w:lang w:val="hy-AM"/>
        </w:rPr>
        <w:t xml:space="preserve"> </w:t>
      </w:r>
    </w:p>
    <w:p w:rsidR="00846612" w:rsidRPr="00DC51C7" w:rsidRDefault="003327B5" w:rsidP="003327B5">
      <w:pPr>
        <w:pStyle w:val="ListParagraph"/>
        <w:spacing w:after="0"/>
        <w:ind w:left="0" w:firstLine="720"/>
        <w:jc w:val="both"/>
        <w:rPr>
          <w:sz w:val="24"/>
          <w:szCs w:val="24"/>
          <w:lang w:val="hy-AM"/>
        </w:rPr>
      </w:pPr>
      <w:r w:rsidRPr="007C0BC6">
        <w:rPr>
          <w:sz w:val="24"/>
          <w:szCs w:val="24"/>
          <w:lang w:val="hy-AM"/>
        </w:rPr>
        <w:t xml:space="preserve">ՀՀ հաշվեքննիչ պալատի </w:t>
      </w:r>
      <w:r w:rsidR="00ED7B2A">
        <w:rPr>
          <w:sz w:val="24"/>
          <w:szCs w:val="24"/>
          <w:lang w:val="hy-AM"/>
        </w:rPr>
        <w:t>նախագահ</w:t>
      </w:r>
      <w:r>
        <w:rPr>
          <w:sz w:val="24"/>
          <w:szCs w:val="24"/>
          <w:lang w:val="hy-AM"/>
        </w:rPr>
        <w:t xml:space="preserve">                                   </w:t>
      </w:r>
    </w:p>
    <w:p w:rsidR="009837DA" w:rsidRDefault="003327B5" w:rsidP="009837DA">
      <w:pPr>
        <w:pStyle w:val="ListParagraph"/>
        <w:spacing w:after="0"/>
        <w:ind w:left="6480" w:firstLine="720"/>
        <w:jc w:val="both"/>
        <w:rPr>
          <w:sz w:val="24"/>
          <w:szCs w:val="24"/>
          <w:lang w:val="hy-AM"/>
        </w:rPr>
      </w:pPr>
      <w:r w:rsidRPr="007C0BC6">
        <w:rPr>
          <w:sz w:val="24"/>
          <w:szCs w:val="24"/>
          <w:lang w:val="hy-AM"/>
        </w:rPr>
        <w:t xml:space="preserve"> </w:t>
      </w:r>
      <w:r w:rsidR="00ED7B2A">
        <w:rPr>
          <w:sz w:val="24"/>
          <w:szCs w:val="24"/>
          <w:lang w:val="hy-AM"/>
        </w:rPr>
        <w:t>Լևոն  Յոլյան</w:t>
      </w:r>
    </w:p>
    <w:p w:rsidR="009837DA" w:rsidRDefault="009837DA">
      <w:pPr>
        <w:spacing w:after="160" w:line="259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br w:type="page"/>
      </w:r>
    </w:p>
    <w:p w:rsidR="0058162B" w:rsidRDefault="0058162B" w:rsidP="009837DA">
      <w:pPr>
        <w:pStyle w:val="ListParagraph"/>
        <w:spacing w:after="0"/>
        <w:ind w:left="6480" w:firstLine="720"/>
        <w:jc w:val="both"/>
        <w:rPr>
          <w:lang w:val="hy-AM"/>
        </w:rPr>
      </w:pPr>
    </w:p>
    <w:p w:rsidR="0058162B" w:rsidRDefault="0058162B" w:rsidP="008D56D4">
      <w:pPr>
        <w:rPr>
          <w:lang w:val="hy-AM"/>
        </w:rPr>
      </w:pPr>
    </w:p>
    <w:p w:rsidR="0058162B" w:rsidRDefault="0058162B" w:rsidP="008D56D4">
      <w:pPr>
        <w:rPr>
          <w:lang w:val="hy-AM"/>
        </w:rPr>
      </w:pPr>
    </w:p>
    <w:p w:rsidR="0058162B" w:rsidRDefault="0058162B" w:rsidP="008D56D4">
      <w:pPr>
        <w:rPr>
          <w:lang w:val="hy-AM"/>
        </w:rPr>
      </w:pPr>
    </w:p>
    <w:p w:rsidR="0058162B" w:rsidRPr="0058162B" w:rsidRDefault="0058162B" w:rsidP="0058162B">
      <w:pPr>
        <w:ind w:left="-270" w:right="-270" w:firstLine="270"/>
        <w:jc w:val="right"/>
        <w:rPr>
          <w:sz w:val="24"/>
          <w:szCs w:val="24"/>
          <w:lang w:val="hy-AM"/>
        </w:rPr>
      </w:pPr>
      <w:r w:rsidRPr="0058162B">
        <w:rPr>
          <w:sz w:val="24"/>
          <w:szCs w:val="24"/>
          <w:lang w:val="hy-AM"/>
        </w:rPr>
        <w:t xml:space="preserve">ՀՀ հաշվեքննիչ պալատի նախագահ </w:t>
      </w:r>
    </w:p>
    <w:p w:rsidR="0058162B" w:rsidRPr="0058162B" w:rsidRDefault="0058162B" w:rsidP="0058162B">
      <w:pPr>
        <w:ind w:left="-270" w:right="-270" w:firstLine="270"/>
        <w:jc w:val="right"/>
        <w:rPr>
          <w:sz w:val="24"/>
          <w:szCs w:val="24"/>
          <w:lang w:val="hy-AM"/>
        </w:rPr>
      </w:pPr>
      <w:r w:rsidRPr="0058162B">
        <w:rPr>
          <w:sz w:val="24"/>
          <w:szCs w:val="24"/>
          <w:lang w:val="hy-AM"/>
        </w:rPr>
        <w:t xml:space="preserve">    պրն Լ. ՅՈԼՅԱՆԻՆ</w:t>
      </w:r>
    </w:p>
    <w:p w:rsidR="0058162B" w:rsidRPr="0058162B" w:rsidRDefault="0058162B" w:rsidP="0058162B">
      <w:pPr>
        <w:ind w:left="-270" w:right="-450" w:firstLine="270"/>
        <w:rPr>
          <w:sz w:val="24"/>
          <w:szCs w:val="24"/>
          <w:lang w:val="hy-AM"/>
        </w:rPr>
      </w:pPr>
    </w:p>
    <w:p w:rsidR="0058162B" w:rsidRPr="0058162B" w:rsidRDefault="0058162B" w:rsidP="0058162B">
      <w:pPr>
        <w:spacing w:line="360" w:lineRule="auto"/>
        <w:ind w:right="-270"/>
        <w:jc w:val="both"/>
        <w:rPr>
          <w:sz w:val="24"/>
          <w:szCs w:val="24"/>
          <w:lang w:val="hy-AM"/>
        </w:rPr>
      </w:pPr>
      <w:r w:rsidRPr="0058162B">
        <w:rPr>
          <w:sz w:val="24"/>
          <w:szCs w:val="24"/>
          <w:lang w:val="hy-AM"/>
        </w:rPr>
        <w:t xml:space="preserve">     </w:t>
      </w:r>
    </w:p>
    <w:p w:rsidR="0058162B" w:rsidRPr="00A6538B" w:rsidRDefault="0058162B" w:rsidP="0058162B">
      <w:pPr>
        <w:spacing w:line="360" w:lineRule="auto"/>
        <w:ind w:right="-270"/>
        <w:jc w:val="both"/>
        <w:rPr>
          <w:sz w:val="24"/>
          <w:szCs w:val="24"/>
          <w:lang w:val="hy-AM"/>
        </w:rPr>
      </w:pPr>
      <w:r w:rsidRPr="0058162B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       </w:t>
      </w:r>
      <w:r w:rsidRPr="00A6538B">
        <w:rPr>
          <w:sz w:val="24"/>
          <w:szCs w:val="24"/>
          <w:lang w:val="hy-AM"/>
        </w:rPr>
        <w:t>Հարգելի պարոն Յոլյան</w:t>
      </w:r>
    </w:p>
    <w:p w:rsidR="0058162B" w:rsidRPr="00A6538B" w:rsidRDefault="0058162B" w:rsidP="0058162B">
      <w:pPr>
        <w:tabs>
          <w:tab w:val="center" w:pos="0"/>
        </w:tabs>
        <w:spacing w:line="360" w:lineRule="auto"/>
        <w:jc w:val="both"/>
        <w:rPr>
          <w:rFonts w:cs="Sylfaen"/>
          <w:sz w:val="24"/>
          <w:szCs w:val="24"/>
          <w:lang w:val="hy-AM"/>
        </w:rPr>
      </w:pPr>
      <w:r w:rsidRPr="00A6538B">
        <w:rPr>
          <w:rFonts w:cs="Sylfaen"/>
          <w:sz w:val="24"/>
          <w:szCs w:val="24"/>
          <w:lang w:val="hy-AM"/>
        </w:rPr>
        <w:tab/>
        <w:t>Ի պատասխան Ձեր 24.06.2021թ. N ՀՊԵ-346 գրության, ՀՀ հաշվեքննիչ պալատի 10.05.2021թ. N 131-Ա որոշմամբ հաստատված &lt;&lt;</w:t>
      </w:r>
      <w:r w:rsidRPr="00A6538B">
        <w:rPr>
          <w:sz w:val="24"/>
          <w:szCs w:val="24"/>
          <w:lang w:val="hy-AM"/>
        </w:rPr>
        <w:t>ՀՀ ՏԿԵՆ ջրային կոմիտեում 2021 թվականի պետական բյուջեի երեք ամիսների կատարման հաշվեքննության առաջադրանքի&gt;&gt; շրջանակներում հաշվեքննողների կողմից կազմված հաշվեքննության արձանագրության վերաբերյալ</w:t>
      </w:r>
      <w:r w:rsidRPr="00A6538B">
        <w:rPr>
          <w:rFonts w:cs="Sylfaen"/>
          <w:sz w:val="24"/>
          <w:szCs w:val="24"/>
          <w:lang w:val="hy-AM"/>
        </w:rPr>
        <w:t xml:space="preserve"> ՀՀ ՏԿԵՆ ջրային կոմիտեն դիտողություններ և  առաջարկություններ չունի:</w:t>
      </w:r>
    </w:p>
    <w:p w:rsidR="0058162B" w:rsidRPr="00A6538B" w:rsidRDefault="0058162B" w:rsidP="0058162B">
      <w:pPr>
        <w:rPr>
          <w:lang w:val="hy-AM"/>
        </w:rPr>
      </w:pPr>
    </w:p>
    <w:p w:rsidR="0058162B" w:rsidRPr="00A6538B" w:rsidRDefault="0058162B" w:rsidP="0058162B">
      <w:pPr>
        <w:rPr>
          <w:lang w:val="hy-AM"/>
        </w:rPr>
      </w:pPr>
    </w:p>
    <w:p w:rsidR="0058162B" w:rsidRPr="00FA677B" w:rsidRDefault="0058162B" w:rsidP="0058162B">
      <w:pPr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                     </w:t>
      </w:r>
      <w:r w:rsidRPr="00A6538B">
        <w:rPr>
          <w:rFonts w:cs="Sylfaen"/>
          <w:sz w:val="24"/>
          <w:szCs w:val="24"/>
          <w:lang w:val="hy-AM"/>
        </w:rPr>
        <w:t>Ջրային կոմիտեի նախագահ</w:t>
      </w:r>
      <w:r>
        <w:rPr>
          <w:rFonts w:cs="Sylfaen"/>
          <w:sz w:val="24"/>
          <w:szCs w:val="24"/>
          <w:lang w:val="hy-AM"/>
        </w:rPr>
        <w:t xml:space="preserve">                      Կարեն Սարգսյան</w:t>
      </w:r>
    </w:p>
    <w:p w:rsidR="0058162B" w:rsidRDefault="0058162B" w:rsidP="008D56D4">
      <w:pPr>
        <w:rPr>
          <w:lang w:val="hy-AM"/>
        </w:rPr>
      </w:pPr>
      <w:r>
        <w:rPr>
          <w:lang w:val="hy-AM"/>
        </w:rPr>
        <w:t xml:space="preserve">                             </w:t>
      </w:r>
    </w:p>
    <w:p w:rsidR="0058162B" w:rsidRDefault="0058162B" w:rsidP="008D56D4">
      <w:pPr>
        <w:rPr>
          <w:lang w:val="hy-AM"/>
        </w:rPr>
      </w:pPr>
    </w:p>
    <w:p w:rsidR="0058162B" w:rsidRPr="008D56D4" w:rsidRDefault="0058162B" w:rsidP="008D56D4">
      <w:pPr>
        <w:rPr>
          <w:lang w:val="hy-AM"/>
        </w:rPr>
      </w:pPr>
      <w:r>
        <w:rPr>
          <w:lang w:val="hy-AM"/>
        </w:rPr>
        <w:t xml:space="preserve">                          12.07.2021թ.</w:t>
      </w:r>
    </w:p>
    <w:p w:rsidR="008D56D4" w:rsidRPr="008D56D4" w:rsidRDefault="008D56D4" w:rsidP="008D56D4">
      <w:pPr>
        <w:rPr>
          <w:lang w:val="hy-AM"/>
        </w:rPr>
      </w:pPr>
    </w:p>
    <w:p w:rsidR="008D56D4" w:rsidRPr="008D56D4" w:rsidRDefault="008D56D4" w:rsidP="008D56D4">
      <w:pPr>
        <w:rPr>
          <w:lang w:val="hy-AM"/>
        </w:rPr>
      </w:pPr>
    </w:p>
    <w:p w:rsidR="006D1723" w:rsidRPr="008D56D4" w:rsidRDefault="006D1723" w:rsidP="008D56D4">
      <w:pPr>
        <w:tabs>
          <w:tab w:val="left" w:pos="3960"/>
        </w:tabs>
        <w:rPr>
          <w:lang w:val="hy-AM"/>
        </w:rPr>
      </w:pPr>
    </w:p>
    <w:sectPr w:rsidR="006D1723" w:rsidRPr="008D56D4" w:rsidSect="0062565A">
      <w:headerReference w:type="default" r:id="rId9"/>
      <w:footerReference w:type="default" r:id="rId10"/>
      <w:pgSz w:w="11907" w:h="16840" w:code="9"/>
      <w:pgMar w:top="1304" w:right="1304" w:bottom="1304" w:left="130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1F" w:rsidRDefault="00705C1F" w:rsidP="0049541C">
      <w:pPr>
        <w:spacing w:after="0" w:line="240" w:lineRule="auto"/>
      </w:pPr>
      <w:r>
        <w:separator/>
      </w:r>
    </w:p>
  </w:endnote>
  <w:endnote w:type="continuationSeparator" w:id="0">
    <w:p w:rsidR="00705C1F" w:rsidRDefault="00705C1F" w:rsidP="004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BC" w:rsidRPr="00E512DF" w:rsidRDefault="00705C1F">
    <w:pPr>
      <w:pStyle w:val="Footer"/>
      <w:rPr>
        <w:rFonts w:ascii="Sylfaen" w:hAnsi="Sylfaen"/>
        <w:lang w:val="hy-AM"/>
      </w:rPr>
    </w:pPr>
    <w:r>
      <w:rPr>
        <w:noProof/>
        <w:lang w:val="ru-RU" w:eastAsia="ru-RU"/>
      </w:rPr>
      <w:pict>
        <v:group id="Group 164" o:spid="_x0000_s2049" style="position:absolute;margin-left:14996pt;margin-top:0;width:486pt;height:23.1pt;z-index:251659264;mso-position-horizontal:right;mso-position-horizontal-relative:page;mso-position-vertical:center;mso-position-vertical-relative:bottom-margin-area" coordsize="61722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">
          <v:rect id="Rectangle 165" o:spid="_x0000_s2051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0" type="#_x0000_t202" style="position:absolute;top:97;width:59436;height:2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<v:textbox style="mso-fit-shape-to-text:t" inset="0,,0">
              <w:txbxContent>
                <w:p w:rsidR="00D853BC" w:rsidRPr="00E512DF" w:rsidRDefault="00705C1F">
                  <w:pPr>
                    <w:pStyle w:val="Footer"/>
                    <w:jc w:val="right"/>
                    <w:rPr>
                      <w:lang w:val="hy-AM"/>
                    </w:rPr>
                  </w:pPr>
                  <w:sdt>
                    <w:sdtPr>
                      <w:rPr>
                        <w:caps/>
                        <w:color w:val="5B9BD5" w:themeColor="accent1"/>
                      </w:rPr>
                      <w:alias w:val="Title"/>
                      <w:tag w:val=""/>
                      <w:id w:val="-2248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D853BC">
                        <w:rPr>
                          <w:caps/>
                          <w:color w:val="5B9BD5" w:themeColor="accent1"/>
                          <w:lang w:val="hy-AM"/>
                        </w:rPr>
                        <w:t>202</w:t>
                      </w:r>
                      <w:r w:rsidR="00D853BC">
                        <w:rPr>
                          <w:caps/>
                          <w:color w:val="5B9BD5" w:themeColor="accent1"/>
                        </w:rPr>
                        <w:t>1</w:t>
                      </w:r>
                    </w:sdtContent>
                  </w:sdt>
                  <w:r w:rsidR="00D853BC" w:rsidRPr="00E512DF">
                    <w:rPr>
                      <w:rFonts w:ascii="Calibri" w:hAnsi="Calibri" w:cs="Calibri"/>
                      <w:caps/>
                      <w:color w:val="808080" w:themeColor="background1" w:themeShade="80"/>
                    </w:rPr>
                    <w:t> </w:t>
                  </w:r>
                  <w:r w:rsidR="00D853BC" w:rsidRPr="00E512DF">
                    <w:rPr>
                      <w:rFonts w:eastAsia="MS Mincho" w:cs="MS Mincho"/>
                      <w:vanish/>
                      <w:lang w:val="hy-AM"/>
                    </w:rPr>
                    <w:t xml:space="preserve"> </w:t>
                  </w:r>
                </w:p>
              </w:txbxContent>
            </v:textbox>
          </v:shape>
          <w10:wrap anchorx="page" anchory="margin"/>
        </v:group>
      </w:pict>
    </w:r>
    <w:r w:rsidR="00D853BC">
      <w:rPr>
        <w:rFonts w:ascii="Sylfaen" w:hAnsi="Sylfaen"/>
        <w:lang w:val="hy-AM"/>
      </w:rPr>
      <w:t>ՀՀ ՀԱՇՎԵՔՆՆԻՉ ՊԱԼԱՏԻ ԸՆԹԱՑԻԿ ԵԶՐԱԿԱՑՈՒԹՅՈՒՆ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1F" w:rsidRDefault="00705C1F" w:rsidP="0049541C">
      <w:pPr>
        <w:spacing w:after="0" w:line="240" w:lineRule="auto"/>
      </w:pPr>
      <w:r>
        <w:separator/>
      </w:r>
    </w:p>
  </w:footnote>
  <w:footnote w:type="continuationSeparator" w:id="0">
    <w:p w:rsidR="00705C1F" w:rsidRDefault="00705C1F" w:rsidP="0049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BC" w:rsidRDefault="00705C1F">
    <w:pPr>
      <w:pStyle w:val="Header"/>
    </w:pPr>
    <w:r>
      <w:rPr>
        <w:noProof/>
        <w:lang w:val="ru-RU" w:eastAsia="ru-RU"/>
      </w:rPr>
      <w:pict>
        <v:rect id="Rectangle 133" o:spid="_x0000_s2052" style="position:absolute;margin-left:-467.2pt;margin-top:0;width:31.2pt;height:32pt;z-index:251661312;visibility:visible;mso-top-percent:23;mso-wrap-distance-top:18pt;mso-wrap-distance-bottom:18pt;mso-position-horizontal:right;mso-position-horizontal-relative:margin;mso-position-vertical-relative:page;mso-top-percent:2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" o:allowoverlap="f" fillcolor="#5b9bd5 [3204]" stroked="f" strokeweight="1pt">
          <v:path arrowok="t"/>
          <o:lock v:ext="edit" aspectratio="t"/>
          <v:textbox>
            <w:txbxContent>
              <w:p w:rsidR="00D853BC" w:rsidRDefault="00C74E1A">
                <w:pPr>
                  <w:pStyle w:val="Header"/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D853BC">
                  <w:rPr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8E43B7">
                  <w:rPr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>
                  <w:rPr>
                    <w:noProof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233"/>
    <w:multiLevelType w:val="hybridMultilevel"/>
    <w:tmpl w:val="B486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8B7"/>
    <w:multiLevelType w:val="hybridMultilevel"/>
    <w:tmpl w:val="21CA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8F9"/>
    <w:multiLevelType w:val="hybridMultilevel"/>
    <w:tmpl w:val="431E60A6"/>
    <w:lvl w:ilvl="0" w:tplc="52727608">
      <w:start w:val="1"/>
      <w:numFmt w:val="decimal"/>
      <w:lvlText w:val="%1."/>
      <w:lvlJc w:val="left"/>
      <w:pPr>
        <w:ind w:left="76" w:hanging="360"/>
      </w:pPr>
      <w:rPr>
        <w:rFonts w:ascii="GHEA Grapalat" w:eastAsiaTheme="minorHAnsi" w:hAnsi="GHEA Grapalat" w:cs="Arial LatArm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7B6F19"/>
    <w:multiLevelType w:val="hybridMultilevel"/>
    <w:tmpl w:val="C4429BF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25D21477"/>
    <w:multiLevelType w:val="hybridMultilevel"/>
    <w:tmpl w:val="94B09BF8"/>
    <w:lvl w:ilvl="0" w:tplc="371ECD96">
      <w:start w:val="1"/>
      <w:numFmt w:val="decimal"/>
      <w:lvlText w:val="%1."/>
      <w:lvlJc w:val="left"/>
      <w:pPr>
        <w:ind w:left="720" w:hanging="360"/>
      </w:pPr>
      <w:rPr>
        <w:rFonts w:cs="Arial LatAr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0B66"/>
    <w:multiLevelType w:val="hybridMultilevel"/>
    <w:tmpl w:val="EEFE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7AD7"/>
    <w:multiLevelType w:val="hybridMultilevel"/>
    <w:tmpl w:val="E33E708A"/>
    <w:lvl w:ilvl="0" w:tplc="0182389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1A6E"/>
    <w:multiLevelType w:val="hybridMultilevel"/>
    <w:tmpl w:val="5FC224F8"/>
    <w:lvl w:ilvl="0" w:tplc="9C8AC3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057730"/>
    <w:multiLevelType w:val="hybridMultilevel"/>
    <w:tmpl w:val="A12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012"/>
    <w:multiLevelType w:val="hybridMultilevel"/>
    <w:tmpl w:val="DBF8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75F24"/>
    <w:multiLevelType w:val="hybridMultilevel"/>
    <w:tmpl w:val="7898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3F73"/>
    <w:multiLevelType w:val="hybridMultilevel"/>
    <w:tmpl w:val="B9D21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519D"/>
    <w:multiLevelType w:val="hybridMultilevel"/>
    <w:tmpl w:val="82743B4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B154F4C"/>
    <w:multiLevelType w:val="hybridMultilevel"/>
    <w:tmpl w:val="111EECC6"/>
    <w:lvl w:ilvl="0" w:tplc="C6CC3E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010F0"/>
    <w:multiLevelType w:val="hybridMultilevel"/>
    <w:tmpl w:val="24E0F2EC"/>
    <w:lvl w:ilvl="0" w:tplc="19D8C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7280"/>
    <w:multiLevelType w:val="hybridMultilevel"/>
    <w:tmpl w:val="45C880DE"/>
    <w:lvl w:ilvl="0" w:tplc="D3A642E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5CA1"/>
    <w:multiLevelType w:val="hybridMultilevel"/>
    <w:tmpl w:val="B2C23BF0"/>
    <w:lvl w:ilvl="0" w:tplc="52727608">
      <w:start w:val="1"/>
      <w:numFmt w:val="decimal"/>
      <w:lvlText w:val="%1."/>
      <w:lvlJc w:val="left"/>
      <w:pPr>
        <w:ind w:left="146" w:hanging="360"/>
      </w:pPr>
      <w:rPr>
        <w:rFonts w:ascii="GHEA Grapalat" w:eastAsiaTheme="minorHAnsi" w:hAnsi="GHEA Grapalat" w:cs="Arial LatArm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53A65D38"/>
    <w:multiLevelType w:val="hybridMultilevel"/>
    <w:tmpl w:val="DBF8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3BE0"/>
    <w:multiLevelType w:val="hybridMultilevel"/>
    <w:tmpl w:val="957C25F2"/>
    <w:lvl w:ilvl="0" w:tplc="CCE4BC40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54DAD"/>
    <w:multiLevelType w:val="hybridMultilevel"/>
    <w:tmpl w:val="26E2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C08BB"/>
    <w:multiLevelType w:val="hybridMultilevel"/>
    <w:tmpl w:val="0518D47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B970D1"/>
    <w:multiLevelType w:val="hybridMultilevel"/>
    <w:tmpl w:val="ABEAC3D2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 w15:restartNumberingAfterBreak="0">
    <w:nsid w:val="6B8C1604"/>
    <w:multiLevelType w:val="hybridMultilevel"/>
    <w:tmpl w:val="A5346642"/>
    <w:lvl w:ilvl="0" w:tplc="64B61BE6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E2532"/>
    <w:multiLevelType w:val="multilevel"/>
    <w:tmpl w:val="2112126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24" w15:restartNumberingAfterBreak="0">
    <w:nsid w:val="6EE066D9"/>
    <w:multiLevelType w:val="hybridMultilevel"/>
    <w:tmpl w:val="A1F49D6A"/>
    <w:lvl w:ilvl="0" w:tplc="77F8E3C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Arial LatAr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21E60"/>
    <w:multiLevelType w:val="hybridMultilevel"/>
    <w:tmpl w:val="7E005552"/>
    <w:lvl w:ilvl="0" w:tplc="3A66BA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C0596"/>
    <w:multiLevelType w:val="multilevel"/>
    <w:tmpl w:val="45068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Arial"/>
      </w:rPr>
    </w:lvl>
    <w:lvl w:ilvl="1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886CDD"/>
    <w:multiLevelType w:val="hybridMultilevel"/>
    <w:tmpl w:val="82EE4CD4"/>
    <w:lvl w:ilvl="0" w:tplc="DB62B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82427"/>
    <w:multiLevelType w:val="hybridMultilevel"/>
    <w:tmpl w:val="6ED2C6D0"/>
    <w:lvl w:ilvl="0" w:tplc="7A904256">
      <w:start w:val="1"/>
      <w:numFmt w:val="decimal"/>
      <w:lvlText w:val="%1."/>
      <w:lvlJc w:val="left"/>
      <w:pPr>
        <w:ind w:left="2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8"/>
  </w:num>
  <w:num w:numId="8">
    <w:abstractNumId w:val="18"/>
  </w:num>
  <w:num w:numId="9">
    <w:abstractNumId w:val="22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24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  <w:num w:numId="19">
    <w:abstractNumId w:val="3"/>
  </w:num>
  <w:num w:numId="20">
    <w:abstractNumId w:val="21"/>
  </w:num>
  <w:num w:numId="21">
    <w:abstractNumId w:val="26"/>
  </w:num>
  <w:num w:numId="22">
    <w:abstractNumId w:val="23"/>
  </w:num>
  <w:num w:numId="23">
    <w:abstractNumId w:val="11"/>
  </w:num>
  <w:num w:numId="24">
    <w:abstractNumId w:val="5"/>
  </w:num>
  <w:num w:numId="25">
    <w:abstractNumId w:val="15"/>
  </w:num>
  <w:num w:numId="26">
    <w:abstractNumId w:val="25"/>
  </w:num>
  <w:num w:numId="27">
    <w:abstractNumId w:val="14"/>
  </w:num>
  <w:num w:numId="28">
    <w:abstractNumId w:val="13"/>
  </w:num>
  <w:num w:numId="2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43"/>
    <w:rsid w:val="0000015F"/>
    <w:rsid w:val="00000604"/>
    <w:rsid w:val="0000126F"/>
    <w:rsid w:val="000028BC"/>
    <w:rsid w:val="00003592"/>
    <w:rsid w:val="00005333"/>
    <w:rsid w:val="00005EC8"/>
    <w:rsid w:val="00006774"/>
    <w:rsid w:val="00007F0E"/>
    <w:rsid w:val="00007F14"/>
    <w:rsid w:val="0001383D"/>
    <w:rsid w:val="00013BE9"/>
    <w:rsid w:val="0001444F"/>
    <w:rsid w:val="00014ACB"/>
    <w:rsid w:val="00014C4D"/>
    <w:rsid w:val="000152A2"/>
    <w:rsid w:val="00015A32"/>
    <w:rsid w:val="00016AA1"/>
    <w:rsid w:val="00016C90"/>
    <w:rsid w:val="00021618"/>
    <w:rsid w:val="00021E0F"/>
    <w:rsid w:val="000227B8"/>
    <w:rsid w:val="00022922"/>
    <w:rsid w:val="00022F28"/>
    <w:rsid w:val="00023499"/>
    <w:rsid w:val="00024F6A"/>
    <w:rsid w:val="000256A1"/>
    <w:rsid w:val="00026099"/>
    <w:rsid w:val="000267E4"/>
    <w:rsid w:val="00026F17"/>
    <w:rsid w:val="000270A1"/>
    <w:rsid w:val="0003145E"/>
    <w:rsid w:val="00031C3A"/>
    <w:rsid w:val="0003201C"/>
    <w:rsid w:val="00032536"/>
    <w:rsid w:val="0003459B"/>
    <w:rsid w:val="000352EA"/>
    <w:rsid w:val="0003562D"/>
    <w:rsid w:val="00041A23"/>
    <w:rsid w:val="00042885"/>
    <w:rsid w:val="000428DD"/>
    <w:rsid w:val="000432EB"/>
    <w:rsid w:val="00043E58"/>
    <w:rsid w:val="00044062"/>
    <w:rsid w:val="00044555"/>
    <w:rsid w:val="000472A2"/>
    <w:rsid w:val="00047E07"/>
    <w:rsid w:val="00050C37"/>
    <w:rsid w:val="0005198E"/>
    <w:rsid w:val="00053449"/>
    <w:rsid w:val="00053576"/>
    <w:rsid w:val="00053EBF"/>
    <w:rsid w:val="000547C2"/>
    <w:rsid w:val="00054E1C"/>
    <w:rsid w:val="000571E2"/>
    <w:rsid w:val="000573FA"/>
    <w:rsid w:val="0006095C"/>
    <w:rsid w:val="00060CCE"/>
    <w:rsid w:val="00064F90"/>
    <w:rsid w:val="000670FB"/>
    <w:rsid w:val="000672DE"/>
    <w:rsid w:val="0007048B"/>
    <w:rsid w:val="00071001"/>
    <w:rsid w:val="00071388"/>
    <w:rsid w:val="00071585"/>
    <w:rsid w:val="000730D6"/>
    <w:rsid w:val="000745C7"/>
    <w:rsid w:val="00075060"/>
    <w:rsid w:val="00075C9C"/>
    <w:rsid w:val="00076F31"/>
    <w:rsid w:val="00080035"/>
    <w:rsid w:val="0008049B"/>
    <w:rsid w:val="000806FD"/>
    <w:rsid w:val="00081685"/>
    <w:rsid w:val="000823CB"/>
    <w:rsid w:val="00083020"/>
    <w:rsid w:val="000835EE"/>
    <w:rsid w:val="00084BEF"/>
    <w:rsid w:val="000856EF"/>
    <w:rsid w:val="00085BD7"/>
    <w:rsid w:val="0009066A"/>
    <w:rsid w:val="00092A94"/>
    <w:rsid w:val="0009426C"/>
    <w:rsid w:val="0009502D"/>
    <w:rsid w:val="000A007B"/>
    <w:rsid w:val="000A311F"/>
    <w:rsid w:val="000A3D2A"/>
    <w:rsid w:val="000A4215"/>
    <w:rsid w:val="000A46AF"/>
    <w:rsid w:val="000A4DF7"/>
    <w:rsid w:val="000A6AF3"/>
    <w:rsid w:val="000A6D4C"/>
    <w:rsid w:val="000B1305"/>
    <w:rsid w:val="000B1664"/>
    <w:rsid w:val="000B2BF8"/>
    <w:rsid w:val="000B2DB4"/>
    <w:rsid w:val="000B33E9"/>
    <w:rsid w:val="000B574E"/>
    <w:rsid w:val="000B5C05"/>
    <w:rsid w:val="000B5EDA"/>
    <w:rsid w:val="000B7C9D"/>
    <w:rsid w:val="000C34CB"/>
    <w:rsid w:val="000C6FF3"/>
    <w:rsid w:val="000C7557"/>
    <w:rsid w:val="000D008B"/>
    <w:rsid w:val="000D00D4"/>
    <w:rsid w:val="000D0D25"/>
    <w:rsid w:val="000D1455"/>
    <w:rsid w:val="000D3781"/>
    <w:rsid w:val="000D3BB1"/>
    <w:rsid w:val="000D4B7F"/>
    <w:rsid w:val="000D724C"/>
    <w:rsid w:val="000E01B0"/>
    <w:rsid w:val="000E5134"/>
    <w:rsid w:val="000E5173"/>
    <w:rsid w:val="000E6CA3"/>
    <w:rsid w:val="000E7211"/>
    <w:rsid w:val="000E738D"/>
    <w:rsid w:val="000E7451"/>
    <w:rsid w:val="000F037B"/>
    <w:rsid w:val="000F19EC"/>
    <w:rsid w:val="000F1A46"/>
    <w:rsid w:val="000F324A"/>
    <w:rsid w:val="000F4751"/>
    <w:rsid w:val="000F4E8F"/>
    <w:rsid w:val="000F55CD"/>
    <w:rsid w:val="000F5962"/>
    <w:rsid w:val="000F5B64"/>
    <w:rsid w:val="00101C37"/>
    <w:rsid w:val="0010363C"/>
    <w:rsid w:val="00103879"/>
    <w:rsid w:val="00105895"/>
    <w:rsid w:val="00106407"/>
    <w:rsid w:val="00110093"/>
    <w:rsid w:val="001110BD"/>
    <w:rsid w:val="00111F7C"/>
    <w:rsid w:val="00113E1E"/>
    <w:rsid w:val="00114D4B"/>
    <w:rsid w:val="001150BA"/>
    <w:rsid w:val="00115424"/>
    <w:rsid w:val="001158B5"/>
    <w:rsid w:val="0011727C"/>
    <w:rsid w:val="00117E82"/>
    <w:rsid w:val="0012125B"/>
    <w:rsid w:val="0012279D"/>
    <w:rsid w:val="00122BA2"/>
    <w:rsid w:val="00127FF3"/>
    <w:rsid w:val="001328C0"/>
    <w:rsid w:val="00135570"/>
    <w:rsid w:val="00135648"/>
    <w:rsid w:val="00135918"/>
    <w:rsid w:val="00135A83"/>
    <w:rsid w:val="00137396"/>
    <w:rsid w:val="001402BA"/>
    <w:rsid w:val="001410D2"/>
    <w:rsid w:val="00145410"/>
    <w:rsid w:val="001457D0"/>
    <w:rsid w:val="0014635E"/>
    <w:rsid w:val="00146D54"/>
    <w:rsid w:val="00147B3E"/>
    <w:rsid w:val="00147BEC"/>
    <w:rsid w:val="00150484"/>
    <w:rsid w:val="00150FC9"/>
    <w:rsid w:val="001523C3"/>
    <w:rsid w:val="00152661"/>
    <w:rsid w:val="001529B5"/>
    <w:rsid w:val="00153697"/>
    <w:rsid w:val="00155C4B"/>
    <w:rsid w:val="00156A47"/>
    <w:rsid w:val="0016074C"/>
    <w:rsid w:val="00161F54"/>
    <w:rsid w:val="00163514"/>
    <w:rsid w:val="00164288"/>
    <w:rsid w:val="001669DD"/>
    <w:rsid w:val="00170067"/>
    <w:rsid w:val="001724B5"/>
    <w:rsid w:val="00173C83"/>
    <w:rsid w:val="00174341"/>
    <w:rsid w:val="00175696"/>
    <w:rsid w:val="001770AA"/>
    <w:rsid w:val="00177931"/>
    <w:rsid w:val="00180F5E"/>
    <w:rsid w:val="001821C4"/>
    <w:rsid w:val="00182268"/>
    <w:rsid w:val="001827E2"/>
    <w:rsid w:val="00183EA1"/>
    <w:rsid w:val="001855FB"/>
    <w:rsid w:val="00185751"/>
    <w:rsid w:val="00186064"/>
    <w:rsid w:val="001861BC"/>
    <w:rsid w:val="00186A57"/>
    <w:rsid w:val="00186B3B"/>
    <w:rsid w:val="0019002C"/>
    <w:rsid w:val="00190FA5"/>
    <w:rsid w:val="0019169B"/>
    <w:rsid w:val="001947FC"/>
    <w:rsid w:val="00194A2A"/>
    <w:rsid w:val="0019743F"/>
    <w:rsid w:val="001977CB"/>
    <w:rsid w:val="001A12A8"/>
    <w:rsid w:val="001A2D29"/>
    <w:rsid w:val="001A3E53"/>
    <w:rsid w:val="001A476B"/>
    <w:rsid w:val="001A52E1"/>
    <w:rsid w:val="001A5381"/>
    <w:rsid w:val="001A78B2"/>
    <w:rsid w:val="001B0912"/>
    <w:rsid w:val="001B0EB7"/>
    <w:rsid w:val="001B2B15"/>
    <w:rsid w:val="001B2BD9"/>
    <w:rsid w:val="001B2F51"/>
    <w:rsid w:val="001B31FF"/>
    <w:rsid w:val="001B4AE7"/>
    <w:rsid w:val="001B5021"/>
    <w:rsid w:val="001B621B"/>
    <w:rsid w:val="001C1CCB"/>
    <w:rsid w:val="001C3530"/>
    <w:rsid w:val="001C36F2"/>
    <w:rsid w:val="001C3C49"/>
    <w:rsid w:val="001C3DB3"/>
    <w:rsid w:val="001C3FE5"/>
    <w:rsid w:val="001C41BA"/>
    <w:rsid w:val="001C4B55"/>
    <w:rsid w:val="001C4E38"/>
    <w:rsid w:val="001C7BD4"/>
    <w:rsid w:val="001C7C60"/>
    <w:rsid w:val="001D14E3"/>
    <w:rsid w:val="001D2260"/>
    <w:rsid w:val="001D24A4"/>
    <w:rsid w:val="001D366B"/>
    <w:rsid w:val="001D4ABB"/>
    <w:rsid w:val="001D4B6C"/>
    <w:rsid w:val="001D5428"/>
    <w:rsid w:val="001D58CF"/>
    <w:rsid w:val="001D78C9"/>
    <w:rsid w:val="001E0C62"/>
    <w:rsid w:val="001E2459"/>
    <w:rsid w:val="001E36EF"/>
    <w:rsid w:val="001E5E84"/>
    <w:rsid w:val="001E6190"/>
    <w:rsid w:val="001E6690"/>
    <w:rsid w:val="001E6AA7"/>
    <w:rsid w:val="001F2302"/>
    <w:rsid w:val="001F2576"/>
    <w:rsid w:val="001F2AC0"/>
    <w:rsid w:val="001F60FE"/>
    <w:rsid w:val="001F7B61"/>
    <w:rsid w:val="00200ABC"/>
    <w:rsid w:val="002025FE"/>
    <w:rsid w:val="00205550"/>
    <w:rsid w:val="00205BAA"/>
    <w:rsid w:val="00206923"/>
    <w:rsid w:val="00210451"/>
    <w:rsid w:val="00210720"/>
    <w:rsid w:val="00210936"/>
    <w:rsid w:val="00214E8E"/>
    <w:rsid w:val="00215127"/>
    <w:rsid w:val="0021745F"/>
    <w:rsid w:val="00217B91"/>
    <w:rsid w:val="002213D4"/>
    <w:rsid w:val="0022196A"/>
    <w:rsid w:val="0022251A"/>
    <w:rsid w:val="00225F3B"/>
    <w:rsid w:val="00226917"/>
    <w:rsid w:val="00227A10"/>
    <w:rsid w:val="0023112B"/>
    <w:rsid w:val="00231166"/>
    <w:rsid w:val="002315FD"/>
    <w:rsid w:val="0023194C"/>
    <w:rsid w:val="00231C3F"/>
    <w:rsid w:val="00232417"/>
    <w:rsid w:val="00232756"/>
    <w:rsid w:val="00233DF6"/>
    <w:rsid w:val="00233E65"/>
    <w:rsid w:val="002363A5"/>
    <w:rsid w:val="0023799D"/>
    <w:rsid w:val="00242701"/>
    <w:rsid w:val="002436A1"/>
    <w:rsid w:val="0024424B"/>
    <w:rsid w:val="00247288"/>
    <w:rsid w:val="00247DAC"/>
    <w:rsid w:val="00247DB0"/>
    <w:rsid w:val="00250081"/>
    <w:rsid w:val="00252102"/>
    <w:rsid w:val="00253659"/>
    <w:rsid w:val="0025396E"/>
    <w:rsid w:val="00253B03"/>
    <w:rsid w:val="0026122A"/>
    <w:rsid w:val="0026314F"/>
    <w:rsid w:val="002645E7"/>
    <w:rsid w:val="00265234"/>
    <w:rsid w:val="00266B35"/>
    <w:rsid w:val="002709E3"/>
    <w:rsid w:val="00270AAD"/>
    <w:rsid w:val="00270B86"/>
    <w:rsid w:val="002712C5"/>
    <w:rsid w:val="00271D12"/>
    <w:rsid w:val="00273F68"/>
    <w:rsid w:val="00274620"/>
    <w:rsid w:val="00274BDC"/>
    <w:rsid w:val="00277240"/>
    <w:rsid w:val="00280E62"/>
    <w:rsid w:val="00281BEA"/>
    <w:rsid w:val="00281DBA"/>
    <w:rsid w:val="00284535"/>
    <w:rsid w:val="00284A55"/>
    <w:rsid w:val="00284EDF"/>
    <w:rsid w:val="00290D83"/>
    <w:rsid w:val="00290E2E"/>
    <w:rsid w:val="00292783"/>
    <w:rsid w:val="00293356"/>
    <w:rsid w:val="00294C41"/>
    <w:rsid w:val="00295CA0"/>
    <w:rsid w:val="00296E59"/>
    <w:rsid w:val="002977A5"/>
    <w:rsid w:val="00297966"/>
    <w:rsid w:val="00297A63"/>
    <w:rsid w:val="002A0FF7"/>
    <w:rsid w:val="002A3EFA"/>
    <w:rsid w:val="002A4F9B"/>
    <w:rsid w:val="002A5146"/>
    <w:rsid w:val="002A523C"/>
    <w:rsid w:val="002A7D14"/>
    <w:rsid w:val="002A7EE0"/>
    <w:rsid w:val="002B3846"/>
    <w:rsid w:val="002B43EB"/>
    <w:rsid w:val="002B4508"/>
    <w:rsid w:val="002B7317"/>
    <w:rsid w:val="002B7B9F"/>
    <w:rsid w:val="002C045D"/>
    <w:rsid w:val="002C0658"/>
    <w:rsid w:val="002C422A"/>
    <w:rsid w:val="002C4FC1"/>
    <w:rsid w:val="002C5F93"/>
    <w:rsid w:val="002C60E7"/>
    <w:rsid w:val="002C71B4"/>
    <w:rsid w:val="002D18A3"/>
    <w:rsid w:val="002D1D98"/>
    <w:rsid w:val="002D25B0"/>
    <w:rsid w:val="002D4ACF"/>
    <w:rsid w:val="002D5861"/>
    <w:rsid w:val="002D67E9"/>
    <w:rsid w:val="002D75A2"/>
    <w:rsid w:val="002D77E4"/>
    <w:rsid w:val="002E1C0E"/>
    <w:rsid w:val="002E28AC"/>
    <w:rsid w:val="002E3466"/>
    <w:rsid w:val="002E34B4"/>
    <w:rsid w:val="002E3830"/>
    <w:rsid w:val="002E387A"/>
    <w:rsid w:val="002E3F36"/>
    <w:rsid w:val="002E4B67"/>
    <w:rsid w:val="002E5A50"/>
    <w:rsid w:val="002E5B98"/>
    <w:rsid w:val="002E6764"/>
    <w:rsid w:val="002E6929"/>
    <w:rsid w:val="002E73C5"/>
    <w:rsid w:val="002F09E0"/>
    <w:rsid w:val="002F1075"/>
    <w:rsid w:val="002F11B3"/>
    <w:rsid w:val="002F2EDE"/>
    <w:rsid w:val="002F4781"/>
    <w:rsid w:val="002F48DB"/>
    <w:rsid w:val="002F5A09"/>
    <w:rsid w:val="002F5F2E"/>
    <w:rsid w:val="0030137A"/>
    <w:rsid w:val="003018F5"/>
    <w:rsid w:val="00302B92"/>
    <w:rsid w:val="0030477F"/>
    <w:rsid w:val="00304EE5"/>
    <w:rsid w:val="00305460"/>
    <w:rsid w:val="0030678F"/>
    <w:rsid w:val="00307D99"/>
    <w:rsid w:val="0031058A"/>
    <w:rsid w:val="003108A0"/>
    <w:rsid w:val="00312C60"/>
    <w:rsid w:val="00313A0E"/>
    <w:rsid w:val="00314966"/>
    <w:rsid w:val="00315120"/>
    <w:rsid w:val="00315310"/>
    <w:rsid w:val="00317399"/>
    <w:rsid w:val="00317798"/>
    <w:rsid w:val="00321FF6"/>
    <w:rsid w:val="0032238C"/>
    <w:rsid w:val="00322D73"/>
    <w:rsid w:val="0032515E"/>
    <w:rsid w:val="0032612C"/>
    <w:rsid w:val="00326167"/>
    <w:rsid w:val="003268D6"/>
    <w:rsid w:val="0032738F"/>
    <w:rsid w:val="00327E72"/>
    <w:rsid w:val="0033080D"/>
    <w:rsid w:val="003319E2"/>
    <w:rsid w:val="003327B5"/>
    <w:rsid w:val="00333FEE"/>
    <w:rsid w:val="00336513"/>
    <w:rsid w:val="00340820"/>
    <w:rsid w:val="003413D3"/>
    <w:rsid w:val="00341BAB"/>
    <w:rsid w:val="00342D69"/>
    <w:rsid w:val="003435DE"/>
    <w:rsid w:val="00343A5E"/>
    <w:rsid w:val="00343BCF"/>
    <w:rsid w:val="00344084"/>
    <w:rsid w:val="00344192"/>
    <w:rsid w:val="003502D6"/>
    <w:rsid w:val="00351783"/>
    <w:rsid w:val="00351979"/>
    <w:rsid w:val="003530EA"/>
    <w:rsid w:val="00354242"/>
    <w:rsid w:val="00354E11"/>
    <w:rsid w:val="003567F9"/>
    <w:rsid w:val="0036038F"/>
    <w:rsid w:val="00360C67"/>
    <w:rsid w:val="003632B7"/>
    <w:rsid w:val="003633BB"/>
    <w:rsid w:val="00363745"/>
    <w:rsid w:val="00366483"/>
    <w:rsid w:val="003678E2"/>
    <w:rsid w:val="00370677"/>
    <w:rsid w:val="00372A00"/>
    <w:rsid w:val="003730E3"/>
    <w:rsid w:val="00374840"/>
    <w:rsid w:val="003811F9"/>
    <w:rsid w:val="003818B0"/>
    <w:rsid w:val="00383F9E"/>
    <w:rsid w:val="00385573"/>
    <w:rsid w:val="003864C8"/>
    <w:rsid w:val="00386703"/>
    <w:rsid w:val="00390961"/>
    <w:rsid w:val="00393AFC"/>
    <w:rsid w:val="00393B73"/>
    <w:rsid w:val="00394A60"/>
    <w:rsid w:val="00395971"/>
    <w:rsid w:val="003A11D4"/>
    <w:rsid w:val="003A15D3"/>
    <w:rsid w:val="003A1943"/>
    <w:rsid w:val="003A1957"/>
    <w:rsid w:val="003A1ACC"/>
    <w:rsid w:val="003A2125"/>
    <w:rsid w:val="003A251F"/>
    <w:rsid w:val="003A2CE6"/>
    <w:rsid w:val="003A3E94"/>
    <w:rsid w:val="003A6619"/>
    <w:rsid w:val="003A6CD5"/>
    <w:rsid w:val="003A7CCF"/>
    <w:rsid w:val="003A7D06"/>
    <w:rsid w:val="003A7E4B"/>
    <w:rsid w:val="003B010E"/>
    <w:rsid w:val="003B2A4C"/>
    <w:rsid w:val="003B43C9"/>
    <w:rsid w:val="003B50F1"/>
    <w:rsid w:val="003B5C8F"/>
    <w:rsid w:val="003B5E75"/>
    <w:rsid w:val="003B632E"/>
    <w:rsid w:val="003B66AB"/>
    <w:rsid w:val="003B6E23"/>
    <w:rsid w:val="003B6FF8"/>
    <w:rsid w:val="003C021A"/>
    <w:rsid w:val="003C0ECB"/>
    <w:rsid w:val="003C1FFE"/>
    <w:rsid w:val="003C2BBD"/>
    <w:rsid w:val="003C3B22"/>
    <w:rsid w:val="003C4378"/>
    <w:rsid w:val="003C7908"/>
    <w:rsid w:val="003D0FB2"/>
    <w:rsid w:val="003D1B2B"/>
    <w:rsid w:val="003D2939"/>
    <w:rsid w:val="003D41C6"/>
    <w:rsid w:val="003D5768"/>
    <w:rsid w:val="003D6624"/>
    <w:rsid w:val="003E0652"/>
    <w:rsid w:val="003E1410"/>
    <w:rsid w:val="003E18B1"/>
    <w:rsid w:val="003E1F47"/>
    <w:rsid w:val="003E2028"/>
    <w:rsid w:val="003E38FC"/>
    <w:rsid w:val="003E3F37"/>
    <w:rsid w:val="003E3F60"/>
    <w:rsid w:val="003E459A"/>
    <w:rsid w:val="003E4E9E"/>
    <w:rsid w:val="003E531A"/>
    <w:rsid w:val="003E613C"/>
    <w:rsid w:val="003E63A3"/>
    <w:rsid w:val="003E6BB6"/>
    <w:rsid w:val="003F0ED2"/>
    <w:rsid w:val="003F32FB"/>
    <w:rsid w:val="003F4A73"/>
    <w:rsid w:val="003F5574"/>
    <w:rsid w:val="003F7789"/>
    <w:rsid w:val="003F7C7D"/>
    <w:rsid w:val="003F7FE9"/>
    <w:rsid w:val="00403215"/>
    <w:rsid w:val="00403319"/>
    <w:rsid w:val="00403D5D"/>
    <w:rsid w:val="00403FCB"/>
    <w:rsid w:val="004063F4"/>
    <w:rsid w:val="00406B1B"/>
    <w:rsid w:val="00406BAC"/>
    <w:rsid w:val="004109FA"/>
    <w:rsid w:val="0041123B"/>
    <w:rsid w:val="00411D8C"/>
    <w:rsid w:val="004159FB"/>
    <w:rsid w:val="004165BD"/>
    <w:rsid w:val="00416CF1"/>
    <w:rsid w:val="004173BC"/>
    <w:rsid w:val="004204DB"/>
    <w:rsid w:val="00422EB1"/>
    <w:rsid w:val="004247BF"/>
    <w:rsid w:val="00424D7B"/>
    <w:rsid w:val="00425250"/>
    <w:rsid w:val="0042576B"/>
    <w:rsid w:val="00425A90"/>
    <w:rsid w:val="00425E53"/>
    <w:rsid w:val="00426AA9"/>
    <w:rsid w:val="004271C6"/>
    <w:rsid w:val="00427F64"/>
    <w:rsid w:val="004303FC"/>
    <w:rsid w:val="00430623"/>
    <w:rsid w:val="00432659"/>
    <w:rsid w:val="00432885"/>
    <w:rsid w:val="00432B75"/>
    <w:rsid w:val="00432E9F"/>
    <w:rsid w:val="004330A3"/>
    <w:rsid w:val="00433138"/>
    <w:rsid w:val="00433F0E"/>
    <w:rsid w:val="0043465C"/>
    <w:rsid w:val="00440425"/>
    <w:rsid w:val="00440A2D"/>
    <w:rsid w:val="00440C24"/>
    <w:rsid w:val="00441310"/>
    <w:rsid w:val="004426E6"/>
    <w:rsid w:val="00443B70"/>
    <w:rsid w:val="00446994"/>
    <w:rsid w:val="00447F60"/>
    <w:rsid w:val="004502F0"/>
    <w:rsid w:val="00450C65"/>
    <w:rsid w:val="0045497A"/>
    <w:rsid w:val="00456213"/>
    <w:rsid w:val="0046046A"/>
    <w:rsid w:val="004605FB"/>
    <w:rsid w:val="00461C60"/>
    <w:rsid w:val="004631B7"/>
    <w:rsid w:val="004634AA"/>
    <w:rsid w:val="00463FEC"/>
    <w:rsid w:val="00464FE6"/>
    <w:rsid w:val="0046622E"/>
    <w:rsid w:val="0046731A"/>
    <w:rsid w:val="00471A73"/>
    <w:rsid w:val="00471FE8"/>
    <w:rsid w:val="00474B81"/>
    <w:rsid w:val="00474CCD"/>
    <w:rsid w:val="00475EF3"/>
    <w:rsid w:val="00476CD7"/>
    <w:rsid w:val="00476D6D"/>
    <w:rsid w:val="004803E1"/>
    <w:rsid w:val="00480519"/>
    <w:rsid w:val="004828CE"/>
    <w:rsid w:val="00482D68"/>
    <w:rsid w:val="00484EF0"/>
    <w:rsid w:val="0048565C"/>
    <w:rsid w:val="004866DF"/>
    <w:rsid w:val="004867B8"/>
    <w:rsid w:val="00486844"/>
    <w:rsid w:val="00487EC2"/>
    <w:rsid w:val="00490DCD"/>
    <w:rsid w:val="0049149D"/>
    <w:rsid w:val="004922F5"/>
    <w:rsid w:val="004938A0"/>
    <w:rsid w:val="00493B99"/>
    <w:rsid w:val="00494D8D"/>
    <w:rsid w:val="00495345"/>
    <w:rsid w:val="0049541C"/>
    <w:rsid w:val="004960DE"/>
    <w:rsid w:val="0049647B"/>
    <w:rsid w:val="004970A0"/>
    <w:rsid w:val="004A05B6"/>
    <w:rsid w:val="004A17AF"/>
    <w:rsid w:val="004A1E08"/>
    <w:rsid w:val="004A2887"/>
    <w:rsid w:val="004A43C9"/>
    <w:rsid w:val="004A44A4"/>
    <w:rsid w:val="004A573A"/>
    <w:rsid w:val="004A6394"/>
    <w:rsid w:val="004A6C00"/>
    <w:rsid w:val="004A6F50"/>
    <w:rsid w:val="004A70DC"/>
    <w:rsid w:val="004A71B5"/>
    <w:rsid w:val="004B189D"/>
    <w:rsid w:val="004B1D66"/>
    <w:rsid w:val="004B2D21"/>
    <w:rsid w:val="004B3BF7"/>
    <w:rsid w:val="004B48E7"/>
    <w:rsid w:val="004B4D8E"/>
    <w:rsid w:val="004B5A78"/>
    <w:rsid w:val="004C0528"/>
    <w:rsid w:val="004C0754"/>
    <w:rsid w:val="004C0919"/>
    <w:rsid w:val="004C0BDF"/>
    <w:rsid w:val="004C11D5"/>
    <w:rsid w:val="004C1324"/>
    <w:rsid w:val="004C204F"/>
    <w:rsid w:val="004C3D26"/>
    <w:rsid w:val="004C53CE"/>
    <w:rsid w:val="004C5821"/>
    <w:rsid w:val="004C6C16"/>
    <w:rsid w:val="004C7244"/>
    <w:rsid w:val="004D2211"/>
    <w:rsid w:val="004D690D"/>
    <w:rsid w:val="004D6DB6"/>
    <w:rsid w:val="004D6F1A"/>
    <w:rsid w:val="004D728E"/>
    <w:rsid w:val="004D7DB7"/>
    <w:rsid w:val="004E0C75"/>
    <w:rsid w:val="004E0E37"/>
    <w:rsid w:val="004E1AA7"/>
    <w:rsid w:val="004E1B67"/>
    <w:rsid w:val="004E1B90"/>
    <w:rsid w:val="004E4581"/>
    <w:rsid w:val="004E48AB"/>
    <w:rsid w:val="004E7919"/>
    <w:rsid w:val="004E7E68"/>
    <w:rsid w:val="004F0913"/>
    <w:rsid w:val="004F25AB"/>
    <w:rsid w:val="004F397F"/>
    <w:rsid w:val="004F42F8"/>
    <w:rsid w:val="004F4F13"/>
    <w:rsid w:val="004F512A"/>
    <w:rsid w:val="004F5758"/>
    <w:rsid w:val="004F64B4"/>
    <w:rsid w:val="004F664D"/>
    <w:rsid w:val="005002D6"/>
    <w:rsid w:val="005004AB"/>
    <w:rsid w:val="00501403"/>
    <w:rsid w:val="00502CB0"/>
    <w:rsid w:val="00503F8F"/>
    <w:rsid w:val="00511405"/>
    <w:rsid w:val="005125F6"/>
    <w:rsid w:val="00512B19"/>
    <w:rsid w:val="00513B1B"/>
    <w:rsid w:val="00513D28"/>
    <w:rsid w:val="00513D89"/>
    <w:rsid w:val="00513EB1"/>
    <w:rsid w:val="00514A68"/>
    <w:rsid w:val="00516CC2"/>
    <w:rsid w:val="0052094D"/>
    <w:rsid w:val="00521582"/>
    <w:rsid w:val="00521DBD"/>
    <w:rsid w:val="00522100"/>
    <w:rsid w:val="00522B83"/>
    <w:rsid w:val="00522F7B"/>
    <w:rsid w:val="00524AE1"/>
    <w:rsid w:val="00525DFD"/>
    <w:rsid w:val="00525EC4"/>
    <w:rsid w:val="00526E24"/>
    <w:rsid w:val="00527DDB"/>
    <w:rsid w:val="00530508"/>
    <w:rsid w:val="005310CA"/>
    <w:rsid w:val="0053219F"/>
    <w:rsid w:val="00533E04"/>
    <w:rsid w:val="00535F2C"/>
    <w:rsid w:val="00536D43"/>
    <w:rsid w:val="0053769A"/>
    <w:rsid w:val="00540822"/>
    <w:rsid w:val="00540D9D"/>
    <w:rsid w:val="005416EB"/>
    <w:rsid w:val="00542121"/>
    <w:rsid w:val="005434B1"/>
    <w:rsid w:val="00543DB8"/>
    <w:rsid w:val="00543EE1"/>
    <w:rsid w:val="00544037"/>
    <w:rsid w:val="00545DBF"/>
    <w:rsid w:val="00546973"/>
    <w:rsid w:val="00547356"/>
    <w:rsid w:val="0055016B"/>
    <w:rsid w:val="00550C2F"/>
    <w:rsid w:val="00550F2D"/>
    <w:rsid w:val="00552E8F"/>
    <w:rsid w:val="005556AA"/>
    <w:rsid w:val="00555E91"/>
    <w:rsid w:val="00556CEB"/>
    <w:rsid w:val="005571F6"/>
    <w:rsid w:val="005574C6"/>
    <w:rsid w:val="00557D84"/>
    <w:rsid w:val="00560C78"/>
    <w:rsid w:val="00561807"/>
    <w:rsid w:val="00562098"/>
    <w:rsid w:val="0056215D"/>
    <w:rsid w:val="00562891"/>
    <w:rsid w:val="00567073"/>
    <w:rsid w:val="00570E07"/>
    <w:rsid w:val="00571AC9"/>
    <w:rsid w:val="005723CD"/>
    <w:rsid w:val="005736D8"/>
    <w:rsid w:val="00574DB1"/>
    <w:rsid w:val="005754EB"/>
    <w:rsid w:val="00577217"/>
    <w:rsid w:val="00577D59"/>
    <w:rsid w:val="00577E91"/>
    <w:rsid w:val="00580746"/>
    <w:rsid w:val="00581166"/>
    <w:rsid w:val="0058162B"/>
    <w:rsid w:val="00581D54"/>
    <w:rsid w:val="0058223D"/>
    <w:rsid w:val="00582C4D"/>
    <w:rsid w:val="00583351"/>
    <w:rsid w:val="005835EC"/>
    <w:rsid w:val="00584A59"/>
    <w:rsid w:val="00584BE6"/>
    <w:rsid w:val="0058645B"/>
    <w:rsid w:val="00586537"/>
    <w:rsid w:val="00591C7C"/>
    <w:rsid w:val="005921DB"/>
    <w:rsid w:val="00593224"/>
    <w:rsid w:val="00594924"/>
    <w:rsid w:val="00595152"/>
    <w:rsid w:val="005960F5"/>
    <w:rsid w:val="00596278"/>
    <w:rsid w:val="005963B4"/>
    <w:rsid w:val="00597053"/>
    <w:rsid w:val="005A1BC4"/>
    <w:rsid w:val="005A1F21"/>
    <w:rsid w:val="005A2872"/>
    <w:rsid w:val="005A31A5"/>
    <w:rsid w:val="005A332D"/>
    <w:rsid w:val="005A6F86"/>
    <w:rsid w:val="005B09E7"/>
    <w:rsid w:val="005B1C3B"/>
    <w:rsid w:val="005B22C4"/>
    <w:rsid w:val="005B325A"/>
    <w:rsid w:val="005B3D85"/>
    <w:rsid w:val="005B6A64"/>
    <w:rsid w:val="005B7616"/>
    <w:rsid w:val="005B763C"/>
    <w:rsid w:val="005B77B3"/>
    <w:rsid w:val="005C0D98"/>
    <w:rsid w:val="005C1C26"/>
    <w:rsid w:val="005C2733"/>
    <w:rsid w:val="005C34A4"/>
    <w:rsid w:val="005C3668"/>
    <w:rsid w:val="005C3721"/>
    <w:rsid w:val="005C37AE"/>
    <w:rsid w:val="005C3F34"/>
    <w:rsid w:val="005C5156"/>
    <w:rsid w:val="005C5D2B"/>
    <w:rsid w:val="005C664A"/>
    <w:rsid w:val="005C7292"/>
    <w:rsid w:val="005D0550"/>
    <w:rsid w:val="005D07F9"/>
    <w:rsid w:val="005D13AE"/>
    <w:rsid w:val="005D1591"/>
    <w:rsid w:val="005D199A"/>
    <w:rsid w:val="005D3C81"/>
    <w:rsid w:val="005D4092"/>
    <w:rsid w:val="005D59F8"/>
    <w:rsid w:val="005D6A97"/>
    <w:rsid w:val="005D7F5E"/>
    <w:rsid w:val="005E0A3D"/>
    <w:rsid w:val="005E2279"/>
    <w:rsid w:val="005E29D1"/>
    <w:rsid w:val="005E3ECE"/>
    <w:rsid w:val="005E4068"/>
    <w:rsid w:val="005E491A"/>
    <w:rsid w:val="005E592D"/>
    <w:rsid w:val="005E7E44"/>
    <w:rsid w:val="005F044F"/>
    <w:rsid w:val="005F154F"/>
    <w:rsid w:val="005F1F56"/>
    <w:rsid w:val="005F2A25"/>
    <w:rsid w:val="005F41F1"/>
    <w:rsid w:val="005F5B45"/>
    <w:rsid w:val="005F7C6D"/>
    <w:rsid w:val="00602267"/>
    <w:rsid w:val="00602FB8"/>
    <w:rsid w:val="00603CC4"/>
    <w:rsid w:val="00603D70"/>
    <w:rsid w:val="00604266"/>
    <w:rsid w:val="006054C9"/>
    <w:rsid w:val="00606A9A"/>
    <w:rsid w:val="00606D61"/>
    <w:rsid w:val="00607CDD"/>
    <w:rsid w:val="006100A4"/>
    <w:rsid w:val="006102F4"/>
    <w:rsid w:val="00610E5A"/>
    <w:rsid w:val="00611148"/>
    <w:rsid w:val="00611C4A"/>
    <w:rsid w:val="0061403D"/>
    <w:rsid w:val="00614302"/>
    <w:rsid w:val="00615157"/>
    <w:rsid w:val="0061545B"/>
    <w:rsid w:val="00616746"/>
    <w:rsid w:val="00617210"/>
    <w:rsid w:val="0062075F"/>
    <w:rsid w:val="006210EB"/>
    <w:rsid w:val="00622437"/>
    <w:rsid w:val="00622DF5"/>
    <w:rsid w:val="0062326A"/>
    <w:rsid w:val="006239F5"/>
    <w:rsid w:val="00623E2B"/>
    <w:rsid w:val="0062565A"/>
    <w:rsid w:val="0062759F"/>
    <w:rsid w:val="006278D7"/>
    <w:rsid w:val="00630CDF"/>
    <w:rsid w:val="00630D94"/>
    <w:rsid w:val="00631363"/>
    <w:rsid w:val="00633554"/>
    <w:rsid w:val="00634AA5"/>
    <w:rsid w:val="00634CF3"/>
    <w:rsid w:val="00635631"/>
    <w:rsid w:val="00636961"/>
    <w:rsid w:val="0063749A"/>
    <w:rsid w:val="00640367"/>
    <w:rsid w:val="00640B56"/>
    <w:rsid w:val="00640F44"/>
    <w:rsid w:val="0064280E"/>
    <w:rsid w:val="0064310A"/>
    <w:rsid w:val="006432B2"/>
    <w:rsid w:val="00643F43"/>
    <w:rsid w:val="00644235"/>
    <w:rsid w:val="00644D1E"/>
    <w:rsid w:val="00646998"/>
    <w:rsid w:val="0064757D"/>
    <w:rsid w:val="006477B6"/>
    <w:rsid w:val="00650494"/>
    <w:rsid w:val="00650A96"/>
    <w:rsid w:val="00650BA6"/>
    <w:rsid w:val="0065363E"/>
    <w:rsid w:val="00653B41"/>
    <w:rsid w:val="00656159"/>
    <w:rsid w:val="0065638B"/>
    <w:rsid w:val="00656551"/>
    <w:rsid w:val="00660191"/>
    <w:rsid w:val="00661BE3"/>
    <w:rsid w:val="00662C17"/>
    <w:rsid w:val="00663D6A"/>
    <w:rsid w:val="00664209"/>
    <w:rsid w:val="00665325"/>
    <w:rsid w:val="006656AB"/>
    <w:rsid w:val="00665AF0"/>
    <w:rsid w:val="0066673C"/>
    <w:rsid w:val="00666D02"/>
    <w:rsid w:val="006709E3"/>
    <w:rsid w:val="00675C96"/>
    <w:rsid w:val="006773EE"/>
    <w:rsid w:val="00681165"/>
    <w:rsid w:val="006813D6"/>
    <w:rsid w:val="006813F3"/>
    <w:rsid w:val="006814ED"/>
    <w:rsid w:val="006819FD"/>
    <w:rsid w:val="00682261"/>
    <w:rsid w:val="00682B43"/>
    <w:rsid w:val="006832BE"/>
    <w:rsid w:val="00683B01"/>
    <w:rsid w:val="006842AA"/>
    <w:rsid w:val="00684605"/>
    <w:rsid w:val="006851EB"/>
    <w:rsid w:val="00686376"/>
    <w:rsid w:val="00687FDE"/>
    <w:rsid w:val="006904F6"/>
    <w:rsid w:val="00690FBF"/>
    <w:rsid w:val="00694535"/>
    <w:rsid w:val="006A0570"/>
    <w:rsid w:val="006A0A1A"/>
    <w:rsid w:val="006A0DCF"/>
    <w:rsid w:val="006A21AD"/>
    <w:rsid w:val="006A31E9"/>
    <w:rsid w:val="006A31F3"/>
    <w:rsid w:val="006A4406"/>
    <w:rsid w:val="006A4646"/>
    <w:rsid w:val="006A4C54"/>
    <w:rsid w:val="006A4E09"/>
    <w:rsid w:val="006B143B"/>
    <w:rsid w:val="006B144F"/>
    <w:rsid w:val="006B1817"/>
    <w:rsid w:val="006B1CD0"/>
    <w:rsid w:val="006B5C51"/>
    <w:rsid w:val="006B6C08"/>
    <w:rsid w:val="006B757E"/>
    <w:rsid w:val="006B7755"/>
    <w:rsid w:val="006C09BC"/>
    <w:rsid w:val="006C18D9"/>
    <w:rsid w:val="006C1925"/>
    <w:rsid w:val="006C1C1C"/>
    <w:rsid w:val="006C26C0"/>
    <w:rsid w:val="006C2D19"/>
    <w:rsid w:val="006C3865"/>
    <w:rsid w:val="006C450E"/>
    <w:rsid w:val="006C508D"/>
    <w:rsid w:val="006D13B3"/>
    <w:rsid w:val="006D1723"/>
    <w:rsid w:val="006D32E1"/>
    <w:rsid w:val="006D370A"/>
    <w:rsid w:val="006D5E63"/>
    <w:rsid w:val="006E13B8"/>
    <w:rsid w:val="006E19C9"/>
    <w:rsid w:val="006E2950"/>
    <w:rsid w:val="006E3785"/>
    <w:rsid w:val="006E4EF2"/>
    <w:rsid w:val="006E6745"/>
    <w:rsid w:val="006E6CB9"/>
    <w:rsid w:val="006F0F40"/>
    <w:rsid w:val="006F1D98"/>
    <w:rsid w:val="006F24A2"/>
    <w:rsid w:val="006F30B3"/>
    <w:rsid w:val="006F53CC"/>
    <w:rsid w:val="006F5FA5"/>
    <w:rsid w:val="006F6003"/>
    <w:rsid w:val="007008CD"/>
    <w:rsid w:val="0070119C"/>
    <w:rsid w:val="007022BB"/>
    <w:rsid w:val="00702446"/>
    <w:rsid w:val="00703E19"/>
    <w:rsid w:val="00704804"/>
    <w:rsid w:val="00704F43"/>
    <w:rsid w:val="00705C1F"/>
    <w:rsid w:val="00706F6B"/>
    <w:rsid w:val="00707551"/>
    <w:rsid w:val="00710B61"/>
    <w:rsid w:val="00710C69"/>
    <w:rsid w:val="00712DDF"/>
    <w:rsid w:val="00714BEE"/>
    <w:rsid w:val="007161D2"/>
    <w:rsid w:val="00716236"/>
    <w:rsid w:val="007178CD"/>
    <w:rsid w:val="00721335"/>
    <w:rsid w:val="00721364"/>
    <w:rsid w:val="00721A04"/>
    <w:rsid w:val="00721DEB"/>
    <w:rsid w:val="00721E9E"/>
    <w:rsid w:val="007220E2"/>
    <w:rsid w:val="00723422"/>
    <w:rsid w:val="007254CE"/>
    <w:rsid w:val="0072570B"/>
    <w:rsid w:val="00725B50"/>
    <w:rsid w:val="00726226"/>
    <w:rsid w:val="0072638F"/>
    <w:rsid w:val="007266B9"/>
    <w:rsid w:val="00726AA2"/>
    <w:rsid w:val="007271B8"/>
    <w:rsid w:val="00730777"/>
    <w:rsid w:val="00733752"/>
    <w:rsid w:val="007352EE"/>
    <w:rsid w:val="007364E1"/>
    <w:rsid w:val="00736566"/>
    <w:rsid w:val="007409F3"/>
    <w:rsid w:val="007411B6"/>
    <w:rsid w:val="0074205F"/>
    <w:rsid w:val="0074344A"/>
    <w:rsid w:val="00744FFC"/>
    <w:rsid w:val="00745C71"/>
    <w:rsid w:val="00745FED"/>
    <w:rsid w:val="00746AD8"/>
    <w:rsid w:val="00747197"/>
    <w:rsid w:val="007501FB"/>
    <w:rsid w:val="00750442"/>
    <w:rsid w:val="00750469"/>
    <w:rsid w:val="0075092D"/>
    <w:rsid w:val="00750AEE"/>
    <w:rsid w:val="00750FC4"/>
    <w:rsid w:val="00751D56"/>
    <w:rsid w:val="00752762"/>
    <w:rsid w:val="00753257"/>
    <w:rsid w:val="007535B7"/>
    <w:rsid w:val="00753F48"/>
    <w:rsid w:val="00755E62"/>
    <w:rsid w:val="0076072B"/>
    <w:rsid w:val="0076098F"/>
    <w:rsid w:val="0076160A"/>
    <w:rsid w:val="00762013"/>
    <w:rsid w:val="0076253B"/>
    <w:rsid w:val="00763B0A"/>
    <w:rsid w:val="00763FDE"/>
    <w:rsid w:val="00764870"/>
    <w:rsid w:val="00764CA1"/>
    <w:rsid w:val="00765E11"/>
    <w:rsid w:val="00766439"/>
    <w:rsid w:val="00766C26"/>
    <w:rsid w:val="00771C04"/>
    <w:rsid w:val="00771FC3"/>
    <w:rsid w:val="007745C7"/>
    <w:rsid w:val="007757C8"/>
    <w:rsid w:val="00775ECA"/>
    <w:rsid w:val="00780610"/>
    <w:rsid w:val="00780709"/>
    <w:rsid w:val="007815C3"/>
    <w:rsid w:val="00781687"/>
    <w:rsid w:val="007821EB"/>
    <w:rsid w:val="00783312"/>
    <w:rsid w:val="007834B7"/>
    <w:rsid w:val="007837F1"/>
    <w:rsid w:val="007838D5"/>
    <w:rsid w:val="0078441C"/>
    <w:rsid w:val="00785648"/>
    <w:rsid w:val="00785F72"/>
    <w:rsid w:val="00787593"/>
    <w:rsid w:val="00793ADB"/>
    <w:rsid w:val="00794B73"/>
    <w:rsid w:val="00795F5A"/>
    <w:rsid w:val="007961C0"/>
    <w:rsid w:val="00796C8B"/>
    <w:rsid w:val="00797B26"/>
    <w:rsid w:val="00797C2E"/>
    <w:rsid w:val="007A0046"/>
    <w:rsid w:val="007A322B"/>
    <w:rsid w:val="007A4793"/>
    <w:rsid w:val="007A4CBB"/>
    <w:rsid w:val="007A5378"/>
    <w:rsid w:val="007A6F84"/>
    <w:rsid w:val="007A7604"/>
    <w:rsid w:val="007B0B19"/>
    <w:rsid w:val="007B15BC"/>
    <w:rsid w:val="007B19B1"/>
    <w:rsid w:val="007B1BCF"/>
    <w:rsid w:val="007B1CE3"/>
    <w:rsid w:val="007B30DF"/>
    <w:rsid w:val="007B39DF"/>
    <w:rsid w:val="007B3B66"/>
    <w:rsid w:val="007B6EF3"/>
    <w:rsid w:val="007B7BF8"/>
    <w:rsid w:val="007B7F34"/>
    <w:rsid w:val="007C0BC6"/>
    <w:rsid w:val="007C242B"/>
    <w:rsid w:val="007C2E58"/>
    <w:rsid w:val="007C4BC2"/>
    <w:rsid w:val="007C5D10"/>
    <w:rsid w:val="007C5F97"/>
    <w:rsid w:val="007C6105"/>
    <w:rsid w:val="007C67B1"/>
    <w:rsid w:val="007C6E55"/>
    <w:rsid w:val="007C74D2"/>
    <w:rsid w:val="007C7E27"/>
    <w:rsid w:val="007D05EC"/>
    <w:rsid w:val="007D0BF6"/>
    <w:rsid w:val="007D14FE"/>
    <w:rsid w:val="007D16BC"/>
    <w:rsid w:val="007D19E4"/>
    <w:rsid w:val="007D3524"/>
    <w:rsid w:val="007D3EEB"/>
    <w:rsid w:val="007D4579"/>
    <w:rsid w:val="007D5E2C"/>
    <w:rsid w:val="007D6074"/>
    <w:rsid w:val="007E0F73"/>
    <w:rsid w:val="007E19C4"/>
    <w:rsid w:val="007E3885"/>
    <w:rsid w:val="007E5C80"/>
    <w:rsid w:val="007E611F"/>
    <w:rsid w:val="007E7D9A"/>
    <w:rsid w:val="007F0FE0"/>
    <w:rsid w:val="007F1019"/>
    <w:rsid w:val="007F1704"/>
    <w:rsid w:val="007F178C"/>
    <w:rsid w:val="007F1EC8"/>
    <w:rsid w:val="007F22E4"/>
    <w:rsid w:val="007F2567"/>
    <w:rsid w:val="007F36C3"/>
    <w:rsid w:val="007F4747"/>
    <w:rsid w:val="007F77E2"/>
    <w:rsid w:val="0080197D"/>
    <w:rsid w:val="00802F9C"/>
    <w:rsid w:val="00803CCE"/>
    <w:rsid w:val="008049FB"/>
    <w:rsid w:val="00804D95"/>
    <w:rsid w:val="00806B7C"/>
    <w:rsid w:val="00806D02"/>
    <w:rsid w:val="00807108"/>
    <w:rsid w:val="00810263"/>
    <w:rsid w:val="00810F53"/>
    <w:rsid w:val="008111F4"/>
    <w:rsid w:val="00814351"/>
    <w:rsid w:val="00814660"/>
    <w:rsid w:val="008147D9"/>
    <w:rsid w:val="00814BAA"/>
    <w:rsid w:val="008151F0"/>
    <w:rsid w:val="0081524E"/>
    <w:rsid w:val="00816D10"/>
    <w:rsid w:val="00817C24"/>
    <w:rsid w:val="00820D7B"/>
    <w:rsid w:val="00821F37"/>
    <w:rsid w:val="0082212C"/>
    <w:rsid w:val="008229A8"/>
    <w:rsid w:val="00822D89"/>
    <w:rsid w:val="008233C5"/>
    <w:rsid w:val="0082409E"/>
    <w:rsid w:val="00824A4E"/>
    <w:rsid w:val="00824D75"/>
    <w:rsid w:val="00826F18"/>
    <w:rsid w:val="0082790E"/>
    <w:rsid w:val="00830816"/>
    <w:rsid w:val="008312AE"/>
    <w:rsid w:val="00833F50"/>
    <w:rsid w:val="00834091"/>
    <w:rsid w:val="0083462D"/>
    <w:rsid w:val="008363B4"/>
    <w:rsid w:val="008374CE"/>
    <w:rsid w:val="00840F87"/>
    <w:rsid w:val="008415EB"/>
    <w:rsid w:val="0084193B"/>
    <w:rsid w:val="008443A0"/>
    <w:rsid w:val="00844667"/>
    <w:rsid w:val="00844C0F"/>
    <w:rsid w:val="00845570"/>
    <w:rsid w:val="00846612"/>
    <w:rsid w:val="00847645"/>
    <w:rsid w:val="008478C1"/>
    <w:rsid w:val="00850768"/>
    <w:rsid w:val="008517FA"/>
    <w:rsid w:val="00853C14"/>
    <w:rsid w:val="00853F26"/>
    <w:rsid w:val="00854B05"/>
    <w:rsid w:val="00855BBA"/>
    <w:rsid w:val="0085699F"/>
    <w:rsid w:val="00857781"/>
    <w:rsid w:val="00860C59"/>
    <w:rsid w:val="00860F6F"/>
    <w:rsid w:val="00861459"/>
    <w:rsid w:val="00863201"/>
    <w:rsid w:val="0086755C"/>
    <w:rsid w:val="0087035A"/>
    <w:rsid w:val="00872375"/>
    <w:rsid w:val="00872A63"/>
    <w:rsid w:val="00872E85"/>
    <w:rsid w:val="00874DE8"/>
    <w:rsid w:val="00880B46"/>
    <w:rsid w:val="008824DF"/>
    <w:rsid w:val="008824F0"/>
    <w:rsid w:val="008831A9"/>
    <w:rsid w:val="00894308"/>
    <w:rsid w:val="008947BA"/>
    <w:rsid w:val="00896003"/>
    <w:rsid w:val="008967C1"/>
    <w:rsid w:val="008969E3"/>
    <w:rsid w:val="008971EC"/>
    <w:rsid w:val="008A041F"/>
    <w:rsid w:val="008A057F"/>
    <w:rsid w:val="008A08B8"/>
    <w:rsid w:val="008A27EB"/>
    <w:rsid w:val="008A50C0"/>
    <w:rsid w:val="008A6F9C"/>
    <w:rsid w:val="008A7BCB"/>
    <w:rsid w:val="008B0FE5"/>
    <w:rsid w:val="008B187C"/>
    <w:rsid w:val="008B1EED"/>
    <w:rsid w:val="008B21A3"/>
    <w:rsid w:val="008B2BBE"/>
    <w:rsid w:val="008B3430"/>
    <w:rsid w:val="008B52B8"/>
    <w:rsid w:val="008B7F18"/>
    <w:rsid w:val="008C0515"/>
    <w:rsid w:val="008C1FBA"/>
    <w:rsid w:val="008C2ACB"/>
    <w:rsid w:val="008C3163"/>
    <w:rsid w:val="008C44E9"/>
    <w:rsid w:val="008C4670"/>
    <w:rsid w:val="008C4959"/>
    <w:rsid w:val="008C4A7C"/>
    <w:rsid w:val="008C5866"/>
    <w:rsid w:val="008C6162"/>
    <w:rsid w:val="008C63D6"/>
    <w:rsid w:val="008C6C19"/>
    <w:rsid w:val="008C6C6B"/>
    <w:rsid w:val="008C6E2C"/>
    <w:rsid w:val="008C703A"/>
    <w:rsid w:val="008C7F7D"/>
    <w:rsid w:val="008D1E98"/>
    <w:rsid w:val="008D35BE"/>
    <w:rsid w:val="008D56D4"/>
    <w:rsid w:val="008D5BF6"/>
    <w:rsid w:val="008D6D13"/>
    <w:rsid w:val="008E38A6"/>
    <w:rsid w:val="008E3CB1"/>
    <w:rsid w:val="008E43B7"/>
    <w:rsid w:val="008E45B8"/>
    <w:rsid w:val="008E49B5"/>
    <w:rsid w:val="008E4BBD"/>
    <w:rsid w:val="008E55D4"/>
    <w:rsid w:val="008E617E"/>
    <w:rsid w:val="008E7588"/>
    <w:rsid w:val="008F0161"/>
    <w:rsid w:val="008F780E"/>
    <w:rsid w:val="008F7937"/>
    <w:rsid w:val="00900617"/>
    <w:rsid w:val="00900BEC"/>
    <w:rsid w:val="0090212B"/>
    <w:rsid w:val="00905378"/>
    <w:rsid w:val="00905912"/>
    <w:rsid w:val="00905E2B"/>
    <w:rsid w:val="00905E84"/>
    <w:rsid w:val="0090630F"/>
    <w:rsid w:val="0091116B"/>
    <w:rsid w:val="00911C4F"/>
    <w:rsid w:val="00911C52"/>
    <w:rsid w:val="0091237B"/>
    <w:rsid w:val="00912AF2"/>
    <w:rsid w:val="009137D7"/>
    <w:rsid w:val="00913D0C"/>
    <w:rsid w:val="00913F8D"/>
    <w:rsid w:val="00915DAC"/>
    <w:rsid w:val="00915F06"/>
    <w:rsid w:val="009163A1"/>
    <w:rsid w:val="00916498"/>
    <w:rsid w:val="009164C2"/>
    <w:rsid w:val="00923F14"/>
    <w:rsid w:val="009254CA"/>
    <w:rsid w:val="009256CE"/>
    <w:rsid w:val="009258AE"/>
    <w:rsid w:val="00931219"/>
    <w:rsid w:val="0093132F"/>
    <w:rsid w:val="00931C6D"/>
    <w:rsid w:val="00932092"/>
    <w:rsid w:val="00932371"/>
    <w:rsid w:val="009338A8"/>
    <w:rsid w:val="009343AC"/>
    <w:rsid w:val="00934877"/>
    <w:rsid w:val="00935D7C"/>
    <w:rsid w:val="00940078"/>
    <w:rsid w:val="009407E8"/>
    <w:rsid w:val="00942E82"/>
    <w:rsid w:val="0094378C"/>
    <w:rsid w:val="00943DEB"/>
    <w:rsid w:val="00944791"/>
    <w:rsid w:val="009452BD"/>
    <w:rsid w:val="0094631D"/>
    <w:rsid w:val="00951AE4"/>
    <w:rsid w:val="009521A6"/>
    <w:rsid w:val="00954CE6"/>
    <w:rsid w:val="009562C0"/>
    <w:rsid w:val="009564A4"/>
    <w:rsid w:val="00956BE3"/>
    <w:rsid w:val="00957747"/>
    <w:rsid w:val="009577B3"/>
    <w:rsid w:val="00957CB7"/>
    <w:rsid w:val="00961304"/>
    <w:rsid w:val="00962B99"/>
    <w:rsid w:val="00963FC3"/>
    <w:rsid w:val="00964D9C"/>
    <w:rsid w:val="009657D6"/>
    <w:rsid w:val="00965A32"/>
    <w:rsid w:val="00966A5F"/>
    <w:rsid w:val="00967161"/>
    <w:rsid w:val="009673F3"/>
    <w:rsid w:val="009725E4"/>
    <w:rsid w:val="0097317B"/>
    <w:rsid w:val="00974004"/>
    <w:rsid w:val="009742FB"/>
    <w:rsid w:val="0097455F"/>
    <w:rsid w:val="00975E4A"/>
    <w:rsid w:val="0097766B"/>
    <w:rsid w:val="0098132B"/>
    <w:rsid w:val="00981E75"/>
    <w:rsid w:val="00982C5B"/>
    <w:rsid w:val="009837DA"/>
    <w:rsid w:val="00986329"/>
    <w:rsid w:val="0099290B"/>
    <w:rsid w:val="00994073"/>
    <w:rsid w:val="00994B29"/>
    <w:rsid w:val="00994E66"/>
    <w:rsid w:val="00996061"/>
    <w:rsid w:val="00997839"/>
    <w:rsid w:val="009A0656"/>
    <w:rsid w:val="009A17AF"/>
    <w:rsid w:val="009A28CF"/>
    <w:rsid w:val="009A2BAA"/>
    <w:rsid w:val="009A3AC9"/>
    <w:rsid w:val="009A3DD9"/>
    <w:rsid w:val="009A5F45"/>
    <w:rsid w:val="009A7D13"/>
    <w:rsid w:val="009B0FF0"/>
    <w:rsid w:val="009B1081"/>
    <w:rsid w:val="009B1BCD"/>
    <w:rsid w:val="009B23AB"/>
    <w:rsid w:val="009B309E"/>
    <w:rsid w:val="009B30D9"/>
    <w:rsid w:val="009B42AA"/>
    <w:rsid w:val="009B4478"/>
    <w:rsid w:val="009B4E2E"/>
    <w:rsid w:val="009B5772"/>
    <w:rsid w:val="009B7543"/>
    <w:rsid w:val="009C1389"/>
    <w:rsid w:val="009C1722"/>
    <w:rsid w:val="009C1E7C"/>
    <w:rsid w:val="009C1FAA"/>
    <w:rsid w:val="009C348C"/>
    <w:rsid w:val="009C3E52"/>
    <w:rsid w:val="009C4791"/>
    <w:rsid w:val="009C4F64"/>
    <w:rsid w:val="009C5D45"/>
    <w:rsid w:val="009C6C4B"/>
    <w:rsid w:val="009C6D86"/>
    <w:rsid w:val="009C7A6B"/>
    <w:rsid w:val="009C7B87"/>
    <w:rsid w:val="009D0AEE"/>
    <w:rsid w:val="009D16D2"/>
    <w:rsid w:val="009D6688"/>
    <w:rsid w:val="009D6D2B"/>
    <w:rsid w:val="009D788F"/>
    <w:rsid w:val="009D7ACC"/>
    <w:rsid w:val="009D7FBC"/>
    <w:rsid w:val="009E43D3"/>
    <w:rsid w:val="009E44C8"/>
    <w:rsid w:val="009E4A88"/>
    <w:rsid w:val="009E5EE6"/>
    <w:rsid w:val="009E6035"/>
    <w:rsid w:val="009E628C"/>
    <w:rsid w:val="009E7602"/>
    <w:rsid w:val="009E7680"/>
    <w:rsid w:val="009E77A2"/>
    <w:rsid w:val="009F06ED"/>
    <w:rsid w:val="009F1160"/>
    <w:rsid w:val="009F26D0"/>
    <w:rsid w:val="009F2C63"/>
    <w:rsid w:val="009F2ECA"/>
    <w:rsid w:val="009F4407"/>
    <w:rsid w:val="009F5677"/>
    <w:rsid w:val="009F5FCA"/>
    <w:rsid w:val="009F6424"/>
    <w:rsid w:val="009F6FB1"/>
    <w:rsid w:val="009F74F7"/>
    <w:rsid w:val="00A02DB1"/>
    <w:rsid w:val="00A037A1"/>
    <w:rsid w:val="00A040C6"/>
    <w:rsid w:val="00A04E9C"/>
    <w:rsid w:val="00A053D9"/>
    <w:rsid w:val="00A06165"/>
    <w:rsid w:val="00A062E5"/>
    <w:rsid w:val="00A074FC"/>
    <w:rsid w:val="00A1041D"/>
    <w:rsid w:val="00A11699"/>
    <w:rsid w:val="00A121FA"/>
    <w:rsid w:val="00A132A2"/>
    <w:rsid w:val="00A14065"/>
    <w:rsid w:val="00A15154"/>
    <w:rsid w:val="00A151C2"/>
    <w:rsid w:val="00A165CB"/>
    <w:rsid w:val="00A17B87"/>
    <w:rsid w:val="00A206A3"/>
    <w:rsid w:val="00A20CAF"/>
    <w:rsid w:val="00A221E4"/>
    <w:rsid w:val="00A222B0"/>
    <w:rsid w:val="00A222E6"/>
    <w:rsid w:val="00A2231B"/>
    <w:rsid w:val="00A22B5B"/>
    <w:rsid w:val="00A23003"/>
    <w:rsid w:val="00A24096"/>
    <w:rsid w:val="00A24130"/>
    <w:rsid w:val="00A25272"/>
    <w:rsid w:val="00A25DAE"/>
    <w:rsid w:val="00A25FCB"/>
    <w:rsid w:val="00A27612"/>
    <w:rsid w:val="00A30763"/>
    <w:rsid w:val="00A309C7"/>
    <w:rsid w:val="00A309FC"/>
    <w:rsid w:val="00A30EA1"/>
    <w:rsid w:val="00A33F8F"/>
    <w:rsid w:val="00A361DD"/>
    <w:rsid w:val="00A4168E"/>
    <w:rsid w:val="00A447DE"/>
    <w:rsid w:val="00A45C1B"/>
    <w:rsid w:val="00A50767"/>
    <w:rsid w:val="00A50934"/>
    <w:rsid w:val="00A50CB0"/>
    <w:rsid w:val="00A50EF8"/>
    <w:rsid w:val="00A511A8"/>
    <w:rsid w:val="00A517D8"/>
    <w:rsid w:val="00A530C4"/>
    <w:rsid w:val="00A54904"/>
    <w:rsid w:val="00A54B8E"/>
    <w:rsid w:val="00A55590"/>
    <w:rsid w:val="00A5778D"/>
    <w:rsid w:val="00A5795F"/>
    <w:rsid w:val="00A61CA0"/>
    <w:rsid w:val="00A623E3"/>
    <w:rsid w:val="00A62C13"/>
    <w:rsid w:val="00A63985"/>
    <w:rsid w:val="00A63C95"/>
    <w:rsid w:val="00A6489B"/>
    <w:rsid w:val="00A64D7C"/>
    <w:rsid w:val="00A6538B"/>
    <w:rsid w:val="00A65718"/>
    <w:rsid w:val="00A65FC4"/>
    <w:rsid w:val="00A662A9"/>
    <w:rsid w:val="00A66A4C"/>
    <w:rsid w:val="00A677D1"/>
    <w:rsid w:val="00A67A92"/>
    <w:rsid w:val="00A67D5E"/>
    <w:rsid w:val="00A715B5"/>
    <w:rsid w:val="00A7293C"/>
    <w:rsid w:val="00A7375E"/>
    <w:rsid w:val="00A7400A"/>
    <w:rsid w:val="00A740F6"/>
    <w:rsid w:val="00A74595"/>
    <w:rsid w:val="00A74C1A"/>
    <w:rsid w:val="00A75B27"/>
    <w:rsid w:val="00A803FB"/>
    <w:rsid w:val="00A80AE7"/>
    <w:rsid w:val="00A81BF3"/>
    <w:rsid w:val="00A81D28"/>
    <w:rsid w:val="00A83601"/>
    <w:rsid w:val="00A85101"/>
    <w:rsid w:val="00A86357"/>
    <w:rsid w:val="00A86848"/>
    <w:rsid w:val="00A90BCB"/>
    <w:rsid w:val="00A90C01"/>
    <w:rsid w:val="00A90F48"/>
    <w:rsid w:val="00A9113D"/>
    <w:rsid w:val="00A926C8"/>
    <w:rsid w:val="00A92A23"/>
    <w:rsid w:val="00A92CDC"/>
    <w:rsid w:val="00A93443"/>
    <w:rsid w:val="00A935CB"/>
    <w:rsid w:val="00A94692"/>
    <w:rsid w:val="00A94989"/>
    <w:rsid w:val="00A94BC8"/>
    <w:rsid w:val="00AA3FFE"/>
    <w:rsid w:val="00AA4087"/>
    <w:rsid w:val="00AA4A4C"/>
    <w:rsid w:val="00AA4B49"/>
    <w:rsid w:val="00AA50CC"/>
    <w:rsid w:val="00AA5652"/>
    <w:rsid w:val="00AA6021"/>
    <w:rsid w:val="00AA7C94"/>
    <w:rsid w:val="00AB0AB1"/>
    <w:rsid w:val="00AB0DF3"/>
    <w:rsid w:val="00AB608C"/>
    <w:rsid w:val="00AB64C8"/>
    <w:rsid w:val="00AC3DC9"/>
    <w:rsid w:val="00AC42DD"/>
    <w:rsid w:val="00AC472A"/>
    <w:rsid w:val="00AC58D1"/>
    <w:rsid w:val="00AC6F27"/>
    <w:rsid w:val="00AC7F40"/>
    <w:rsid w:val="00AD03DE"/>
    <w:rsid w:val="00AD0412"/>
    <w:rsid w:val="00AD12C0"/>
    <w:rsid w:val="00AD35BF"/>
    <w:rsid w:val="00AD38EC"/>
    <w:rsid w:val="00AD3EA3"/>
    <w:rsid w:val="00AD427F"/>
    <w:rsid w:val="00AD46F3"/>
    <w:rsid w:val="00AD4F7C"/>
    <w:rsid w:val="00AD53EB"/>
    <w:rsid w:val="00AD5B13"/>
    <w:rsid w:val="00AD5CA3"/>
    <w:rsid w:val="00AD613F"/>
    <w:rsid w:val="00AD70EE"/>
    <w:rsid w:val="00AE1110"/>
    <w:rsid w:val="00AE11B9"/>
    <w:rsid w:val="00AE5665"/>
    <w:rsid w:val="00AE62E0"/>
    <w:rsid w:val="00AE68B1"/>
    <w:rsid w:val="00AF0468"/>
    <w:rsid w:val="00AF0C85"/>
    <w:rsid w:val="00AF104E"/>
    <w:rsid w:val="00AF1206"/>
    <w:rsid w:val="00AF1A6D"/>
    <w:rsid w:val="00AF33C5"/>
    <w:rsid w:val="00AF36CA"/>
    <w:rsid w:val="00AF3B4F"/>
    <w:rsid w:val="00AF506E"/>
    <w:rsid w:val="00AF7471"/>
    <w:rsid w:val="00AF7CF1"/>
    <w:rsid w:val="00B002CC"/>
    <w:rsid w:val="00B01758"/>
    <w:rsid w:val="00B02235"/>
    <w:rsid w:val="00B029A7"/>
    <w:rsid w:val="00B02A74"/>
    <w:rsid w:val="00B04A1A"/>
    <w:rsid w:val="00B0688E"/>
    <w:rsid w:val="00B06E36"/>
    <w:rsid w:val="00B07D98"/>
    <w:rsid w:val="00B111AA"/>
    <w:rsid w:val="00B1271E"/>
    <w:rsid w:val="00B127F7"/>
    <w:rsid w:val="00B12BB2"/>
    <w:rsid w:val="00B13724"/>
    <w:rsid w:val="00B14674"/>
    <w:rsid w:val="00B14917"/>
    <w:rsid w:val="00B205E2"/>
    <w:rsid w:val="00B20700"/>
    <w:rsid w:val="00B217B5"/>
    <w:rsid w:val="00B22267"/>
    <w:rsid w:val="00B234B9"/>
    <w:rsid w:val="00B23B5C"/>
    <w:rsid w:val="00B23CBA"/>
    <w:rsid w:val="00B2492C"/>
    <w:rsid w:val="00B249D1"/>
    <w:rsid w:val="00B25521"/>
    <w:rsid w:val="00B2555B"/>
    <w:rsid w:val="00B2668E"/>
    <w:rsid w:val="00B27C97"/>
    <w:rsid w:val="00B27FCD"/>
    <w:rsid w:val="00B3013F"/>
    <w:rsid w:val="00B30309"/>
    <w:rsid w:val="00B321E6"/>
    <w:rsid w:val="00B323CB"/>
    <w:rsid w:val="00B33087"/>
    <w:rsid w:val="00B331F3"/>
    <w:rsid w:val="00B35B62"/>
    <w:rsid w:val="00B35CE4"/>
    <w:rsid w:val="00B3636E"/>
    <w:rsid w:val="00B3686F"/>
    <w:rsid w:val="00B36E44"/>
    <w:rsid w:val="00B401F3"/>
    <w:rsid w:val="00B43243"/>
    <w:rsid w:val="00B43284"/>
    <w:rsid w:val="00B43F4F"/>
    <w:rsid w:val="00B449BB"/>
    <w:rsid w:val="00B4549F"/>
    <w:rsid w:val="00B45A58"/>
    <w:rsid w:val="00B47C6D"/>
    <w:rsid w:val="00B47D98"/>
    <w:rsid w:val="00B51DF8"/>
    <w:rsid w:val="00B5255F"/>
    <w:rsid w:val="00B531EB"/>
    <w:rsid w:val="00B53EED"/>
    <w:rsid w:val="00B565F9"/>
    <w:rsid w:val="00B56C82"/>
    <w:rsid w:val="00B607A4"/>
    <w:rsid w:val="00B6097C"/>
    <w:rsid w:val="00B619E8"/>
    <w:rsid w:val="00B622F1"/>
    <w:rsid w:val="00B65DA0"/>
    <w:rsid w:val="00B662C1"/>
    <w:rsid w:val="00B66B18"/>
    <w:rsid w:val="00B67451"/>
    <w:rsid w:val="00B67F29"/>
    <w:rsid w:val="00B703E6"/>
    <w:rsid w:val="00B7043C"/>
    <w:rsid w:val="00B70A8E"/>
    <w:rsid w:val="00B71B19"/>
    <w:rsid w:val="00B721B0"/>
    <w:rsid w:val="00B73D9E"/>
    <w:rsid w:val="00B73E07"/>
    <w:rsid w:val="00B752D5"/>
    <w:rsid w:val="00B7560A"/>
    <w:rsid w:val="00B75C54"/>
    <w:rsid w:val="00B75CC7"/>
    <w:rsid w:val="00B774CF"/>
    <w:rsid w:val="00B77CFE"/>
    <w:rsid w:val="00B80C5D"/>
    <w:rsid w:val="00B8167B"/>
    <w:rsid w:val="00B833B1"/>
    <w:rsid w:val="00B83BA6"/>
    <w:rsid w:val="00B85009"/>
    <w:rsid w:val="00B852FD"/>
    <w:rsid w:val="00B85422"/>
    <w:rsid w:val="00B85CE9"/>
    <w:rsid w:val="00B85F43"/>
    <w:rsid w:val="00B87393"/>
    <w:rsid w:val="00B91B6D"/>
    <w:rsid w:val="00B921DB"/>
    <w:rsid w:val="00B93650"/>
    <w:rsid w:val="00B93671"/>
    <w:rsid w:val="00B93AA4"/>
    <w:rsid w:val="00B94E20"/>
    <w:rsid w:val="00B9509D"/>
    <w:rsid w:val="00B95B78"/>
    <w:rsid w:val="00B971EB"/>
    <w:rsid w:val="00BA14E9"/>
    <w:rsid w:val="00BA1B7E"/>
    <w:rsid w:val="00BA365D"/>
    <w:rsid w:val="00BA3E7E"/>
    <w:rsid w:val="00BA4209"/>
    <w:rsid w:val="00BA6080"/>
    <w:rsid w:val="00BA69D0"/>
    <w:rsid w:val="00BB31A9"/>
    <w:rsid w:val="00BB3563"/>
    <w:rsid w:val="00BB3BF9"/>
    <w:rsid w:val="00BB6EAB"/>
    <w:rsid w:val="00BB7AD6"/>
    <w:rsid w:val="00BC0524"/>
    <w:rsid w:val="00BC2192"/>
    <w:rsid w:val="00BC347F"/>
    <w:rsid w:val="00BC39CF"/>
    <w:rsid w:val="00BC46E8"/>
    <w:rsid w:val="00BC7721"/>
    <w:rsid w:val="00BC7DE3"/>
    <w:rsid w:val="00BD0526"/>
    <w:rsid w:val="00BD28DB"/>
    <w:rsid w:val="00BD2AB6"/>
    <w:rsid w:val="00BD6034"/>
    <w:rsid w:val="00BD7CE8"/>
    <w:rsid w:val="00BE02B4"/>
    <w:rsid w:val="00BE1E69"/>
    <w:rsid w:val="00BE208B"/>
    <w:rsid w:val="00BE26A3"/>
    <w:rsid w:val="00BE293C"/>
    <w:rsid w:val="00BE2C0B"/>
    <w:rsid w:val="00BE428F"/>
    <w:rsid w:val="00BE65EC"/>
    <w:rsid w:val="00BE6EDC"/>
    <w:rsid w:val="00BF04FB"/>
    <w:rsid w:val="00BF3C92"/>
    <w:rsid w:val="00BF532C"/>
    <w:rsid w:val="00BF536F"/>
    <w:rsid w:val="00BF5D41"/>
    <w:rsid w:val="00BF7EDF"/>
    <w:rsid w:val="00C01B2D"/>
    <w:rsid w:val="00C02AD1"/>
    <w:rsid w:val="00C02E0B"/>
    <w:rsid w:val="00C06D0C"/>
    <w:rsid w:val="00C07FDA"/>
    <w:rsid w:val="00C1126A"/>
    <w:rsid w:val="00C124E4"/>
    <w:rsid w:val="00C1411A"/>
    <w:rsid w:val="00C1553D"/>
    <w:rsid w:val="00C207B4"/>
    <w:rsid w:val="00C20999"/>
    <w:rsid w:val="00C21D17"/>
    <w:rsid w:val="00C22EE0"/>
    <w:rsid w:val="00C23CAF"/>
    <w:rsid w:val="00C24C27"/>
    <w:rsid w:val="00C24C82"/>
    <w:rsid w:val="00C24DED"/>
    <w:rsid w:val="00C2541B"/>
    <w:rsid w:val="00C270BC"/>
    <w:rsid w:val="00C32CE5"/>
    <w:rsid w:val="00C32EAA"/>
    <w:rsid w:val="00C34015"/>
    <w:rsid w:val="00C34242"/>
    <w:rsid w:val="00C34C82"/>
    <w:rsid w:val="00C35A8B"/>
    <w:rsid w:val="00C35EE6"/>
    <w:rsid w:val="00C369DC"/>
    <w:rsid w:val="00C4029F"/>
    <w:rsid w:val="00C40BC4"/>
    <w:rsid w:val="00C415DF"/>
    <w:rsid w:val="00C41912"/>
    <w:rsid w:val="00C41FAA"/>
    <w:rsid w:val="00C425CE"/>
    <w:rsid w:val="00C43309"/>
    <w:rsid w:val="00C43B40"/>
    <w:rsid w:val="00C459F2"/>
    <w:rsid w:val="00C46667"/>
    <w:rsid w:val="00C4769D"/>
    <w:rsid w:val="00C47FC4"/>
    <w:rsid w:val="00C515AE"/>
    <w:rsid w:val="00C5184A"/>
    <w:rsid w:val="00C52154"/>
    <w:rsid w:val="00C535AF"/>
    <w:rsid w:val="00C537FC"/>
    <w:rsid w:val="00C6157B"/>
    <w:rsid w:val="00C62032"/>
    <w:rsid w:val="00C6239C"/>
    <w:rsid w:val="00C62AF6"/>
    <w:rsid w:val="00C649C6"/>
    <w:rsid w:val="00C66C51"/>
    <w:rsid w:val="00C66D50"/>
    <w:rsid w:val="00C67CBF"/>
    <w:rsid w:val="00C70179"/>
    <w:rsid w:val="00C70425"/>
    <w:rsid w:val="00C71044"/>
    <w:rsid w:val="00C710E8"/>
    <w:rsid w:val="00C71B9D"/>
    <w:rsid w:val="00C72BF5"/>
    <w:rsid w:val="00C73E20"/>
    <w:rsid w:val="00C74E1A"/>
    <w:rsid w:val="00C75F0B"/>
    <w:rsid w:val="00C76576"/>
    <w:rsid w:val="00C77970"/>
    <w:rsid w:val="00C77DB6"/>
    <w:rsid w:val="00C81B37"/>
    <w:rsid w:val="00C8341A"/>
    <w:rsid w:val="00C84462"/>
    <w:rsid w:val="00C857CC"/>
    <w:rsid w:val="00C85A05"/>
    <w:rsid w:val="00C879C2"/>
    <w:rsid w:val="00C87C38"/>
    <w:rsid w:val="00C901F0"/>
    <w:rsid w:val="00C91164"/>
    <w:rsid w:val="00C919A4"/>
    <w:rsid w:val="00C919B5"/>
    <w:rsid w:val="00C91A7F"/>
    <w:rsid w:val="00C94830"/>
    <w:rsid w:val="00C94CBF"/>
    <w:rsid w:val="00C950C3"/>
    <w:rsid w:val="00C95B41"/>
    <w:rsid w:val="00C961A4"/>
    <w:rsid w:val="00C97806"/>
    <w:rsid w:val="00C97C81"/>
    <w:rsid w:val="00CA05B1"/>
    <w:rsid w:val="00CA065E"/>
    <w:rsid w:val="00CA0BB6"/>
    <w:rsid w:val="00CA192B"/>
    <w:rsid w:val="00CA1C6D"/>
    <w:rsid w:val="00CA225B"/>
    <w:rsid w:val="00CA2C34"/>
    <w:rsid w:val="00CA4E6B"/>
    <w:rsid w:val="00CB025A"/>
    <w:rsid w:val="00CB080D"/>
    <w:rsid w:val="00CB1312"/>
    <w:rsid w:val="00CB143D"/>
    <w:rsid w:val="00CB1841"/>
    <w:rsid w:val="00CB1EFB"/>
    <w:rsid w:val="00CB2B45"/>
    <w:rsid w:val="00CB337D"/>
    <w:rsid w:val="00CB4089"/>
    <w:rsid w:val="00CB4B5C"/>
    <w:rsid w:val="00CB693F"/>
    <w:rsid w:val="00CB6B1D"/>
    <w:rsid w:val="00CB6F4F"/>
    <w:rsid w:val="00CC289C"/>
    <w:rsid w:val="00CC2B07"/>
    <w:rsid w:val="00CC330F"/>
    <w:rsid w:val="00CC3443"/>
    <w:rsid w:val="00CC34E7"/>
    <w:rsid w:val="00CC5507"/>
    <w:rsid w:val="00CC6E7D"/>
    <w:rsid w:val="00CC7597"/>
    <w:rsid w:val="00CC7635"/>
    <w:rsid w:val="00CD18DE"/>
    <w:rsid w:val="00CD36BA"/>
    <w:rsid w:val="00CD3CDA"/>
    <w:rsid w:val="00CD5DF2"/>
    <w:rsid w:val="00CD5F2F"/>
    <w:rsid w:val="00CE001C"/>
    <w:rsid w:val="00CE1DB8"/>
    <w:rsid w:val="00CE25DC"/>
    <w:rsid w:val="00CE3107"/>
    <w:rsid w:val="00CE394C"/>
    <w:rsid w:val="00CE4958"/>
    <w:rsid w:val="00CE594A"/>
    <w:rsid w:val="00CE7285"/>
    <w:rsid w:val="00CE775F"/>
    <w:rsid w:val="00CF08FB"/>
    <w:rsid w:val="00CF18CB"/>
    <w:rsid w:val="00CF18D8"/>
    <w:rsid w:val="00CF3466"/>
    <w:rsid w:val="00CF4976"/>
    <w:rsid w:val="00CF5630"/>
    <w:rsid w:val="00CF5F98"/>
    <w:rsid w:val="00CF5FA6"/>
    <w:rsid w:val="00CF64F8"/>
    <w:rsid w:val="00CF682B"/>
    <w:rsid w:val="00CF6F93"/>
    <w:rsid w:val="00CF7BE5"/>
    <w:rsid w:val="00D006EB"/>
    <w:rsid w:val="00D00C4A"/>
    <w:rsid w:val="00D010B3"/>
    <w:rsid w:val="00D017B1"/>
    <w:rsid w:val="00D0251D"/>
    <w:rsid w:val="00D03012"/>
    <w:rsid w:val="00D04D10"/>
    <w:rsid w:val="00D061A6"/>
    <w:rsid w:val="00D06780"/>
    <w:rsid w:val="00D06A48"/>
    <w:rsid w:val="00D07191"/>
    <w:rsid w:val="00D0756A"/>
    <w:rsid w:val="00D07E3E"/>
    <w:rsid w:val="00D105AC"/>
    <w:rsid w:val="00D12B6A"/>
    <w:rsid w:val="00D135E7"/>
    <w:rsid w:val="00D13AF2"/>
    <w:rsid w:val="00D140E2"/>
    <w:rsid w:val="00D141FC"/>
    <w:rsid w:val="00D146DD"/>
    <w:rsid w:val="00D1471A"/>
    <w:rsid w:val="00D15022"/>
    <w:rsid w:val="00D15DBA"/>
    <w:rsid w:val="00D178E2"/>
    <w:rsid w:val="00D20F0E"/>
    <w:rsid w:val="00D21AB3"/>
    <w:rsid w:val="00D21E13"/>
    <w:rsid w:val="00D228E6"/>
    <w:rsid w:val="00D242C3"/>
    <w:rsid w:val="00D25FE5"/>
    <w:rsid w:val="00D26FAC"/>
    <w:rsid w:val="00D2727A"/>
    <w:rsid w:val="00D30CF8"/>
    <w:rsid w:val="00D31E4B"/>
    <w:rsid w:val="00D346B1"/>
    <w:rsid w:val="00D34BC3"/>
    <w:rsid w:val="00D35D33"/>
    <w:rsid w:val="00D365B4"/>
    <w:rsid w:val="00D3673B"/>
    <w:rsid w:val="00D37137"/>
    <w:rsid w:val="00D400DC"/>
    <w:rsid w:val="00D404D5"/>
    <w:rsid w:val="00D41102"/>
    <w:rsid w:val="00D4464F"/>
    <w:rsid w:val="00D4489A"/>
    <w:rsid w:val="00D44BA8"/>
    <w:rsid w:val="00D44F25"/>
    <w:rsid w:val="00D466C2"/>
    <w:rsid w:val="00D50DAD"/>
    <w:rsid w:val="00D5282F"/>
    <w:rsid w:val="00D53772"/>
    <w:rsid w:val="00D541E4"/>
    <w:rsid w:val="00D5441F"/>
    <w:rsid w:val="00D569CE"/>
    <w:rsid w:val="00D57EA8"/>
    <w:rsid w:val="00D600B3"/>
    <w:rsid w:val="00D600C1"/>
    <w:rsid w:val="00D6016E"/>
    <w:rsid w:val="00D60E22"/>
    <w:rsid w:val="00D613F3"/>
    <w:rsid w:val="00D61793"/>
    <w:rsid w:val="00D61E6F"/>
    <w:rsid w:val="00D628AC"/>
    <w:rsid w:val="00D62A87"/>
    <w:rsid w:val="00D6509F"/>
    <w:rsid w:val="00D70845"/>
    <w:rsid w:val="00D71BE6"/>
    <w:rsid w:val="00D725B8"/>
    <w:rsid w:val="00D72942"/>
    <w:rsid w:val="00D72EB8"/>
    <w:rsid w:val="00D72EEE"/>
    <w:rsid w:val="00D73198"/>
    <w:rsid w:val="00D751DB"/>
    <w:rsid w:val="00D77D7B"/>
    <w:rsid w:val="00D8024E"/>
    <w:rsid w:val="00D8134F"/>
    <w:rsid w:val="00D82FDD"/>
    <w:rsid w:val="00D83717"/>
    <w:rsid w:val="00D83A93"/>
    <w:rsid w:val="00D853BC"/>
    <w:rsid w:val="00D86333"/>
    <w:rsid w:val="00D86B52"/>
    <w:rsid w:val="00D87F95"/>
    <w:rsid w:val="00D90424"/>
    <w:rsid w:val="00D90820"/>
    <w:rsid w:val="00D93431"/>
    <w:rsid w:val="00D95EF8"/>
    <w:rsid w:val="00D97A14"/>
    <w:rsid w:val="00D97ADA"/>
    <w:rsid w:val="00D97C67"/>
    <w:rsid w:val="00DA03C4"/>
    <w:rsid w:val="00DA1374"/>
    <w:rsid w:val="00DA19AD"/>
    <w:rsid w:val="00DA4C77"/>
    <w:rsid w:val="00DA74AA"/>
    <w:rsid w:val="00DA7B7A"/>
    <w:rsid w:val="00DA7F91"/>
    <w:rsid w:val="00DB0B71"/>
    <w:rsid w:val="00DB11AB"/>
    <w:rsid w:val="00DB1431"/>
    <w:rsid w:val="00DB5147"/>
    <w:rsid w:val="00DB679A"/>
    <w:rsid w:val="00DC191D"/>
    <w:rsid w:val="00DC350D"/>
    <w:rsid w:val="00DC4A06"/>
    <w:rsid w:val="00DC51C7"/>
    <w:rsid w:val="00DC5CBF"/>
    <w:rsid w:val="00DC741D"/>
    <w:rsid w:val="00DD0F6A"/>
    <w:rsid w:val="00DD1452"/>
    <w:rsid w:val="00DD152B"/>
    <w:rsid w:val="00DD20B6"/>
    <w:rsid w:val="00DD20DA"/>
    <w:rsid w:val="00DD3864"/>
    <w:rsid w:val="00DD3989"/>
    <w:rsid w:val="00DD4396"/>
    <w:rsid w:val="00DD4417"/>
    <w:rsid w:val="00DD49B5"/>
    <w:rsid w:val="00DD6A60"/>
    <w:rsid w:val="00DD7827"/>
    <w:rsid w:val="00DD78F6"/>
    <w:rsid w:val="00DE01E0"/>
    <w:rsid w:val="00DE0550"/>
    <w:rsid w:val="00DE208B"/>
    <w:rsid w:val="00DE2451"/>
    <w:rsid w:val="00DE259D"/>
    <w:rsid w:val="00DE4032"/>
    <w:rsid w:val="00DE5AAF"/>
    <w:rsid w:val="00DE5E5F"/>
    <w:rsid w:val="00DF0163"/>
    <w:rsid w:val="00DF0E17"/>
    <w:rsid w:val="00DF28FB"/>
    <w:rsid w:val="00DF2BCD"/>
    <w:rsid w:val="00DF3A9B"/>
    <w:rsid w:val="00DF489A"/>
    <w:rsid w:val="00DF49D2"/>
    <w:rsid w:val="00DF5482"/>
    <w:rsid w:val="00DF5B8F"/>
    <w:rsid w:val="00E014F7"/>
    <w:rsid w:val="00E01D30"/>
    <w:rsid w:val="00E03519"/>
    <w:rsid w:val="00E04060"/>
    <w:rsid w:val="00E04379"/>
    <w:rsid w:val="00E05BA4"/>
    <w:rsid w:val="00E061C4"/>
    <w:rsid w:val="00E103F2"/>
    <w:rsid w:val="00E11379"/>
    <w:rsid w:val="00E13045"/>
    <w:rsid w:val="00E1518B"/>
    <w:rsid w:val="00E151F2"/>
    <w:rsid w:val="00E15986"/>
    <w:rsid w:val="00E15AA1"/>
    <w:rsid w:val="00E172DB"/>
    <w:rsid w:val="00E17347"/>
    <w:rsid w:val="00E20D4A"/>
    <w:rsid w:val="00E217CC"/>
    <w:rsid w:val="00E21B83"/>
    <w:rsid w:val="00E23A2B"/>
    <w:rsid w:val="00E241B6"/>
    <w:rsid w:val="00E2431A"/>
    <w:rsid w:val="00E24CFA"/>
    <w:rsid w:val="00E25BEE"/>
    <w:rsid w:val="00E25F79"/>
    <w:rsid w:val="00E263F8"/>
    <w:rsid w:val="00E26EB6"/>
    <w:rsid w:val="00E31209"/>
    <w:rsid w:val="00E31B68"/>
    <w:rsid w:val="00E34730"/>
    <w:rsid w:val="00E364D9"/>
    <w:rsid w:val="00E36A31"/>
    <w:rsid w:val="00E36F5A"/>
    <w:rsid w:val="00E37272"/>
    <w:rsid w:val="00E37AA6"/>
    <w:rsid w:val="00E4092E"/>
    <w:rsid w:val="00E42B15"/>
    <w:rsid w:val="00E43935"/>
    <w:rsid w:val="00E43AC5"/>
    <w:rsid w:val="00E4468F"/>
    <w:rsid w:val="00E44F5C"/>
    <w:rsid w:val="00E450C4"/>
    <w:rsid w:val="00E477EF"/>
    <w:rsid w:val="00E47967"/>
    <w:rsid w:val="00E47D13"/>
    <w:rsid w:val="00E50E20"/>
    <w:rsid w:val="00E512DF"/>
    <w:rsid w:val="00E51D87"/>
    <w:rsid w:val="00E54481"/>
    <w:rsid w:val="00E555D6"/>
    <w:rsid w:val="00E56202"/>
    <w:rsid w:val="00E56526"/>
    <w:rsid w:val="00E6195B"/>
    <w:rsid w:val="00E62171"/>
    <w:rsid w:val="00E623FE"/>
    <w:rsid w:val="00E65BBC"/>
    <w:rsid w:val="00E66C12"/>
    <w:rsid w:val="00E67D0C"/>
    <w:rsid w:val="00E67F37"/>
    <w:rsid w:val="00E70164"/>
    <w:rsid w:val="00E71675"/>
    <w:rsid w:val="00E7187D"/>
    <w:rsid w:val="00E723C9"/>
    <w:rsid w:val="00E740C7"/>
    <w:rsid w:val="00E74682"/>
    <w:rsid w:val="00E76E0E"/>
    <w:rsid w:val="00E76E55"/>
    <w:rsid w:val="00E76E82"/>
    <w:rsid w:val="00E77754"/>
    <w:rsid w:val="00E77E70"/>
    <w:rsid w:val="00E8157A"/>
    <w:rsid w:val="00E82D7A"/>
    <w:rsid w:val="00E83E62"/>
    <w:rsid w:val="00E84FCA"/>
    <w:rsid w:val="00E854D4"/>
    <w:rsid w:val="00E85F01"/>
    <w:rsid w:val="00E8623B"/>
    <w:rsid w:val="00E8698E"/>
    <w:rsid w:val="00E87241"/>
    <w:rsid w:val="00E90E49"/>
    <w:rsid w:val="00E91585"/>
    <w:rsid w:val="00E91CDA"/>
    <w:rsid w:val="00E92184"/>
    <w:rsid w:val="00E928F7"/>
    <w:rsid w:val="00E93F69"/>
    <w:rsid w:val="00E96192"/>
    <w:rsid w:val="00E96900"/>
    <w:rsid w:val="00E971CB"/>
    <w:rsid w:val="00E97D5C"/>
    <w:rsid w:val="00EA09BF"/>
    <w:rsid w:val="00EA0AE4"/>
    <w:rsid w:val="00EA12AF"/>
    <w:rsid w:val="00EA1D43"/>
    <w:rsid w:val="00EA27B8"/>
    <w:rsid w:val="00EA42C5"/>
    <w:rsid w:val="00EA4716"/>
    <w:rsid w:val="00EA521A"/>
    <w:rsid w:val="00EA6377"/>
    <w:rsid w:val="00EB16D4"/>
    <w:rsid w:val="00EB1909"/>
    <w:rsid w:val="00EB2606"/>
    <w:rsid w:val="00EB48F8"/>
    <w:rsid w:val="00EB5107"/>
    <w:rsid w:val="00EB58A0"/>
    <w:rsid w:val="00EB620E"/>
    <w:rsid w:val="00EB68E4"/>
    <w:rsid w:val="00EB70FB"/>
    <w:rsid w:val="00EC0D54"/>
    <w:rsid w:val="00EC1615"/>
    <w:rsid w:val="00EC23B5"/>
    <w:rsid w:val="00EC5E02"/>
    <w:rsid w:val="00EC728B"/>
    <w:rsid w:val="00EC7DD4"/>
    <w:rsid w:val="00EC7E9D"/>
    <w:rsid w:val="00EC7EB1"/>
    <w:rsid w:val="00ED1BB1"/>
    <w:rsid w:val="00ED1CEF"/>
    <w:rsid w:val="00ED2736"/>
    <w:rsid w:val="00ED375D"/>
    <w:rsid w:val="00ED50CD"/>
    <w:rsid w:val="00ED564E"/>
    <w:rsid w:val="00ED6A1A"/>
    <w:rsid w:val="00ED6AFD"/>
    <w:rsid w:val="00ED6B0D"/>
    <w:rsid w:val="00ED7B2A"/>
    <w:rsid w:val="00EE0C28"/>
    <w:rsid w:val="00EE1DBC"/>
    <w:rsid w:val="00EE260E"/>
    <w:rsid w:val="00EE31FA"/>
    <w:rsid w:val="00EE3F3C"/>
    <w:rsid w:val="00EE445D"/>
    <w:rsid w:val="00EE4F0E"/>
    <w:rsid w:val="00EE5329"/>
    <w:rsid w:val="00EE534C"/>
    <w:rsid w:val="00EE53B3"/>
    <w:rsid w:val="00EE6000"/>
    <w:rsid w:val="00EF12BC"/>
    <w:rsid w:val="00EF20BE"/>
    <w:rsid w:val="00EF2B53"/>
    <w:rsid w:val="00EF5884"/>
    <w:rsid w:val="00EF6340"/>
    <w:rsid w:val="00EF6C6D"/>
    <w:rsid w:val="00EF6CDB"/>
    <w:rsid w:val="00EF72DE"/>
    <w:rsid w:val="00EF73D2"/>
    <w:rsid w:val="00EF7BE4"/>
    <w:rsid w:val="00EF7DDE"/>
    <w:rsid w:val="00F00E8E"/>
    <w:rsid w:val="00F02B4C"/>
    <w:rsid w:val="00F03EF0"/>
    <w:rsid w:val="00F0479A"/>
    <w:rsid w:val="00F06594"/>
    <w:rsid w:val="00F0665A"/>
    <w:rsid w:val="00F06BCB"/>
    <w:rsid w:val="00F070F7"/>
    <w:rsid w:val="00F10BE2"/>
    <w:rsid w:val="00F117D0"/>
    <w:rsid w:val="00F11C04"/>
    <w:rsid w:val="00F12029"/>
    <w:rsid w:val="00F14DA9"/>
    <w:rsid w:val="00F1506C"/>
    <w:rsid w:val="00F16F84"/>
    <w:rsid w:val="00F17AAE"/>
    <w:rsid w:val="00F20056"/>
    <w:rsid w:val="00F20E85"/>
    <w:rsid w:val="00F21E43"/>
    <w:rsid w:val="00F2272B"/>
    <w:rsid w:val="00F259E5"/>
    <w:rsid w:val="00F25ADB"/>
    <w:rsid w:val="00F25D61"/>
    <w:rsid w:val="00F26925"/>
    <w:rsid w:val="00F30407"/>
    <w:rsid w:val="00F30E4C"/>
    <w:rsid w:val="00F31A0F"/>
    <w:rsid w:val="00F33B98"/>
    <w:rsid w:val="00F34FFB"/>
    <w:rsid w:val="00F35374"/>
    <w:rsid w:val="00F357BF"/>
    <w:rsid w:val="00F357FA"/>
    <w:rsid w:val="00F35E2F"/>
    <w:rsid w:val="00F40D9B"/>
    <w:rsid w:val="00F410FC"/>
    <w:rsid w:val="00F41E8D"/>
    <w:rsid w:val="00F43446"/>
    <w:rsid w:val="00F43B7B"/>
    <w:rsid w:val="00F44003"/>
    <w:rsid w:val="00F44E3A"/>
    <w:rsid w:val="00F45797"/>
    <w:rsid w:val="00F47C22"/>
    <w:rsid w:val="00F51921"/>
    <w:rsid w:val="00F523BB"/>
    <w:rsid w:val="00F54405"/>
    <w:rsid w:val="00F54991"/>
    <w:rsid w:val="00F54B14"/>
    <w:rsid w:val="00F54F13"/>
    <w:rsid w:val="00F56849"/>
    <w:rsid w:val="00F56F93"/>
    <w:rsid w:val="00F57F96"/>
    <w:rsid w:val="00F60B81"/>
    <w:rsid w:val="00F6198F"/>
    <w:rsid w:val="00F62608"/>
    <w:rsid w:val="00F637F0"/>
    <w:rsid w:val="00F64286"/>
    <w:rsid w:val="00F65031"/>
    <w:rsid w:val="00F652C7"/>
    <w:rsid w:val="00F65432"/>
    <w:rsid w:val="00F67489"/>
    <w:rsid w:val="00F707A1"/>
    <w:rsid w:val="00F70823"/>
    <w:rsid w:val="00F7089F"/>
    <w:rsid w:val="00F70B89"/>
    <w:rsid w:val="00F740C3"/>
    <w:rsid w:val="00F741ED"/>
    <w:rsid w:val="00F756EC"/>
    <w:rsid w:val="00F75972"/>
    <w:rsid w:val="00F75ABC"/>
    <w:rsid w:val="00F80382"/>
    <w:rsid w:val="00F807A9"/>
    <w:rsid w:val="00F82571"/>
    <w:rsid w:val="00F829D9"/>
    <w:rsid w:val="00F82A85"/>
    <w:rsid w:val="00F8321F"/>
    <w:rsid w:val="00F84354"/>
    <w:rsid w:val="00F8578B"/>
    <w:rsid w:val="00F86C54"/>
    <w:rsid w:val="00F86CED"/>
    <w:rsid w:val="00F87488"/>
    <w:rsid w:val="00F8754F"/>
    <w:rsid w:val="00F87A65"/>
    <w:rsid w:val="00F91705"/>
    <w:rsid w:val="00F93115"/>
    <w:rsid w:val="00F934BB"/>
    <w:rsid w:val="00F94058"/>
    <w:rsid w:val="00FA0A0C"/>
    <w:rsid w:val="00FA2AB5"/>
    <w:rsid w:val="00FA2B20"/>
    <w:rsid w:val="00FA325F"/>
    <w:rsid w:val="00FA3301"/>
    <w:rsid w:val="00FA3944"/>
    <w:rsid w:val="00FA3EFD"/>
    <w:rsid w:val="00FA434A"/>
    <w:rsid w:val="00FB2178"/>
    <w:rsid w:val="00FB27AF"/>
    <w:rsid w:val="00FB575A"/>
    <w:rsid w:val="00FB668F"/>
    <w:rsid w:val="00FB6CE2"/>
    <w:rsid w:val="00FC0F83"/>
    <w:rsid w:val="00FC45EC"/>
    <w:rsid w:val="00FC5194"/>
    <w:rsid w:val="00FC56AB"/>
    <w:rsid w:val="00FC6647"/>
    <w:rsid w:val="00FC66AC"/>
    <w:rsid w:val="00FC6908"/>
    <w:rsid w:val="00FC7E66"/>
    <w:rsid w:val="00FD02CE"/>
    <w:rsid w:val="00FD0FA1"/>
    <w:rsid w:val="00FD1043"/>
    <w:rsid w:val="00FD1092"/>
    <w:rsid w:val="00FD1D05"/>
    <w:rsid w:val="00FD5095"/>
    <w:rsid w:val="00FD54F7"/>
    <w:rsid w:val="00FD6B19"/>
    <w:rsid w:val="00FD70D3"/>
    <w:rsid w:val="00FE05D9"/>
    <w:rsid w:val="00FE0647"/>
    <w:rsid w:val="00FE0952"/>
    <w:rsid w:val="00FE1395"/>
    <w:rsid w:val="00FE24AF"/>
    <w:rsid w:val="00FE3B00"/>
    <w:rsid w:val="00FE3BDE"/>
    <w:rsid w:val="00FE3C6C"/>
    <w:rsid w:val="00FE4106"/>
    <w:rsid w:val="00FE5500"/>
    <w:rsid w:val="00FE7099"/>
    <w:rsid w:val="00FF0660"/>
    <w:rsid w:val="00FF06BB"/>
    <w:rsid w:val="00FF1C62"/>
    <w:rsid w:val="00FF233F"/>
    <w:rsid w:val="00FF485B"/>
    <w:rsid w:val="00FF4C90"/>
    <w:rsid w:val="00FF4E34"/>
    <w:rsid w:val="00FF56D6"/>
    <w:rsid w:val="00FF6AF9"/>
    <w:rsid w:val="00FF6F1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A18EFE6"/>
  <w15:docId w15:val="{CF4AD2C0-8B4A-486B-A2F9-A15843E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A9"/>
    <w:pPr>
      <w:spacing w:after="200" w:line="276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DF"/>
  </w:style>
  <w:style w:type="paragraph" w:styleId="Footer">
    <w:name w:val="footer"/>
    <w:basedOn w:val="Normal"/>
    <w:link w:val="Foot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DF"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itulo 2,Report Para"/>
    <w:basedOn w:val="Normal"/>
    <w:link w:val="ListParagraphChar"/>
    <w:uiPriority w:val="34"/>
    <w:qFormat/>
    <w:rsid w:val="00F43B7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Titulo 2 Char"/>
    <w:link w:val="ListParagraph"/>
    <w:uiPriority w:val="34"/>
    <w:qFormat/>
    <w:locked/>
    <w:rsid w:val="00A662A9"/>
  </w:style>
  <w:style w:type="paragraph" w:styleId="BodyText2">
    <w:name w:val="Body Text 2"/>
    <w:basedOn w:val="Normal"/>
    <w:link w:val="BodyText2Char"/>
    <w:uiPriority w:val="99"/>
    <w:unhideWhenUsed/>
    <w:rsid w:val="009C4F64"/>
    <w:pPr>
      <w:spacing w:after="120" w:line="480" w:lineRule="auto"/>
    </w:pPr>
    <w:rPr>
      <w:rFonts w:asciiTheme="minorHAnsi" w:eastAsiaTheme="minorEastAsia" w:hAnsi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9C4F64"/>
    <w:rPr>
      <w:rFonts w:eastAsiaTheme="minorEastAsia"/>
    </w:rPr>
  </w:style>
  <w:style w:type="paragraph" w:customStyle="1" w:styleId="Einrckung1">
    <w:name w:val="Einrückung 1"/>
    <w:basedOn w:val="Normal"/>
    <w:rsid w:val="00A623E3"/>
    <w:pPr>
      <w:spacing w:after="0" w:line="312" w:lineRule="exact"/>
      <w:ind w:left="851" w:hanging="851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inrckung2">
    <w:name w:val="Einrückung 2"/>
    <w:basedOn w:val="Normal"/>
    <w:rsid w:val="00A623E3"/>
    <w:pPr>
      <w:spacing w:after="0" w:line="312" w:lineRule="exact"/>
      <w:ind w:left="1701" w:hanging="851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inrck1">
    <w:name w:val="Einrück1"/>
    <w:basedOn w:val="Normal"/>
    <w:rsid w:val="00A623E3"/>
    <w:pPr>
      <w:spacing w:after="0" w:line="312" w:lineRule="exact"/>
      <w:ind w:left="709" w:hanging="709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ECB3-A513-4106-847D-FD7796CD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2021</vt:lpstr>
      <vt:lpstr>2021</vt:lpstr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subject>2020</dc:subject>
  <dc:creator>user</dc:creator>
  <cp:keywords/>
  <dc:description/>
  <cp:lastModifiedBy>User3</cp:lastModifiedBy>
  <cp:revision>1119</cp:revision>
  <cp:lastPrinted>2021-07-26T12:46:00Z</cp:lastPrinted>
  <dcterms:created xsi:type="dcterms:W3CDTF">2020-12-15T18:01:00Z</dcterms:created>
  <dcterms:modified xsi:type="dcterms:W3CDTF">2021-07-26T12:46:00Z</dcterms:modified>
</cp:coreProperties>
</file>