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CF56A" w14:textId="3E70702B" w:rsidR="00EE4AE1" w:rsidRPr="007D600C" w:rsidRDefault="007D600C" w:rsidP="007D600C">
      <w:pPr>
        <w:tabs>
          <w:tab w:val="left" w:pos="4528"/>
        </w:tabs>
        <w:spacing w:after="0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bookmarkStart w:id="0" w:name="_GoBack"/>
      <w:bookmarkEnd w:id="0"/>
      <w:proofErr w:type="spellStart"/>
      <w:r w:rsidRPr="007D600C"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  <w:r w:rsidRPr="007D600C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="00EE4AE1" w:rsidRPr="007D600C"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14:paraId="7E8FB9BF" w14:textId="77777777" w:rsidR="00EE4AE1" w:rsidRPr="007D600C" w:rsidRDefault="00EE4AE1" w:rsidP="007D600C">
      <w:pPr>
        <w:tabs>
          <w:tab w:val="left" w:pos="4528"/>
        </w:tabs>
        <w:spacing w:after="0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7D600C">
        <w:rPr>
          <w:rFonts w:ascii="GHEA Grapalat" w:eastAsia="Times New Roman" w:hAnsi="GHEA Grapalat" w:cs="Sylfaen"/>
          <w:sz w:val="20"/>
          <w:szCs w:val="20"/>
          <w:lang w:val="hy-AM"/>
        </w:rPr>
        <w:t>Հաստատված է՝</w:t>
      </w:r>
    </w:p>
    <w:p w14:paraId="6AD5D736" w14:textId="77777777" w:rsidR="00EE4AE1" w:rsidRPr="007D600C" w:rsidRDefault="00EE4AE1" w:rsidP="007D600C">
      <w:pPr>
        <w:tabs>
          <w:tab w:val="left" w:pos="4528"/>
        </w:tabs>
        <w:spacing w:after="0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7D600C"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ղեկավարի</w:t>
      </w:r>
    </w:p>
    <w:p w14:paraId="36D79F60" w14:textId="77777777" w:rsidR="0038344B" w:rsidRDefault="0038344B" w:rsidP="0038344B">
      <w:pPr>
        <w:tabs>
          <w:tab w:val="left" w:pos="4528"/>
        </w:tabs>
        <w:spacing w:after="0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2020 թվականի դեկտեմբերի 29-ի N 2112-Լ հրամանով</w:t>
      </w:r>
    </w:p>
    <w:p w14:paraId="4FC1D044" w14:textId="77777777" w:rsidR="00695ABF" w:rsidRPr="001A52D8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595FA0E9" w14:textId="77777777" w:rsidR="00695ABF" w:rsidRPr="007D600C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szCs w:val="28"/>
          <w:lang w:val="hy-AM"/>
        </w:rPr>
      </w:pPr>
      <w:r w:rsidRPr="007D600C">
        <w:rPr>
          <w:rFonts w:ascii="GHEA Grapalat" w:eastAsia="Sylfaen" w:hAnsi="GHEA Grapalat" w:cs="Sylfaen"/>
          <w:b/>
          <w:sz w:val="28"/>
          <w:szCs w:val="28"/>
          <w:lang w:val="hy-AM"/>
        </w:rPr>
        <w:t>ՔԱՂԱՔԱՑԻԱԿԱՆ</w:t>
      </w:r>
      <w:r w:rsidRPr="007D600C">
        <w:rPr>
          <w:rFonts w:ascii="GHEA Grapalat" w:eastAsia="GHEA Grapalat" w:hAnsi="GHEA Grapalat" w:cs="GHEA Grapalat"/>
          <w:b/>
          <w:sz w:val="28"/>
          <w:szCs w:val="28"/>
          <w:lang w:val="hy-AM"/>
        </w:rPr>
        <w:t xml:space="preserve"> </w:t>
      </w:r>
      <w:r w:rsidRPr="007D600C">
        <w:rPr>
          <w:rFonts w:ascii="GHEA Grapalat" w:eastAsia="Sylfaen" w:hAnsi="GHEA Grapalat" w:cs="Sylfaen"/>
          <w:b/>
          <w:sz w:val="28"/>
          <w:szCs w:val="28"/>
          <w:lang w:val="hy-AM"/>
        </w:rPr>
        <w:t>ԾԱՌԱՅՈՒԹՅԱՆ</w:t>
      </w:r>
      <w:r w:rsidRPr="007D600C">
        <w:rPr>
          <w:rFonts w:ascii="GHEA Grapalat" w:eastAsia="GHEA Grapalat" w:hAnsi="GHEA Grapalat" w:cs="GHEA Grapalat"/>
          <w:b/>
          <w:sz w:val="28"/>
          <w:szCs w:val="28"/>
          <w:lang w:val="hy-AM"/>
        </w:rPr>
        <w:t xml:space="preserve"> </w:t>
      </w:r>
      <w:r w:rsidRPr="007D600C">
        <w:rPr>
          <w:rFonts w:ascii="GHEA Grapalat" w:eastAsia="Sylfaen" w:hAnsi="GHEA Grapalat" w:cs="Sylfaen"/>
          <w:b/>
          <w:sz w:val="28"/>
          <w:szCs w:val="28"/>
          <w:lang w:val="hy-AM"/>
        </w:rPr>
        <w:t>ՊԱՇՏՈՆԻ</w:t>
      </w:r>
      <w:r w:rsidRPr="007D600C">
        <w:rPr>
          <w:rFonts w:ascii="GHEA Grapalat" w:eastAsia="GHEA Grapalat" w:hAnsi="GHEA Grapalat" w:cs="GHEA Grapalat"/>
          <w:b/>
          <w:sz w:val="28"/>
          <w:szCs w:val="28"/>
          <w:lang w:val="hy-AM"/>
        </w:rPr>
        <w:t xml:space="preserve"> </w:t>
      </w:r>
      <w:r w:rsidRPr="007D600C">
        <w:rPr>
          <w:rFonts w:ascii="GHEA Grapalat" w:eastAsia="Sylfaen" w:hAnsi="GHEA Grapalat" w:cs="Sylfaen"/>
          <w:b/>
          <w:sz w:val="28"/>
          <w:szCs w:val="28"/>
          <w:lang w:val="hy-AM"/>
        </w:rPr>
        <w:t>ԱՆՁՆԱԳԻՐ</w:t>
      </w:r>
    </w:p>
    <w:p w14:paraId="3913ABB8" w14:textId="13C4885F" w:rsidR="00695ABF" w:rsidRPr="007D600C" w:rsidRDefault="007D600C" w:rsidP="007D600C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eastAsia="Sylfaen" w:hAnsi="GHEA Grapalat" w:cs="Sylfae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06732" wp14:editId="49949470">
                <wp:simplePos x="0" y="0"/>
                <wp:positionH relativeFrom="column">
                  <wp:posOffset>57149</wp:posOffset>
                </wp:positionH>
                <wp:positionV relativeFrom="paragraph">
                  <wp:posOffset>3647440</wp:posOffset>
                </wp:positionV>
                <wp:extent cx="65055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391E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87.2pt" to="516.75pt,2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zMugEAALsDAAAOAAAAZHJzL2Uyb0RvYy54bWysU01v1DAQvSP1P1i+d5NUSoFosz1sRS8I&#10;VpT+ANcZbyz8pbHZZP89Y+9uWgFCCHFxPPZ7M/OeJ+u72Rp2AIzau543q5ozcNIP2u17/vT1w/U7&#10;zmISbhDGO+j5ESK/21y9WU+hgxs/ejMAMkriYjeFno8pha6qohzBirjyARxdKo9WJApxXw0oJspu&#10;TXVT17fV5HEI6CXESKf3p0u+KfmVApk+KxUhMdNz6i2VFcv6nNdqsxbdHkUYtTy3If6hCyu0o6JL&#10;qnuRBPuO+pdUVkv00au0kt5WXiktoWggNU39k5rHUQQoWsicGBab4v9LKz8ddsj0QG/HmROWnugx&#10;odD7MbGtd44M9Mia7NMUYkfwrdvhOYphh1n0rNDmL8lhc/H2uHgLc2KSDm/bum3ftpxJumve123x&#10;vnohB4zpAbxledNzo12WLjpx+BgTFSToBUJBbuZUvuzS0UAGG/cFFMmhgk1hl0GCrUF2EDQCw7ci&#10;hXIVZKYobcxCqv9MOmMzDcpw/S1xQZeK3qWFaLXz+Luqab60qk74i+qT1iz72Q/H8hjFDpqQ4tJ5&#10;mvMIvo4L/eWf2/wAAAD//wMAUEsDBBQABgAIAAAAIQAelWvx3wAAAAoBAAAPAAAAZHJzL2Rvd25y&#10;ZXYueG1sTI/NTsMwEITvSLyDtUjcqEOb/hDiVFUlhLggmtK7G2+dgL2OYicNb49zguPsrGa+ybej&#10;NWzAzjeOBDzOEmBIlVMNaQGfx5eHDTAfJClpHKGAH/SwLW5vcpkpd6UDDmXQLIaQz6SAOoQ249xX&#10;NVrpZ65Fit7FdVaGKDvNVSevMdwaPk+SFbeyodhQyxb3NVbfZW8FmLduOOm93vn+9bAqvz4u8/fj&#10;IMT93bh7BhZwDH/PMOFHdCgi09n1pDwzAp7ikiBguU5TYJOfLBZLYOfptE6BFzn/P6H4BQAA//8D&#10;AFBLAQItABQABgAIAAAAIQC2gziS/gAAAOEBAAATAAAAAAAAAAAAAAAAAAAAAABbQ29udGVudF9U&#10;eXBlc10ueG1sUEsBAi0AFAAGAAgAAAAhADj9If/WAAAAlAEAAAsAAAAAAAAAAAAAAAAALwEAAF9y&#10;ZWxzLy5yZWxzUEsBAi0AFAAGAAgAAAAhAIN0rMy6AQAAuwMAAA4AAAAAAAAAAAAAAAAALgIAAGRy&#10;cy9lMm9Eb2MueG1sUEsBAi0AFAAGAAgAAAAhAB6Va/H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95ABF" w:rsidRPr="00255F3F">
        <w:rPr>
          <w:rFonts w:ascii="GHEA Grapalat" w:eastAsia="Sylfaen" w:hAnsi="GHEA Grapalat" w:cs="Sylfaen"/>
          <w:b/>
          <w:sz w:val="24"/>
          <w:szCs w:val="24"/>
          <w:lang w:val="hy-AM"/>
        </w:rPr>
        <w:t>ՎԱՐՉԱՊԵՏԻ</w:t>
      </w:r>
      <w:r w:rsidR="00695ABF" w:rsidRPr="00255F3F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695ABF" w:rsidRPr="00255F3F">
        <w:rPr>
          <w:rFonts w:ascii="GHEA Grapalat" w:eastAsia="Sylfaen" w:hAnsi="GHEA Grapalat" w:cs="Sylfaen"/>
          <w:b/>
          <w:sz w:val="24"/>
          <w:szCs w:val="24"/>
          <w:lang w:val="hy-AM"/>
        </w:rPr>
        <w:t>ԱՇԽԱՏԱԿԱԶՄԻ</w:t>
      </w:r>
      <w:r w:rsidR="00695ABF" w:rsidRPr="00255F3F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695ABF" w:rsidRPr="00255F3F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="00695ABF" w:rsidRPr="00255F3F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695ABF" w:rsidRPr="00255F3F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="00695ABF" w:rsidRPr="00255F3F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695ABF" w:rsidRPr="00255F3F">
        <w:rPr>
          <w:rFonts w:ascii="GHEA Grapalat" w:eastAsia="Sylfaen" w:hAnsi="GHEA Grapalat" w:cs="Sylfaen"/>
          <w:b/>
          <w:sz w:val="24"/>
          <w:szCs w:val="24"/>
          <w:lang w:val="hy-AM"/>
        </w:rPr>
        <w:t>ԳՐԱՍԵՆՅԱԿԻ</w:t>
      </w:r>
      <w:r w:rsidR="00695ABF" w:rsidRPr="00255F3F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CF1585" w:rsidRPr="00255F3F">
        <w:rPr>
          <w:rFonts w:ascii="GHEA Grapalat" w:eastAsia="Sylfaen" w:hAnsi="GHEA Grapalat" w:cs="Sylfaen"/>
          <w:b/>
          <w:sz w:val="24"/>
          <w:szCs w:val="24"/>
          <w:lang w:val="hy-AM"/>
        </w:rPr>
        <w:t>ՀԱՄԱԼՐՄԱՆ ԵՎ ԿԱՏԱՐԵԼԱԳՈՐԾՄԱՆ</w:t>
      </w:r>
      <w:r w:rsidR="00695ABF" w:rsidRPr="00255F3F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695ABF" w:rsidRPr="00255F3F">
        <w:rPr>
          <w:rFonts w:ascii="GHEA Grapalat" w:eastAsia="Sylfaen" w:hAnsi="GHEA Grapalat" w:cs="Sylfaen"/>
          <w:b/>
          <w:sz w:val="24"/>
          <w:szCs w:val="24"/>
          <w:lang w:val="hy-AM"/>
        </w:rPr>
        <w:t>ՎԱՐՉՈՒԹՅԱՆ ԳԼԽԱՎՈՐ</w:t>
      </w:r>
      <w:r w:rsidR="00695ABF" w:rsidRPr="00255F3F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695ABF" w:rsidRPr="00255F3F">
        <w:rPr>
          <w:rFonts w:ascii="GHEA Grapalat" w:eastAsia="Sylfaen" w:hAnsi="GHEA Grapalat" w:cs="Sylfaen"/>
          <w:b/>
          <w:sz w:val="24"/>
          <w:szCs w:val="24"/>
          <w:lang w:val="hy-AM"/>
        </w:rPr>
        <w:t>Մ</w:t>
      </w:r>
      <w:r w:rsidR="00D2328D" w:rsidRPr="00255F3F">
        <w:rPr>
          <w:rFonts w:ascii="GHEA Grapalat" w:eastAsia="Sylfaen" w:hAnsi="GHEA Grapalat" w:cs="Sylfaen"/>
          <w:b/>
          <w:sz w:val="24"/>
          <w:szCs w:val="24"/>
          <w:lang w:val="hy-AM"/>
        </w:rPr>
        <w:t>ԱՍՆԱԳԵՏ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8"/>
      </w:tblGrid>
      <w:tr w:rsidR="00695ABF" w:rsidRPr="007D600C" w14:paraId="60D6E98B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F798D" w14:textId="0F2D6E1B" w:rsidR="00695ABF" w:rsidRPr="007D600C" w:rsidRDefault="007D600C" w:rsidP="007D600C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 </w:t>
            </w:r>
            <w:r w:rsidR="00695ABF" w:rsidRPr="007D600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 w:rsidR="00695ABF" w:rsidRPr="007D600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695ABF" w:rsidRPr="007D600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695ABF" w:rsidRPr="00255F3F" w14:paraId="09453BEE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CA52BD" w14:textId="76DDDB5B" w:rsidR="00695ABF" w:rsidRPr="007D600C" w:rsidRDefault="007D600C" w:rsidP="007D600C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1.1</w:t>
            </w:r>
            <w:r w:rsidR="00695ABF" w:rsidRPr="007D600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695ABF" w:rsidRPr="007D600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695ABF" w:rsidRPr="007D600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695ABF" w:rsidRPr="007D600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անվանումը</w:t>
            </w:r>
            <w:r w:rsidR="00695ABF" w:rsidRPr="007D600C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="00695ABF" w:rsidRPr="007D600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ծածկագիրը</w:t>
            </w:r>
          </w:p>
          <w:p w14:paraId="7FD4DCF2" w14:textId="0474BC13" w:rsidR="00695ABF" w:rsidRPr="00255F3F" w:rsidRDefault="00695ABF" w:rsidP="007D600C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255F3F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Վարչապետի աշխատակազմի քաղաքացիական ծառայության գրասենյակի (այսուհետ՝ Գրասենյակ) </w:t>
            </w:r>
            <w:r w:rsidR="00CF1585" w:rsidRPr="00255F3F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համալրման և կատարելագործման</w:t>
            </w:r>
            <w:r w:rsidRPr="00255F3F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վարչության (այսուհետ՝ Վարչություն) գլխավոր </w:t>
            </w:r>
            <w:r w:rsidR="009F001D" w:rsidRPr="00255F3F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մասնագետ</w:t>
            </w:r>
            <w:r w:rsidR="00255F3F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Pr="00255F3F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(այսուհետ՝ Գլխավոր </w:t>
            </w:r>
            <w:r w:rsidR="00CF1585" w:rsidRPr="00255F3F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մասնագետ</w:t>
            </w:r>
            <w:r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>06</w:t>
            </w:r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-Գ</w:t>
            </w:r>
            <w:r w:rsidR="00CF1585"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>2</w:t>
            </w:r>
            <w:r w:rsidR="009C1EC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CF1585"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>-21.</w:t>
            </w:r>
            <w:r w:rsidR="00CF1585" w:rsidRPr="00255F3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</w:t>
            </w:r>
            <w:r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>-</w:t>
            </w:r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Մ</w:t>
            </w:r>
            <w:r w:rsidR="000E010D"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>1-</w:t>
            </w:r>
            <w:r w:rsidR="000E010D" w:rsidRPr="00255F3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</w:t>
            </w:r>
            <w:r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14:paraId="242D2A46" w14:textId="6B464C8D" w:rsidR="00695ABF" w:rsidRPr="00255F3F" w:rsidRDefault="007D600C" w:rsidP="007D600C">
            <w:pPr>
              <w:tabs>
                <w:tab w:val="left" w:pos="0"/>
              </w:tabs>
              <w:spacing w:after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1.2</w:t>
            </w:r>
            <w:r w:rsidR="00695ABF" w:rsidRPr="00255F3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="00695ABF" w:rsidRPr="00255F3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="00695ABF" w:rsidRPr="00255F3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="00695ABF" w:rsidRPr="00255F3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="00695ABF" w:rsidRPr="00255F3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14:paraId="73BB8ABB" w14:textId="38C21A66" w:rsidR="00695ABF" w:rsidRPr="00255F3F" w:rsidRDefault="00695ABF" w:rsidP="007D600C">
            <w:pPr>
              <w:tabs>
                <w:tab w:val="left" w:pos="0"/>
              </w:tabs>
              <w:spacing w:after="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255F3F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CF1585"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4F1C9D">
              <w:rPr>
                <w:rFonts w:ascii="GHEA Grapalat" w:eastAsia="Sylfaen" w:hAnsi="GHEA Grapalat" w:cs="Sylfaen"/>
                <w:sz w:val="24"/>
              </w:rPr>
              <w:t>անմիջական</w:t>
            </w:r>
            <w:proofErr w:type="spellEnd"/>
            <w:r w:rsidR="004F1C9D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14:paraId="7CC616D3" w14:textId="59134EA9" w:rsidR="00695ABF" w:rsidRPr="00255F3F" w:rsidRDefault="007D600C" w:rsidP="007D600C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1.3</w:t>
            </w:r>
            <w:r w:rsidR="00695ABF" w:rsidRPr="00255F3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="00695ABF" w:rsidRPr="00255F3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="00695ABF" w:rsidRPr="00255F3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14:paraId="56669643" w14:textId="1E829A27" w:rsidR="00695ABF" w:rsidRPr="00255F3F" w:rsidRDefault="00695ABF" w:rsidP="007D600C">
            <w:pPr>
              <w:spacing w:after="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255F3F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proofErr w:type="spellEnd"/>
            <w:r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="00255F3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255F3F">
              <w:rPr>
                <w:rFonts w:ascii="GHEA Grapalat" w:eastAsia="GHEA Grapalat" w:hAnsi="GHEA Grapalat" w:cs="GHEA Grapalat"/>
                <w:sz w:val="24"/>
                <w:szCs w:val="24"/>
              </w:rPr>
              <w:t>Գ</w:t>
            </w:r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լխավոր</w:t>
            </w:r>
            <w:proofErr w:type="spellEnd"/>
            <w:r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255F3F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ներից</w:t>
            </w:r>
            <w:proofErr w:type="spellEnd"/>
            <w:r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մեկը</w:t>
            </w:r>
            <w:proofErr w:type="spellEnd"/>
            <w:r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կամ</w:t>
            </w:r>
            <w:proofErr w:type="spellEnd"/>
            <w:r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255F3F">
              <w:rPr>
                <w:rFonts w:ascii="GHEA Grapalat" w:eastAsia="Sylfaen" w:hAnsi="GHEA Grapalat" w:cs="Sylfaen"/>
                <w:sz w:val="24"/>
                <w:szCs w:val="24"/>
              </w:rPr>
              <w:t>Ա</w:t>
            </w:r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վագ</w:t>
            </w:r>
            <w:proofErr w:type="spellEnd"/>
            <w:r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CF1585" w:rsidRPr="00255F3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մասնագետների</w:t>
            </w:r>
            <w:r w:rsidRPr="00255F3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ց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մեկը</w:t>
            </w:r>
            <w:proofErr w:type="spellEnd"/>
            <w:r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14:paraId="389F5AB0" w14:textId="06B68E16" w:rsidR="00695ABF" w:rsidRPr="00255F3F" w:rsidRDefault="007D600C" w:rsidP="007D600C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1.4</w:t>
            </w:r>
            <w:r w:rsidR="00695ABF" w:rsidRPr="00255F3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14:paraId="5466DD50" w14:textId="77777777" w:rsidR="00695ABF" w:rsidRPr="00255F3F" w:rsidRDefault="00695ABF" w:rsidP="007D600C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Հայաստան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, ք</w:t>
            </w:r>
            <w:r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.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Երևան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Կենտրոն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վարչական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շրջան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Տերյան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89</w:t>
            </w:r>
          </w:p>
        </w:tc>
      </w:tr>
      <w:tr w:rsidR="00695ABF" w:rsidRPr="0038344B" w14:paraId="2933D8D1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18C239" w14:textId="55033548" w:rsidR="00695ABF" w:rsidRDefault="00695ABF" w:rsidP="00AA0558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2.Պաշտոնի </w:t>
            </w:r>
            <w:proofErr w:type="spellStart"/>
            <w:r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բնութագիրը</w:t>
            </w:r>
            <w:proofErr w:type="spellEnd"/>
          </w:p>
          <w:p w14:paraId="771FE8F7" w14:textId="77777777" w:rsidR="007D600C" w:rsidRPr="00255F3F" w:rsidRDefault="007D600C" w:rsidP="00AA0558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</w:p>
          <w:p w14:paraId="10DFD75B" w14:textId="3DE2DA75" w:rsidR="00695ABF" w:rsidRPr="00255F3F" w:rsidRDefault="007D600C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2.1</w:t>
            </w:r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14:paraId="0B1F96E8" w14:textId="77777777" w:rsidR="007D600C" w:rsidRPr="007D600C" w:rsidRDefault="00D77792" w:rsidP="007D600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tabs>
                <w:tab w:val="left" w:pos="330"/>
              </w:tabs>
              <w:spacing w:after="0"/>
              <w:ind w:left="0" w:firstLine="0"/>
              <w:jc w:val="both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7D600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իրականացնում</w:t>
            </w:r>
            <w:r w:rsidRPr="007D600C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7D600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գլխավոր քար</w:t>
            </w:r>
            <w:r w:rsidRPr="007D600C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  <w:t>տու</w:t>
            </w:r>
            <w:r w:rsidRPr="007D600C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  <w:t>ղարի թափուր պաշտոնն զբաղեցնելու համար մրցույթ</w:t>
            </w:r>
            <w:r w:rsidRPr="007D600C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Pr="007D600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կազմակերպման և անցկացման նախապատրաստական աշխատանքները.</w:t>
            </w:r>
          </w:p>
          <w:p w14:paraId="542C19BA" w14:textId="3DA062AB" w:rsidR="007D600C" w:rsidRPr="007D600C" w:rsidRDefault="00D77792" w:rsidP="007D600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tabs>
                <w:tab w:val="left" w:pos="330"/>
              </w:tabs>
              <w:spacing w:after="0"/>
              <w:ind w:left="0" w:firstLine="0"/>
              <w:jc w:val="both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7D600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իրականացնում է գլխավոր քար</w:t>
            </w:r>
            <w:r w:rsidRPr="007D600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softHyphen/>
              <w:t>տու</w:t>
            </w:r>
            <w:r w:rsidRPr="007D600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softHyphen/>
              <w:t xml:space="preserve">ղարի թափուր </w:t>
            </w:r>
            <w:r w:rsidR="00731912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պաշտոն</w:t>
            </w:r>
            <w:r w:rsidR="00731912" w:rsidRPr="007E4691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ը</w:t>
            </w:r>
            <w:r w:rsidRPr="007D600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զբաղեցնելու համար մրցույթ անցկացնելու մասին հայտարարության նախապատրաստման</w:t>
            </w:r>
            <w:r w:rsidR="00D66120" w:rsidRPr="007D600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և հրապարակման </w:t>
            </w:r>
            <w:r w:rsidRPr="007D600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աշխատանքները</w:t>
            </w:r>
            <w:r w:rsidR="00255F3F" w:rsidRPr="007D600C">
              <w:rPr>
                <w:rFonts w:ascii="GHEA Grapalat" w:hAnsi="GHEA Grapalat" w:cs="Arial" w:hint="eastAsia"/>
                <w:iCs/>
                <w:sz w:val="24"/>
                <w:szCs w:val="24"/>
                <w:lang w:val="hy-AM"/>
              </w:rPr>
              <w:t>․</w:t>
            </w:r>
          </w:p>
          <w:p w14:paraId="36B6AA18" w14:textId="619B9F34" w:rsidR="007D600C" w:rsidRPr="007D600C" w:rsidRDefault="00D77792" w:rsidP="007D600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tabs>
                <w:tab w:val="left" w:pos="330"/>
              </w:tabs>
              <w:spacing w:after="0"/>
              <w:ind w:left="0" w:firstLine="0"/>
              <w:jc w:val="both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7D600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նախապատրաստում է եզրակացություն՝ գլխավոր քարտուղարի թափուր </w:t>
            </w:r>
            <w:r w:rsidR="00731912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պաշտոն</w:t>
            </w:r>
            <w:r w:rsidR="00731912" w:rsidRPr="007E4691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ը</w:t>
            </w:r>
            <w:r w:rsidRPr="007D600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զբաղեցնելու համար հայտարարված մրցույթին մասնակցելու համար դիմումներ ներկայացրած քաղաքացիների փաստաթղթերի ամբողջականության և դրանց՝ </w:t>
            </w:r>
            <w:r w:rsidR="00E671B3" w:rsidRPr="007D600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օրենսդրության</w:t>
            </w:r>
            <w:r w:rsidRPr="007D600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պահանջներին համապատասխանության մասին.</w:t>
            </w:r>
          </w:p>
          <w:p w14:paraId="34D56F71" w14:textId="044DC622" w:rsidR="00D77792" w:rsidRPr="007D600C" w:rsidRDefault="00D77792" w:rsidP="007D600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tabs>
                <w:tab w:val="left" w:pos="330"/>
              </w:tabs>
              <w:spacing w:after="0"/>
              <w:ind w:left="0" w:firstLine="0"/>
              <w:jc w:val="both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7D600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նախապատրաստում և Գրասենյակի ղեկավարի հաստատմանն է ներկայացնում՝ քաղաքացուն գլխավոր քարտուղարի մրցույթին մասնակցել թույլատրելու կամ չթույլատրելու մասին որոշման նախագծերը, ինչպես նաև իրականացնում է մրցույթի </w:t>
            </w:r>
            <w:r w:rsidRPr="007D600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lastRenderedPageBreak/>
              <w:t>թեստավորման մասնակցության որոշման մասին դիմող քաղաքացուն տեղեկացման գործընթացը.</w:t>
            </w:r>
          </w:p>
          <w:p w14:paraId="7B211F7C" w14:textId="77777777" w:rsidR="00D77792" w:rsidRPr="007D600C" w:rsidRDefault="00D77792" w:rsidP="007D600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tabs>
                <w:tab w:val="left" w:pos="330"/>
              </w:tabs>
              <w:spacing w:after="0"/>
              <w:ind w:left="0" w:firstLine="0"/>
              <w:jc w:val="both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7D600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ձևավորում է գլխավոր քարտուղարի մրցույթի հարցազրույցն անցկացնող  հանձնաժողովը՝ քաղաքացիական ծառայությունը համակարգող փոխվարչապետի կողմից ներկայացված հանձնաժողովի անդամության թեկնածուների ցանկից.</w:t>
            </w:r>
          </w:p>
          <w:p w14:paraId="40C1C54B" w14:textId="77777777" w:rsidR="00D77792" w:rsidRPr="007D600C" w:rsidRDefault="00D77792" w:rsidP="007D600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tabs>
                <w:tab w:val="left" w:pos="330"/>
              </w:tabs>
              <w:spacing w:after="0"/>
              <w:ind w:left="0" w:firstLine="0"/>
              <w:jc w:val="both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7D600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իրականացնում է վարկանիշային ցուցակները կազմելու համար թեստավորման կազմակերպումը և անցկացումը.</w:t>
            </w:r>
          </w:p>
          <w:p w14:paraId="64BAA1CA" w14:textId="640E223A" w:rsidR="00D77792" w:rsidRPr="007D600C" w:rsidRDefault="00D77792" w:rsidP="007D600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tabs>
                <w:tab w:val="left" w:pos="330"/>
              </w:tabs>
              <w:spacing w:after="0"/>
              <w:ind w:left="0" w:firstLine="0"/>
              <w:jc w:val="both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7D600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իրականացնում է քաղաքացիական ծառայության թափուր պաշտոն զբաղեցնելու համար անցկացվող մրցույթի, վարկանիշային ցուցակների կազմելու համար անցկացվող թեստավորման և հարցազրույցի կազմակերպման գործընթացները կանոնակարգող իրավական ակտերի նախագծերի մշակման</w:t>
            </w:r>
            <w:r w:rsidR="00E671B3" w:rsidRPr="007D600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և փոփոխման </w:t>
            </w:r>
            <w:r w:rsidRPr="007D600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աշխատանքներ.  </w:t>
            </w:r>
          </w:p>
          <w:p w14:paraId="334E9813" w14:textId="3B959565" w:rsidR="00E671B3" w:rsidRPr="007D600C" w:rsidRDefault="00255F3F" w:rsidP="007D600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tabs>
                <w:tab w:val="left" w:pos="330"/>
              </w:tabs>
              <w:spacing w:after="0"/>
              <w:ind w:left="0" w:firstLine="0"/>
              <w:jc w:val="both"/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</w:pPr>
            <w:r w:rsidRPr="007D600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իրականացնում </w:t>
            </w:r>
            <w:r w:rsidR="00D77792" w:rsidRPr="007D600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է քաղաքացիական ծառայության թափուր պաշտոն զբաղեցնելու համար մրցույթի կազմակերպմանն ու անցկացմանը վերաբերող ուղեցույցներ</w:t>
            </w:r>
            <w:r w:rsidRPr="007D600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</w:t>
            </w:r>
            <w:r w:rsidR="00D77792" w:rsidRPr="007D600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 xml:space="preserve"> և մեթոդական պարզաբանումներ</w:t>
            </w:r>
            <w:r w:rsidRPr="007D600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ի մշակման աշխատանքներ</w:t>
            </w:r>
            <w:r w:rsidR="00D77792" w:rsidRPr="007D600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, մեթոդական օժանդակություն է ցուցաբերում համապատասխան մարմինների անձնակազմի կառավարման ստորաբաժանումներին</w:t>
            </w:r>
            <w:r w:rsidR="00E671B3" w:rsidRPr="007D600C">
              <w:rPr>
                <w:rFonts w:ascii="GHEA Grapalat" w:hAnsi="GHEA Grapalat" w:cs="Arial"/>
                <w:iCs/>
                <w:sz w:val="24"/>
                <w:szCs w:val="24"/>
                <w:lang w:val="hy-AM"/>
              </w:rPr>
              <w:t>:</w:t>
            </w:r>
          </w:p>
          <w:p w14:paraId="39853A9E" w14:textId="609961E4" w:rsidR="00E671B3" w:rsidRPr="00255F3F" w:rsidRDefault="00E671B3" w:rsidP="00E671B3">
            <w:pPr>
              <w:pStyle w:val="ListParagraph"/>
              <w:shd w:val="clear" w:color="auto" w:fill="FFFFFF"/>
              <w:spacing w:after="0" w:line="240" w:lineRule="auto"/>
              <w:ind w:left="735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</w:p>
          <w:p w14:paraId="1E3B6300" w14:textId="65690B31" w:rsidR="006414C6" w:rsidRPr="00255F3F" w:rsidRDefault="007D600C" w:rsidP="007D600C">
            <w:pPr>
              <w:ind w:right="11" w:firstLine="15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</w:p>
          <w:p w14:paraId="6751B7A9" w14:textId="7FEA6997" w:rsidR="00D66120" w:rsidRPr="007D600C" w:rsidRDefault="00886D4F" w:rsidP="007D600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պահանջել</w:t>
            </w:r>
            <w:r w:rsidR="00D66120" w:rsidRPr="00255F3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գլխավոր քար</w:t>
            </w:r>
            <w:r w:rsidR="00D66120" w:rsidRPr="00255F3F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  <w:t>տու</w:t>
            </w:r>
            <w:r w:rsidR="00D66120" w:rsidRPr="00255F3F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  <w:t xml:space="preserve">ղարի թափուր </w:t>
            </w:r>
            <w:r w:rsidR="0073191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պաշտոն</w:t>
            </w:r>
            <w:r w:rsidR="00731912" w:rsidRPr="007E4691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ը</w:t>
            </w:r>
            <w:r w:rsidR="00D66120" w:rsidRPr="00255F3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զբաղեցնելու համար մրցույթ</w:t>
            </w:r>
            <w:r w:rsidR="00D66120" w:rsidRPr="00255F3F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կազմակերպման և անցկացման նախապատրաստական աշխատանքների կատարման համար անհրաժեշտ </w:t>
            </w:r>
            <w:r w:rsidR="00D66120" w:rsidRPr="007D600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տեղեկատվություն.</w:t>
            </w:r>
          </w:p>
          <w:p w14:paraId="44FFC53B" w14:textId="171DA997" w:rsidR="00D66120" w:rsidRPr="007D600C" w:rsidRDefault="00D66120" w:rsidP="007D600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255F3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ունենալ հասանելիություն և ստանալ քաղաքացիական</w:t>
            </w:r>
            <w:r w:rsidRPr="007D600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ծառայության տեղեկատվական հարթակում վարվող թափուր պաշտոնների էլեկտրոնային շտեմարանի տվյալները, քաղաքացիական ծառայության թափուր պաշտոնների անձնագրերը և տվյալ պաշտոնի համար </w:t>
            </w:r>
            <w:r w:rsidR="009343BF" w:rsidRPr="007D600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սահմանված </w:t>
            </w:r>
            <w:r w:rsidRPr="007D600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մասնագիտական գիտելիքների շրջանակը.</w:t>
            </w:r>
          </w:p>
          <w:p w14:paraId="233E456C" w14:textId="1638C20B" w:rsidR="00D66120" w:rsidRPr="00255F3F" w:rsidRDefault="00D66120" w:rsidP="007D600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255F3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ստանալ գլխավոր քարտուղարի թափուր պաշտո</w:t>
            </w:r>
            <w:r w:rsidRPr="007E4691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ն</w:t>
            </w:r>
            <w:r w:rsidR="00731912" w:rsidRPr="007E4691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ը</w:t>
            </w:r>
            <w:r w:rsidRPr="00255F3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զբաղեցնելու համար հայտարարված մրցույթին մասնակցելու, ինչպես նաև վարկանիշային ցուցակները կազմելու համար անցկացվող թեստավորմանը մասնակցելու համար դիմումներ ներկայացրած քաղաքացիների փաստաթղթերը.</w:t>
            </w:r>
          </w:p>
          <w:p w14:paraId="26FA03AC" w14:textId="77777777" w:rsidR="00D66120" w:rsidRPr="007D600C" w:rsidRDefault="00D66120" w:rsidP="007D600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255F3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ստանալ Գրասենյակի ղեկավարի` քաղաքացուն գլխավոր քարտուղարի մրցույթին մասնակցել թույլատրելու կամ չթույլատրելու մասին որոշման կայացման համար իրավական հիմքերը.</w:t>
            </w:r>
          </w:p>
          <w:p w14:paraId="606BA33E" w14:textId="63F12EA3" w:rsidR="00D66120" w:rsidRPr="00255F3F" w:rsidRDefault="00D66120" w:rsidP="007D600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255F3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յուրաքանչյուր համապատասխան մարմնի գլխավոր քարտուղարի մրցույթի հարցազրույցի փուլն անցկացնելու համար </w:t>
            </w:r>
            <w:r w:rsidR="00886D4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պահանջե</w:t>
            </w:r>
            <w:r w:rsidRPr="00255F3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լ հանձնաժողովի անդամության թեկնածուների ցանկը.</w:t>
            </w:r>
          </w:p>
          <w:p w14:paraId="1A85E792" w14:textId="04593956" w:rsidR="00D66120" w:rsidRPr="00255F3F" w:rsidRDefault="00D66120" w:rsidP="007D600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255F3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շահագրգիռ մարմիններից </w:t>
            </w:r>
            <w:r w:rsidR="00886D4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պահանջել</w:t>
            </w:r>
            <w:r w:rsidRPr="00255F3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մասնագիտական կարծիքներ և առաջարկություններ իրավական ակտերի նախագծերի վերաբերյալ</w:t>
            </w:r>
            <w:r w:rsidR="00ED338D" w:rsidRPr="00255F3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, համապատասխան մարմնի անձնակազմի կառավարման ստորաբաժանումների ներկայացուցիչների հետ կազմակերպել մրցույթների վերաբերյալ մասնագիտական քննարկումներ</w:t>
            </w:r>
            <w:r w:rsidR="009343BF" w:rsidRPr="00255F3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:</w:t>
            </w:r>
          </w:p>
          <w:p w14:paraId="0F4181AB" w14:textId="77777777" w:rsidR="009343BF" w:rsidRPr="00255F3F" w:rsidRDefault="009343BF" w:rsidP="009343BF">
            <w:pPr>
              <w:pStyle w:val="ListParagraph"/>
              <w:shd w:val="clear" w:color="auto" w:fill="FFFFFF"/>
              <w:spacing w:after="0" w:line="240" w:lineRule="auto"/>
              <w:ind w:left="735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</w:p>
          <w:p w14:paraId="1E1195EC" w14:textId="092BBF44" w:rsidR="00D66120" w:rsidRPr="00255F3F" w:rsidRDefault="007D600C" w:rsidP="007D600C">
            <w:pPr>
              <w:spacing w:after="0"/>
              <w:ind w:right="11" w:firstLine="15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14:paraId="23B135F5" w14:textId="483A4773" w:rsidR="00D66120" w:rsidRPr="007D600C" w:rsidRDefault="00D66120" w:rsidP="007D600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375"/>
              </w:tabs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55F3F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նախապատրաստել </w:t>
            </w:r>
            <w:r w:rsidR="009343BF" w:rsidRPr="00255F3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գլխավոր քար</w:t>
            </w:r>
            <w:r w:rsidR="009343BF" w:rsidRPr="00255F3F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  <w:t>տու</w:t>
            </w:r>
            <w:r w:rsidR="009343BF" w:rsidRPr="00255F3F">
              <w:rPr>
                <w:rFonts w:ascii="GHEA Grapalat" w:hAnsi="GHEA Grapalat"/>
                <w:iCs/>
                <w:sz w:val="24"/>
                <w:szCs w:val="24"/>
                <w:lang w:val="hy-AM"/>
              </w:rPr>
              <w:softHyphen/>
              <w:t>ղարի թափուր պաշտոն</w:t>
            </w:r>
            <w:r w:rsidR="00731912" w:rsidRPr="007E4691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ը</w:t>
            </w:r>
            <w:r w:rsidR="009343BF" w:rsidRPr="00255F3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զբաղեցնելու համար </w:t>
            </w:r>
            <w:r w:rsidR="009343BF" w:rsidRPr="007E4691">
              <w:rPr>
                <w:rFonts w:ascii="GHEA Grapalat" w:hAnsi="GHEA Grapalat"/>
                <w:iCs/>
                <w:sz w:val="24"/>
                <w:szCs w:val="24"/>
                <w:lang w:val="hy-AM"/>
              </w:rPr>
              <w:lastRenderedPageBreak/>
              <w:t>մրցույթ</w:t>
            </w:r>
            <w:r w:rsidR="009343BF" w:rsidRPr="007E4691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731912" w:rsidRPr="0073191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55F3F">
              <w:rPr>
                <w:rFonts w:ascii="GHEA Grapalat" w:hAnsi="GHEA Grapalat"/>
                <w:sz w:val="24"/>
                <w:szCs w:val="24"/>
                <w:lang w:val="hy-AM"/>
              </w:rPr>
              <w:t>թեստավորման պատասխանատուի և հարցազրույցն անցկացնող հանձնաժողովի բնականոն գործունեությունն ապահովող փաստաթղթերը</w:t>
            </w:r>
            <w:r w:rsidR="00F87F61">
              <w:rPr>
                <w:rFonts w:ascii="GHEA Grapalat" w:hAnsi="GHEA Grapalat"/>
                <w:sz w:val="24"/>
                <w:szCs w:val="24"/>
                <w:lang w:val="hy-AM"/>
              </w:rPr>
              <w:t>․</w:t>
            </w:r>
            <w:r w:rsidRPr="00255F3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606FCCD2" w14:textId="056D8A82" w:rsidR="00D66120" w:rsidRPr="007D600C" w:rsidRDefault="009343BF" w:rsidP="007D600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375"/>
              </w:tabs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600C"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="00D66120" w:rsidRPr="007D600C">
              <w:rPr>
                <w:rFonts w:ascii="GHEA Grapalat" w:hAnsi="GHEA Grapalat"/>
                <w:sz w:val="24"/>
                <w:szCs w:val="24"/>
                <w:lang w:val="hy-AM"/>
              </w:rPr>
              <w:t>ւսումնասիրել քաղաքացիական ծառայության տեղեկատվական հարթակում վարվող թափուր պաշտոնների էլեկտրոնային շտեմարանի տվյալները, կատարել քաղաքացիական ծառայության թափուր պաշտոնների անձնագրերի և տվյալ պաշտոնի համար մասնագիտական գիտելիքների շրջանակի ուսումնասիրություն</w:t>
            </w:r>
            <w:r w:rsidR="00E671B3" w:rsidRPr="007D600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3C1185CE" w14:textId="24791B40" w:rsidR="00D66120" w:rsidRPr="007D600C" w:rsidRDefault="009343BF" w:rsidP="007D600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375"/>
              </w:tabs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600C"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="00D66120" w:rsidRPr="007D600C">
              <w:rPr>
                <w:rFonts w:ascii="GHEA Grapalat" w:hAnsi="GHEA Grapalat"/>
                <w:sz w:val="24"/>
                <w:szCs w:val="24"/>
                <w:lang w:val="hy-AM"/>
              </w:rPr>
              <w:t>ւսումնասիրել գլխավոր քարտուղարի թափուր պաշտո</w:t>
            </w:r>
            <w:r w:rsidR="00D66120" w:rsidRPr="007E469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731912" w:rsidRPr="007E4691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D66120" w:rsidRPr="007D600C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զբաղեցնելու համար հայտարարված մրցույթին մասնակցելու համար դիմումներ ներկայացրած քաղաքացիների փաստաթղթերը</w:t>
            </w:r>
            <w:r w:rsidRPr="007D600C">
              <w:rPr>
                <w:rFonts w:ascii="GHEA Grapalat" w:hAnsi="GHEA Grapalat"/>
                <w:sz w:val="24"/>
                <w:szCs w:val="24"/>
                <w:lang w:val="hy-AM"/>
              </w:rPr>
              <w:t xml:space="preserve">՝ </w:t>
            </w:r>
            <w:r w:rsidR="00D66120" w:rsidRPr="007D600C">
              <w:rPr>
                <w:rFonts w:ascii="GHEA Grapalat" w:hAnsi="GHEA Grapalat"/>
                <w:sz w:val="24"/>
                <w:szCs w:val="24"/>
                <w:lang w:val="hy-AM"/>
              </w:rPr>
              <w:t>եզրակացության նախապատրաստ</w:t>
            </w:r>
            <w:r w:rsidR="00E671B3" w:rsidRPr="007D600C">
              <w:rPr>
                <w:rFonts w:ascii="GHEA Grapalat" w:hAnsi="GHEA Grapalat"/>
                <w:sz w:val="24"/>
                <w:szCs w:val="24"/>
                <w:lang w:val="hy-AM"/>
              </w:rPr>
              <w:t>ման նպատակով.</w:t>
            </w:r>
          </w:p>
          <w:p w14:paraId="074710CC" w14:textId="4C3AE451" w:rsidR="00D66120" w:rsidRPr="007D600C" w:rsidRDefault="00A53FC8" w:rsidP="007D600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375"/>
              </w:tabs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600C"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="009343BF" w:rsidRPr="007D600C">
              <w:rPr>
                <w:rFonts w:ascii="GHEA Grapalat" w:hAnsi="GHEA Grapalat"/>
                <w:sz w:val="24"/>
                <w:szCs w:val="24"/>
                <w:lang w:val="hy-AM"/>
              </w:rPr>
              <w:t xml:space="preserve">ւսումնասիրել </w:t>
            </w:r>
            <w:r w:rsidR="00D66120" w:rsidRPr="007D600C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քաղաքացուն գլխավոր քարտուղարի մրցույթին մասնակցել թույլատրելու կամ չթույլատրելու մասին որոշումների նախագծեր</w:t>
            </w:r>
            <w:r w:rsidR="00B91A70" w:rsidRPr="007D600C">
              <w:rPr>
                <w:rFonts w:ascii="GHEA Grapalat" w:hAnsi="GHEA Grapalat"/>
                <w:sz w:val="24"/>
                <w:szCs w:val="24"/>
                <w:lang w:val="hy-AM"/>
              </w:rPr>
              <w:t>ի համար հիմք հանդիսացող փաստաթղթեր</w:t>
            </w:r>
            <w:r w:rsidR="00D66120" w:rsidRPr="007D600C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7D600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4C5C173C" w14:textId="0DACB860" w:rsidR="00D66120" w:rsidRPr="007D600C" w:rsidRDefault="00A53FC8" w:rsidP="007D600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375"/>
              </w:tabs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600C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D66120" w:rsidRPr="007D600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ախապատրաստել և </w:t>
            </w:r>
            <w:r w:rsidR="00731912" w:rsidRPr="007E4691">
              <w:rPr>
                <w:rFonts w:ascii="GHEA Grapalat" w:hAnsi="GHEA Grapalat"/>
                <w:sz w:val="24"/>
                <w:szCs w:val="24"/>
                <w:lang w:val="hy-AM"/>
              </w:rPr>
              <w:t xml:space="preserve">Գրասենյակի ղեկավարի </w:t>
            </w:r>
            <w:r w:rsidR="00D66120" w:rsidRPr="007E4691">
              <w:rPr>
                <w:rFonts w:ascii="GHEA Grapalat" w:hAnsi="GHEA Grapalat"/>
                <w:sz w:val="24"/>
                <w:szCs w:val="24"/>
                <w:lang w:val="hy-AM"/>
              </w:rPr>
              <w:t>հաստատման</w:t>
            </w:r>
            <w:r w:rsidR="00731912" w:rsidRPr="007E4691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D66120" w:rsidRPr="007D600C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ներկայացնել ՝ մրցույթի հարցազրույցն անցկացնող հանձնաժողովի կազմը հաստատելու մասին իրավական ակտի նախագիծը</w:t>
            </w:r>
            <w:r w:rsidRPr="007D600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03F42A53" w14:textId="5AA61451" w:rsidR="00D66120" w:rsidRPr="007D600C" w:rsidRDefault="009343BF" w:rsidP="007D600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375"/>
              </w:tabs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600C"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="00D66120" w:rsidRPr="007D600C">
              <w:rPr>
                <w:rFonts w:ascii="GHEA Grapalat" w:hAnsi="GHEA Grapalat"/>
                <w:sz w:val="24"/>
                <w:szCs w:val="24"/>
                <w:lang w:val="hy-AM"/>
              </w:rPr>
              <w:t>ւսումնասիրել վարկանիշային ցուցակները կազմելու համար անցկացվող թեստավորմանը մասնակցելու համար դիմումներ ներկայացրած քաղաքացիների փաստաթղթերը</w:t>
            </w:r>
            <w:r w:rsidR="00E671B3" w:rsidRPr="007D600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66120" w:rsidRPr="007D600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հաստատման </w:t>
            </w:r>
            <w:r w:rsidR="00E671B3" w:rsidRPr="007D600C">
              <w:rPr>
                <w:rFonts w:ascii="GHEA Grapalat" w:hAnsi="GHEA Grapalat"/>
                <w:sz w:val="24"/>
                <w:szCs w:val="24"/>
                <w:lang w:val="hy-AM"/>
              </w:rPr>
              <w:t>ներկայացնել եզրակացությունը</w:t>
            </w:r>
            <w:r w:rsidR="00D66120" w:rsidRPr="007D600C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 w:rsidRPr="007D600C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</w:t>
            </w:r>
            <w:r w:rsidR="00D66120" w:rsidRPr="007D600C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քաղաքացուն վարկանիշային ցուցակները կազմելու համար անցկացվող թեստավորմանը մասնակցել</w:t>
            </w:r>
            <w:r w:rsidRPr="007D600C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="00D66120" w:rsidRPr="007D600C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թույլատրելու կամ չթույլատրելու մասին </w:t>
            </w:r>
            <w:r w:rsidR="005F1D86" w:rsidRPr="007D600C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որոշման </w:t>
            </w:r>
            <w:r w:rsidR="00220DF0" w:rsidRPr="007D600C">
              <w:rPr>
                <w:rFonts w:ascii="GHEA Grapalat" w:hAnsi="GHEA Grapalat"/>
                <w:sz w:val="24"/>
                <w:szCs w:val="24"/>
                <w:lang w:val="hy-AM"/>
              </w:rPr>
              <w:t>նախագծ</w:t>
            </w:r>
            <w:r w:rsidR="005F1D86" w:rsidRPr="007D600C">
              <w:rPr>
                <w:rFonts w:ascii="GHEA Grapalat" w:hAnsi="GHEA Grapalat"/>
                <w:sz w:val="24"/>
                <w:szCs w:val="24"/>
                <w:lang w:val="hy-AM"/>
              </w:rPr>
              <w:t>երը</w:t>
            </w:r>
            <w:r w:rsidR="00F87F61" w:rsidRPr="007D600C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14:paraId="23C3CA47" w14:textId="5DAB282E" w:rsidR="00695ABF" w:rsidRPr="00255F3F" w:rsidRDefault="00FF121E" w:rsidP="007D600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tabs>
                <w:tab w:val="left" w:pos="375"/>
              </w:tabs>
              <w:spacing w:after="0" w:line="240" w:lineRule="auto"/>
              <w:ind w:left="0" w:right="11" w:firstLine="0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7D600C"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="00D66120" w:rsidRPr="007D600C">
              <w:rPr>
                <w:rFonts w:ascii="GHEA Grapalat" w:hAnsi="GHEA Grapalat"/>
                <w:sz w:val="24"/>
                <w:szCs w:val="24"/>
                <w:lang w:val="hy-AM"/>
              </w:rPr>
              <w:t>ւսումնասիրել քաղաքացիական ծառայության թափուր պաշտոն զբաղեցնելու համար անցկացվող մրցույթի, վարկանիշային ցուցակների կազմելու համար անցկացվող թեստավորման և հարցազրույցի կազմակերպման գործընթացները կանոնակարգող իրավական ակտերի</w:t>
            </w:r>
            <w:r w:rsidR="009343BF" w:rsidRPr="007D600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66120" w:rsidRPr="007D600C">
              <w:rPr>
                <w:rFonts w:ascii="GHEA Grapalat" w:hAnsi="GHEA Grapalat"/>
                <w:sz w:val="24"/>
                <w:szCs w:val="24"/>
                <w:lang w:val="hy-AM"/>
              </w:rPr>
              <w:t>նախագծերը</w:t>
            </w:r>
            <w:r w:rsidR="009343BF" w:rsidRPr="007D600C">
              <w:rPr>
                <w:rFonts w:ascii="GHEA Grapalat" w:hAnsi="GHEA Grapalat"/>
                <w:sz w:val="24"/>
                <w:szCs w:val="24"/>
                <w:lang w:val="hy-AM"/>
              </w:rPr>
              <w:t>, նախապատրաստ</w:t>
            </w:r>
            <w:r w:rsidR="005F1D86" w:rsidRPr="007D600C"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 w:rsidR="009343BF" w:rsidRPr="007D600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առաջարկություններ, ուղեցույցներ և մեթոդական ցուցումներ</w:t>
            </w:r>
            <w:r w:rsidR="007D600C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:</w:t>
            </w:r>
          </w:p>
        </w:tc>
      </w:tr>
      <w:tr w:rsidR="00695ABF" w:rsidRPr="00255F3F" w14:paraId="1CF1C07A" w14:textId="77777777" w:rsidTr="00255F3F">
        <w:trPr>
          <w:trHeight w:val="4385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11874B" w14:textId="12697EF0" w:rsidR="00695ABF" w:rsidRPr="00255F3F" w:rsidRDefault="000168C6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377408" wp14:editId="263E2D62">
                      <wp:simplePos x="0" y="0"/>
                      <wp:positionH relativeFrom="column">
                        <wp:posOffset>-57786</wp:posOffset>
                      </wp:positionH>
                      <wp:positionV relativeFrom="paragraph">
                        <wp:posOffset>262255</wp:posOffset>
                      </wp:positionV>
                      <wp:extent cx="6448425" cy="2857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84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E93A9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20.65pt" to="503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TjuQEAALsDAAAOAAAAZHJzL2Uyb0RvYy54bWysU02P0zAQvSPxHyzfadKoXaqo6R66gguC&#10;imV/gNcZNxb+0tg06b9n7LZZBAghxMXx2O/NzHuebO8na9gJMGrvOr5c1JyBk77X7tjxpy/v3mw4&#10;i0m4XhjvoONniPx+9/rVdgwtNH7wpgdklMTFdgwdH1IKbVVFOYAVceEDOLpUHq1IFOKx6lGMlN2a&#10;qqnru2r02Af0EmKk04fLJd+V/EqBTJ+UipCY6Tj1lsqKZX3Oa7XbivaIIgxaXtsQ/9CFFdpR0TnV&#10;g0iCfUP9SyqrJfroVVpIbyuvlJZQNJCaZf2TmsdBBChayJwYZpvi/0srP54OyHTf8YYzJyw90WNC&#10;oY9DYnvvHBnokTXZpzHEluB7d8BrFMMBs+hJoc1fksOm4u159hamxCQd3q1Wm1Wz5kzSXbNZv13n&#10;nNULOWBM78FbljcdN9pl6aIVpw8xXaA3CPFyM5fyZZfOBjLYuM+gSA4VXBZ2GSTYG2QnQSPQf11e&#10;yxZkpihtzEyq/0y6YjMNynD9LXFGl4repZlotfP4u6ppurWqLvib6ovWLPvZ9+fyGMUOmpBi6HWa&#10;8wj+GBf6yz+3+w4AAP//AwBQSwMEFAAGAAgAAAAhADuIGk3eAAAACQEAAA8AAABkcnMvZG93bnJl&#10;di54bWxMj81OwzAQhO9IvIO1SNxaJ6VUJcSpqkoIcUE0hbsbb52AfyLbScPbsz2V4+6MZr4pN5M1&#10;bMQQO+8E5PMMGLrGq85pAZ+Hl9kaWEzSKWm8QwG/GGFT3d6UslD+7PY41kkzCnGxkALalPqC89i0&#10;aGWc+x4daScfrEx0Bs1VkGcKt4YvsmzFrewcNbSyx12LzU89WAHmLYxfeqe3cXjdr+rvj9Pi/TAK&#10;cX83bZ+BJZzS1QwXfEKHipiOfnAqMiNg9pSTU8AyfwB20altCexIn8c18Krk/xdUfwAAAP//AwBQ&#10;SwECLQAUAAYACAAAACEAtoM4kv4AAADhAQAAEwAAAAAAAAAAAAAAAAAAAAAAW0NvbnRlbnRfVHlw&#10;ZXNdLnhtbFBLAQItABQABgAIAAAAIQA4/SH/1gAAAJQBAAALAAAAAAAAAAAAAAAAAC8BAABfcmVs&#10;cy8ucmVsc1BLAQItABQABgAIAAAAIQBhSqTjuQEAALsDAAAOAAAAAAAAAAAAAAAAAC4CAABkcnMv&#10;ZTJvRG9jLnhtbFBLAQItABQABgAIAAAAIQA7iBpN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 </w:t>
            </w:r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="00695ABF" w:rsidRPr="00255F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="00695ABF" w:rsidRPr="00255F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14:paraId="4C801905" w14:textId="2195E601" w:rsidR="00695ABF" w:rsidRPr="00255F3F" w:rsidRDefault="000168C6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 </w:t>
            </w:r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="00695ABF" w:rsidRPr="00255F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="00695ABF" w:rsidRPr="00255F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14:paraId="694CA74F" w14:textId="5E06E071" w:rsidR="00695ABF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255F3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Բարձրագույն</w:t>
            </w:r>
            <w:r w:rsidRPr="00255F3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255F3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կրթություն</w:t>
            </w:r>
          </w:p>
          <w:p w14:paraId="48DD3375" w14:textId="77777777" w:rsidR="000168C6" w:rsidRPr="00255F3F" w:rsidRDefault="000168C6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14:paraId="3CBB8161" w14:textId="7AD271AC" w:rsidR="00695ABF" w:rsidRPr="00255F3F" w:rsidRDefault="000168C6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3.2</w:t>
            </w:r>
            <w:r w:rsidR="00695ABF" w:rsidRPr="00255F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695ABF" w:rsidRPr="00255F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14:paraId="005F2D80" w14:textId="6E2A200F" w:rsidR="00695ABF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255F3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255F3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255F3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Pr="00255F3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255F3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Pr="00255F3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255F3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255F3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255F3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611CDF20" w14:textId="77777777" w:rsidR="000168C6" w:rsidRPr="00255F3F" w:rsidRDefault="000168C6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14:paraId="5E613102" w14:textId="51E4BFBD" w:rsidR="00695ABF" w:rsidRPr="00255F3F" w:rsidRDefault="000168C6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3.3</w:t>
            </w:r>
            <w:r w:rsidR="00695ABF" w:rsidRPr="00255F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="00695ABF" w:rsidRPr="00255F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="00695ABF" w:rsidRPr="00255F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695ABF" w:rsidRPr="00255F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695ABF" w:rsidRPr="00255F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14:paraId="51A20BB1" w14:textId="656CAA3C" w:rsidR="00695ABF" w:rsidRPr="00255F3F" w:rsidRDefault="008D19C0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8D19C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Հանրային ծառայության առնվազն երկու տարվա ստաժ կամ երեք տարվա մասնագիտական աշխատանքային ստաժ կամ կադրերի և մասնագիտական կողմնորոշման բնագավառում` երեք տարվա աշխատանքային ստաժ</w:t>
            </w:r>
            <w:r w:rsidR="00695ABF" w:rsidRPr="00255F3F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14:paraId="50A77817" w14:textId="067268C6" w:rsidR="00695ABF" w:rsidRPr="00255F3F" w:rsidRDefault="000168C6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 </w:t>
            </w:r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695ABF" w:rsidRPr="00255F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3D46F5F6" w14:textId="77777777" w:rsidR="00255F3F" w:rsidRDefault="00255F3F" w:rsidP="00AA0558">
            <w:pP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14:paraId="43B6EEAF" w14:textId="5BCC0775" w:rsidR="00695ABF" w:rsidRPr="00255F3F" w:rsidRDefault="00695ABF" w:rsidP="000168C6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255F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255F3F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55F3F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38DEA49B" w14:textId="77777777" w:rsidR="000168C6" w:rsidRPr="000168C6" w:rsidRDefault="009A62A4" w:rsidP="000168C6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</w:tabs>
              <w:spacing w:after="0"/>
              <w:ind w:left="0" w:firstLine="0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49067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Ծրագրերի </w:t>
            </w:r>
            <w:r w:rsidRPr="000168C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14:paraId="6DF882B7" w14:textId="7FC4B848" w:rsidR="00490678" w:rsidRPr="000168C6" w:rsidRDefault="00695ABF" w:rsidP="000168C6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</w:tabs>
              <w:spacing w:after="0"/>
              <w:ind w:left="0" w:firstLine="0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0168C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>Խնդրի լուծում</w:t>
            </w:r>
          </w:p>
          <w:p w14:paraId="4E7777FD" w14:textId="77777777" w:rsidR="00490678" w:rsidRPr="000168C6" w:rsidRDefault="00695ABF" w:rsidP="000168C6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</w:tabs>
              <w:spacing w:after="0"/>
              <w:ind w:left="0" w:firstLine="0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49067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0168C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49067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14:paraId="04358074" w14:textId="58888407" w:rsidR="00490678" w:rsidRPr="000168C6" w:rsidRDefault="00695ABF" w:rsidP="000168C6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</w:tabs>
              <w:spacing w:after="0"/>
              <w:ind w:left="0" w:firstLine="0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49067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0168C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49067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 w:rsidRPr="000168C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, </w:t>
            </w:r>
            <w:r w:rsidRPr="0049067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14:paraId="176B06E8" w14:textId="4959E2FA" w:rsidR="00695ABF" w:rsidRPr="000168C6" w:rsidRDefault="00695ABF" w:rsidP="000168C6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</w:tabs>
              <w:spacing w:after="0"/>
              <w:ind w:left="0" w:firstLine="0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49067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Բարեվարքություն</w:t>
            </w:r>
          </w:p>
          <w:p w14:paraId="722589E1" w14:textId="77777777" w:rsidR="00490678" w:rsidRPr="00490678" w:rsidRDefault="00490678" w:rsidP="00490678">
            <w:pPr>
              <w:pStyle w:val="ListParagraph"/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14:paraId="7FF4A47B" w14:textId="77777777" w:rsidR="00695ABF" w:rsidRPr="00255F3F" w:rsidRDefault="00695ABF" w:rsidP="000168C6">
            <w:pPr>
              <w:spacing w:after="0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255F3F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14:paraId="6756F758" w14:textId="77777777" w:rsidR="00695ABF" w:rsidRPr="000168C6" w:rsidRDefault="00695ABF" w:rsidP="000168C6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</w:tabs>
              <w:spacing w:after="0"/>
              <w:ind w:left="0" w:firstLine="0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Բանակցությունների</w:t>
            </w:r>
            <w:proofErr w:type="spellEnd"/>
            <w:r w:rsidRPr="00255F3F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0168C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վարում</w:t>
            </w:r>
          </w:p>
          <w:p w14:paraId="0E5BE422" w14:textId="77777777" w:rsidR="00695ABF" w:rsidRPr="000168C6" w:rsidRDefault="00695ABF" w:rsidP="000168C6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</w:tabs>
              <w:spacing w:after="0"/>
              <w:ind w:left="0" w:firstLine="0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0168C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Փաստաթղթերի նախապատրատում</w:t>
            </w:r>
          </w:p>
          <w:p w14:paraId="764B94CF" w14:textId="77777777" w:rsidR="00695ABF" w:rsidRPr="000168C6" w:rsidRDefault="00695ABF" w:rsidP="000168C6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</w:tabs>
              <w:spacing w:after="0"/>
              <w:ind w:left="0" w:firstLine="0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0168C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Ժամանակի կառավարում</w:t>
            </w:r>
          </w:p>
          <w:p w14:paraId="4C98CCB3" w14:textId="77777777" w:rsidR="006414C6" w:rsidRPr="00255F3F" w:rsidRDefault="006414C6" w:rsidP="000168C6">
            <w:pPr>
              <w:pStyle w:val="ListParagraph"/>
              <w:numPr>
                <w:ilvl w:val="0"/>
                <w:numId w:val="16"/>
              </w:numPr>
              <w:tabs>
                <w:tab w:val="left" w:pos="345"/>
              </w:tabs>
              <w:spacing w:after="0"/>
              <w:ind w:left="0" w:firstLine="0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0168C6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Տեղեկատվական տեխնոլոգիաներ</w:t>
            </w:r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հեռահաղորդակցություն</w:t>
            </w:r>
            <w:proofErr w:type="spellEnd"/>
          </w:p>
        </w:tc>
      </w:tr>
      <w:tr w:rsidR="00695ABF" w:rsidRPr="00255F3F" w14:paraId="0A6482FB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71CCCF" w14:textId="721E71C1" w:rsidR="00695ABF" w:rsidRPr="00255F3F" w:rsidRDefault="000168C6" w:rsidP="00AA0558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FEE696" wp14:editId="6554A1B2">
                      <wp:simplePos x="0" y="0"/>
                      <wp:positionH relativeFrom="column">
                        <wp:posOffset>-57786</wp:posOffset>
                      </wp:positionH>
                      <wp:positionV relativeFrom="paragraph">
                        <wp:posOffset>316865</wp:posOffset>
                      </wp:positionV>
                      <wp:extent cx="6467475" cy="1905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74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F2BED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24.95pt" to="504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0QvAEAALsDAAAOAAAAZHJzL2Uyb0RvYy54bWysU8tu2zAQvBfoPxC815LycFrBcg4O2kvR&#10;Gk3zAQy1tIjwhSVryX/fJW0rRRoURdELxSVndneGq9XtZA3bA0btXcebRc0ZOOl77XYdf/j+8d17&#10;zmISrhfGO+j4ASK/Xb99sxpDCxd+8KYHZJTExXYMHR9SCm1VRTmAFXHhAzi6VB6tSBTirupRjJTd&#10;muqirpfV6LEP6CXESKd3x0u+LvmVApm+KhUhMdNx6i2VFcv6mNdqvRLtDkUYtDy1If6hCyu0o6Jz&#10;qjuRBPuB+rdUVkv00au0kN5WXiktoWggNU39Qs39IAIULWRODLNN8f+llV/2W2S67/glZ05YeqL7&#10;hELvhsQ23jky0CO7zD6NIbYE37gtnqIYtphFTwpt/pIcNhVvD7O3MCUm6XB5tby5urnmTNJd86G+&#10;Lt5Xz+SAMX0Cb1nedNxol6WLVuw/x0QFCXqGUJCbOZYvu3QwkMHGfQNFcqhgU9hlkGBjkO0FjUD/&#10;1GQplKsgM0VpY2ZS/WfSCZtpUIbrb4kzulT0Ls1Eq53H16qm6dyqOuLPqo9as+xH3x/KYxQ7aEKK&#10;stM05xH8NS70539u/RMAAP//AwBQSwMEFAAGAAgAAAAhAEJJllzeAAAACQEAAA8AAABkcnMvZG93&#10;bnJldi54bWxMjzFPwzAUhHck/oP1kNhau1GpcIhTVZUQYkE0hd2NXSdgP0e2k4Z/jzvBeLrT3XfV&#10;dnaWTDrE3qOA1ZIB0dh61aMR8HF8XjwCiUmiktajFvCjI2zr25tKlspf8KCnJhmSSzCWUkCX0lBS&#10;GttOOxmXftCYvbMPTqYsg6EqyEsud5YWjG2okz3mhU4Oet/p9rsZnQD7GqZPsze7OL4cNs3X+7l4&#10;O05C3N/NuycgSc/pLwxX/IwOdWY6+RFVJFbAgq9yUsCacyBXnzG+BnIS8FBwoHVF/z+ofwEAAP//&#10;AwBQSwECLQAUAAYACAAAACEAtoM4kv4AAADhAQAAEwAAAAAAAAAAAAAAAAAAAAAAW0NvbnRlbnRf&#10;VHlwZXNdLnhtbFBLAQItABQABgAIAAAAIQA4/SH/1gAAAJQBAAALAAAAAAAAAAAAAAAAAC8BAABf&#10;cmVscy8ucmVsc1BLAQItABQABgAIAAAAIQC65h0QvAEAALsDAAAOAAAAAAAAAAAAAAAAAC4CAABk&#10;cnMvZTJvRG9jLnhtbFBLAQItABQABgAIAAAAIQBCSZZc3gAAAAkBAAAPAAAAAAAAAAAAAAAAABY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շրջանակը</w:t>
            </w:r>
            <w:proofErr w:type="spellEnd"/>
          </w:p>
          <w:p w14:paraId="05CAD56E" w14:textId="0C6CF61E" w:rsidR="00695ABF" w:rsidRPr="00255F3F" w:rsidRDefault="000168C6" w:rsidP="000168C6">
            <w:pPr>
              <w:spacing w:after="0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4.1</w:t>
            </w:r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14:paraId="516A813A" w14:textId="77777777" w:rsidR="00695ABF" w:rsidRPr="00255F3F" w:rsidRDefault="00695ABF" w:rsidP="000168C6">
            <w:pPr>
              <w:spacing w:after="0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Պատասխանատու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կառուցվածքային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ստորաբաժանման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աշխատանքների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բնույթով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պայմանավորված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մասնագիտական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գործունեության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անմիջական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արդյունքի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համար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։</w:t>
            </w:r>
          </w:p>
          <w:p w14:paraId="7DEC701B" w14:textId="3CA967C1" w:rsidR="00695ABF" w:rsidRPr="00255F3F" w:rsidRDefault="000168C6" w:rsidP="000168C6">
            <w:pPr>
              <w:spacing w:after="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4.2</w:t>
            </w:r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14:paraId="7295BB2F" w14:textId="652FF848" w:rsidR="00695ABF" w:rsidRPr="00255F3F" w:rsidRDefault="00695ABF" w:rsidP="000168C6">
            <w:pPr>
              <w:spacing w:after="0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Կայացնում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որոշումներ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աշխատանքների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իրականացման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բնույթով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պայմանավորված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մասնագիտական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եզրակացությունների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տրամադրման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r w:rsidR="00DF51D5"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և ՀՀ </w:t>
            </w:r>
            <w:proofErr w:type="spellStart"/>
            <w:r w:rsidR="007E3CC5" w:rsidRPr="00255F3F">
              <w:rPr>
                <w:rFonts w:ascii="GHEA Grapalat" w:eastAsia="Sylfaen" w:hAnsi="GHEA Grapalat" w:cs="Sylfaen"/>
                <w:sz w:val="24"/>
                <w:szCs w:val="24"/>
              </w:rPr>
              <w:t>օրենսդրությամբ</w:t>
            </w:r>
            <w:proofErr w:type="spellEnd"/>
            <w:r w:rsidR="00DF51D5"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 </w:t>
            </w:r>
            <w:proofErr w:type="spellStart"/>
            <w:r w:rsidR="00DF51D5" w:rsidRPr="00255F3F">
              <w:rPr>
                <w:rFonts w:ascii="GHEA Grapalat" w:eastAsia="Sylfaen" w:hAnsi="GHEA Grapalat" w:cs="Sylfaen"/>
                <w:sz w:val="24"/>
                <w:szCs w:val="24"/>
              </w:rPr>
              <w:t>նախատեսված</w:t>
            </w:r>
            <w:proofErr w:type="spellEnd"/>
            <w:r w:rsidR="00DF51D5"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F51D5" w:rsidRPr="00255F3F">
              <w:rPr>
                <w:rFonts w:ascii="GHEA Grapalat" w:eastAsia="Sylfaen" w:hAnsi="GHEA Grapalat" w:cs="Sylfaen"/>
                <w:sz w:val="24"/>
                <w:szCs w:val="24"/>
              </w:rPr>
              <w:t>դեպքերում</w:t>
            </w:r>
            <w:proofErr w:type="spellEnd"/>
            <w:r w:rsidR="00DF51D5"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F51D5" w:rsidRPr="00255F3F">
              <w:rPr>
                <w:rFonts w:ascii="GHEA Grapalat" w:eastAsia="Sylfaen" w:hAnsi="GHEA Grapalat" w:cs="Sylfaen"/>
                <w:sz w:val="24"/>
                <w:szCs w:val="24"/>
              </w:rPr>
              <w:t>որոշումների</w:t>
            </w:r>
            <w:proofErr w:type="spellEnd"/>
            <w:r w:rsidR="00DF51D5"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DF51D5" w:rsidRPr="00255F3F">
              <w:rPr>
                <w:rFonts w:ascii="GHEA Grapalat" w:eastAsia="Sylfaen" w:hAnsi="GHEA Grapalat" w:cs="Sylfaen"/>
                <w:sz w:val="24"/>
                <w:szCs w:val="24"/>
              </w:rPr>
              <w:t>կայացման</w:t>
            </w:r>
            <w:proofErr w:type="spellEnd"/>
            <w:r w:rsidR="00DF51D5"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շրջանակներում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14:paraId="753AF22E" w14:textId="373017BF" w:rsidR="00695ABF" w:rsidRPr="00255F3F" w:rsidRDefault="000168C6" w:rsidP="000168C6">
            <w:pPr>
              <w:spacing w:after="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4.3</w:t>
            </w:r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</w:p>
          <w:p w14:paraId="7169D581" w14:textId="77777777" w:rsidR="00695ABF" w:rsidRPr="00255F3F" w:rsidRDefault="00695ABF" w:rsidP="000168C6">
            <w:pPr>
              <w:spacing w:after="0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Ունի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տվյալ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մարմնի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նպատակների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խնդիրների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իրականացման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արդյունքների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ապահովման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մասնագիտական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գործունեության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համապետական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ազդեցություն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14:paraId="0430AD61" w14:textId="1CF9A7DA" w:rsidR="00695ABF" w:rsidRPr="00255F3F" w:rsidRDefault="000168C6" w:rsidP="000168C6">
            <w:pPr>
              <w:spacing w:after="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4.4</w:t>
            </w:r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14:paraId="5A780AEC" w14:textId="77777777" w:rsidR="00695ABF" w:rsidRPr="00255F3F" w:rsidRDefault="00695ABF" w:rsidP="000168C6">
            <w:pPr>
              <w:spacing w:after="0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Իր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իրավասությունների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շրջանակներում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շփվում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որպես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ներկայացուցիչ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հանդես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գալիս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տվյալ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մարմնի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այլ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պետական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մարմինների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ներկայացուցիչների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հետ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ինչպես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նաև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մասնակցում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տարբեր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մարմինների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ներկայացուցիչներից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ձևավորված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աշխատանքային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խմբերի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աշխատանքներին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միջազգային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կազմակերպությունների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ներկայացուցիչների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հետ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հանդիպումներին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14:paraId="4A47F1C6" w14:textId="62B37CD3" w:rsidR="00695ABF" w:rsidRPr="00255F3F" w:rsidRDefault="000168C6" w:rsidP="000168C6">
            <w:pPr>
              <w:spacing w:after="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4.5</w:t>
            </w:r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="00695ABF" w:rsidRPr="00255F3F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14:paraId="4513244D" w14:textId="60CF951D" w:rsidR="00695ABF" w:rsidRPr="00255F3F" w:rsidRDefault="00695ABF" w:rsidP="000168C6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Իր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լիազորությունների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շրջանակներում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բացահայտում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մասնագիտական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խնդիրներ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այդ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խնդիրներին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տալիս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է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մասնագիտական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լուծումներ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մասնակցում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կառուցվածքային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ստորաբաժանման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առջև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դրված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խնդիրների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լուծմանը</w:t>
            </w:r>
            <w:proofErr w:type="spellEnd"/>
            <w:r w:rsidRPr="00255F3F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</w:tc>
      </w:tr>
    </w:tbl>
    <w:p w14:paraId="462C297E" w14:textId="066B3E12" w:rsidR="00080CCC" w:rsidRPr="00255F3F" w:rsidRDefault="00080CCC">
      <w:pPr>
        <w:rPr>
          <w:rFonts w:ascii="Sylfaen" w:hAnsi="Sylfaen"/>
          <w:sz w:val="24"/>
          <w:szCs w:val="24"/>
          <w:lang w:val="hy-AM"/>
        </w:rPr>
      </w:pPr>
    </w:p>
    <w:sectPr w:rsidR="00080CCC" w:rsidRPr="00255F3F" w:rsidSect="00580918">
      <w:pgSz w:w="12240" w:h="15840"/>
      <w:pgMar w:top="567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250"/>
    <w:multiLevelType w:val="hybridMultilevel"/>
    <w:tmpl w:val="BF72FEE8"/>
    <w:lvl w:ilvl="0" w:tplc="9ED273CC">
      <w:start w:val="1"/>
      <w:numFmt w:val="decimal"/>
      <w:lvlText w:val="%1)"/>
      <w:lvlJc w:val="left"/>
      <w:pPr>
        <w:ind w:left="735" w:hanging="360"/>
      </w:pPr>
    </w:lvl>
    <w:lvl w:ilvl="1" w:tplc="042B0019">
      <w:start w:val="1"/>
      <w:numFmt w:val="lowerLetter"/>
      <w:lvlText w:val="%2."/>
      <w:lvlJc w:val="left"/>
      <w:pPr>
        <w:ind w:left="1455" w:hanging="360"/>
      </w:pPr>
    </w:lvl>
    <w:lvl w:ilvl="2" w:tplc="042B001B">
      <w:start w:val="1"/>
      <w:numFmt w:val="lowerRoman"/>
      <w:lvlText w:val="%3."/>
      <w:lvlJc w:val="right"/>
      <w:pPr>
        <w:ind w:left="2175" w:hanging="180"/>
      </w:pPr>
    </w:lvl>
    <w:lvl w:ilvl="3" w:tplc="042B000F">
      <w:start w:val="1"/>
      <w:numFmt w:val="decimal"/>
      <w:lvlText w:val="%4."/>
      <w:lvlJc w:val="left"/>
      <w:pPr>
        <w:ind w:left="2895" w:hanging="360"/>
      </w:pPr>
    </w:lvl>
    <w:lvl w:ilvl="4" w:tplc="042B0019">
      <w:start w:val="1"/>
      <w:numFmt w:val="lowerLetter"/>
      <w:lvlText w:val="%5."/>
      <w:lvlJc w:val="left"/>
      <w:pPr>
        <w:ind w:left="3615" w:hanging="360"/>
      </w:pPr>
    </w:lvl>
    <w:lvl w:ilvl="5" w:tplc="042B001B">
      <w:start w:val="1"/>
      <w:numFmt w:val="lowerRoman"/>
      <w:lvlText w:val="%6."/>
      <w:lvlJc w:val="right"/>
      <w:pPr>
        <w:ind w:left="4335" w:hanging="180"/>
      </w:pPr>
    </w:lvl>
    <w:lvl w:ilvl="6" w:tplc="042B000F">
      <w:start w:val="1"/>
      <w:numFmt w:val="decimal"/>
      <w:lvlText w:val="%7."/>
      <w:lvlJc w:val="left"/>
      <w:pPr>
        <w:ind w:left="5055" w:hanging="360"/>
      </w:pPr>
    </w:lvl>
    <w:lvl w:ilvl="7" w:tplc="042B0019">
      <w:start w:val="1"/>
      <w:numFmt w:val="lowerLetter"/>
      <w:lvlText w:val="%8."/>
      <w:lvlJc w:val="left"/>
      <w:pPr>
        <w:ind w:left="5775" w:hanging="360"/>
      </w:pPr>
    </w:lvl>
    <w:lvl w:ilvl="8" w:tplc="042B001B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972011E"/>
    <w:multiLevelType w:val="hybridMultilevel"/>
    <w:tmpl w:val="F43C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02F4B"/>
    <w:multiLevelType w:val="hybridMultilevel"/>
    <w:tmpl w:val="04B2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934780"/>
    <w:multiLevelType w:val="hybridMultilevel"/>
    <w:tmpl w:val="8F3C9AE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  <w:color w:val="auto"/>
      </w:rPr>
    </w:lvl>
    <w:lvl w:ilvl="1" w:tplc="042B0019">
      <w:start w:val="1"/>
      <w:numFmt w:val="lowerLetter"/>
      <w:lvlText w:val="%2."/>
      <w:lvlJc w:val="left"/>
      <w:pPr>
        <w:ind w:left="1455" w:hanging="360"/>
      </w:pPr>
    </w:lvl>
    <w:lvl w:ilvl="2" w:tplc="042B001B">
      <w:start w:val="1"/>
      <w:numFmt w:val="lowerRoman"/>
      <w:lvlText w:val="%3."/>
      <w:lvlJc w:val="right"/>
      <w:pPr>
        <w:ind w:left="2175" w:hanging="180"/>
      </w:pPr>
    </w:lvl>
    <w:lvl w:ilvl="3" w:tplc="042B000F">
      <w:start w:val="1"/>
      <w:numFmt w:val="decimal"/>
      <w:lvlText w:val="%4."/>
      <w:lvlJc w:val="left"/>
      <w:pPr>
        <w:ind w:left="2895" w:hanging="360"/>
      </w:pPr>
    </w:lvl>
    <w:lvl w:ilvl="4" w:tplc="042B0019">
      <w:start w:val="1"/>
      <w:numFmt w:val="lowerLetter"/>
      <w:lvlText w:val="%5."/>
      <w:lvlJc w:val="left"/>
      <w:pPr>
        <w:ind w:left="3615" w:hanging="360"/>
      </w:pPr>
    </w:lvl>
    <w:lvl w:ilvl="5" w:tplc="042B001B">
      <w:start w:val="1"/>
      <w:numFmt w:val="lowerRoman"/>
      <w:lvlText w:val="%6."/>
      <w:lvlJc w:val="right"/>
      <w:pPr>
        <w:ind w:left="4335" w:hanging="180"/>
      </w:pPr>
    </w:lvl>
    <w:lvl w:ilvl="6" w:tplc="042B000F">
      <w:start w:val="1"/>
      <w:numFmt w:val="decimal"/>
      <w:lvlText w:val="%7."/>
      <w:lvlJc w:val="left"/>
      <w:pPr>
        <w:ind w:left="5055" w:hanging="360"/>
      </w:pPr>
    </w:lvl>
    <w:lvl w:ilvl="7" w:tplc="042B0019">
      <w:start w:val="1"/>
      <w:numFmt w:val="lowerLetter"/>
      <w:lvlText w:val="%8."/>
      <w:lvlJc w:val="left"/>
      <w:pPr>
        <w:ind w:left="5775" w:hanging="360"/>
      </w:pPr>
    </w:lvl>
    <w:lvl w:ilvl="8" w:tplc="042B001B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C016B9F"/>
    <w:multiLevelType w:val="hybridMultilevel"/>
    <w:tmpl w:val="1056F3D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5F173C97"/>
    <w:multiLevelType w:val="hybridMultilevel"/>
    <w:tmpl w:val="363049EE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2B0019">
      <w:start w:val="1"/>
      <w:numFmt w:val="lowerLetter"/>
      <w:lvlText w:val="%2."/>
      <w:lvlJc w:val="left"/>
      <w:pPr>
        <w:ind w:left="1455" w:hanging="360"/>
      </w:pPr>
    </w:lvl>
    <w:lvl w:ilvl="2" w:tplc="042B001B">
      <w:start w:val="1"/>
      <w:numFmt w:val="lowerRoman"/>
      <w:lvlText w:val="%3."/>
      <w:lvlJc w:val="right"/>
      <w:pPr>
        <w:ind w:left="2175" w:hanging="180"/>
      </w:pPr>
    </w:lvl>
    <w:lvl w:ilvl="3" w:tplc="042B000F">
      <w:start w:val="1"/>
      <w:numFmt w:val="decimal"/>
      <w:lvlText w:val="%4."/>
      <w:lvlJc w:val="left"/>
      <w:pPr>
        <w:ind w:left="2895" w:hanging="360"/>
      </w:pPr>
    </w:lvl>
    <w:lvl w:ilvl="4" w:tplc="042B0019">
      <w:start w:val="1"/>
      <w:numFmt w:val="lowerLetter"/>
      <w:lvlText w:val="%5."/>
      <w:lvlJc w:val="left"/>
      <w:pPr>
        <w:ind w:left="3615" w:hanging="360"/>
      </w:pPr>
    </w:lvl>
    <w:lvl w:ilvl="5" w:tplc="042B001B">
      <w:start w:val="1"/>
      <w:numFmt w:val="lowerRoman"/>
      <w:lvlText w:val="%6."/>
      <w:lvlJc w:val="right"/>
      <w:pPr>
        <w:ind w:left="4335" w:hanging="180"/>
      </w:pPr>
    </w:lvl>
    <w:lvl w:ilvl="6" w:tplc="042B000F">
      <w:start w:val="1"/>
      <w:numFmt w:val="decimal"/>
      <w:lvlText w:val="%7."/>
      <w:lvlJc w:val="left"/>
      <w:pPr>
        <w:ind w:left="5055" w:hanging="360"/>
      </w:pPr>
    </w:lvl>
    <w:lvl w:ilvl="7" w:tplc="042B0019">
      <w:start w:val="1"/>
      <w:numFmt w:val="lowerLetter"/>
      <w:lvlText w:val="%8."/>
      <w:lvlJc w:val="left"/>
      <w:pPr>
        <w:ind w:left="5775" w:hanging="360"/>
      </w:pPr>
    </w:lvl>
    <w:lvl w:ilvl="8" w:tplc="042B001B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FC66715"/>
    <w:multiLevelType w:val="hybridMultilevel"/>
    <w:tmpl w:val="BF72FEE8"/>
    <w:lvl w:ilvl="0" w:tplc="9ED273C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1" w15:restartNumberingAfterBreak="0">
    <w:nsid w:val="705C5103"/>
    <w:multiLevelType w:val="hybridMultilevel"/>
    <w:tmpl w:val="4A4EEF5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CAD54D4"/>
    <w:multiLevelType w:val="hybridMultilevel"/>
    <w:tmpl w:val="2B107444"/>
    <w:lvl w:ilvl="0" w:tplc="B99057F8">
      <w:start w:val="1"/>
      <w:numFmt w:val="decimal"/>
      <w:lvlText w:val="%1)"/>
      <w:lvlJc w:val="left"/>
      <w:pPr>
        <w:ind w:left="735" w:hanging="360"/>
      </w:pPr>
      <w:rPr>
        <w:color w:val="auto"/>
      </w:rPr>
    </w:lvl>
    <w:lvl w:ilvl="1" w:tplc="042B0019">
      <w:start w:val="1"/>
      <w:numFmt w:val="lowerLetter"/>
      <w:lvlText w:val="%2."/>
      <w:lvlJc w:val="left"/>
      <w:pPr>
        <w:ind w:left="1455" w:hanging="360"/>
      </w:pPr>
    </w:lvl>
    <w:lvl w:ilvl="2" w:tplc="042B001B">
      <w:start w:val="1"/>
      <w:numFmt w:val="lowerRoman"/>
      <w:lvlText w:val="%3."/>
      <w:lvlJc w:val="right"/>
      <w:pPr>
        <w:ind w:left="2175" w:hanging="180"/>
      </w:pPr>
    </w:lvl>
    <w:lvl w:ilvl="3" w:tplc="042B000F">
      <w:start w:val="1"/>
      <w:numFmt w:val="decimal"/>
      <w:lvlText w:val="%4."/>
      <w:lvlJc w:val="left"/>
      <w:pPr>
        <w:ind w:left="2895" w:hanging="360"/>
      </w:pPr>
    </w:lvl>
    <w:lvl w:ilvl="4" w:tplc="042B0019">
      <w:start w:val="1"/>
      <w:numFmt w:val="lowerLetter"/>
      <w:lvlText w:val="%5."/>
      <w:lvlJc w:val="left"/>
      <w:pPr>
        <w:ind w:left="3615" w:hanging="360"/>
      </w:pPr>
    </w:lvl>
    <w:lvl w:ilvl="5" w:tplc="042B001B">
      <w:start w:val="1"/>
      <w:numFmt w:val="lowerRoman"/>
      <w:lvlText w:val="%6."/>
      <w:lvlJc w:val="right"/>
      <w:pPr>
        <w:ind w:left="4335" w:hanging="180"/>
      </w:pPr>
    </w:lvl>
    <w:lvl w:ilvl="6" w:tplc="042B000F">
      <w:start w:val="1"/>
      <w:numFmt w:val="decimal"/>
      <w:lvlText w:val="%7."/>
      <w:lvlJc w:val="left"/>
      <w:pPr>
        <w:ind w:left="5055" w:hanging="360"/>
      </w:pPr>
    </w:lvl>
    <w:lvl w:ilvl="7" w:tplc="042B0019">
      <w:start w:val="1"/>
      <w:numFmt w:val="lowerLetter"/>
      <w:lvlText w:val="%8."/>
      <w:lvlJc w:val="left"/>
      <w:pPr>
        <w:ind w:left="5775" w:hanging="360"/>
      </w:pPr>
    </w:lvl>
    <w:lvl w:ilvl="8" w:tplc="042B001B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3"/>
  </w:num>
  <w:num w:numId="14">
    <w:abstractNumId w:val="6"/>
  </w:num>
  <w:num w:numId="15">
    <w:abstractNumId w:val="7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AE"/>
    <w:rsid w:val="000168C6"/>
    <w:rsid w:val="00080CCC"/>
    <w:rsid w:val="000D090E"/>
    <w:rsid w:val="000E010D"/>
    <w:rsid w:val="00171E8F"/>
    <w:rsid w:val="001F038A"/>
    <w:rsid w:val="00220DF0"/>
    <w:rsid w:val="00255F3F"/>
    <w:rsid w:val="00305581"/>
    <w:rsid w:val="00357F74"/>
    <w:rsid w:val="0038344B"/>
    <w:rsid w:val="00394C1B"/>
    <w:rsid w:val="003B7299"/>
    <w:rsid w:val="00490678"/>
    <w:rsid w:val="004B0936"/>
    <w:rsid w:val="004C3D0B"/>
    <w:rsid w:val="004C7ECD"/>
    <w:rsid w:val="004F1C9D"/>
    <w:rsid w:val="00580918"/>
    <w:rsid w:val="005F1D86"/>
    <w:rsid w:val="006414C6"/>
    <w:rsid w:val="006453AE"/>
    <w:rsid w:val="00695ABF"/>
    <w:rsid w:val="00731912"/>
    <w:rsid w:val="00795380"/>
    <w:rsid w:val="007A54B2"/>
    <w:rsid w:val="007D600C"/>
    <w:rsid w:val="007E3CC5"/>
    <w:rsid w:val="007E4691"/>
    <w:rsid w:val="00886D4F"/>
    <w:rsid w:val="008A6D21"/>
    <w:rsid w:val="008D19C0"/>
    <w:rsid w:val="009343BF"/>
    <w:rsid w:val="009A62A4"/>
    <w:rsid w:val="009C1EC9"/>
    <w:rsid w:val="009F001D"/>
    <w:rsid w:val="00A53FC8"/>
    <w:rsid w:val="00A73F97"/>
    <w:rsid w:val="00B20E58"/>
    <w:rsid w:val="00B91A70"/>
    <w:rsid w:val="00CF1585"/>
    <w:rsid w:val="00D2328D"/>
    <w:rsid w:val="00D66120"/>
    <w:rsid w:val="00D77792"/>
    <w:rsid w:val="00D77A0D"/>
    <w:rsid w:val="00DA4203"/>
    <w:rsid w:val="00DA5A6A"/>
    <w:rsid w:val="00DF51D5"/>
    <w:rsid w:val="00E671B3"/>
    <w:rsid w:val="00ED338D"/>
    <w:rsid w:val="00EE4AE1"/>
    <w:rsid w:val="00F87F61"/>
    <w:rsid w:val="00FF121E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BFE4"/>
  <w15:docId w15:val="{363850AB-754F-486F-A4E0-60B08F4B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locked/>
    <w:rsid w:val="003B729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8D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3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38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38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Zhenya Sargsyan</cp:lastModifiedBy>
  <cp:revision>2</cp:revision>
  <dcterms:created xsi:type="dcterms:W3CDTF">2021-09-13T11:13:00Z</dcterms:created>
  <dcterms:modified xsi:type="dcterms:W3CDTF">2021-09-13T11:13:00Z</dcterms:modified>
</cp:coreProperties>
</file>