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21" w:rsidRPr="00FB5CE8" w:rsidRDefault="00736721" w:rsidP="00275CE3">
      <w:pPr>
        <w:tabs>
          <w:tab w:val="left" w:pos="567"/>
        </w:tabs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FB5CE8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Pr="00FB5CE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FB5C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176AFE">
        <w:rPr>
          <w:rFonts w:ascii="GHEA Grapalat" w:eastAsia="Times New Roman" w:hAnsi="GHEA Grapalat" w:cs="Sylfaen"/>
          <w:sz w:val="24"/>
          <w:szCs w:val="24"/>
        </w:rPr>
        <w:t>32</w:t>
      </w:r>
    </w:p>
    <w:p w:rsidR="00736721" w:rsidRPr="00FB5CE8" w:rsidRDefault="00736721" w:rsidP="00FB5CE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736721" w:rsidRPr="00FB5CE8" w:rsidRDefault="00736721" w:rsidP="00FB5CE8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FB5CE8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FB5CE8">
        <w:rPr>
          <w:rFonts w:ascii="GHEA Grapalat" w:eastAsia="Times New Roman" w:hAnsi="GHEA Grapalat"/>
          <w:sz w:val="24"/>
          <w:szCs w:val="24"/>
        </w:rPr>
        <w:t xml:space="preserve"> </w:t>
      </w:r>
      <w:r w:rsidRPr="00FB5CE8">
        <w:rPr>
          <w:rFonts w:ascii="GHEA Grapalat" w:eastAsia="Times New Roman" w:hAnsi="GHEA Grapalat" w:cs="Sylfaen"/>
          <w:sz w:val="24"/>
          <w:szCs w:val="24"/>
        </w:rPr>
        <w:t>է</w:t>
      </w:r>
    </w:p>
    <w:p w:rsidR="00985903" w:rsidRDefault="00736721" w:rsidP="00FB5CE8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85903">
        <w:rPr>
          <w:rFonts w:ascii="GHEA Grapalat" w:hAnsi="GHEA Grapalat"/>
          <w:bCs/>
        </w:rPr>
        <w:t>Քաղաքացիական</w:t>
      </w:r>
      <w:proofErr w:type="spellEnd"/>
      <w:r w:rsidRPr="00985903">
        <w:rPr>
          <w:rFonts w:ascii="GHEA Grapalat" w:hAnsi="GHEA Grapalat"/>
          <w:bCs/>
        </w:rPr>
        <w:t xml:space="preserve"> </w:t>
      </w:r>
      <w:proofErr w:type="spellStart"/>
      <w:r w:rsidRPr="00985903">
        <w:rPr>
          <w:rFonts w:ascii="GHEA Grapalat" w:hAnsi="GHEA Grapalat"/>
          <w:bCs/>
        </w:rPr>
        <w:t>ավիացիայի</w:t>
      </w:r>
      <w:proofErr w:type="spellEnd"/>
      <w:r w:rsidRPr="00985903">
        <w:rPr>
          <w:rFonts w:ascii="GHEA Grapalat" w:hAnsi="GHEA Grapalat"/>
          <w:bCs/>
        </w:rPr>
        <w:t xml:space="preserve"> </w:t>
      </w:r>
      <w:proofErr w:type="spellStart"/>
      <w:r w:rsidRPr="00985903">
        <w:rPr>
          <w:rFonts w:ascii="GHEA Grapalat" w:hAnsi="GHEA Grapalat"/>
          <w:bCs/>
        </w:rPr>
        <w:t>կոմիտեի</w:t>
      </w:r>
      <w:proofErr w:type="spellEnd"/>
    </w:p>
    <w:p w:rsidR="00985903" w:rsidRDefault="00736721" w:rsidP="00FB5CE8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85903">
        <w:rPr>
          <w:rFonts w:ascii="GHEA Grapalat" w:hAnsi="GHEA Grapalat"/>
          <w:bCs/>
        </w:rPr>
        <w:t>գլխավոր</w:t>
      </w:r>
      <w:proofErr w:type="spellEnd"/>
      <w:r w:rsidRPr="00985903">
        <w:rPr>
          <w:rFonts w:ascii="GHEA Grapalat" w:hAnsi="GHEA Grapalat"/>
          <w:bCs/>
        </w:rPr>
        <w:t xml:space="preserve"> </w:t>
      </w:r>
      <w:proofErr w:type="spellStart"/>
      <w:r w:rsidRPr="00985903">
        <w:rPr>
          <w:rFonts w:ascii="GHEA Grapalat" w:hAnsi="GHEA Grapalat"/>
          <w:bCs/>
        </w:rPr>
        <w:t>քարտուղարի</w:t>
      </w:r>
      <w:proofErr w:type="spellEnd"/>
    </w:p>
    <w:p w:rsidR="00985903" w:rsidRDefault="00736721" w:rsidP="00985903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985903">
        <w:rPr>
          <w:rFonts w:ascii="GHEA Grapalat" w:hAnsi="GHEA Grapalat"/>
          <w:bCs/>
        </w:rPr>
        <w:t>20</w:t>
      </w:r>
      <w:r w:rsidR="00680671" w:rsidRPr="00985903">
        <w:rPr>
          <w:rFonts w:ascii="GHEA Grapalat" w:hAnsi="GHEA Grapalat"/>
          <w:bCs/>
          <w:lang w:val="hy-AM"/>
        </w:rPr>
        <w:t>20</w:t>
      </w:r>
      <w:r w:rsidRPr="00985903">
        <w:rPr>
          <w:rFonts w:ascii="GHEA Grapalat" w:hAnsi="GHEA Grapalat"/>
          <w:bCs/>
        </w:rPr>
        <w:t xml:space="preserve"> </w:t>
      </w:r>
      <w:proofErr w:type="spellStart"/>
      <w:r w:rsidRPr="00985903">
        <w:rPr>
          <w:rFonts w:ascii="GHEA Grapalat" w:hAnsi="GHEA Grapalat"/>
          <w:bCs/>
        </w:rPr>
        <w:t>թվականի</w:t>
      </w:r>
      <w:proofErr w:type="spellEnd"/>
      <w:r w:rsidRPr="00985903">
        <w:rPr>
          <w:rFonts w:ascii="GHEA Grapalat" w:hAnsi="GHEA Grapalat"/>
          <w:bCs/>
        </w:rPr>
        <w:t xml:space="preserve"> </w:t>
      </w:r>
      <w:proofErr w:type="spellStart"/>
      <w:r w:rsidR="007F1858">
        <w:rPr>
          <w:rFonts w:ascii="GHEA Grapalat" w:hAnsi="GHEA Grapalat"/>
          <w:bCs/>
        </w:rPr>
        <w:t>մայիսի</w:t>
      </w:r>
      <w:proofErr w:type="spellEnd"/>
      <w:r w:rsidR="007F1858">
        <w:rPr>
          <w:rFonts w:ascii="GHEA Grapalat" w:hAnsi="GHEA Grapalat"/>
          <w:bCs/>
        </w:rPr>
        <w:t xml:space="preserve"> 7</w:t>
      </w:r>
      <w:r w:rsidRPr="00985903">
        <w:rPr>
          <w:rFonts w:ascii="GHEA Grapalat" w:hAnsi="GHEA Grapalat"/>
          <w:bCs/>
        </w:rPr>
        <w:t>-ի</w:t>
      </w:r>
    </w:p>
    <w:p w:rsidR="00C2029B" w:rsidRPr="00985903" w:rsidRDefault="00736721" w:rsidP="00985903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SylfaenRegular"/>
        </w:rPr>
      </w:pPr>
      <w:proofErr w:type="spellStart"/>
      <w:r w:rsidRPr="00985903">
        <w:rPr>
          <w:rFonts w:ascii="GHEA Grapalat" w:hAnsi="GHEA Grapalat"/>
          <w:bCs/>
        </w:rPr>
        <w:t>թիվ</w:t>
      </w:r>
      <w:proofErr w:type="spellEnd"/>
      <w:r w:rsidRPr="00985903">
        <w:rPr>
          <w:rFonts w:ascii="GHEA Grapalat" w:hAnsi="GHEA Grapalat"/>
          <w:bCs/>
        </w:rPr>
        <w:t xml:space="preserve"> </w:t>
      </w:r>
      <w:r w:rsidR="007F1858">
        <w:rPr>
          <w:rFonts w:ascii="GHEA Grapalat" w:hAnsi="GHEA Grapalat"/>
          <w:bCs/>
        </w:rPr>
        <w:t>54</w:t>
      </w:r>
      <w:r w:rsidRPr="00985903">
        <w:rPr>
          <w:rFonts w:ascii="GHEA Grapalat" w:hAnsi="GHEA Grapalat"/>
          <w:bCs/>
        </w:rPr>
        <w:t xml:space="preserve">-Ա </w:t>
      </w:r>
      <w:proofErr w:type="spellStart"/>
      <w:r w:rsidRPr="00985903">
        <w:rPr>
          <w:rFonts w:ascii="GHEA Grapalat" w:hAnsi="GHEA Grapalat"/>
          <w:bCs/>
        </w:rPr>
        <w:t>հրամանով</w:t>
      </w:r>
      <w:proofErr w:type="spellEnd"/>
    </w:p>
    <w:p w:rsidR="00C2029B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FB5CE8" w:rsidRPr="00FB5CE8" w:rsidRDefault="00FB5CE8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F175DF" w:rsidRPr="00985903" w:rsidRDefault="00F175DF" w:rsidP="00FB5CE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985903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C2029B" w:rsidRPr="007E01FE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16"/>
          <w:szCs w:val="16"/>
        </w:rPr>
      </w:pPr>
    </w:p>
    <w:p w:rsidR="00736721" w:rsidRPr="00FB5CE8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ՔԱՂԱՔԱՑԻԱԿԱՆ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ԱՎԻԱՑԻԱՅԻ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ԿՈՄԻՏԵԻ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ԻՐԱՎԱԲԱՆԱԿԱՆ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 xml:space="preserve">ՎԱՐՉՈՒԹՅԱՆ 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ԳԼԽԱՎՈՐ </w:t>
      </w:r>
      <w:r w:rsidR="00FB5CE8" w:rsidRPr="00FB5CE8">
        <w:rPr>
          <w:rFonts w:ascii="GHEA Grapalat" w:hAnsi="GHEA Grapalat" w:cs="SylfaenRegular"/>
          <w:b/>
          <w:sz w:val="24"/>
          <w:szCs w:val="24"/>
        </w:rPr>
        <w:t>ԻՐԱՎԱԲԱՆ</w:t>
      </w:r>
    </w:p>
    <w:p w:rsidR="00C2029B" w:rsidRPr="00717FD7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16"/>
          <w:szCs w:val="16"/>
        </w:rPr>
      </w:pPr>
    </w:p>
    <w:p w:rsidR="00C2029B" w:rsidRPr="00FB5CE8" w:rsidRDefault="00C2029B" w:rsidP="00FB5CE8">
      <w:pPr>
        <w:autoSpaceDE w:val="0"/>
        <w:autoSpaceDN w:val="0"/>
        <w:adjustRightInd w:val="0"/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1.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Ընդհանուր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դրույթներ</w:t>
      </w:r>
      <w:proofErr w:type="spellEnd"/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անվանումը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ծածկագիրը</w:t>
      </w:r>
      <w:proofErr w:type="spellEnd"/>
    </w:p>
    <w:p w:rsidR="00C2029B" w:rsidRPr="00FB5CE8" w:rsidRDefault="00C2029B" w:rsidP="00477B96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ավիացիայի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>(այսուհետ՝ Կոմիտե)</w:t>
      </w:r>
      <w:r w:rsidRPr="00FB5C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իրավաբանական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>(այսուհետ՝ Վարչություն)</w:t>
      </w:r>
      <w:r w:rsidRPr="00FB5C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</w:t>
      </w:r>
      <w:proofErr w:type="spellEnd"/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86817" w:rsidRPr="00FB5CE8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proofErr w:type="spellStart"/>
      <w:r w:rsidR="00B86817">
        <w:rPr>
          <w:rFonts w:ascii="GHEA Grapalat" w:hAnsi="GHEA Grapalat"/>
          <w:sz w:val="24"/>
          <w:szCs w:val="24"/>
        </w:rPr>
        <w:t>Գլխավոր</w:t>
      </w:r>
      <w:proofErr w:type="spellEnd"/>
      <w:r w:rsidR="00B86817" w:rsidRPr="00B8681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hAnsi="GHEA Grapalat"/>
          <w:sz w:val="24"/>
          <w:szCs w:val="24"/>
        </w:rPr>
        <w:t>իրավաբան</w:t>
      </w:r>
      <w:proofErr w:type="spellEnd"/>
      <w:r w:rsidR="00B86817" w:rsidRPr="00FB5CE8">
        <w:rPr>
          <w:rFonts w:ascii="GHEA Grapalat" w:hAnsi="GHEA Grapalat"/>
          <w:sz w:val="24"/>
          <w:szCs w:val="24"/>
          <w:lang w:val="hy-AM"/>
        </w:rPr>
        <w:t>)</w:t>
      </w:r>
      <w:r w:rsidR="00B868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(ծածկագիրը՝ </w:t>
      </w:r>
      <w:r w:rsidRPr="00985903">
        <w:rPr>
          <w:rFonts w:ascii="GHEA Grapalat" w:hAnsi="GHEA Grapalat" w:cs="SylfaenRegular"/>
          <w:b/>
          <w:sz w:val="24"/>
          <w:szCs w:val="24"/>
          <w:lang w:val="hy-AM"/>
        </w:rPr>
        <w:t>2</w:t>
      </w:r>
      <w:r w:rsidR="00702DF4" w:rsidRPr="00985903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985903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B86817" w:rsidRPr="00985903">
        <w:rPr>
          <w:rFonts w:ascii="GHEA Grapalat" w:hAnsi="GHEA Grapalat" w:cs="SylfaenRegular"/>
          <w:b/>
          <w:sz w:val="24"/>
          <w:szCs w:val="24"/>
          <w:lang w:val="ru-RU"/>
        </w:rPr>
        <w:t>4</w:t>
      </w:r>
      <w:r w:rsidRPr="00985903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7F1858" w:rsidRPr="007F1858">
        <w:rPr>
          <w:rFonts w:ascii="GHEA Grapalat" w:hAnsi="GHEA Grapalat" w:cs="SylfaenRegular"/>
          <w:b/>
          <w:sz w:val="24"/>
          <w:szCs w:val="24"/>
          <w:lang w:val="ru-RU"/>
        </w:rPr>
        <w:t>24.1</w:t>
      </w:r>
      <w:bookmarkStart w:id="0" w:name="_GoBack"/>
      <w:bookmarkEnd w:id="0"/>
      <w:r w:rsidR="00F87CBA" w:rsidRPr="00985903">
        <w:rPr>
          <w:rFonts w:ascii="GHEA Grapalat" w:hAnsi="GHEA Grapalat" w:cs="SylfaenRegular"/>
          <w:b/>
          <w:sz w:val="24"/>
          <w:szCs w:val="24"/>
          <w:lang w:val="ru-RU"/>
        </w:rPr>
        <w:t>-</w:t>
      </w:r>
      <w:r w:rsidRPr="00985903">
        <w:rPr>
          <w:rFonts w:ascii="GHEA Grapalat" w:hAnsi="GHEA Grapalat" w:cs="SylfaenRegular"/>
          <w:b/>
          <w:sz w:val="24"/>
          <w:szCs w:val="24"/>
        </w:rPr>
        <w:t>Մ</w:t>
      </w:r>
      <w:r w:rsidR="00680671" w:rsidRPr="00985903">
        <w:rPr>
          <w:rFonts w:ascii="GHEA Grapalat" w:hAnsi="GHEA Grapalat" w:cs="SylfaenRegular"/>
          <w:b/>
          <w:sz w:val="24"/>
          <w:szCs w:val="24"/>
          <w:lang w:val="hy-AM"/>
        </w:rPr>
        <w:t>2</w:t>
      </w:r>
      <w:r w:rsidRPr="00985903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Pr="00985903">
        <w:rPr>
          <w:rFonts w:ascii="GHEA Grapalat" w:hAnsi="GHEA Grapalat" w:cs="SylfaenRegular"/>
          <w:b/>
          <w:sz w:val="24"/>
          <w:szCs w:val="24"/>
          <w:lang w:val="ru-RU"/>
        </w:rPr>
        <w:t>1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>)</w:t>
      </w:r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HEA Grapalat" w:hAnsi="GHEA Grapalat" w:cs="Sylfaen"/>
          <w:b/>
          <w:sz w:val="24"/>
          <w:szCs w:val="24"/>
          <w:lang w:val="ru-RU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7F185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 w:cs="Sylfaen"/>
          <w:b/>
          <w:sz w:val="24"/>
          <w:szCs w:val="24"/>
        </w:rPr>
        <w:t>և</w:t>
      </w:r>
      <w:r w:rsidRPr="007F185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7F185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 w:cs="Sylfaen"/>
          <w:b/>
          <w:sz w:val="24"/>
          <w:szCs w:val="24"/>
        </w:rPr>
        <w:t>է</w:t>
      </w:r>
    </w:p>
    <w:p w:rsidR="00C2029B" w:rsidRPr="00FB5CE8" w:rsidRDefault="00A34B4A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Գ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լխավոր</w:t>
      </w:r>
      <w:proofErr w:type="spellEnd"/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իրավաբանը</w:t>
      </w:r>
      <w:proofErr w:type="spellEnd"/>
      <w:r w:rsidR="00C2029B" w:rsidRPr="00FB5CE8">
        <w:rPr>
          <w:rFonts w:ascii="GHEA Grapalat" w:hAnsi="GHEA Grapalat" w:cs="Sylfaen"/>
          <w:sz w:val="24"/>
          <w:szCs w:val="24"/>
          <w:lang w:val="hy-AM"/>
        </w:rPr>
        <w:t xml:space="preserve"> անմիջական ենթակա</w:t>
      </w:r>
      <w:r w:rsidR="00C2029B" w:rsidRPr="00FB5CE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2029B" w:rsidRPr="00FB5CE8">
        <w:rPr>
          <w:rFonts w:ascii="GHEA Grapalat" w:hAnsi="GHEA Grapalat" w:cs="Sylfaen"/>
          <w:sz w:val="24"/>
          <w:szCs w:val="24"/>
          <w:lang w:val="hy-AM"/>
        </w:rPr>
        <w:t xml:space="preserve">և հաշվետու է 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Վարչության պետ</w:t>
      </w:r>
      <w:r w:rsidR="00C2029B" w:rsidRPr="00FB5CE8">
        <w:rPr>
          <w:rFonts w:ascii="GHEA Grapalat" w:hAnsi="GHEA Grapalat" w:cs="SylfaenRegular"/>
          <w:sz w:val="24"/>
          <w:szCs w:val="24"/>
          <w:lang w:val="hy-AM"/>
        </w:rPr>
        <w:t>ին:</w:t>
      </w:r>
    </w:p>
    <w:p w:rsidR="00C2029B" w:rsidRPr="00477B96" w:rsidRDefault="00C2029B" w:rsidP="00477B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GHEA Grapalat" w:hAnsi="GHEA Grapalat" w:cs="Sylfaen"/>
          <w:sz w:val="24"/>
          <w:szCs w:val="24"/>
          <w:lang w:val="hy-AM"/>
        </w:rPr>
      </w:pPr>
      <w:r w:rsidRPr="00477B96">
        <w:rPr>
          <w:rFonts w:ascii="GHEA Grapalat" w:hAnsi="GHEA Grapalat" w:cs="Sylfaen"/>
          <w:b/>
          <w:sz w:val="24"/>
          <w:szCs w:val="24"/>
          <w:lang w:val="hy-AM"/>
        </w:rPr>
        <w:t>Փոխարինող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պաշտոնների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անվանումները՝</w:t>
      </w:r>
    </w:p>
    <w:p w:rsidR="00C2029B" w:rsidRPr="00FB5CE8" w:rsidRDefault="00A34B4A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A34B4A">
        <w:rPr>
          <w:rFonts w:ascii="GHEA Grapalat" w:hAnsi="GHEA Grapalat"/>
          <w:sz w:val="24"/>
          <w:szCs w:val="24"/>
          <w:lang w:val="hy-AM"/>
        </w:rPr>
        <w:t>Գ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լխավոր </w:t>
      </w:r>
      <w:r w:rsidR="00B86817" w:rsidRPr="00B868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 xml:space="preserve"> բացակայության դեպքում նրան փոխարինում է 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 xml:space="preserve">Վարչության մյուս </w:t>
      </w:r>
      <w:r w:rsidR="007C3B27">
        <w:rPr>
          <w:rFonts w:ascii="GHEA Grapalat" w:hAnsi="GHEA Grapalat"/>
          <w:sz w:val="24"/>
          <w:szCs w:val="24"/>
          <w:lang w:val="hy-AM"/>
        </w:rPr>
        <w:t>Գ</w:t>
      </w:r>
      <w:r w:rsidR="008F19EF" w:rsidRPr="00FB5CE8">
        <w:rPr>
          <w:rFonts w:ascii="GHEA Grapalat" w:hAnsi="GHEA Grapalat"/>
          <w:sz w:val="24"/>
          <w:szCs w:val="24"/>
          <w:lang w:val="hy-AM"/>
        </w:rPr>
        <w:t xml:space="preserve">լխավոր </w:t>
      </w:r>
      <w:r w:rsidR="00B86817" w:rsidRPr="00B868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ը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>, նրա բացակայության դեպքում</w:t>
      </w:r>
      <w:r w:rsidR="007C3B27">
        <w:rPr>
          <w:rFonts w:ascii="GHEA Grapalat" w:hAnsi="GHEA Grapalat"/>
          <w:sz w:val="24"/>
          <w:szCs w:val="24"/>
          <w:lang w:val="hy-AM"/>
        </w:rPr>
        <w:t>՝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86817" w:rsidRPr="00FB5CE8">
        <w:rPr>
          <w:rFonts w:ascii="GHEA Grapalat" w:hAnsi="GHEA Grapalat"/>
          <w:sz w:val="24"/>
          <w:szCs w:val="24"/>
          <w:lang w:val="hy-AM"/>
        </w:rPr>
        <w:t>Վարչության պետի տեղակալը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:</w:t>
      </w:r>
    </w:p>
    <w:p w:rsidR="00C2029B" w:rsidRPr="00477B96" w:rsidRDefault="00C2029B" w:rsidP="00477B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78"/>
        <w:rPr>
          <w:rFonts w:ascii="GHEA Grapalat" w:hAnsi="GHEA Grapalat" w:cs="Sylfaen"/>
          <w:b/>
          <w:sz w:val="24"/>
          <w:szCs w:val="24"/>
          <w:lang w:val="hy-AM"/>
        </w:rPr>
      </w:pPr>
      <w:r w:rsidRPr="00477B96">
        <w:rPr>
          <w:rFonts w:ascii="GHEA Grapalat" w:hAnsi="GHEA Grapalat" w:cs="Sylfaen"/>
          <w:b/>
          <w:sz w:val="24"/>
          <w:szCs w:val="24"/>
          <w:lang w:val="hy-AM"/>
        </w:rPr>
        <w:t>Աշխատավայրը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Հայաստան, ք.Երևան, Աջափնյակ վարչական շրջան, </w:t>
      </w:r>
      <w:r w:rsidR="008B5006" w:rsidRPr="00FB5CE8">
        <w:rPr>
          <w:rFonts w:ascii="GHEA Grapalat" w:hAnsi="GHEA Grapalat"/>
          <w:sz w:val="24"/>
          <w:szCs w:val="24"/>
          <w:lang w:val="hy-AM"/>
        </w:rPr>
        <w:t>«Զվարթնոց»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օդանավակայան </w:t>
      </w:r>
    </w:p>
    <w:p w:rsidR="00C2029B" w:rsidRPr="00717FD7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8F6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բնութագիրը</w:t>
      </w:r>
      <w:proofErr w:type="spellEnd"/>
    </w:p>
    <w:p w:rsidR="00C2029B" w:rsidRPr="00FB5CE8" w:rsidRDefault="00C2029B" w:rsidP="009859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Աշխատանքի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իրավունքները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պարտականությունները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C2029B" w:rsidRPr="00FB5CE8" w:rsidRDefault="00E66EB3" w:rsidP="00FB5CE8">
      <w:pPr>
        <w:pStyle w:val="ListParagraph"/>
        <w:numPr>
          <w:ilvl w:val="0"/>
          <w:numId w:val="1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քաղաքացիական ավիացիային առնչվող Հայաստանի Հանրապետության օրենսդրության կիրառման պրակտիկայի ուսումնասիրման և ընդհանրացման աշխատանքները.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Կոմիտեի կողմից մշակվող նորմատիվ իրավական ակտերի նախագծերի քննարկման աշխատանքները՝ ապահովելով դրանց համապատաս</w:t>
      </w:r>
      <w:r w:rsidR="00F119AE">
        <w:rPr>
          <w:rFonts w:ascii="GHEA Grapalat" w:hAnsi="GHEA Grapalat"/>
          <w:sz w:val="24"/>
          <w:szCs w:val="24"/>
          <w:lang w:val="hy-AM"/>
        </w:rPr>
        <w:t>-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խանությունը Հայաստանի Հանրապետության օրենսդրության պահանջներին. </w:t>
      </w:r>
    </w:p>
    <w:p w:rsidR="00C2029B" w:rsidRPr="00FB5CE8" w:rsidRDefault="00E66EB3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մասնակցում է հակակոռուպցիոն ծրագրերից բխող աշխատանքների իրականացմանը. 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color w:val="008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իրավախախտումների վերաբերյալ վարչական վարույթի իրականացման աշխատանքները.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պետական և տեղական ինքնակառավարման մարմիններին, իրավաբանական անձանց և քաղաքացիներին ներկայացվող գրությունների ներկայացման աշխատանքները՝ ապահովելով դրանց իրավական կողմը.</w:t>
      </w:r>
    </w:p>
    <w:p w:rsidR="00C837C9" w:rsidRPr="00FB5CE8" w:rsidRDefault="00E66EB3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="009332EB" w:rsidRPr="009332EB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Pr="00FB5CE8">
        <w:rPr>
          <w:rFonts w:ascii="GHEA Grapalat" w:hAnsi="GHEA Grapalat"/>
          <w:sz w:val="24"/>
          <w:szCs w:val="24"/>
          <w:lang w:val="hy-AM"/>
        </w:rPr>
        <w:t>Հայաստանի Հանրապետության դատական ատյաններում դատական ներկայացուցչության աշխատանքները.</w:t>
      </w:r>
    </w:p>
    <w:p w:rsidR="00C2029B" w:rsidRPr="00FB5CE8" w:rsidRDefault="00C837C9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lastRenderedPageBreak/>
        <w:t>Վարչության պետի հանձնարարությամբ իրականացնում է քաղաքացիական ավիացիայի միջազգային կազմակերպությունների հետ գրավոր հաղորդակցություն.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իրականացնում է Կոմիտեի կառուցվածքային ստորաբաժանումներին իրավական օժանդակության և խորհրդատվության տրամադրման աշխատանքները.</w:t>
      </w:r>
    </w:p>
    <w:p w:rsidR="003B2044" w:rsidRPr="00FB5CE8" w:rsidRDefault="008B5006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right="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մ</w:t>
      </w:r>
      <w:r w:rsidR="003B2044" w:rsidRPr="00FB5CE8">
        <w:rPr>
          <w:rFonts w:ascii="GHEA Grapalat" w:hAnsi="GHEA Grapalat"/>
          <w:sz w:val="24"/>
          <w:szCs w:val="24"/>
          <w:lang w:val="hy-AM"/>
        </w:rPr>
        <w:t>ասնակցում է քաղաքացիական ավիացիայի ոլորտում խնդիրների լուծմանն ուղղված քաղաքացիական ավիացիայի միջազգային կազմակերպությունների կողմից ստեղծվող աշխատանքային խմբերի աշխատանքաներին</w:t>
      </w:r>
      <w:r w:rsidR="007E01FE" w:rsidRPr="007E01FE">
        <w:rPr>
          <w:rFonts w:ascii="GHEA Grapalat" w:hAnsi="GHEA Grapalat"/>
          <w:sz w:val="24"/>
          <w:szCs w:val="24"/>
          <w:lang w:val="hy-AM"/>
        </w:rPr>
        <w:t>:</w:t>
      </w:r>
    </w:p>
    <w:p w:rsidR="008B5006" w:rsidRPr="00F119AE" w:rsidRDefault="008B5006" w:rsidP="00FB5CE8">
      <w:pPr>
        <w:pStyle w:val="BodyTextIndent"/>
        <w:tabs>
          <w:tab w:val="left" w:pos="900"/>
          <w:tab w:val="left" w:pos="1170"/>
        </w:tabs>
        <w:spacing w:after="0" w:line="240" w:lineRule="auto"/>
        <w:ind w:left="567" w:right="11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2029B" w:rsidRPr="00FB5CE8" w:rsidRDefault="00C2029B" w:rsidP="00985903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7D6B34" w:rsidRPr="00FB5CE8" w:rsidRDefault="007D6B34" w:rsidP="00003CD0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 իրավասությունների շրջանակներում ծանոթանալ հասանելի փաստաթղթաշրջա</w:t>
      </w:r>
      <w:r w:rsidR="00221F4A">
        <w:rPr>
          <w:rFonts w:ascii="GHEA Grapalat" w:hAnsi="GHEA Grapalat" w:cs="Sylfaen"/>
          <w:sz w:val="24"/>
          <w:szCs w:val="24"/>
          <w:lang w:val="hy-AM"/>
        </w:rPr>
        <w:t>-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նառությանը՝ հանձնարարականների ամբողջական և պատշաճ կատարման նպատակով.</w:t>
      </w:r>
    </w:p>
    <w:p w:rsidR="007D6B34" w:rsidRPr="00FB5CE8" w:rsidRDefault="007D6B34" w:rsidP="00003CD0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վարչական իրավախախտումների վերաբերյալ հարուցել վարչական վարույթ.</w:t>
      </w:r>
    </w:p>
    <w:p w:rsidR="00C2029B" w:rsidRPr="00FB5CE8" w:rsidRDefault="00510AB8" w:rsidP="00003CD0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պետական և տեղական ինքնակառավարման մարմիններին, իրավաբանական անձանց և քաղաքացիներին ներկայացվող գրություններ</w:t>
      </w:r>
      <w:r w:rsidRPr="00FB5CE8">
        <w:rPr>
          <w:rFonts w:ascii="GHEA Grapalat" w:hAnsi="GHEA Grapalat"/>
          <w:sz w:val="24"/>
          <w:szCs w:val="24"/>
          <w:lang w:val="hy-AM"/>
        </w:rPr>
        <w:t>ի առնչությամբ կապ հաստատել տվյալ անձանց (մարմինների) հետ</w:t>
      </w:r>
      <w:r w:rsidR="009A7979" w:rsidRPr="009A7979">
        <w:rPr>
          <w:rFonts w:ascii="GHEA Grapalat" w:hAnsi="GHEA Grapalat"/>
          <w:sz w:val="24"/>
          <w:szCs w:val="24"/>
          <w:lang w:val="hy-AM"/>
        </w:rPr>
        <w:t>, ամբողջական տեղեկատվություն ստանալու նպատակով</w:t>
      </w:r>
      <w:r w:rsidRPr="00FB5CE8">
        <w:rPr>
          <w:rFonts w:ascii="GHEA Grapalat" w:hAnsi="GHEA Grapalat"/>
          <w:sz w:val="24"/>
          <w:szCs w:val="24"/>
          <w:lang w:val="hy-AM"/>
        </w:rPr>
        <w:t>.</w:t>
      </w:r>
    </w:p>
    <w:p w:rsidR="00C2029B" w:rsidRPr="00FB5CE8" w:rsidRDefault="000E419F" w:rsidP="00003CD0">
      <w:pPr>
        <w:pStyle w:val="BodyTextIndent"/>
        <w:numPr>
          <w:ilvl w:val="0"/>
          <w:numId w:val="14"/>
        </w:numPr>
        <w:shd w:val="clear" w:color="auto" w:fill="FFFFFF"/>
        <w:tabs>
          <w:tab w:val="left" w:pos="567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հանդես գալ Հայաստանի Հանրապետության դատական ատյաններում՝ որպես Կոմիտեի ներկայացուցիչ.</w:t>
      </w:r>
    </w:p>
    <w:p w:rsidR="00E75837" w:rsidRPr="00FB5CE8" w:rsidRDefault="00E75837" w:rsidP="00003CD0">
      <w:pPr>
        <w:pStyle w:val="ListParagraph"/>
        <w:numPr>
          <w:ilvl w:val="0"/>
          <w:numId w:val="14"/>
        </w:numPr>
        <w:tabs>
          <w:tab w:val="left" w:pos="567"/>
          <w:tab w:val="left" w:pos="900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Կոմիտեի կառուցվածքային ստորաբաժանումներին </w:t>
      </w:r>
      <w:r w:rsidR="009A7979" w:rsidRPr="009A7979">
        <w:rPr>
          <w:rFonts w:ascii="GHEA Grapalat" w:hAnsi="GHEA Grapalat" w:cs="Sylfaen"/>
          <w:sz w:val="24"/>
          <w:szCs w:val="24"/>
          <w:lang w:val="hy-AM"/>
        </w:rPr>
        <w:t xml:space="preserve">տրամադրել </w:t>
      </w:r>
      <w:r w:rsidRPr="00FB5CE8">
        <w:rPr>
          <w:rFonts w:ascii="GHEA Grapalat" w:hAnsi="GHEA Grapalat" w:cs="Sylfaen"/>
          <w:sz w:val="24"/>
          <w:szCs w:val="24"/>
          <w:lang w:val="hy-AM"/>
        </w:rPr>
        <w:t>իրավական օժանդակությ</w:t>
      </w:r>
      <w:r w:rsidR="003152A8" w:rsidRPr="003152A8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 և խորհրդատվությ</w:t>
      </w:r>
      <w:r w:rsidR="003152A8" w:rsidRPr="003152A8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ն.</w:t>
      </w:r>
    </w:p>
    <w:p w:rsidR="00E75837" w:rsidRPr="00FB5CE8" w:rsidRDefault="00E75837" w:rsidP="00003CD0">
      <w:pPr>
        <w:pStyle w:val="ListParagraph"/>
        <w:numPr>
          <w:ilvl w:val="0"/>
          <w:numId w:val="14"/>
        </w:numPr>
        <w:tabs>
          <w:tab w:val="left" w:pos="567"/>
          <w:tab w:val="left" w:pos="900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 լիազորությունների շրջանակներում, ինչպես նաև Վարչության պետի հանձնարարությամբ, նախապատրաստել առաջարկություններ, տեղեկանքներ, հաշվետվություններ</w:t>
      </w:r>
      <w:r w:rsidR="003152A8" w:rsidRPr="003152A8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զեկուցագրեր</w:t>
      </w:r>
      <w:r w:rsidR="007E01FE" w:rsidRPr="007E01FE">
        <w:rPr>
          <w:rFonts w:ascii="GHEA Grapalat" w:hAnsi="GHEA Grapalat"/>
          <w:sz w:val="24"/>
          <w:szCs w:val="24"/>
          <w:lang w:val="hy-AM"/>
        </w:rPr>
        <w:t>:</w:t>
      </w:r>
    </w:p>
    <w:p w:rsidR="000E419F" w:rsidRPr="00221F4A" w:rsidRDefault="000E419F" w:rsidP="00FB5CE8">
      <w:pPr>
        <w:pStyle w:val="BodyTextIndent"/>
        <w:tabs>
          <w:tab w:val="left" w:pos="574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985903">
      <w:pPr>
        <w:autoSpaceDE w:val="0"/>
        <w:autoSpaceDN w:val="0"/>
        <w:adjustRightInd w:val="0"/>
        <w:spacing w:after="60" w:line="240" w:lineRule="auto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Պարտականությունները՝</w:t>
      </w:r>
    </w:p>
    <w:p w:rsidR="001B5257" w:rsidRPr="00FB5CE8" w:rsidRDefault="001B5257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 իրավասությունների շրջանակներում իրականացնել հանձնարարականների ամբո</w:t>
      </w:r>
      <w:r w:rsidR="002857E6" w:rsidRPr="002857E6">
        <w:rPr>
          <w:rFonts w:ascii="GHEA Grapalat" w:hAnsi="GHEA Grapalat" w:cs="Sylfaen"/>
          <w:sz w:val="24"/>
          <w:szCs w:val="24"/>
          <w:lang w:val="hy-AM"/>
        </w:rPr>
        <w:t>ղ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ջական </w:t>
      </w:r>
      <w:r w:rsidR="002857E6" w:rsidRPr="002857E6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 պատշաճ կատարում. </w:t>
      </w:r>
    </w:p>
    <w:p w:rsidR="001B5257" w:rsidRPr="00FB5CE8" w:rsidRDefault="001B5257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կատարել վարչական իրավախախտումների վերաբերյալ հարուցված վարչական վարույթների հետ կապված անհրաժեշտ և օրենսդրությամբ սահմանված գործառույթները.</w:t>
      </w:r>
    </w:p>
    <w:p w:rsidR="001B5257" w:rsidRPr="00FB5CE8" w:rsidRDefault="001B5257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պետական և տեղական ինքնակառավարման մարմիններին, իրավաբանական անձանց և քաղաքացիներին ներկայացվող գրություններ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ը պատրաստել օրենսդրությամբ դրանց համար սահմանված ժամկետներում. </w:t>
      </w:r>
    </w:p>
    <w:p w:rsidR="001B5257" w:rsidRPr="00FB5CE8" w:rsidRDefault="001B5257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Հայաստանի Հանրապետության դատական ատյաններում՝ որպես Կոմիտեի ներկայացուցիչ հանդես գալու դեպքում ապահովվ</w:t>
      </w:r>
      <w:r w:rsidRPr="00FB5CE8">
        <w:rPr>
          <w:rFonts w:ascii="GHEA Grapalat" w:hAnsi="GHEA Grapalat"/>
          <w:sz w:val="24"/>
          <w:szCs w:val="24"/>
          <w:lang w:val="hy-AM"/>
        </w:rPr>
        <w:t>ած լին</w:t>
      </w:r>
      <w:r w:rsidRPr="00FB5CE8">
        <w:rPr>
          <w:rFonts w:ascii="GHEA Grapalat" w:hAnsi="GHEA Grapalat"/>
          <w:sz w:val="24"/>
          <w:szCs w:val="24"/>
        </w:rPr>
        <w:t>ել պատշաճ լիազորագրով.</w:t>
      </w:r>
    </w:p>
    <w:p w:rsidR="001B5257" w:rsidRPr="00FB5CE8" w:rsidRDefault="001B5257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>քաղաքացիական ավիացիայի միջազգային կազմակերպությունների հետ գրավոր հաղորդակցության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արդյունքների վերաբերյալ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 </w:t>
      </w:r>
      <w:r w:rsidRPr="00FB5CE8">
        <w:rPr>
          <w:rFonts w:ascii="GHEA Grapalat" w:hAnsi="GHEA Grapalat"/>
          <w:sz w:val="24"/>
          <w:szCs w:val="24"/>
          <w:lang w:val="hy-AM"/>
        </w:rPr>
        <w:t>Վարչության պետին.</w:t>
      </w:r>
    </w:p>
    <w:p w:rsidR="001B5257" w:rsidRPr="00FB5CE8" w:rsidRDefault="001B5257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</w:rPr>
        <w:t xml:space="preserve">քաղաքացիական ավիացիայի միջազգային կազմակերպությունների կողմից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>ստեղծված</w:t>
      </w:r>
      <w:r w:rsidRPr="00FB5CE8">
        <w:rPr>
          <w:rFonts w:ascii="GHEA Grapalat" w:hAnsi="GHEA Grapalat"/>
          <w:sz w:val="24"/>
          <w:szCs w:val="24"/>
        </w:rPr>
        <w:t xml:space="preserve"> աշխատանքային խմբերի աշխատանքներին մասնակցության դեպքում արդյունքների մասին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 </w:t>
      </w:r>
      <w:r w:rsidRPr="00FB5CE8">
        <w:rPr>
          <w:rFonts w:ascii="GHEA Grapalat" w:hAnsi="GHEA Grapalat"/>
          <w:sz w:val="24"/>
          <w:szCs w:val="24"/>
        </w:rPr>
        <w:t>Վարչության պետին.</w:t>
      </w:r>
    </w:p>
    <w:p w:rsidR="00AF152B" w:rsidRPr="00FB5CE8" w:rsidRDefault="00AF152B" w:rsidP="00003CD0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</w:rPr>
        <w:t xml:space="preserve">Կոմիտեի կառուցվածքային ստորաբաժանումներին 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 xml:space="preserve">տրամադրել պատշաճ </w:t>
      </w:r>
      <w:r w:rsidRPr="00FB5CE8">
        <w:rPr>
          <w:rFonts w:ascii="GHEA Grapalat" w:hAnsi="GHEA Grapalat" w:cs="Sylfaen"/>
          <w:sz w:val="24"/>
          <w:szCs w:val="24"/>
        </w:rPr>
        <w:t>իրավական օժանդակությ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</w:rPr>
        <w:t>ն և խորհրդատվությ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</w:rPr>
        <w:t>ն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.</w:t>
      </w:r>
      <w:r w:rsidRPr="00FB5CE8">
        <w:rPr>
          <w:rFonts w:ascii="GHEA Grapalat" w:hAnsi="GHEA Grapalat" w:cs="Sylfaen"/>
          <w:sz w:val="24"/>
          <w:szCs w:val="24"/>
        </w:rPr>
        <w:t xml:space="preserve"> </w:t>
      </w:r>
    </w:p>
    <w:p w:rsidR="001B5257" w:rsidRPr="007E01FE" w:rsidRDefault="00AF152B" w:rsidP="007E01FE">
      <w:pPr>
        <w:pStyle w:val="ListParagraph"/>
        <w:numPr>
          <w:ilvl w:val="0"/>
          <w:numId w:val="3"/>
        </w:numPr>
        <w:tabs>
          <w:tab w:val="left" w:pos="567"/>
          <w:tab w:val="left" w:pos="90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lastRenderedPageBreak/>
        <w:t>Վարչության պետի հանձնարարությամբ նախապատրաստել Վարչության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</w:t>
      </w:r>
      <w:r w:rsidR="008316A9" w:rsidRPr="007E01F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316A9" w:rsidRPr="00221F4A" w:rsidRDefault="008316A9" w:rsidP="00003CD0">
      <w:pPr>
        <w:pStyle w:val="BodyTextIndent"/>
        <w:shd w:val="clear" w:color="auto" w:fill="FFFFFF"/>
        <w:spacing w:after="0" w:line="240" w:lineRule="auto"/>
        <w:ind w:left="1082" w:hanging="283"/>
        <w:jc w:val="both"/>
        <w:rPr>
          <w:rFonts w:ascii="GHEA Grapalat" w:eastAsia="Times New Roman" w:hAnsi="GHEA Grapalat"/>
          <w:color w:val="000000"/>
          <w:sz w:val="16"/>
          <w:szCs w:val="16"/>
          <w:lang w:val="hy-AM"/>
        </w:rPr>
      </w:pPr>
    </w:p>
    <w:p w:rsidR="00C2029B" w:rsidRPr="00FB5CE8" w:rsidRDefault="00C2029B" w:rsidP="00003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Պաշտոնին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ներկայացվող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պահանջները</w:t>
      </w:r>
      <w:proofErr w:type="spellEnd"/>
    </w:p>
    <w:p w:rsidR="00C2029B" w:rsidRPr="00FB5CE8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>Կրթություն</w:t>
      </w: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 xml:space="preserve">,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որակավորման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աստիճանը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381"/>
      </w:tblGrid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Ուղղություն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Գործարարություն</w:t>
            </w:r>
            <w:proofErr w:type="spellEnd"/>
            <w:r w:rsidRPr="00FB5CE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վարչարարություն</w:t>
            </w:r>
            <w:proofErr w:type="spellEnd"/>
            <w:r w:rsidRPr="00FB5CE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46284" w:rsidRPr="00FB5CE8" w:rsidRDefault="005952FE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</w:t>
            </w:r>
            <w:r w:rsidR="00446284" w:rsidRPr="00FB5CE8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21C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 w:cs="SylfaenRegular"/>
                <w:sz w:val="24"/>
                <w:szCs w:val="24"/>
              </w:rPr>
              <w:t>Մասնագիտություն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 xml:space="preserve">042101.00.6 </w:t>
            </w:r>
            <w:r w:rsidR="00B666A4" w:rsidRPr="00FB5CE8">
              <w:rPr>
                <w:rFonts w:ascii="GHEA Grapalat" w:hAnsi="GHEA Grapalat" w:cs="SylfaenRegular"/>
                <w:sz w:val="24"/>
                <w:szCs w:val="24"/>
              </w:rPr>
              <w:t xml:space="preserve"> </w:t>
            </w:r>
            <w:proofErr w:type="spellStart"/>
            <w:r w:rsidRPr="00FB5CE8">
              <w:rPr>
                <w:rFonts w:ascii="GHEA Grapalat" w:hAnsi="GHEA Grapalat" w:cs="SylfaenRegular"/>
                <w:sz w:val="24"/>
                <w:szCs w:val="24"/>
              </w:rPr>
              <w:t>Իրավագիտություն</w:t>
            </w:r>
            <w:proofErr w:type="spellEnd"/>
          </w:p>
        </w:tc>
      </w:tr>
    </w:tbl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Մասնագիտական գիտելիքները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Աշխատանքային ստաժը, աշխատանքի բնագավառում փորձը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680671" w:rsidRPr="00895A3B">
        <w:rPr>
          <w:rFonts w:ascii="GHEA Grapalat" w:hAnsi="GHEA Grapalat" w:cs="SylfaenRegular"/>
          <w:sz w:val="24"/>
          <w:szCs w:val="24"/>
          <w:lang w:val="hy-AM"/>
        </w:rPr>
        <w:t>երեք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տարվա մասնագիտական աշխատանքային ստաժ կամ </w:t>
      </w:r>
      <w:r w:rsidR="00E2279A" w:rsidRPr="00FB5CE8">
        <w:rPr>
          <w:rFonts w:ascii="GHEA Grapalat" w:hAnsi="GHEA Grapalat" w:cs="SylfaenRegular"/>
          <w:sz w:val="24"/>
          <w:szCs w:val="24"/>
          <w:lang w:val="hy-AM"/>
        </w:rPr>
        <w:t>իրավ</w:t>
      </w:r>
      <w:r w:rsidR="00985903" w:rsidRPr="00985903">
        <w:rPr>
          <w:rFonts w:ascii="GHEA Grapalat" w:hAnsi="GHEA Grapalat" w:cs="SylfaenRegular"/>
          <w:sz w:val="24"/>
          <w:szCs w:val="24"/>
          <w:lang w:val="hy-AM"/>
        </w:rPr>
        <w:t>ունքի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բնագավառում՝ </w:t>
      </w:r>
      <w:r w:rsidR="00680671" w:rsidRPr="00895A3B">
        <w:rPr>
          <w:rFonts w:ascii="GHEA Grapalat" w:hAnsi="GHEA Grapalat" w:cs="SylfaenRegular"/>
          <w:sz w:val="24"/>
          <w:szCs w:val="24"/>
          <w:lang w:val="hy-AM"/>
        </w:rPr>
        <w:t>երեք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տարվա աշխատանքային ստաժ: </w:t>
      </w:r>
    </w:p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Անհրաժեշտ կոմպետենցիաներ</w:t>
      </w:r>
    </w:p>
    <w:p w:rsidR="00C2029B" w:rsidRPr="00FB5CE8" w:rsidRDefault="00C2029B" w:rsidP="00003CD0">
      <w:pPr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Ընդհանրական կոմպետենցիաներ՝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Ծրագրերի մշակում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Խնդրի լուծում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Հաշվետվությունների մշակում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Տեղեկատվության հավաքագրում, վերլուծություն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u w:val="single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Բարեվարքություն</w:t>
      </w:r>
    </w:p>
    <w:p w:rsidR="00C2029B" w:rsidRPr="00221F4A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b/>
          <w:sz w:val="16"/>
          <w:szCs w:val="16"/>
          <w:lang w:val="hy-AM"/>
        </w:rPr>
      </w:pPr>
    </w:p>
    <w:p w:rsidR="00C2029B" w:rsidRPr="00FB5CE8" w:rsidRDefault="00C2029B" w:rsidP="00003CD0">
      <w:pPr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Ընտրանքային կոմպետենցիաներ՝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Փոփոխությունների կառավարում</w:t>
      </w:r>
    </w:p>
    <w:p w:rsidR="008316A9" w:rsidRPr="00FB5CE8" w:rsidRDefault="008316A9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 xml:space="preserve">Կոնֆլիկտների 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>կառավարում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Ժամանակի կառավարում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Փաստաթղթերի նախապատրաստում</w:t>
      </w:r>
    </w:p>
    <w:p w:rsidR="00C2029B" w:rsidRPr="00221F4A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003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Կազմակերպական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շրջանակը</w:t>
      </w:r>
      <w:proofErr w:type="spellEnd"/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Աշխատանքի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կազմակերպման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ղեկավարման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պատասխանատվությունը</w:t>
      </w:r>
      <w:proofErr w:type="spellEnd"/>
    </w:p>
    <w:p w:rsidR="003D0463" w:rsidRPr="00FB5CE8" w:rsidRDefault="003D0463" w:rsidP="00FB5CE8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Պատասխանատու է </w:t>
      </w:r>
      <w:proofErr w:type="spellStart"/>
      <w:r w:rsidR="00295A82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="00295A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5A82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բնույթով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r w:rsidR="00295A82">
        <w:rPr>
          <w:rFonts w:ascii="GHEA Grapalat" w:hAnsi="GHEA Grapalat"/>
          <w:sz w:val="24"/>
          <w:szCs w:val="24"/>
        </w:rPr>
        <w:t>ա</w:t>
      </w:r>
      <w:r w:rsidR="00AD5032">
        <w:rPr>
          <w:rFonts w:ascii="GHEA Grapalat" w:hAnsi="GHEA Grapalat"/>
          <w:sz w:val="24"/>
          <w:szCs w:val="24"/>
          <w:lang w:val="ru-RU"/>
        </w:rPr>
        <w:t>նմիջական</w:t>
      </w:r>
      <w:r w:rsidR="00AD5032" w:rsidRPr="00AD50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արդյունքի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համար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: </w:t>
      </w:r>
    </w:p>
    <w:p w:rsidR="00C2029B" w:rsidRPr="00FB5CE8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Որոշումներ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կայացնելու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լիազորությունները</w:t>
      </w:r>
      <w:proofErr w:type="spellEnd"/>
    </w:p>
    <w:p w:rsidR="003D0463" w:rsidRPr="00FB5CE8" w:rsidRDefault="003D0463" w:rsidP="00FB5CE8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Կայացնում է որոշումներ աշխատանքների</w:t>
      </w:r>
      <w:r w:rsidR="00295A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5A82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բնույթով պայմանավորված</w:t>
      </w:r>
      <w:r w:rsidR="00221F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մասնագիտական </w:t>
      </w:r>
      <w:proofErr w:type="spellStart"/>
      <w:r w:rsidR="00295A82"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 w:rsidR="00295A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5A82">
        <w:rPr>
          <w:rFonts w:ascii="GHEA Grapalat" w:hAnsi="GHEA Grapalat"/>
          <w:sz w:val="24"/>
          <w:szCs w:val="24"/>
        </w:rPr>
        <w:t>տրամադրման</w:t>
      </w:r>
      <w:proofErr w:type="spellEnd"/>
      <w:r w:rsidR="00295A8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95A82">
        <w:rPr>
          <w:rFonts w:ascii="GHEA Grapalat" w:hAnsi="GHEA Grapalat"/>
          <w:sz w:val="24"/>
          <w:szCs w:val="24"/>
        </w:rPr>
        <w:t>դիմումների</w:t>
      </w:r>
      <w:proofErr w:type="spellEnd"/>
      <w:r w:rsidR="00295A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5A82">
        <w:rPr>
          <w:rFonts w:ascii="GHEA Grapalat" w:hAnsi="GHEA Grapalat"/>
          <w:sz w:val="24"/>
          <w:szCs w:val="24"/>
        </w:rPr>
        <w:t>քննարկման</w:t>
      </w:r>
      <w:proofErr w:type="spellEnd"/>
      <w:r w:rsidR="00295A82">
        <w:rPr>
          <w:rFonts w:ascii="GHEA Grapalat" w:hAnsi="GHEA Grapalat"/>
          <w:sz w:val="24"/>
          <w:szCs w:val="24"/>
        </w:rPr>
        <w:t xml:space="preserve"> </w:t>
      </w:r>
      <w:r w:rsidR="00AD5032">
        <w:rPr>
          <w:rFonts w:ascii="GHEA Grapalat" w:hAnsi="GHEA Grapalat"/>
          <w:sz w:val="24"/>
          <w:szCs w:val="24"/>
          <w:lang w:val="ru-RU"/>
        </w:rPr>
        <w:t>արդյունքում</w:t>
      </w:r>
      <w:r w:rsidR="00AD5032" w:rsidRPr="00AD5032">
        <w:rPr>
          <w:rFonts w:ascii="GHEA Grapalat" w:hAnsi="GHEA Grapalat"/>
          <w:sz w:val="24"/>
          <w:szCs w:val="24"/>
        </w:rPr>
        <w:t xml:space="preserve"> </w:t>
      </w:r>
      <w:r w:rsidR="00AD5032">
        <w:rPr>
          <w:rFonts w:ascii="GHEA Grapalat" w:hAnsi="GHEA Grapalat"/>
          <w:sz w:val="24"/>
          <w:szCs w:val="24"/>
          <w:lang w:val="ru-RU"/>
        </w:rPr>
        <w:t>որոշումների</w:t>
      </w:r>
      <w:r w:rsidR="00AD5032" w:rsidRPr="00AD5032">
        <w:rPr>
          <w:rFonts w:ascii="GHEA Grapalat" w:hAnsi="GHEA Grapalat"/>
          <w:sz w:val="24"/>
          <w:szCs w:val="24"/>
        </w:rPr>
        <w:t xml:space="preserve"> </w:t>
      </w:r>
      <w:r w:rsidR="00AD5032">
        <w:rPr>
          <w:rFonts w:ascii="GHEA Grapalat" w:hAnsi="GHEA Grapalat"/>
          <w:sz w:val="24"/>
          <w:szCs w:val="24"/>
          <w:lang w:val="ru-RU"/>
        </w:rPr>
        <w:t>նախապատրաստման</w:t>
      </w:r>
      <w:r w:rsidR="00AD5032" w:rsidRPr="00AD5032">
        <w:rPr>
          <w:rFonts w:ascii="GHEA Grapalat" w:hAnsi="GHEA Grapalat"/>
          <w:sz w:val="24"/>
          <w:szCs w:val="24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շրջանակներում: </w:t>
      </w:r>
    </w:p>
    <w:p w:rsidR="00C2029B" w:rsidRPr="00FB5CE8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Գործունեության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ազդեցությունը</w:t>
      </w:r>
      <w:proofErr w:type="spellEnd"/>
    </w:p>
    <w:p w:rsidR="006C69E4" w:rsidRPr="00FB5CE8" w:rsidRDefault="00013C68" w:rsidP="00FB5CE8">
      <w:pPr>
        <w:spacing w:after="0" w:line="240" w:lineRule="auto"/>
        <w:ind w:right="9"/>
        <w:jc w:val="both"/>
        <w:rPr>
          <w:rFonts w:ascii="GHEA Grapalat" w:hAnsi="GHEA Grapalat" w:cs="Sylfaen"/>
          <w:sz w:val="24"/>
          <w:szCs w:val="24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Ունի </w:t>
      </w:r>
      <w:r w:rsidR="00895A3B">
        <w:rPr>
          <w:rFonts w:ascii="GHEA Grapalat" w:hAnsi="GHEA Grapalat" w:cs="Sylfaen"/>
          <w:sz w:val="24"/>
          <w:szCs w:val="24"/>
          <w:lang w:val="hy-AM"/>
        </w:rPr>
        <w:t xml:space="preserve">տվյալ մարմնի </w:t>
      </w:r>
      <w:r w:rsidR="00740A56">
        <w:rPr>
          <w:rFonts w:ascii="GHEA Grapalat" w:hAnsi="GHEA Grapalat" w:cs="Sylfaen"/>
          <w:sz w:val="24"/>
          <w:szCs w:val="24"/>
          <w:lang w:val="hy-AM"/>
        </w:rPr>
        <w:t xml:space="preserve">նպատակների և խնդիրների 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 w:rsidR="00740A56">
        <w:rPr>
          <w:rFonts w:ascii="GHEA Grapalat" w:hAnsi="GHEA Grapalat" w:cs="Sylfaen"/>
          <w:sz w:val="24"/>
          <w:szCs w:val="24"/>
          <w:lang w:val="hy-AM"/>
        </w:rPr>
        <w:t>համար մասնագիտական գործունեության գերատեսչական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 w:rsidR="006C69E4" w:rsidRPr="00FB5CE8">
        <w:rPr>
          <w:rFonts w:ascii="GHEA Grapalat" w:hAnsi="GHEA Grapalat" w:cs="Sylfaen"/>
          <w:sz w:val="24"/>
          <w:szCs w:val="24"/>
        </w:rPr>
        <w:t>:</w:t>
      </w:r>
    </w:p>
    <w:p w:rsidR="00C2029B" w:rsidRPr="00FB5CE8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Շփումները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ներկայացուցչությունը</w:t>
      </w:r>
      <w:proofErr w:type="spellEnd"/>
    </w:p>
    <w:p w:rsidR="00C2029B" w:rsidRPr="00FB5CE8" w:rsidRDefault="00740A56" w:rsidP="00FB5CE8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 իրավասությունների շրջանակներում շ</w:t>
      </w:r>
      <w:r w:rsidR="00013C68" w:rsidRPr="00FB5CE8">
        <w:rPr>
          <w:rFonts w:ascii="GHEA Grapalat" w:hAnsi="GHEA Grapalat"/>
          <w:sz w:val="24"/>
          <w:szCs w:val="24"/>
          <w:lang w:val="hy-AM"/>
        </w:rPr>
        <w:t xml:space="preserve">փվում և որպես ներկայացուցիչ հանդես է գալիս </w:t>
      </w:r>
      <w:proofErr w:type="spellStart"/>
      <w:r w:rsidR="00974515">
        <w:rPr>
          <w:rFonts w:ascii="GHEA Grapalat" w:hAnsi="GHEA Grapalat"/>
          <w:sz w:val="24"/>
          <w:szCs w:val="24"/>
        </w:rPr>
        <w:t>տվյալ</w:t>
      </w:r>
      <w:proofErr w:type="spellEnd"/>
      <w:r w:rsidR="009745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4515">
        <w:rPr>
          <w:rFonts w:ascii="GHEA Grapalat" w:hAnsi="GHEA Grapalat"/>
          <w:sz w:val="24"/>
          <w:szCs w:val="24"/>
        </w:rPr>
        <w:t>մարմնի</w:t>
      </w:r>
      <w:proofErr w:type="spellEnd"/>
      <w:r w:rsidR="00974515">
        <w:rPr>
          <w:rFonts w:ascii="GHEA Grapalat" w:hAnsi="GHEA Grapalat"/>
          <w:sz w:val="24"/>
          <w:szCs w:val="24"/>
        </w:rPr>
        <w:t xml:space="preserve"> և</w:t>
      </w:r>
      <w:r w:rsidR="00013C68" w:rsidRPr="00FB5CE8">
        <w:rPr>
          <w:rFonts w:ascii="GHEA Grapalat" w:hAnsi="GHEA Grapalat"/>
          <w:sz w:val="24"/>
          <w:szCs w:val="24"/>
          <w:lang w:val="hy-AM"/>
        </w:rPr>
        <w:t xml:space="preserve"> այլ պետական մարմինների ներկայացուցիչների</w:t>
      </w:r>
      <w:r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013C68" w:rsidRPr="00FB5CE8">
        <w:rPr>
          <w:rFonts w:ascii="GHEA Grapalat" w:hAnsi="GHEA Grapalat"/>
          <w:sz w:val="24"/>
          <w:szCs w:val="24"/>
          <w:lang w:val="hy-AM"/>
        </w:rPr>
        <w:t>, 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013C68" w:rsidRPr="00FB5CE8">
        <w:rPr>
          <w:rFonts w:ascii="GHEA Grapalat" w:hAnsi="GHEA Grapalat"/>
          <w:sz w:val="24"/>
          <w:szCs w:val="24"/>
          <w:lang w:val="hy-AM"/>
        </w:rPr>
        <w:t xml:space="preserve">չպես նաև </w:t>
      </w:r>
      <w:proofErr w:type="spellStart"/>
      <w:r w:rsidR="00974515">
        <w:rPr>
          <w:rFonts w:ascii="GHEA Grapalat" w:hAnsi="GHEA Grapalat"/>
          <w:sz w:val="24"/>
          <w:szCs w:val="24"/>
        </w:rPr>
        <w:t>մասնակցում</w:t>
      </w:r>
      <w:proofErr w:type="spellEnd"/>
      <w:r w:rsidR="00974515"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  <w:lang w:val="hy-AM"/>
        </w:rPr>
        <w:t>տարբեր մարմինների ներկայացուցիչներից ձևավորված աշխատանքային խմբերի աշխատանքներին,</w:t>
      </w:r>
      <w:r w:rsidR="00013C68" w:rsidRPr="00FB5CE8">
        <w:rPr>
          <w:rFonts w:ascii="GHEA Grapalat" w:hAnsi="GHEA Grapalat"/>
          <w:sz w:val="24"/>
          <w:szCs w:val="24"/>
          <w:lang w:val="hy-AM"/>
        </w:rPr>
        <w:t xml:space="preserve"> միջազգային կազմակերպությունների ներկայացուցիչների հետ</w:t>
      </w:r>
      <w:r w:rsidR="009745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4515">
        <w:rPr>
          <w:rFonts w:ascii="GHEA Grapalat" w:hAnsi="GHEA Grapalat"/>
          <w:sz w:val="24"/>
          <w:szCs w:val="24"/>
        </w:rPr>
        <w:t>հանդիպումներին</w:t>
      </w:r>
      <w:proofErr w:type="spellEnd"/>
      <w:r w:rsidR="00974515">
        <w:rPr>
          <w:rFonts w:ascii="GHEA Grapalat" w:hAnsi="GHEA Grapalat"/>
          <w:sz w:val="24"/>
          <w:szCs w:val="24"/>
        </w:rPr>
        <w:t>:</w:t>
      </w:r>
      <w:r w:rsidR="00013C68" w:rsidRPr="00FB5CE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2029B" w:rsidRPr="00FB5CE8" w:rsidRDefault="00C2029B" w:rsidP="008F69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Խնդիրների բարդությունը և դրանց լուծումը</w:t>
      </w:r>
    </w:p>
    <w:p w:rsidR="004D3696" w:rsidRPr="00FB5CE8" w:rsidRDefault="004D3696" w:rsidP="00FB5CE8">
      <w:pPr>
        <w:spacing w:after="0" w:line="24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</w:r>
      <w:r w:rsidR="00AD5032" w:rsidRPr="00F1598F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327263" w:rsidRPr="00327263">
        <w:rPr>
          <w:rFonts w:ascii="GHEA Grapalat" w:hAnsi="GHEA Grapalat"/>
          <w:sz w:val="24"/>
          <w:szCs w:val="24"/>
          <w:lang w:val="hy-AM"/>
        </w:rPr>
        <w:t>մարմնի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27263" w:rsidRPr="00327263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առջև դրված խնդիրների լուծմանը: </w:t>
      </w:r>
    </w:p>
    <w:p w:rsidR="00C2029B" w:rsidRPr="00FB5CE8" w:rsidRDefault="00C2029B" w:rsidP="00FB5C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24"/>
          <w:szCs w:val="24"/>
          <w:lang w:val="hy-AM"/>
        </w:rPr>
      </w:pP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24"/>
          <w:szCs w:val="24"/>
          <w:lang w:val="hy-AM"/>
        </w:rPr>
      </w:pPr>
    </w:p>
    <w:p w:rsidR="00C2029B" w:rsidRPr="00FB5CE8" w:rsidRDefault="00C2029B" w:rsidP="00FB5CE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C2029B" w:rsidRPr="00FB5CE8" w:rsidRDefault="00C2029B" w:rsidP="00FB5CE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C2029B" w:rsidRPr="00FB5CE8" w:rsidRDefault="00C2029B" w:rsidP="00FB5CE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C2029B" w:rsidRPr="00FB5CE8" w:rsidSect="008F6998">
      <w:pgSz w:w="12240" w:h="15840"/>
      <w:pgMar w:top="568" w:right="9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B8E"/>
    <w:multiLevelType w:val="multilevel"/>
    <w:tmpl w:val="0E426DB8"/>
    <w:lvl w:ilvl="0">
      <w:start w:val="1"/>
      <w:numFmt w:val="decimal"/>
      <w:lvlText w:val="%1."/>
      <w:lvlJc w:val="left"/>
      <w:pPr>
        <w:ind w:left="435" w:hanging="435"/>
      </w:pPr>
      <w:rPr>
        <w:rFonts w:cs="SylfaenRegula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Regular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Regula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Regular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Regula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Regula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Regular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Regula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Regular" w:hint="default"/>
      </w:rPr>
    </w:lvl>
  </w:abstractNum>
  <w:abstractNum w:abstractNumId="1" w15:restartNumberingAfterBreak="0">
    <w:nsid w:val="11A341E3"/>
    <w:multiLevelType w:val="hybridMultilevel"/>
    <w:tmpl w:val="28B03482"/>
    <w:lvl w:ilvl="0" w:tplc="E9A4FECA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8A11306"/>
    <w:multiLevelType w:val="hybridMultilevel"/>
    <w:tmpl w:val="0EE265C0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18FE7505"/>
    <w:multiLevelType w:val="hybridMultilevel"/>
    <w:tmpl w:val="F0EE81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957"/>
    <w:multiLevelType w:val="hybridMultilevel"/>
    <w:tmpl w:val="1334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692"/>
    <w:multiLevelType w:val="hybridMultilevel"/>
    <w:tmpl w:val="B3C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DED"/>
    <w:multiLevelType w:val="hybridMultilevel"/>
    <w:tmpl w:val="9B1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0CBD"/>
    <w:multiLevelType w:val="hybridMultilevel"/>
    <w:tmpl w:val="9E2695B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5CD5104C"/>
    <w:multiLevelType w:val="hybridMultilevel"/>
    <w:tmpl w:val="247AE264"/>
    <w:lvl w:ilvl="0" w:tplc="C58A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343BC"/>
    <w:multiLevelType w:val="hybridMultilevel"/>
    <w:tmpl w:val="38AA3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1C5C"/>
    <w:multiLevelType w:val="hybridMultilevel"/>
    <w:tmpl w:val="C408E13E"/>
    <w:lvl w:ilvl="0" w:tplc="9D2AE03A">
      <w:start w:val="17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3DF"/>
    <w:multiLevelType w:val="hybridMultilevel"/>
    <w:tmpl w:val="38AA3096"/>
    <w:lvl w:ilvl="0" w:tplc="040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7C0523F9"/>
    <w:multiLevelType w:val="hybridMultilevel"/>
    <w:tmpl w:val="131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1C78"/>
    <w:multiLevelType w:val="hybridMultilevel"/>
    <w:tmpl w:val="C230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78"/>
    <w:rsid w:val="00003CD0"/>
    <w:rsid w:val="00013C68"/>
    <w:rsid w:val="0007686A"/>
    <w:rsid w:val="000E419F"/>
    <w:rsid w:val="00130408"/>
    <w:rsid w:val="00176AFE"/>
    <w:rsid w:val="001B5257"/>
    <w:rsid w:val="00200496"/>
    <w:rsid w:val="00203CD8"/>
    <w:rsid w:val="00221F4A"/>
    <w:rsid w:val="00275CE3"/>
    <w:rsid w:val="002857E6"/>
    <w:rsid w:val="00295A82"/>
    <w:rsid w:val="002C10E4"/>
    <w:rsid w:val="003152A8"/>
    <w:rsid w:val="00327263"/>
    <w:rsid w:val="00344C78"/>
    <w:rsid w:val="003852B2"/>
    <w:rsid w:val="003B2044"/>
    <w:rsid w:val="003D0463"/>
    <w:rsid w:val="004400F3"/>
    <w:rsid w:val="00446284"/>
    <w:rsid w:val="00477B96"/>
    <w:rsid w:val="004D3696"/>
    <w:rsid w:val="00510AB8"/>
    <w:rsid w:val="005952FE"/>
    <w:rsid w:val="005C6FBB"/>
    <w:rsid w:val="00607BA6"/>
    <w:rsid w:val="00627CE6"/>
    <w:rsid w:val="00680671"/>
    <w:rsid w:val="006C69E4"/>
    <w:rsid w:val="00702DF4"/>
    <w:rsid w:val="00717FD7"/>
    <w:rsid w:val="00736721"/>
    <w:rsid w:val="00740A56"/>
    <w:rsid w:val="007C3B27"/>
    <w:rsid w:val="007D6B34"/>
    <w:rsid w:val="007E01FE"/>
    <w:rsid w:val="007F1858"/>
    <w:rsid w:val="008316A9"/>
    <w:rsid w:val="00895A3B"/>
    <w:rsid w:val="008B3900"/>
    <w:rsid w:val="008B5006"/>
    <w:rsid w:val="008F19EF"/>
    <w:rsid w:val="008F6998"/>
    <w:rsid w:val="009332EB"/>
    <w:rsid w:val="00974515"/>
    <w:rsid w:val="00985903"/>
    <w:rsid w:val="009A7979"/>
    <w:rsid w:val="009B136E"/>
    <w:rsid w:val="00A34B4A"/>
    <w:rsid w:val="00AD5032"/>
    <w:rsid w:val="00AF152B"/>
    <w:rsid w:val="00B666A4"/>
    <w:rsid w:val="00B86817"/>
    <w:rsid w:val="00BC5FF4"/>
    <w:rsid w:val="00C2029B"/>
    <w:rsid w:val="00C31902"/>
    <w:rsid w:val="00C837C9"/>
    <w:rsid w:val="00CA52D2"/>
    <w:rsid w:val="00D858A9"/>
    <w:rsid w:val="00D929C7"/>
    <w:rsid w:val="00E2279A"/>
    <w:rsid w:val="00E66EB3"/>
    <w:rsid w:val="00E75837"/>
    <w:rsid w:val="00F119AE"/>
    <w:rsid w:val="00F1598F"/>
    <w:rsid w:val="00F175DF"/>
    <w:rsid w:val="00F21C8D"/>
    <w:rsid w:val="00F73B16"/>
    <w:rsid w:val="00F87CBA"/>
    <w:rsid w:val="00F94E91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D6D4"/>
  <w15:chartTrackingRefBased/>
  <w15:docId w15:val="{E1392003-7E4B-4D34-832C-702F51D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9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2029B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029B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73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5DF"/>
    <w:rPr>
      <w:b/>
      <w:bCs/>
    </w:rPr>
  </w:style>
  <w:style w:type="table" w:styleId="TableGrid">
    <w:name w:val="Table Grid"/>
    <w:basedOn w:val="TableNormal"/>
    <w:uiPriority w:val="39"/>
    <w:rsid w:val="004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Olga_M</cp:lastModifiedBy>
  <cp:revision>3</cp:revision>
  <cp:lastPrinted>2019-10-16T08:25:00Z</cp:lastPrinted>
  <dcterms:created xsi:type="dcterms:W3CDTF">2021-10-15T09:15:00Z</dcterms:created>
  <dcterms:modified xsi:type="dcterms:W3CDTF">2021-10-15T09:19:00Z</dcterms:modified>
</cp:coreProperties>
</file>