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5D" w:rsidRDefault="00052A5D" w:rsidP="00AE3130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</w:p>
    <w:p w:rsidR="00052A5D" w:rsidRPr="00350413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r w:rsidRPr="00350413">
        <w:rPr>
          <w:rFonts w:ascii="GHEA Grapalat" w:hAnsi="GHEA Grapalat" w:cs="Sylfaen"/>
          <w:sz w:val="16"/>
          <w:szCs w:val="16"/>
          <w:lang w:val="hy-AM"/>
        </w:rPr>
        <w:t xml:space="preserve">Հավելված </w:t>
      </w:r>
    </w:p>
    <w:p w:rsidR="00052A5D" w:rsidRPr="00350413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proofErr w:type="spellStart"/>
      <w:r w:rsidRPr="00350413">
        <w:rPr>
          <w:rFonts w:ascii="GHEA Grapalat" w:hAnsi="GHEA Grapalat" w:cs="Sylfaen"/>
          <w:sz w:val="16"/>
          <w:szCs w:val="16"/>
        </w:rPr>
        <w:t>Արդարադատության</w:t>
      </w:r>
      <w:proofErr w:type="spellEnd"/>
      <w:r w:rsidRPr="00350413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350413">
        <w:rPr>
          <w:rFonts w:ascii="GHEA Grapalat" w:hAnsi="GHEA Grapalat" w:cs="Sylfaen"/>
          <w:sz w:val="16"/>
          <w:szCs w:val="16"/>
        </w:rPr>
        <w:t>նախարարության</w:t>
      </w:r>
      <w:proofErr w:type="spellEnd"/>
    </w:p>
    <w:p w:rsidR="00052A5D" w:rsidRPr="00350413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proofErr w:type="spellStart"/>
      <w:proofErr w:type="gramStart"/>
      <w:r w:rsidRPr="00350413">
        <w:rPr>
          <w:rFonts w:ascii="GHEA Grapalat" w:hAnsi="GHEA Grapalat" w:cs="Sylfaen"/>
          <w:sz w:val="16"/>
          <w:szCs w:val="16"/>
        </w:rPr>
        <w:t>գլխավոր</w:t>
      </w:r>
      <w:proofErr w:type="spellEnd"/>
      <w:proofErr w:type="gramEnd"/>
      <w:r w:rsidRPr="00350413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350413">
        <w:rPr>
          <w:rFonts w:ascii="GHEA Grapalat" w:hAnsi="GHEA Grapalat" w:cs="Sylfaen"/>
          <w:sz w:val="16"/>
          <w:szCs w:val="16"/>
        </w:rPr>
        <w:t>քարտուղարի</w:t>
      </w:r>
      <w:proofErr w:type="spellEnd"/>
      <w:r w:rsidRPr="00350413"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>
        <w:rPr>
          <w:rFonts w:ascii="GHEA Grapalat" w:hAnsi="GHEA Grapalat" w:cs="Sylfaen"/>
          <w:sz w:val="16"/>
          <w:szCs w:val="16"/>
          <w:lang w:val="hy-AM"/>
        </w:rPr>
        <w:t>20</w:t>
      </w:r>
      <w:r w:rsidRPr="00350413"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052A5D" w:rsidRPr="00350413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ապրիլի </w:t>
      </w:r>
      <w:r w:rsidRPr="00052A5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28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</w:t>
      </w:r>
      <w:r w:rsidRPr="0035041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ի N </w:t>
      </w:r>
      <w:r w:rsidRPr="00052A5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388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</w:t>
      </w:r>
      <w:r w:rsidRPr="0035041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Ա հրամանի</w:t>
      </w:r>
    </w:p>
    <w:p w:rsidR="00052A5D" w:rsidRPr="009432BD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</w:pPr>
    </w:p>
    <w:p w:rsidR="00052A5D" w:rsidRPr="00052A5D" w:rsidRDefault="00052A5D" w:rsidP="00AE3130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052A5D" w:rsidRPr="00052A5D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052A5D">
        <w:rPr>
          <w:rFonts w:ascii="GHEA Grapalat" w:hAnsi="GHEA Grapalat" w:cs="Sylfaen"/>
          <w:sz w:val="16"/>
          <w:szCs w:val="16"/>
          <w:lang w:val="hy-AM"/>
        </w:rPr>
        <w:t xml:space="preserve">&lt;&lt; </w:t>
      </w:r>
      <w:r w:rsidRPr="00350413">
        <w:rPr>
          <w:rFonts w:ascii="GHEA Grapalat" w:hAnsi="GHEA Grapalat" w:cs="Sylfaen"/>
          <w:sz w:val="16"/>
          <w:szCs w:val="16"/>
          <w:lang w:val="hy-AM"/>
        </w:rPr>
        <w:t xml:space="preserve">Հավելված N </w:t>
      </w:r>
      <w:r w:rsidRPr="00052A5D">
        <w:rPr>
          <w:rFonts w:ascii="GHEA Grapalat" w:hAnsi="GHEA Grapalat" w:cs="Sylfaen"/>
          <w:sz w:val="16"/>
          <w:szCs w:val="16"/>
          <w:lang w:val="hy-AM"/>
        </w:rPr>
        <w:t>1</w:t>
      </w:r>
    </w:p>
    <w:p w:rsidR="00052A5D" w:rsidRPr="00052A5D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052A5D">
        <w:rPr>
          <w:rFonts w:ascii="GHEA Grapalat" w:hAnsi="GHEA Grapalat" w:cs="Sylfaen"/>
          <w:sz w:val="16"/>
          <w:szCs w:val="16"/>
          <w:lang w:val="hy-AM"/>
        </w:rPr>
        <w:t>Արդարադատության նախարարության</w:t>
      </w:r>
    </w:p>
    <w:p w:rsidR="00052A5D" w:rsidRPr="00350413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052A5D">
        <w:rPr>
          <w:rFonts w:ascii="GHEA Grapalat" w:hAnsi="GHEA Grapalat" w:cs="Sylfaen"/>
          <w:sz w:val="16"/>
          <w:szCs w:val="16"/>
          <w:lang w:val="hy-AM"/>
        </w:rPr>
        <w:t>գլխավոր քարտուղարի</w:t>
      </w:r>
      <w:r w:rsidRPr="00350413"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 w:rsidRPr="00052A5D">
        <w:rPr>
          <w:rFonts w:ascii="GHEA Grapalat" w:hAnsi="GHEA Grapalat" w:cs="Sylfaen"/>
          <w:sz w:val="16"/>
          <w:szCs w:val="16"/>
          <w:lang w:val="hy-AM"/>
        </w:rPr>
        <w:t>19</w:t>
      </w:r>
      <w:r w:rsidRPr="00350413"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052A5D" w:rsidRPr="00350413" w:rsidRDefault="00052A5D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 w:rsidRPr="0035041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հոկտեմբերի</w:t>
      </w:r>
      <w:r w:rsidRPr="00CD520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CD520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29</w:t>
      </w:r>
      <w:r w:rsidRPr="0035041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-ի N </w:t>
      </w:r>
      <w:r w:rsidRPr="00CD520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931</w:t>
      </w:r>
      <w:r w:rsidRPr="0035041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-Ա հրամանի</w:t>
      </w:r>
    </w:p>
    <w:p w:rsidR="00C74F1C" w:rsidRPr="009432BD" w:rsidRDefault="00C74F1C" w:rsidP="00052A5D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</w:pPr>
    </w:p>
    <w:p w:rsidR="00BB2491" w:rsidRPr="00CD5204" w:rsidRDefault="00BB2491" w:rsidP="00AE3130">
      <w:pPr>
        <w:tabs>
          <w:tab w:val="left" w:pos="1080"/>
        </w:tabs>
        <w:spacing w:after="0" w:line="276" w:lineRule="auto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FE21CD" w:rsidRPr="007D7E5D" w:rsidRDefault="000D5AD1" w:rsidP="00AE3130">
      <w:pPr>
        <w:tabs>
          <w:tab w:val="left" w:pos="1080"/>
        </w:tabs>
        <w:spacing w:after="0" w:line="276" w:lineRule="auto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</w:t>
      </w:r>
      <w:r w:rsidR="007D7E5D"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ր</w:t>
      </w:r>
      <w:r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արության  </w:t>
      </w:r>
      <w:r w:rsidR="00215F70"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իրավական ապահովման վարչության </w:t>
      </w:r>
      <w:r w:rsidR="00B04727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քաղաքացիական ծառայության պաշտոնների</w:t>
      </w:r>
      <w:r w:rsidR="009432BD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E21CD"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համար սահմանվող մասնագիտական գիտելիքների շրջանակը և աղբյուրները</w:t>
      </w:r>
    </w:p>
    <w:p w:rsidR="00FE21CD" w:rsidRPr="007D7E5D" w:rsidRDefault="00FE21CD" w:rsidP="00AE3130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FE21CD" w:rsidRPr="007D7E5D" w:rsidRDefault="00FE21CD" w:rsidP="00AE3130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  <w:r w:rsidRPr="007D7E5D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Իրավական</w:t>
      </w:r>
      <w:r w:rsidRPr="007D7E5D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7D7E5D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գիտելիքներ</w:t>
      </w:r>
    </w:p>
    <w:p w:rsidR="00086EA3" w:rsidRPr="007D7E5D" w:rsidRDefault="00086EA3" w:rsidP="00AE3130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</w:p>
    <w:p w:rsidR="00FE21CD" w:rsidRPr="007D7E5D" w:rsidRDefault="000D5AD1" w:rsidP="00AE3130">
      <w:pPr>
        <w:pStyle w:val="ListParagraph"/>
        <w:numPr>
          <w:ilvl w:val="0"/>
          <w:numId w:val="6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նախարարության</w:t>
      </w:r>
      <w:r w:rsidR="00F21085"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FE21CD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գործունեության ոլորտը կարգավորող </w:t>
      </w:r>
      <w:r w:rsidR="003411DB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և </w:t>
      </w:r>
      <w:r w:rsidR="00357F31"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իրավական ապահովման վարչության </w:t>
      </w:r>
      <w:r w:rsidR="004C2FC5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քաղաքացիական ծառայության պաշտոնների </w:t>
      </w:r>
      <w:r w:rsidR="003411DB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առանձնահատկություններից բխող </w:t>
      </w:r>
      <w:r w:rsidR="00FE21CD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օրենքների իմացություն</w:t>
      </w:r>
      <w:r w:rsidR="00D965C0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</w:p>
    <w:p w:rsidR="00C200FE" w:rsidRPr="00EE41B0" w:rsidRDefault="00215F70" w:rsidP="001D4463">
      <w:pPr>
        <w:tabs>
          <w:tab w:val="left" w:pos="567"/>
          <w:tab w:val="left" w:pos="1080"/>
        </w:tabs>
        <w:spacing w:after="0" w:line="276" w:lineRule="auto"/>
        <w:ind w:firstLine="284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7D7E5D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ա.</w:t>
      </w:r>
      <w:r w:rsidR="00AE3130" w:rsidRPr="00AE3130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ՀՀ </w:t>
      </w:r>
      <w:r w:rsidR="00C200FE" w:rsidRPr="007D7E5D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Սահմանադրություն</w:t>
      </w:r>
      <w:r w:rsidR="00AE3130" w:rsidRPr="00EE41B0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215F70" w:rsidRPr="00AE313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 xml:space="preserve">բ. 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7D7E5D">
        <w:rPr>
          <w:rFonts w:ascii="GHEA Grapalat" w:hAnsi="GHEA Grapalat"/>
          <w:sz w:val="24"/>
          <w:szCs w:val="24"/>
          <w:lang w:val="hy-AM"/>
        </w:rPr>
        <w:t>Աշխատանքային օրենսգիրք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EE41B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գ.</w:t>
      </w:r>
      <w:r w:rsidR="00E925EF" w:rsidRPr="00E925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E5D">
        <w:rPr>
          <w:rFonts w:ascii="GHEA Grapalat" w:hAnsi="GHEA Grapalat"/>
          <w:sz w:val="24"/>
          <w:szCs w:val="24"/>
          <w:lang w:val="hy-AM"/>
        </w:rPr>
        <w:t>Քաղաքացիական օրենսգիրք</w:t>
      </w:r>
      <w:r w:rsidR="00AE3130" w:rsidRPr="00EE41B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7D7E5D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 w:cs="Sylfaen"/>
          <w:sz w:val="24"/>
          <w:szCs w:val="24"/>
          <w:lang w:val="hy-AM"/>
        </w:rPr>
        <w:t>դ</w:t>
      </w:r>
      <w:r w:rsidRPr="007D7E5D">
        <w:rPr>
          <w:rFonts w:ascii="GHEA Grapalat" w:hAnsi="GHEA Grapalat"/>
          <w:sz w:val="24"/>
          <w:szCs w:val="24"/>
          <w:lang w:val="hy-AM"/>
        </w:rPr>
        <w:t>. Քաղաքացիական դատավարության օրենսգիրք</w:t>
      </w:r>
      <w:r w:rsidR="00AE3130" w:rsidRPr="00EE41B0">
        <w:rPr>
          <w:rFonts w:ascii="GHEA Grapalat" w:hAnsi="GHEA Grapalat"/>
          <w:sz w:val="24"/>
          <w:szCs w:val="24"/>
          <w:lang w:val="hy-AM"/>
        </w:rPr>
        <w:t>.</w:t>
      </w:r>
      <w:r w:rsidRPr="007D7E5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15F70" w:rsidRPr="00EE41B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ե.</w:t>
      </w:r>
      <w:r w:rsidR="00CD5C51" w:rsidRPr="00CD5C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E5D">
        <w:rPr>
          <w:rFonts w:ascii="GHEA Grapalat" w:hAnsi="GHEA Grapalat"/>
          <w:sz w:val="24"/>
          <w:szCs w:val="24"/>
          <w:lang w:val="hy-AM"/>
        </w:rPr>
        <w:t>Վարչական դատավարության օրենսգիրք</w:t>
      </w:r>
      <w:r w:rsidR="00AE3130" w:rsidRPr="00EE41B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AE313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զ. Վարչական իրավախախտումների վերաբերյալ օրենսգիրք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AE313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է. «Վարչարարության հիմունքների և վարչական վարույթի մասին» օրենսգիրք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</w:p>
    <w:p w:rsidR="000920CE" w:rsidRPr="007D7E5D" w:rsidRDefault="001D4463" w:rsidP="001D4463">
      <w:pPr>
        <w:tabs>
          <w:tab w:val="left" w:pos="567"/>
          <w:tab w:val="left" w:pos="709"/>
        </w:tabs>
        <w:spacing w:after="0" w:line="276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215F70" w:rsidRPr="007D7E5D">
        <w:rPr>
          <w:rFonts w:ascii="GHEA Grapalat" w:hAnsi="GHEA Grapalat"/>
          <w:iCs/>
          <w:sz w:val="24"/>
          <w:szCs w:val="24"/>
          <w:lang w:val="hy-AM"/>
        </w:rPr>
        <w:t>ը.</w:t>
      </w:r>
      <w:r w:rsidR="00215F70" w:rsidRPr="007D7E5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00FE" w:rsidRPr="007D7E5D">
        <w:rPr>
          <w:rFonts w:ascii="GHEA Grapalat" w:hAnsi="GHEA Grapalat"/>
          <w:sz w:val="24"/>
          <w:szCs w:val="24"/>
          <w:lang w:val="hy-AM"/>
        </w:rPr>
        <w:t>«Քաղաքացիական ծառայության մասին» օրենք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  <w:r w:rsidR="00C200FE" w:rsidRPr="007D7E5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920CE" w:rsidRPr="007D7E5D" w:rsidRDefault="00215F70" w:rsidP="001D4463">
      <w:pPr>
        <w:tabs>
          <w:tab w:val="left" w:pos="567"/>
          <w:tab w:val="left" w:pos="1080"/>
        </w:tabs>
        <w:spacing w:after="0" w:line="276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թ.</w:t>
      </w:r>
      <w:r w:rsidR="000920CE" w:rsidRPr="007D7E5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00FE" w:rsidRPr="007D7E5D">
        <w:rPr>
          <w:rFonts w:ascii="GHEA Grapalat" w:hAnsi="GHEA Grapalat"/>
          <w:sz w:val="24"/>
          <w:szCs w:val="24"/>
          <w:lang w:val="hy-AM"/>
        </w:rPr>
        <w:t>«Հանրային ծառայության մասին» օրենք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  <w:r w:rsidR="00C200FE" w:rsidRPr="007D7E5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15F70" w:rsidRPr="007D7E5D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ժ.</w:t>
      </w:r>
      <w:r w:rsidR="000920CE" w:rsidRPr="007D7E5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00FE" w:rsidRPr="007D7E5D">
        <w:rPr>
          <w:rFonts w:ascii="GHEA Grapalat" w:hAnsi="GHEA Grapalat"/>
          <w:sz w:val="24"/>
          <w:szCs w:val="24"/>
          <w:lang w:val="hy-AM"/>
        </w:rPr>
        <w:t>«Նորմատիվ իրավական ակտերի մասին</w:t>
      </w:r>
      <w:r w:rsidR="00CD5C51">
        <w:rPr>
          <w:rFonts w:ascii="GHEA Grapalat" w:hAnsi="GHEA Grapalat"/>
          <w:sz w:val="24"/>
          <w:szCs w:val="24"/>
          <w:lang w:val="hy-AM"/>
        </w:rPr>
        <w:t>»</w:t>
      </w:r>
      <w:r w:rsidR="00CD5C51" w:rsidRPr="00AE3130">
        <w:rPr>
          <w:rFonts w:ascii="GHEA Grapalat" w:hAnsi="GHEA Grapalat"/>
          <w:sz w:val="24"/>
          <w:szCs w:val="24"/>
          <w:lang w:val="hy-AM"/>
        </w:rPr>
        <w:t xml:space="preserve"> </w:t>
      </w:r>
      <w:r w:rsidR="00C200FE" w:rsidRPr="007D7E5D">
        <w:rPr>
          <w:rFonts w:ascii="GHEA Grapalat" w:hAnsi="GHEA Grapalat"/>
          <w:sz w:val="24"/>
          <w:szCs w:val="24"/>
          <w:lang w:val="hy-AM"/>
        </w:rPr>
        <w:t>օրենք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  <w:r w:rsidRPr="007D7E5D">
        <w:rPr>
          <w:rFonts w:ascii="GHEA Grapalat" w:hAnsi="GHEA Grapalat"/>
          <w:sz w:val="24"/>
          <w:szCs w:val="24"/>
          <w:lang w:val="hy-AM"/>
        </w:rPr>
        <w:tab/>
      </w:r>
    </w:p>
    <w:p w:rsidR="00215F70" w:rsidRPr="00EE41B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 xml:space="preserve">ժա. 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«</w:t>
      </w:r>
      <w:r w:rsidRPr="007D7E5D">
        <w:rPr>
          <w:rFonts w:ascii="GHEA Grapalat" w:hAnsi="GHEA Grapalat"/>
          <w:sz w:val="24"/>
          <w:szCs w:val="24"/>
          <w:lang w:val="hy-AM"/>
        </w:rPr>
        <w:t>Նոտարիատի մասին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»</w:t>
      </w:r>
      <w:r w:rsidRPr="007D7E5D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="00AE3130" w:rsidRPr="00EE41B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EE41B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 xml:space="preserve">ժբ. 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«</w:t>
      </w:r>
      <w:r w:rsidRPr="007D7E5D">
        <w:rPr>
          <w:rFonts w:ascii="GHEA Grapalat" w:hAnsi="GHEA Grapalat"/>
          <w:sz w:val="24"/>
          <w:szCs w:val="24"/>
          <w:lang w:val="hy-AM"/>
        </w:rPr>
        <w:t>Փաստաբանության մասին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»</w:t>
      </w:r>
      <w:r w:rsidRPr="007D7E5D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="00AE3130" w:rsidRPr="00EE41B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EE41B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ժգ. Քրեական օրենսգիրք</w:t>
      </w:r>
      <w:r w:rsidR="00AE3130" w:rsidRPr="00EE41B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AE313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>ժդ. Քրեական դատավարության մասին օրենքսգիրք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EE41B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 xml:space="preserve">ժե. 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«</w:t>
      </w:r>
      <w:r w:rsidRPr="007D7E5D">
        <w:rPr>
          <w:rFonts w:ascii="GHEA Grapalat" w:hAnsi="GHEA Grapalat"/>
          <w:sz w:val="24"/>
          <w:szCs w:val="24"/>
          <w:lang w:val="hy-AM"/>
        </w:rPr>
        <w:t>Սնանկության մասին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» օրենք</w:t>
      </w:r>
      <w:r w:rsidR="00AE313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AE3130" w:rsidRDefault="00215F70" w:rsidP="001D4463">
      <w:pPr>
        <w:tabs>
          <w:tab w:val="left" w:pos="567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 xml:space="preserve">ժզ. 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«</w:t>
      </w:r>
      <w:r w:rsidRPr="007D7E5D">
        <w:rPr>
          <w:rFonts w:ascii="GHEA Grapalat" w:hAnsi="GHEA Grapalat"/>
          <w:sz w:val="24"/>
          <w:szCs w:val="24"/>
          <w:lang w:val="hy-AM"/>
        </w:rPr>
        <w:t>Քաղաքացիական կացության ակտերի մասին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» օրենք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</w:p>
    <w:p w:rsidR="00DE1663" w:rsidRPr="00AE3130" w:rsidRDefault="00215F70" w:rsidP="001D4463">
      <w:pPr>
        <w:tabs>
          <w:tab w:val="left" w:pos="567"/>
          <w:tab w:val="left" w:pos="1080"/>
        </w:tabs>
        <w:spacing w:after="0" w:line="276" w:lineRule="auto"/>
        <w:ind w:firstLine="284"/>
        <w:jc w:val="both"/>
        <w:rPr>
          <w:rFonts w:ascii="GHEA Grapalat" w:eastAsiaTheme="minorEastAsia" w:hAnsi="GHEA Grapalat" w:cs="Sylfaen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 xml:space="preserve">ժէ. </w:t>
      </w:r>
      <w:r w:rsidR="006F7908" w:rsidRPr="007D7E5D">
        <w:rPr>
          <w:rFonts w:ascii="GHEA Grapalat" w:hAnsi="GHEA Grapalat"/>
          <w:sz w:val="24"/>
          <w:szCs w:val="24"/>
          <w:lang w:val="hy-AM"/>
        </w:rPr>
        <w:t>«Դատական ակտերի հարկադիր կատարման մասին» օրենք</w:t>
      </w:r>
      <w:r w:rsidR="00AE3130" w:rsidRPr="00AE3130">
        <w:rPr>
          <w:rFonts w:ascii="GHEA Grapalat" w:hAnsi="GHEA Grapalat"/>
          <w:sz w:val="24"/>
          <w:szCs w:val="24"/>
          <w:lang w:val="hy-AM"/>
        </w:rPr>
        <w:t>.</w:t>
      </w:r>
    </w:p>
    <w:p w:rsidR="00215F70" w:rsidRPr="00AE3130" w:rsidRDefault="00215F70" w:rsidP="001D4463">
      <w:pPr>
        <w:tabs>
          <w:tab w:val="left" w:pos="567"/>
          <w:tab w:val="left" w:pos="3600"/>
        </w:tabs>
        <w:spacing w:after="0" w:line="276" w:lineRule="auto"/>
        <w:ind w:firstLine="284"/>
        <w:jc w:val="both"/>
        <w:rPr>
          <w:rFonts w:ascii="GHEA Grapalat" w:eastAsiaTheme="minorEastAsia" w:hAnsi="GHEA Grapalat" w:cs="Sylfaen"/>
          <w:sz w:val="24"/>
          <w:szCs w:val="24"/>
          <w:lang w:val="hy-AM"/>
        </w:rPr>
      </w:pPr>
      <w:r w:rsidRPr="007D7E5D">
        <w:rPr>
          <w:rFonts w:ascii="GHEA Grapalat" w:hAnsi="GHEA Grapalat"/>
          <w:sz w:val="24"/>
          <w:szCs w:val="24"/>
          <w:lang w:val="hy-AM"/>
        </w:rPr>
        <w:t xml:space="preserve">ժը. </w:t>
      </w:r>
      <w:r w:rsidR="006F7908" w:rsidRPr="007D7E5D">
        <w:rPr>
          <w:rFonts w:ascii="GHEA Grapalat" w:eastAsiaTheme="minorEastAsia" w:hAnsi="GHEA Grapalat" w:cs="Sylfaen"/>
          <w:sz w:val="24"/>
          <w:szCs w:val="24"/>
          <w:lang w:val="hy-AM"/>
        </w:rPr>
        <w:t>«Պետական կառավարման համակարգի մարմինների մասին» օրենք</w:t>
      </w:r>
      <w:r w:rsidR="00AE3130" w:rsidRPr="00AE3130">
        <w:rPr>
          <w:rFonts w:ascii="GHEA Grapalat" w:eastAsiaTheme="minorEastAsia" w:hAnsi="GHEA Grapalat" w:cs="Sylfaen"/>
          <w:sz w:val="24"/>
          <w:szCs w:val="24"/>
          <w:lang w:val="hy-AM"/>
        </w:rPr>
        <w:t>.</w:t>
      </w:r>
    </w:p>
    <w:p w:rsidR="001D4463" w:rsidRPr="00052A5D" w:rsidRDefault="006F7908" w:rsidP="001D4463">
      <w:pPr>
        <w:tabs>
          <w:tab w:val="left" w:pos="567"/>
          <w:tab w:val="left" w:pos="3600"/>
        </w:tabs>
        <w:spacing w:after="0" w:line="276" w:lineRule="auto"/>
        <w:ind w:firstLine="284"/>
        <w:jc w:val="both"/>
        <w:rPr>
          <w:rFonts w:ascii="GHEA Grapalat" w:eastAsiaTheme="minorEastAsia" w:hAnsi="GHEA Grapalat" w:cs="Sylfaen"/>
          <w:sz w:val="24"/>
          <w:szCs w:val="24"/>
          <w:lang w:val="hy-AM"/>
        </w:rPr>
      </w:pPr>
      <w:r w:rsidRPr="007D7E5D">
        <w:rPr>
          <w:rFonts w:ascii="GHEA Grapalat" w:eastAsiaTheme="minorEastAsia" w:hAnsi="GHEA Grapalat" w:cs="Sylfaen"/>
          <w:sz w:val="24"/>
          <w:szCs w:val="24"/>
          <w:lang w:val="hy-AM"/>
        </w:rPr>
        <w:t>Ժթ. «Կառավարության կառուցվածքի և գործունեության մասին» օրենք</w:t>
      </w:r>
      <w:r w:rsidR="001D4463" w:rsidRPr="00052A5D">
        <w:rPr>
          <w:rFonts w:ascii="GHEA Grapalat" w:eastAsiaTheme="minorEastAsia" w:hAnsi="GHEA Grapalat" w:cs="Sylfaen"/>
          <w:sz w:val="24"/>
          <w:szCs w:val="24"/>
          <w:lang w:val="hy-AM"/>
        </w:rPr>
        <w:t>.</w:t>
      </w:r>
    </w:p>
    <w:p w:rsidR="001D4463" w:rsidRDefault="001D4463" w:rsidP="001D4463">
      <w:pPr>
        <w:tabs>
          <w:tab w:val="left" w:pos="567"/>
          <w:tab w:val="left" w:pos="1080"/>
        </w:tabs>
        <w:spacing w:after="0" w:line="276" w:lineRule="auto"/>
        <w:ind w:firstLine="284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t xml:space="preserve"> Ժի. «Կառավարչական իրավահարաբերությունների կարգավորման մասին» օրենք.</w:t>
      </w:r>
    </w:p>
    <w:p w:rsidR="001D4463" w:rsidRDefault="001D4463" w:rsidP="001D4463">
      <w:pPr>
        <w:tabs>
          <w:tab w:val="left" w:pos="567"/>
        </w:tabs>
        <w:spacing w:after="0" w:line="240" w:lineRule="auto"/>
        <w:ind w:firstLine="284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t>Ժլ. «Էլեկտրոնային փաստաթղթի և էլեկտրոնային թվային ստորագրության մասին»  օրենք.</w:t>
      </w:r>
    </w:p>
    <w:p w:rsidR="001D4463" w:rsidRDefault="001D4463" w:rsidP="001D4463">
      <w:pPr>
        <w:tabs>
          <w:tab w:val="left" w:pos="567"/>
        </w:tabs>
        <w:spacing w:after="0" w:line="240" w:lineRule="auto"/>
        <w:ind w:firstLine="284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lastRenderedPageBreak/>
        <w:t>ժխ.«Անձնական տվյալների պաշտպանության մասին» օրենք.</w:t>
      </w:r>
    </w:p>
    <w:p w:rsidR="001D4463" w:rsidRDefault="001D4463" w:rsidP="001D4463">
      <w:pPr>
        <w:tabs>
          <w:tab w:val="left" w:pos="567"/>
        </w:tabs>
        <w:spacing w:after="0" w:line="240" w:lineRule="auto"/>
        <w:ind w:firstLine="284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t>Ժծ. «Տեղեկատվության ազատության մասին» օրենք:</w:t>
      </w:r>
    </w:p>
    <w:p w:rsidR="000920CE" w:rsidRPr="007D7E5D" w:rsidRDefault="000920CE" w:rsidP="001D4463">
      <w:pPr>
        <w:tabs>
          <w:tab w:val="left" w:pos="567"/>
          <w:tab w:val="left" w:pos="1080"/>
        </w:tabs>
        <w:spacing w:after="0" w:line="276" w:lineRule="auto"/>
        <w:ind w:firstLine="284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</w:p>
    <w:p w:rsidR="003411DB" w:rsidRPr="007D7E5D" w:rsidRDefault="000D5AD1" w:rsidP="00AE3130">
      <w:pPr>
        <w:pStyle w:val="ListParagraph"/>
        <w:numPr>
          <w:ilvl w:val="0"/>
          <w:numId w:val="15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նախարարությա</w:t>
      </w:r>
      <w:r w:rsidR="0012147F"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ն </w:t>
      </w:r>
      <w:r w:rsidR="003411DB" w:rsidRPr="007D7E5D">
        <w:rPr>
          <w:rFonts w:ascii="GHEA Grapalat" w:hAnsi="GHEA Grapalat"/>
          <w:b/>
          <w:iCs/>
          <w:sz w:val="24"/>
          <w:szCs w:val="24"/>
          <w:lang w:val="hy-AM"/>
        </w:rPr>
        <w:t xml:space="preserve">գործունեության ոլորտը կարգավորող և </w:t>
      </w:r>
      <w:r w:rsidR="00357F31" w:rsidRPr="007D7E5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իրավական ապահովման վարչության </w:t>
      </w:r>
      <w:r w:rsidR="004C2FC5" w:rsidRPr="007D7E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քաղաքացիական ծառայության պաշտոնների </w:t>
      </w:r>
      <w:r w:rsidR="003411DB" w:rsidRPr="007D7E5D">
        <w:rPr>
          <w:rFonts w:ascii="GHEA Grapalat" w:hAnsi="GHEA Grapalat"/>
          <w:b/>
          <w:iCs/>
          <w:sz w:val="24"/>
          <w:szCs w:val="24"/>
          <w:lang w:val="hy-AM"/>
        </w:rPr>
        <w:t>առանձնահատկություններից բխող ենթաօրենսդրական ակտերի իմացություն</w:t>
      </w:r>
      <w:r w:rsidR="00D965C0" w:rsidRPr="007D7E5D">
        <w:rPr>
          <w:rFonts w:ascii="GHEA Grapalat" w:hAnsi="GHEA Grapalat"/>
          <w:b/>
          <w:iCs/>
          <w:sz w:val="24"/>
          <w:szCs w:val="24"/>
          <w:lang w:val="hy-AM"/>
        </w:rPr>
        <w:t>՝</w:t>
      </w:r>
    </w:p>
    <w:p w:rsidR="00326CC8" w:rsidRPr="007D7E5D" w:rsidRDefault="00326CC8" w:rsidP="00AE3130">
      <w:pPr>
        <w:pStyle w:val="ListParagraph"/>
        <w:tabs>
          <w:tab w:val="left" w:pos="1080"/>
        </w:tabs>
        <w:spacing w:after="0" w:line="276" w:lineRule="auto"/>
        <w:ind w:left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:rsidR="00DE1663" w:rsidRPr="007D7E5D" w:rsidRDefault="00DE1663" w:rsidP="00AE3130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7D7E5D">
        <w:rPr>
          <w:rFonts w:ascii="GHEA Grapalat" w:hAnsi="GHEA Grapalat" w:cs="Sylfaen"/>
          <w:iCs/>
          <w:sz w:val="24"/>
          <w:szCs w:val="24"/>
          <w:lang w:val="hy-AM"/>
        </w:rPr>
        <w:t>ա.</w:t>
      </w:r>
      <w:r w:rsidR="000B1A44" w:rsidRPr="007D7E5D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7D7E5D">
        <w:rPr>
          <w:rFonts w:ascii="GHEA Grapalat" w:hAnsi="GHEA Grapalat" w:cs="Sylfaen"/>
          <w:iCs/>
          <w:sz w:val="24"/>
          <w:szCs w:val="24"/>
          <w:lang w:val="hy-AM"/>
        </w:rPr>
        <w:t xml:space="preserve">Հայաստանի </w:t>
      </w:r>
      <w:r w:rsidR="0044596B" w:rsidRPr="007D7E5D">
        <w:rPr>
          <w:rFonts w:ascii="GHEA Grapalat" w:hAnsi="GHEA Grapalat" w:cs="Sylfaen"/>
          <w:iCs/>
          <w:sz w:val="24"/>
          <w:szCs w:val="24"/>
          <w:lang w:val="hy-AM"/>
        </w:rPr>
        <w:t>Հ</w:t>
      </w:r>
      <w:r w:rsidRPr="007D7E5D">
        <w:rPr>
          <w:rFonts w:ascii="GHEA Grapalat" w:hAnsi="GHEA Grapalat" w:cs="Sylfaen"/>
          <w:iCs/>
          <w:sz w:val="24"/>
          <w:szCs w:val="24"/>
          <w:lang w:val="hy-AM"/>
        </w:rPr>
        <w:t xml:space="preserve">անրապետության վարչապետի 2018 թվականի հունիսի 11-ի </w:t>
      </w:r>
      <w:r w:rsidRPr="007D7E5D">
        <w:rPr>
          <w:rFonts w:ascii="GHEA Grapalat" w:hAnsi="GHEA Grapalat"/>
          <w:sz w:val="24"/>
          <w:szCs w:val="24"/>
          <w:lang w:val="hy-AM"/>
        </w:rPr>
        <w:t>«</w:t>
      </w:r>
      <w:r w:rsidRPr="007D7E5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արդարադատության նախարարության նախարարության կանոնադրությունը հաստատելու մասին</w:t>
      </w:r>
      <w:r w:rsidRPr="007D7E5D">
        <w:rPr>
          <w:rFonts w:ascii="GHEA Grapalat" w:hAnsi="GHEA Grapalat"/>
          <w:sz w:val="24"/>
          <w:szCs w:val="24"/>
          <w:lang w:val="hy-AM"/>
        </w:rPr>
        <w:t>»</w:t>
      </w:r>
      <w:r w:rsidRPr="007D7E5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6" w:history="1">
        <w:r w:rsidRPr="007D7E5D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N 7</w:t>
        </w:r>
        <w:r w:rsidR="0044596B" w:rsidRPr="007D7E5D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04</w:t>
        </w:r>
        <w:r w:rsidRPr="007D7E5D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-</w:t>
        </w:r>
      </w:hyperlink>
      <w:r w:rsidR="0044596B" w:rsidRPr="007D7E5D">
        <w:rPr>
          <w:rFonts w:ascii="GHEA Grapalat" w:hAnsi="GHEA Grapalat"/>
          <w:sz w:val="24"/>
          <w:szCs w:val="24"/>
          <w:lang w:val="hy-AM"/>
        </w:rPr>
        <w:t>Լ</w:t>
      </w:r>
      <w:r w:rsidR="00D14C46" w:rsidRPr="007D7E5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որոշում.</w:t>
      </w:r>
    </w:p>
    <w:p w:rsidR="00A5123C" w:rsidRPr="007D7E5D" w:rsidRDefault="00842A27" w:rsidP="00AE3130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D7E5D">
        <w:rPr>
          <w:rFonts w:ascii="GHEA Grapalat" w:hAnsi="GHEA Grapalat" w:cs="Sylfaen"/>
          <w:lang w:val="hy-AM"/>
        </w:rPr>
        <w:t xml:space="preserve"> բ. </w:t>
      </w:r>
      <w:r w:rsidRPr="007D7E5D">
        <w:rPr>
          <w:rFonts w:ascii="GHEA Grapalat" w:hAnsi="GHEA Grapalat" w:cs="Sylfaen"/>
          <w:iCs/>
          <w:lang w:val="hy-AM"/>
        </w:rPr>
        <w:t>Հայաստանի Հանրապետության կառավարության 2011 թվականի օգոստոսի 18-ի «</w:t>
      </w:r>
      <w:r w:rsidRPr="007D7E5D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Սնանկության</w:t>
      </w:r>
      <w:r w:rsidRPr="007D7E5D">
        <w:rPr>
          <w:rStyle w:val="Strong"/>
          <w:rFonts w:ascii="Arial" w:hAnsi="Arial" w:cs="Arial"/>
          <w:b w:val="0"/>
          <w:color w:val="000000"/>
          <w:shd w:val="clear" w:color="auto" w:fill="FFFFFF"/>
          <w:lang w:val="hy-AM"/>
        </w:rPr>
        <w:t> </w:t>
      </w:r>
      <w:r w:rsidRPr="007D7E5D">
        <w:rPr>
          <w:rStyle w:val="Strong"/>
          <w:rFonts w:ascii="GHEA Grapalat" w:hAnsi="GHEA Grapalat" w:cs="Arial Unicode"/>
          <w:b w:val="0"/>
          <w:color w:val="000000"/>
          <w:shd w:val="clear" w:color="auto" w:fill="FFFFFF"/>
          <w:lang w:val="hy-AM"/>
        </w:rPr>
        <w:t>գործով</w:t>
      </w:r>
      <w:r w:rsidRPr="007D7E5D">
        <w:rPr>
          <w:rStyle w:val="Strong"/>
          <w:rFonts w:ascii="Arial" w:hAnsi="Arial" w:cs="Arial"/>
          <w:b w:val="0"/>
          <w:color w:val="000000"/>
          <w:shd w:val="clear" w:color="auto" w:fill="FFFFFF"/>
          <w:lang w:val="hy-AM"/>
        </w:rPr>
        <w:t> </w:t>
      </w:r>
      <w:r w:rsidRPr="007D7E5D">
        <w:rPr>
          <w:rStyle w:val="Strong"/>
          <w:rFonts w:ascii="GHEA Grapalat" w:hAnsi="GHEA Grapalat" w:cs="Arial Unicode"/>
          <w:b w:val="0"/>
          <w:color w:val="000000"/>
          <w:shd w:val="clear" w:color="auto" w:fill="FFFFFF"/>
          <w:lang w:val="hy-AM"/>
        </w:rPr>
        <w:t>կառավար</w:t>
      </w:r>
      <w:r w:rsidRPr="007D7E5D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չի որակավորման կարգը հաստատելու մասին»</w:t>
      </w:r>
      <w:r w:rsidR="008C1C92" w:rsidRPr="007D7E5D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  <w:r w:rsidR="00EE41B0" w:rsidRPr="00EE41B0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  </w:t>
      </w:r>
      <w:r w:rsidR="00575FDB" w:rsidRPr="007D7E5D">
        <w:rPr>
          <w:rFonts w:ascii="Arial" w:hAnsi="Arial" w:cs="Arial"/>
          <w:color w:val="000000"/>
          <w:shd w:val="clear" w:color="auto" w:fill="FFFFFF"/>
          <w:lang w:val="hy-AM"/>
        </w:rPr>
        <w:t> </w:t>
      </w:r>
      <w:r w:rsidR="00575FDB" w:rsidRPr="000D3563">
        <w:rPr>
          <w:rFonts w:ascii="GHEA Grapalat" w:hAnsi="GHEA Grapalat" w:cs="Arial Unicode"/>
          <w:color w:val="0070C0"/>
          <w:u w:val="single"/>
          <w:shd w:val="clear" w:color="auto" w:fill="FFFFFF"/>
          <w:lang w:val="hy-AM"/>
        </w:rPr>
        <w:t>N 1179-</w:t>
      </w:r>
      <w:r w:rsidR="00575FDB" w:rsidRPr="000D3563">
        <w:rPr>
          <w:rFonts w:ascii="GHEA Grapalat" w:hAnsi="GHEA Grapalat"/>
          <w:color w:val="0070C0"/>
          <w:u w:val="single"/>
          <w:shd w:val="clear" w:color="auto" w:fill="FFFFFF"/>
          <w:lang w:val="hy-AM"/>
        </w:rPr>
        <w:t>Ն</w:t>
      </w:r>
      <w:r w:rsidR="00575FDB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որոշում.</w:t>
      </w:r>
    </w:p>
    <w:p w:rsidR="00575FDB" w:rsidRPr="007D7E5D" w:rsidRDefault="00575FDB" w:rsidP="00AE3130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n AMU"/>
          <w:color w:val="000000"/>
          <w:lang w:val="hy-AM"/>
        </w:rPr>
      </w:pPr>
      <w:r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գ. </w:t>
      </w:r>
      <w:r w:rsidRPr="007D7E5D">
        <w:rPr>
          <w:rFonts w:ascii="GHEA Grapalat" w:hAnsi="GHEA Grapalat" w:cs="Sylfaen"/>
          <w:iCs/>
          <w:lang w:val="hy-AM"/>
        </w:rPr>
        <w:t>Հայաստանի Հանրապետության կառավարության</w:t>
      </w:r>
      <w:r w:rsidRPr="007D7E5D">
        <w:rPr>
          <w:rFonts w:ascii="Arian AMU" w:hAnsi="Arian AMU" w:cs="Arian AMU"/>
          <w:color w:val="000000"/>
          <w:lang w:val="hy-AM"/>
        </w:rPr>
        <w:t> </w:t>
      </w:r>
      <w:r w:rsidRPr="007D7E5D">
        <w:rPr>
          <w:rFonts w:ascii="GHEA Grapalat" w:hAnsi="GHEA Grapalat" w:cs="Arian AMU"/>
          <w:color w:val="000000"/>
          <w:lang w:val="hy-AM"/>
        </w:rPr>
        <w:t xml:space="preserve"> 2002 թվականի հունիսի 6-ի «Նոտարների թեկնածուների որակավորման ստուգման կարգը հաստատելու մասին»</w:t>
      </w:r>
      <w:r w:rsidR="00EE41B0" w:rsidRPr="00EE41B0">
        <w:rPr>
          <w:rFonts w:ascii="GHEA Grapalat" w:hAnsi="GHEA Grapalat" w:cs="Arian AMU"/>
          <w:color w:val="000000"/>
          <w:lang w:val="hy-AM"/>
        </w:rPr>
        <w:t xml:space="preserve">        </w:t>
      </w:r>
      <w:r w:rsidRPr="007D7E5D">
        <w:rPr>
          <w:rFonts w:ascii="GHEA Grapalat" w:hAnsi="GHEA Grapalat" w:cs="Arian AMU"/>
          <w:color w:val="000000"/>
          <w:lang w:val="hy-AM"/>
        </w:rPr>
        <w:t xml:space="preserve"> </w:t>
      </w:r>
      <w:r w:rsidRPr="000D3563">
        <w:rPr>
          <w:rFonts w:ascii="GHEA Grapalat" w:hAnsi="GHEA Grapalat" w:cs="Arian AMU"/>
          <w:color w:val="0070C0"/>
          <w:u w:val="single"/>
          <w:lang w:val="hy-AM"/>
        </w:rPr>
        <w:t>N 789-Ն</w:t>
      </w:r>
      <w:r w:rsidRPr="007D7E5D">
        <w:rPr>
          <w:rFonts w:ascii="GHEA Grapalat" w:hAnsi="GHEA Grapalat" w:cs="Arian AMU"/>
          <w:color w:val="000000"/>
          <w:lang w:val="hy-AM"/>
        </w:rPr>
        <w:t xml:space="preserve"> որոշում.</w:t>
      </w:r>
    </w:p>
    <w:p w:rsidR="00326CC8" w:rsidRPr="007D7E5D" w:rsidRDefault="00575FDB" w:rsidP="00AE3130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D7E5D">
        <w:rPr>
          <w:rFonts w:ascii="GHEA Grapalat" w:hAnsi="GHEA Grapalat" w:cs="Arian AMU"/>
          <w:color w:val="000000"/>
          <w:lang w:val="hy-AM"/>
        </w:rPr>
        <w:t xml:space="preserve">դ. </w:t>
      </w:r>
      <w:r w:rsidRPr="007D7E5D">
        <w:rPr>
          <w:rFonts w:ascii="GHEA Grapalat" w:hAnsi="GHEA Grapalat" w:cs="Sylfaen"/>
          <w:iCs/>
          <w:lang w:val="hy-AM"/>
        </w:rPr>
        <w:t>Հայաստանի Հանրապետության կառավարության</w:t>
      </w:r>
      <w:r w:rsidRPr="007D7E5D">
        <w:rPr>
          <w:rFonts w:ascii="Arian AMU" w:hAnsi="Arian AMU" w:cs="Arian AMU"/>
          <w:color w:val="000000"/>
          <w:lang w:val="hy-AM"/>
        </w:rPr>
        <w:t> </w:t>
      </w:r>
      <w:r w:rsidR="00326CC8" w:rsidRPr="007D7E5D">
        <w:rPr>
          <w:rFonts w:ascii="GHEA Grapalat" w:hAnsi="GHEA Grapalat"/>
          <w:color w:val="000000"/>
          <w:shd w:val="clear" w:color="auto" w:fill="FFFFFF"/>
          <w:lang w:val="hy-AM"/>
        </w:rPr>
        <w:t>2002 թվականի մարտի 2-ի «</w:t>
      </w:r>
      <w:r w:rsidR="00326CC8" w:rsidRPr="007D7E5D">
        <w:rPr>
          <w:rStyle w:val="Strong"/>
          <w:rFonts w:ascii="GHEA Grapalat" w:hAnsi="GHEA Grapalat"/>
          <w:b w:val="0"/>
          <w:color w:val="000000"/>
          <w:lang w:val="hy-AM"/>
        </w:rPr>
        <w:t>Նոտարական գործողություններին մասնակցող թարգմանչին որակավորման վկայական տալու կարգը հաստատելու մասին»</w:t>
      </w:r>
      <w:r w:rsidR="00326CC8" w:rsidRPr="007D7E5D">
        <w:rPr>
          <w:rFonts w:ascii="Arial Unicode" w:hAnsi="Arial Unicode"/>
          <w:color w:val="000000"/>
          <w:shd w:val="clear" w:color="auto" w:fill="FFFFFF"/>
          <w:lang w:val="hy-AM"/>
        </w:rPr>
        <w:t xml:space="preserve"> </w:t>
      </w:r>
      <w:r w:rsidR="00326CC8" w:rsidRPr="000D3563">
        <w:rPr>
          <w:rFonts w:ascii="GHEA Grapalat" w:hAnsi="GHEA Grapalat"/>
          <w:color w:val="0070C0"/>
          <w:u w:val="single"/>
          <w:shd w:val="clear" w:color="auto" w:fill="FFFFFF"/>
          <w:lang w:val="hy-AM"/>
        </w:rPr>
        <w:t>N 193</w:t>
      </w:r>
      <w:r w:rsidR="00326CC8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որոշում</w:t>
      </w:r>
      <w:r w:rsidR="00A318F9" w:rsidRPr="007D7E5D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:rsidR="001D4463" w:rsidRDefault="005D3586" w:rsidP="001D4463">
      <w:pPr>
        <w:pStyle w:val="NormalWeb"/>
        <w:shd w:val="clear" w:color="auto" w:fill="FFFFFF"/>
        <w:spacing w:before="0" w:beforeAutospacing="0" w:after="0" w:afterAutospacing="0" w:line="276" w:lineRule="auto"/>
        <w:ind w:firstLine="2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54C79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A318F9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ե. </w:t>
      </w:r>
      <w:r w:rsidR="00A318F9" w:rsidRPr="007D7E5D">
        <w:rPr>
          <w:rFonts w:ascii="GHEA Grapalat" w:hAnsi="GHEA Grapalat" w:cs="Sylfaen"/>
          <w:iCs/>
          <w:lang w:val="hy-AM"/>
        </w:rPr>
        <w:t>Հայաստանի Հանրապետության կառավարության</w:t>
      </w:r>
      <w:r w:rsidR="00A318F9" w:rsidRPr="007D7E5D">
        <w:rPr>
          <w:rFonts w:ascii="Arian AMU" w:hAnsi="Arian AMU" w:cs="Arian AMU"/>
          <w:color w:val="000000"/>
          <w:lang w:val="hy-AM"/>
        </w:rPr>
        <w:t> </w:t>
      </w:r>
      <w:r w:rsidR="00A318F9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2015 թվականի</w:t>
      </w:r>
      <w:r w:rsidR="00345C59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 հուլիսի</w:t>
      </w:r>
      <w:r w:rsidR="00A318F9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45C59" w:rsidRPr="007D7E5D">
        <w:rPr>
          <w:rFonts w:ascii="GHEA Grapalat" w:hAnsi="GHEA Grapalat"/>
          <w:color w:val="000000"/>
          <w:shd w:val="clear" w:color="auto" w:fill="FFFFFF"/>
          <w:lang w:val="hy-AM"/>
        </w:rPr>
        <w:t>2-ի «</w:t>
      </w:r>
      <w:r w:rsidR="00345C59" w:rsidRPr="007D7E5D">
        <w:rPr>
          <w:rStyle w:val="Strong"/>
          <w:rFonts w:ascii="GHEA Grapalat" w:hAnsi="GHEA Grapalat"/>
          <w:b w:val="0"/>
          <w:color w:val="000000"/>
          <w:lang w:val="hy-AM"/>
        </w:rPr>
        <w:t xml:space="preserve">Հաշտարարության որակավորման հանձնաժողովի </w:t>
      </w:r>
      <w:r w:rsidR="00907A3C" w:rsidRPr="007D7E5D">
        <w:rPr>
          <w:rStyle w:val="Strong"/>
          <w:rFonts w:ascii="GHEA Grapalat" w:hAnsi="GHEA Grapalat"/>
          <w:b w:val="0"/>
          <w:color w:val="000000"/>
          <w:lang w:val="hy-AM"/>
        </w:rPr>
        <w:t xml:space="preserve"> </w:t>
      </w:r>
      <w:r w:rsidR="00345C59" w:rsidRPr="007D7E5D">
        <w:rPr>
          <w:rStyle w:val="Strong"/>
          <w:rFonts w:ascii="GHEA Grapalat" w:hAnsi="GHEA Grapalat"/>
          <w:b w:val="0"/>
          <w:color w:val="000000"/>
          <w:lang w:val="hy-AM"/>
        </w:rPr>
        <w:t>ձևավորման,</w:t>
      </w:r>
      <w:r w:rsidR="00345C59" w:rsidRPr="007D7E5D">
        <w:rPr>
          <w:rStyle w:val="Strong"/>
          <w:rFonts w:ascii="Arial" w:hAnsi="Arial" w:cs="Arial"/>
          <w:b w:val="0"/>
          <w:color w:val="000000"/>
          <w:lang w:val="hy-AM"/>
        </w:rPr>
        <w:t> </w:t>
      </w:r>
      <w:r w:rsidR="00345C59" w:rsidRPr="007D7E5D">
        <w:rPr>
          <w:rStyle w:val="Strong"/>
          <w:rFonts w:ascii="GHEA Grapalat" w:hAnsi="GHEA Grapalat" w:cs="Arial Unicode"/>
          <w:b w:val="0"/>
          <w:color w:val="000000"/>
          <w:lang w:val="hy-AM"/>
        </w:rPr>
        <w:t>գործունեության կարգը, հաշտարարների որակավորման դասընթաց կազմակերպելու և անցկացնելու, որակավորման վկայագիր տրամադրել</w:t>
      </w:r>
      <w:r w:rsidR="00345C59" w:rsidRPr="007D7E5D">
        <w:rPr>
          <w:rStyle w:val="Strong"/>
          <w:rFonts w:ascii="GHEA Grapalat" w:hAnsi="GHEA Grapalat"/>
          <w:b w:val="0"/>
          <w:color w:val="000000"/>
          <w:lang w:val="hy-AM"/>
        </w:rPr>
        <w:t xml:space="preserve">ու կարգը և ժամկետները սահմանելու մասին» </w:t>
      </w:r>
      <w:r w:rsidR="00345C59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EE41B0" w:rsidRPr="00EE41B0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A318F9" w:rsidRPr="000D3563">
        <w:rPr>
          <w:rFonts w:ascii="GHEA Grapalat" w:hAnsi="GHEA Grapalat"/>
          <w:color w:val="0070C0"/>
          <w:u w:val="single"/>
          <w:shd w:val="clear" w:color="auto" w:fill="FFFFFF"/>
          <w:lang w:val="hy-AM"/>
        </w:rPr>
        <w:t>N 720-Ն</w:t>
      </w:r>
      <w:r w:rsidR="00326374" w:rsidRPr="007D7E5D">
        <w:rPr>
          <w:rFonts w:ascii="GHEA Grapalat" w:hAnsi="GHEA Grapalat"/>
          <w:color w:val="000000"/>
          <w:shd w:val="clear" w:color="auto" w:fill="FFFFFF"/>
          <w:lang w:val="hy-AM"/>
        </w:rPr>
        <w:t xml:space="preserve"> որոշում</w:t>
      </w:r>
      <w:r w:rsidR="00AE3130" w:rsidRPr="00AE3130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1D4463" w:rsidRPr="001D4463" w:rsidRDefault="001D4463" w:rsidP="001D4463">
      <w:pPr>
        <w:pStyle w:val="NormalWeb"/>
        <w:shd w:val="clear" w:color="auto" w:fill="FFFFFF"/>
        <w:spacing w:before="0" w:beforeAutospacing="0" w:after="0" w:afterAutospacing="0" w:line="276" w:lineRule="auto"/>
        <w:ind w:firstLine="28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զ. </w:t>
      </w:r>
      <w:r w:rsidRPr="009A4915">
        <w:rPr>
          <w:rFonts w:ascii="GHEA Grapalat" w:hAnsi="GHEA Grapalat"/>
          <w:bCs/>
          <w:color w:val="000000"/>
          <w:lang w:val="hy-AM"/>
        </w:rPr>
        <w:t>ՀՀ կառավարության 2018 թվականի հոկտեմբերի  10-ի «Հանրային քննարկումների կազմակերպման և անցկացման կարգը սահմանելու և Հայաստանի Հանրապետության կառավարության 2010 թվականի մարտի 25-ի N 296-Ն որոշումն ուժը կորցրած ճանաչելու մասին»</w:t>
      </w:r>
      <w:r w:rsidRPr="00E14439">
        <w:rPr>
          <w:rFonts w:ascii="GHEA Grapalat" w:hAnsi="GHEA Grapalat"/>
          <w:bCs/>
          <w:color w:val="000000"/>
          <w:lang w:val="hy-AM"/>
        </w:rPr>
        <w:t xml:space="preserve"> </w:t>
      </w:r>
      <w:r w:rsidRPr="00C96A39">
        <w:rPr>
          <w:rFonts w:ascii="GHEA Grapalat" w:hAnsi="GHEA Grapalat"/>
          <w:bCs/>
          <w:color w:val="0070C0"/>
          <w:u w:val="single"/>
          <w:lang w:val="hy-AM"/>
        </w:rPr>
        <w:t>N 1146-Ն</w:t>
      </w:r>
      <w:r w:rsidRPr="009A4915">
        <w:rPr>
          <w:rFonts w:ascii="GHEA Grapalat" w:hAnsi="GHEA Grapalat"/>
          <w:bCs/>
          <w:color w:val="000000"/>
          <w:lang w:val="hy-AM"/>
        </w:rPr>
        <w:t xml:space="preserve"> որոշում</w:t>
      </w:r>
      <w:r w:rsidRPr="00E14439">
        <w:rPr>
          <w:rFonts w:ascii="GHEA Grapalat" w:hAnsi="GHEA Grapalat"/>
          <w:bCs/>
          <w:color w:val="000000"/>
          <w:lang w:val="hy-AM"/>
        </w:rPr>
        <w:t>.</w:t>
      </w:r>
    </w:p>
    <w:p w:rsidR="001D4463" w:rsidRPr="00E14439" w:rsidRDefault="001D4463" w:rsidP="001D4463">
      <w:pPr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Է.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ՀՀ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2015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31-</w:t>
      </w:r>
      <w:r w:rsidRPr="009A4915">
        <w:rPr>
          <w:rFonts w:ascii="GHEA Grapalat" w:hAnsi="GHEA Grapalat" w:cs="Sylfaen"/>
          <w:sz w:val="24"/>
          <w:szCs w:val="24"/>
          <w:lang w:val="hy-AM"/>
        </w:rPr>
        <w:t>ի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9A4915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և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կամ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A4915">
        <w:rPr>
          <w:rFonts w:ascii="GHEA Grapalat" w:hAnsi="GHEA Grapalat" w:cs="Sylfaen"/>
          <w:sz w:val="24"/>
          <w:szCs w:val="24"/>
          <w:lang w:val="hy-AM"/>
        </w:rPr>
        <w:t>փոխգործելիության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և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96A39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N 1093-</w:t>
      </w:r>
      <w:r w:rsidRPr="00C96A39">
        <w:rPr>
          <w:rFonts w:ascii="GHEA Grapalat" w:hAnsi="GHEA Grapalat" w:cs="Sylfaen"/>
          <w:color w:val="0070C0"/>
          <w:sz w:val="24"/>
          <w:szCs w:val="24"/>
          <w:u w:val="single"/>
          <w:lang w:val="hy-AM"/>
        </w:rPr>
        <w:t>Ն</w:t>
      </w:r>
      <w:r w:rsidRPr="009A4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915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E1443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D4463" w:rsidRPr="00E14439" w:rsidRDefault="001D4463" w:rsidP="001D4463">
      <w:pPr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ը.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ՀՀ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2017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5-</w:t>
      </w:r>
      <w:r w:rsidRPr="00E14439">
        <w:rPr>
          <w:rFonts w:ascii="GHEA Grapalat" w:hAnsi="GHEA Grapalat" w:cs="Sylfaen"/>
          <w:sz w:val="24"/>
          <w:szCs w:val="24"/>
          <w:lang w:val="hy-AM"/>
        </w:rPr>
        <w:t>ի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E14439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և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վրա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ռազմավարական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և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հրահանգին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հավանություն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տալու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 </w:t>
      </w:r>
      <w:r w:rsidRPr="00C96A39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N 42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արձանագրային</w:t>
      </w:r>
      <w:r w:rsidRPr="00E14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4439">
        <w:rPr>
          <w:rFonts w:ascii="GHEA Grapalat" w:hAnsi="GHEA Grapalat" w:cs="Sylfaen"/>
          <w:sz w:val="24"/>
          <w:szCs w:val="24"/>
          <w:lang w:val="hy-AM"/>
        </w:rPr>
        <w:t>որոշում.</w:t>
      </w:r>
    </w:p>
    <w:p w:rsidR="001D4463" w:rsidRPr="00B13C14" w:rsidRDefault="001D4463" w:rsidP="001D4463">
      <w:pPr>
        <w:spacing w:after="0" w:line="276" w:lineRule="auto"/>
        <w:ind w:firstLine="567"/>
        <w:jc w:val="both"/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թ. ՀՀ կառավարության 2016 թվականի հոկտեմբերի 27-ի «</w:t>
      </w:r>
      <w:r w:rsidRPr="00E14439"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պետական իշխանության մարմինների սպասարկման գրասենյակների գործառույթներ իրականացնող օպերատորների ցանկը հաստատելու, գործառույթների իրականացումն </w:t>
      </w:r>
      <w:r w:rsidRPr="00E14439"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lastRenderedPageBreak/>
        <w:t>օպերատորին պատվիրակելու, գործառույթների ցանկը հաստատելու, օպերատորի հետ կնքվող ծառայությունների մատուցման պայմանագրի օրինակելի ձ</w:t>
      </w:r>
      <w:r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>և</w:t>
      </w:r>
      <w:r w:rsidRPr="00E14439"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ը </w:t>
      </w:r>
      <w:r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>և</w:t>
      </w:r>
      <w:r w:rsidRPr="00E14439"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 օպերատորին առաջադրվող նվազագույն տեխնիկական պահանջները սահմանելու մասին</w:t>
      </w:r>
      <w:r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Pr="00C96A39">
        <w:rPr>
          <w:rFonts w:ascii="GHEA Grapalat" w:hAnsi="GHEA Grapalat" w:cs="Tahoma"/>
          <w:bCs/>
          <w:color w:val="0070C0"/>
          <w:sz w:val="24"/>
          <w:szCs w:val="24"/>
          <w:u w:val="single"/>
          <w:shd w:val="clear" w:color="auto" w:fill="FFFFFF"/>
          <w:lang w:val="hy-AM"/>
        </w:rPr>
        <w:t>N 1109-Ն</w:t>
      </w:r>
      <w:r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 որոշում</w:t>
      </w:r>
      <w:r w:rsidRPr="00B13C14"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>.</w:t>
      </w:r>
    </w:p>
    <w:p w:rsidR="001D4463" w:rsidRPr="00B13C14" w:rsidRDefault="001D4463" w:rsidP="001D4463">
      <w:pPr>
        <w:spacing w:after="0" w:line="276" w:lineRule="auto"/>
        <w:ind w:firstLine="567"/>
        <w:jc w:val="both"/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Ժ. </w:t>
      </w:r>
      <w:r w:rsidRPr="00B13C14"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ՀՀ կառավարության 2019 թվականի հոկտեմբերի 10-ի Հայաստանի Հանրապետության դատական և իրավական բարեփոխումների 2019-2023 թվականների ռազմավարությունը և դրանից բխող գործողությունների ծրագրերը հաստատելու մասին </w:t>
      </w:r>
      <w:r w:rsidRPr="00C96A39">
        <w:rPr>
          <w:rFonts w:ascii="GHEA Grapalat" w:hAnsi="GHEA Grapalat" w:cs="Tahoma"/>
          <w:bCs/>
          <w:color w:val="0070C0"/>
          <w:sz w:val="24"/>
          <w:szCs w:val="24"/>
          <w:u w:val="single"/>
          <w:shd w:val="clear" w:color="auto" w:fill="FFFFFF"/>
          <w:lang w:val="hy-AM"/>
        </w:rPr>
        <w:t>N 1441-L</w:t>
      </w:r>
      <w:r w:rsidRPr="00B13C14">
        <w:rPr>
          <w:rFonts w:ascii="GHEA Grapalat" w:hAnsi="GHEA Grapalat" w:cs="Tahoma"/>
          <w:bCs/>
          <w:color w:val="000000"/>
          <w:sz w:val="24"/>
          <w:szCs w:val="24"/>
          <w:shd w:val="clear" w:color="auto" w:fill="FFFFFF"/>
          <w:lang w:val="hy-AM"/>
        </w:rPr>
        <w:t xml:space="preserve"> որոշում:</w:t>
      </w:r>
    </w:p>
    <w:p w:rsidR="00326CC8" w:rsidRPr="007D7E5D" w:rsidRDefault="00326CC8" w:rsidP="00AE3130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247D3D" w:rsidRPr="005A5FB9" w:rsidRDefault="00FE21CD" w:rsidP="00AE3130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 w:rsidRPr="007D7E5D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Այլ</w:t>
      </w:r>
      <w:r w:rsidRPr="007D7E5D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</w:t>
      </w:r>
      <w:r w:rsidRPr="007D7E5D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գիտելիքներ</w:t>
      </w:r>
    </w:p>
    <w:p w:rsidR="005A5FB9" w:rsidRPr="007D7E5D" w:rsidRDefault="005A5FB9" w:rsidP="005A5FB9">
      <w:pPr>
        <w:pStyle w:val="ListParagraph"/>
        <w:tabs>
          <w:tab w:val="left" w:pos="1080"/>
        </w:tabs>
        <w:spacing w:after="0" w:line="276" w:lineRule="auto"/>
        <w:ind w:left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3B40A6" w:rsidRPr="007D7E5D" w:rsidRDefault="008E3D52" w:rsidP="00AE3130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D7E5D">
        <w:rPr>
          <w:rFonts w:ascii="GHEA Grapalat" w:hAnsi="GHEA Grapalat"/>
          <w:b/>
          <w:sz w:val="24"/>
          <w:szCs w:val="24"/>
          <w:lang w:val="hy-AM"/>
        </w:rPr>
        <w:t>Համակարգչ</w:t>
      </w:r>
      <w:r w:rsidR="006B5E1A" w:rsidRPr="007D7E5D">
        <w:rPr>
          <w:rFonts w:ascii="GHEA Grapalat" w:hAnsi="GHEA Grapalat"/>
          <w:b/>
          <w:sz w:val="24"/>
          <w:szCs w:val="24"/>
          <w:lang w:val="hy-AM"/>
        </w:rPr>
        <w:t>ից և այլ տեխնիկ</w:t>
      </w:r>
      <w:r w:rsidR="00CB4966" w:rsidRPr="007D7E5D">
        <w:rPr>
          <w:rFonts w:ascii="GHEA Grapalat" w:hAnsi="GHEA Grapalat"/>
          <w:b/>
          <w:sz w:val="24"/>
          <w:szCs w:val="24"/>
          <w:lang w:val="hy-AM"/>
        </w:rPr>
        <w:t>ական միջոցներից</w:t>
      </w:r>
      <w:r w:rsidR="006B5E1A" w:rsidRPr="007D7E5D">
        <w:rPr>
          <w:rFonts w:ascii="GHEA Grapalat" w:hAnsi="GHEA Grapalat"/>
          <w:b/>
          <w:sz w:val="24"/>
          <w:szCs w:val="24"/>
          <w:lang w:val="hy-AM"/>
        </w:rPr>
        <w:t xml:space="preserve"> օգտվելու համար անհրաժեշտ ծրագրերի </w:t>
      </w:r>
      <w:r w:rsidR="003312BB" w:rsidRPr="007D7E5D">
        <w:rPr>
          <w:rFonts w:ascii="GHEA Grapalat" w:hAnsi="GHEA Grapalat"/>
          <w:b/>
          <w:sz w:val="24"/>
          <w:szCs w:val="24"/>
          <w:lang w:val="hy-AM"/>
        </w:rPr>
        <w:t xml:space="preserve"> իմացություն</w:t>
      </w:r>
      <w:r w:rsidR="0012147F" w:rsidRPr="007D7E5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B40A6" w:rsidRPr="007D7E5D" w:rsidRDefault="000B1A44" w:rsidP="00AE3130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7E5D">
        <w:rPr>
          <w:rFonts w:ascii="GHEA Grapalat" w:hAnsi="GHEA Grapalat" w:cs="Sylfaen"/>
          <w:sz w:val="24"/>
          <w:szCs w:val="24"/>
          <w:lang w:val="hy-AM"/>
        </w:rPr>
        <w:t xml:space="preserve">ա) 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 xml:space="preserve">Ինֆորմատիկա </w:t>
      </w:r>
      <w:r w:rsidR="004F3679" w:rsidRPr="007D7E5D">
        <w:rPr>
          <w:rFonts w:ascii="GHEA Grapalat" w:hAnsi="GHEA Grapalat" w:cs="Sylfaen"/>
          <w:sz w:val="24"/>
          <w:szCs w:val="24"/>
          <w:lang w:val="hy-AM"/>
        </w:rPr>
        <w:t>7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 xml:space="preserve">-րդ դասարան։ Դասագիրք հանրակրթական դպրոցի համար։ Ս.Ս.Ավետիսյան, Ա.Վ.Դանիելյան։ Մասնագիտական խմբագիր՝ </w:t>
      </w:r>
      <w:r w:rsidR="004F3679" w:rsidRPr="007D7E5D">
        <w:rPr>
          <w:rFonts w:ascii="GHEA Grapalat" w:hAnsi="GHEA Grapalat" w:cs="Sylfaen"/>
          <w:sz w:val="24"/>
          <w:szCs w:val="24"/>
          <w:lang w:val="hy-AM"/>
        </w:rPr>
        <w:t>Ռ.Վ. Աղգաշյան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>։ Երևան 201</w:t>
      </w:r>
      <w:r w:rsidR="004F3679" w:rsidRPr="007D7E5D">
        <w:rPr>
          <w:rFonts w:ascii="GHEA Grapalat" w:hAnsi="GHEA Grapalat" w:cs="Sylfaen"/>
          <w:sz w:val="24"/>
          <w:szCs w:val="24"/>
          <w:lang w:val="hy-AM"/>
        </w:rPr>
        <w:t>2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4F3679" w:rsidRPr="007D7E5D" w:rsidRDefault="00DF19D7" w:rsidP="00AE3130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7" w:history="1">
        <w:r w:rsidR="004F3679" w:rsidRPr="007D7E5D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http://fliphtml5.com/fumf/egdx</w:t>
        </w:r>
      </w:hyperlink>
    </w:p>
    <w:p w:rsidR="003B40A6" w:rsidRPr="007D7E5D" w:rsidRDefault="000B1A44" w:rsidP="00AE3130">
      <w:pPr>
        <w:tabs>
          <w:tab w:val="left" w:pos="1080"/>
          <w:tab w:val="left" w:pos="117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7E5D">
        <w:rPr>
          <w:rFonts w:ascii="GHEA Grapalat" w:hAnsi="GHEA Grapalat" w:cs="Sylfaen"/>
          <w:color w:val="0070C0"/>
          <w:sz w:val="24"/>
          <w:szCs w:val="24"/>
          <w:lang w:val="hy-AM"/>
        </w:rPr>
        <w:t xml:space="preserve"> </w:t>
      </w:r>
      <w:r w:rsidRPr="007D7E5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</w:t>
      </w:r>
      <w:r w:rsidRPr="007D7E5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="004F3679" w:rsidRPr="007D7E5D">
        <w:rPr>
          <w:rFonts w:ascii="GHEA Grapalat" w:hAnsi="GHEA Grapalat" w:cs="Sylfaen"/>
          <w:sz w:val="24"/>
          <w:szCs w:val="24"/>
          <w:lang w:val="hy-AM"/>
        </w:rPr>
        <w:t xml:space="preserve"> 8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 xml:space="preserve">-րդ դասարան։ Հանրակրթական ավագ դպրոցի ընդհանուր և հումանիտար հոսքերի համար։ Ս.Ս.Ավետիսյան, Ա.Վ.Դանիելյան։ Մասնագիտական խմբագիր՝ </w:t>
      </w:r>
      <w:r w:rsidR="004F3679" w:rsidRPr="007D7E5D">
        <w:rPr>
          <w:rFonts w:ascii="GHEA Grapalat" w:hAnsi="GHEA Grapalat" w:cs="Sylfaen"/>
          <w:sz w:val="24"/>
          <w:szCs w:val="24"/>
          <w:lang w:val="hy-AM"/>
        </w:rPr>
        <w:t>Ռ.Վ. Աղգաշյան։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 xml:space="preserve"> Երևան 201</w:t>
      </w:r>
      <w:r w:rsidR="004F3679" w:rsidRPr="007D7E5D">
        <w:rPr>
          <w:rFonts w:ascii="GHEA Grapalat" w:hAnsi="GHEA Grapalat" w:cs="Sylfaen"/>
          <w:sz w:val="24"/>
          <w:szCs w:val="24"/>
          <w:lang w:val="hy-AM"/>
        </w:rPr>
        <w:t>3</w:t>
      </w:r>
      <w:r w:rsidR="003B40A6" w:rsidRPr="007D7E5D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4F3679" w:rsidRPr="007D7E5D" w:rsidRDefault="00DF19D7" w:rsidP="00AE3130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sz w:val="24"/>
          <w:szCs w:val="24"/>
          <w:lang w:val="hy-AM"/>
        </w:rPr>
      </w:pPr>
      <w:hyperlink r:id="rId8" w:anchor="p=2" w:history="1">
        <w:r w:rsidR="004F3679" w:rsidRPr="007D7E5D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http://online.fliphtml5.com/fumf/irey/#p=2</w:t>
        </w:r>
      </w:hyperlink>
    </w:p>
    <w:p w:rsidR="00987260" w:rsidRPr="007D7E5D" w:rsidRDefault="006B5E1A" w:rsidP="00AE3130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D7E5D">
        <w:rPr>
          <w:rFonts w:ascii="GHEA Grapalat" w:hAnsi="GHEA Grapalat"/>
          <w:b/>
          <w:sz w:val="24"/>
          <w:szCs w:val="24"/>
          <w:lang w:val="hy-AM"/>
        </w:rPr>
        <w:t>Գործնական գրագրության, փաստաթղթերի, գրավոր տեքստերի գրագետ  շարադրման սկզբունքների և կանոնների իմացություն</w:t>
      </w:r>
    </w:p>
    <w:p w:rsidR="00726EDF" w:rsidRPr="007D7E5D" w:rsidRDefault="00007652" w:rsidP="00AE3130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7E5D">
        <w:rPr>
          <w:rFonts w:ascii="GHEA Grapalat" w:hAnsi="GHEA Grapalat" w:cs="Sylfaen"/>
          <w:sz w:val="24"/>
          <w:szCs w:val="24"/>
          <w:lang w:val="hy-AM"/>
        </w:rPr>
        <w:t>ա)</w:t>
      </w:r>
      <w:r w:rsidR="00726EDF" w:rsidRPr="007D7E5D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26EDF" w:rsidRPr="007D7E5D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լրամշակված հրատարակությունուն, Լիմուշ հրատարակչություն, Երևան 2012 թ., էջեր՝ 70-129, </w:t>
      </w:r>
    </w:p>
    <w:p w:rsidR="00726EDF" w:rsidRPr="00E925EF" w:rsidRDefault="00726EDF" w:rsidP="00AE3130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sz w:val="24"/>
          <w:szCs w:val="24"/>
          <w:lang w:val="hy-AM"/>
        </w:rPr>
      </w:pPr>
      <w:r w:rsidRPr="007D7E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D7E5D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:rsidR="00756B87" w:rsidRPr="00E925EF" w:rsidRDefault="00756B87" w:rsidP="00AE3130">
      <w:pPr>
        <w:tabs>
          <w:tab w:val="left" w:pos="1080"/>
        </w:tabs>
        <w:spacing w:after="0" w:line="276" w:lineRule="auto"/>
        <w:ind w:firstLine="567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3E79CE" w:rsidRPr="007D7E5D" w:rsidRDefault="00556945" w:rsidP="00AE3130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D7E5D">
        <w:rPr>
          <w:rFonts w:ascii="GHEA Grapalat" w:hAnsi="GHEA Grapalat" w:cs="Sylfaen"/>
          <w:b/>
          <w:sz w:val="24"/>
          <w:szCs w:val="24"/>
          <w:lang w:val="hy-AM"/>
        </w:rPr>
        <w:t xml:space="preserve">Ռուսերենի </w:t>
      </w:r>
      <w:r w:rsidR="0012147F" w:rsidRPr="007D7E5D">
        <w:rPr>
          <w:rFonts w:ascii="GHEA Grapalat" w:hAnsi="GHEA Grapalat" w:cs="Sylfaen"/>
          <w:b/>
          <w:sz w:val="24"/>
          <w:szCs w:val="24"/>
          <w:lang w:val="hy-AM"/>
        </w:rPr>
        <w:t xml:space="preserve">կամ անգլերենի </w:t>
      </w:r>
      <w:r w:rsidRPr="007D7E5D">
        <w:rPr>
          <w:rFonts w:ascii="GHEA Grapalat" w:hAnsi="GHEA Grapalat" w:cs="Sylfaen"/>
          <w:b/>
          <w:sz w:val="24"/>
          <w:szCs w:val="24"/>
          <w:lang w:val="hy-AM"/>
        </w:rPr>
        <w:t>տիրապետում</w:t>
      </w:r>
      <w:r w:rsidR="00375C65" w:rsidRPr="007D7E5D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052A5D">
        <w:rPr>
          <w:rFonts w:ascii="GHEA Grapalat" w:hAnsi="GHEA Grapalat" w:cs="Sylfaen"/>
          <w:b/>
          <w:sz w:val="24"/>
          <w:szCs w:val="24"/>
        </w:rPr>
        <w:t>&gt;&gt;:</w:t>
      </w:r>
    </w:p>
    <w:sectPr w:rsidR="003E79CE" w:rsidRPr="007D7E5D" w:rsidSect="000A298D">
      <w:pgSz w:w="11906" w:h="16838" w:code="9"/>
      <w:pgMar w:top="567" w:right="849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7" w:usb1="50000008" w:usb2="00000000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69"/>
    <w:multiLevelType w:val="hybridMultilevel"/>
    <w:tmpl w:val="46FC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5EE"/>
    <w:multiLevelType w:val="hybridMultilevel"/>
    <w:tmpl w:val="126E69CA"/>
    <w:lvl w:ilvl="0" w:tplc="2C5C3502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E200923"/>
    <w:multiLevelType w:val="hybridMultilevel"/>
    <w:tmpl w:val="A5729DF8"/>
    <w:lvl w:ilvl="0" w:tplc="C3BEE12A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6EA"/>
    <w:multiLevelType w:val="hybridMultilevel"/>
    <w:tmpl w:val="583C5638"/>
    <w:lvl w:ilvl="0" w:tplc="A0DA79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37B67DB"/>
    <w:multiLevelType w:val="hybridMultilevel"/>
    <w:tmpl w:val="7ACA19FA"/>
    <w:lvl w:ilvl="0" w:tplc="E284A8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10407"/>
    <w:multiLevelType w:val="hybridMultilevel"/>
    <w:tmpl w:val="73666D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4119"/>
    <w:multiLevelType w:val="hybridMultilevel"/>
    <w:tmpl w:val="364ECF84"/>
    <w:lvl w:ilvl="0" w:tplc="96445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5C09F6"/>
    <w:multiLevelType w:val="hybridMultilevel"/>
    <w:tmpl w:val="BEA0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077CC"/>
    <w:multiLevelType w:val="hybridMultilevel"/>
    <w:tmpl w:val="C6C63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0C4DAA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16F4D"/>
    <w:multiLevelType w:val="hybridMultilevel"/>
    <w:tmpl w:val="82CA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E4C13"/>
    <w:multiLevelType w:val="hybridMultilevel"/>
    <w:tmpl w:val="921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06DF2"/>
    <w:multiLevelType w:val="hybridMultilevel"/>
    <w:tmpl w:val="AF747B4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>
    <w:nsid w:val="6BC5220E"/>
    <w:multiLevelType w:val="hybridMultilevel"/>
    <w:tmpl w:val="D82EEA44"/>
    <w:lvl w:ilvl="0" w:tplc="BE8818F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F9F6733"/>
    <w:multiLevelType w:val="hybridMultilevel"/>
    <w:tmpl w:val="6FB60CD0"/>
    <w:lvl w:ilvl="0" w:tplc="8AF661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F1D22"/>
    <w:multiLevelType w:val="hybridMultilevel"/>
    <w:tmpl w:val="30EAE366"/>
    <w:lvl w:ilvl="0" w:tplc="29BED2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46A5A"/>
    <w:multiLevelType w:val="hybridMultilevel"/>
    <w:tmpl w:val="89CCD12C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16"/>
  </w:num>
  <w:num w:numId="8">
    <w:abstractNumId w:val="2"/>
  </w:num>
  <w:num w:numId="9">
    <w:abstractNumId w:val="17"/>
  </w:num>
  <w:num w:numId="10">
    <w:abstractNumId w:val="1"/>
  </w:num>
  <w:num w:numId="11">
    <w:abstractNumId w:val="5"/>
  </w:num>
  <w:num w:numId="12">
    <w:abstractNumId w:val="19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  <w:num w:numId="17">
    <w:abstractNumId w:val="13"/>
  </w:num>
  <w:num w:numId="18">
    <w:abstractNumId w:val="20"/>
  </w:num>
  <w:num w:numId="19">
    <w:abstractNumId w:val="4"/>
  </w:num>
  <w:num w:numId="20">
    <w:abstractNumId w:val="9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141"/>
  <w:characterSpacingControl w:val="doNotCompress"/>
  <w:compat/>
  <w:rsids>
    <w:rsidRoot w:val="0054775F"/>
    <w:rsid w:val="00007652"/>
    <w:rsid w:val="00011BC5"/>
    <w:rsid w:val="00016479"/>
    <w:rsid w:val="0003440C"/>
    <w:rsid w:val="00045B1E"/>
    <w:rsid w:val="00045CD0"/>
    <w:rsid w:val="00050E25"/>
    <w:rsid w:val="00052A5D"/>
    <w:rsid w:val="000635F9"/>
    <w:rsid w:val="00076D7B"/>
    <w:rsid w:val="00086EA3"/>
    <w:rsid w:val="000920CE"/>
    <w:rsid w:val="00097F6D"/>
    <w:rsid w:val="000A298D"/>
    <w:rsid w:val="000B1A44"/>
    <w:rsid w:val="000D3563"/>
    <w:rsid w:val="000D5AD1"/>
    <w:rsid w:val="0012147F"/>
    <w:rsid w:val="00122509"/>
    <w:rsid w:val="00141B1D"/>
    <w:rsid w:val="00145F20"/>
    <w:rsid w:val="00147BD8"/>
    <w:rsid w:val="00163971"/>
    <w:rsid w:val="0016746C"/>
    <w:rsid w:val="001B399F"/>
    <w:rsid w:val="001D4463"/>
    <w:rsid w:val="001E49CB"/>
    <w:rsid w:val="001F5E4A"/>
    <w:rsid w:val="002079E0"/>
    <w:rsid w:val="00212D3A"/>
    <w:rsid w:val="00215F70"/>
    <w:rsid w:val="00236A49"/>
    <w:rsid w:val="00247D3D"/>
    <w:rsid w:val="00256B48"/>
    <w:rsid w:val="0026653F"/>
    <w:rsid w:val="002B2158"/>
    <w:rsid w:val="002E419B"/>
    <w:rsid w:val="00323E01"/>
    <w:rsid w:val="00326374"/>
    <w:rsid w:val="00326CC8"/>
    <w:rsid w:val="003312BB"/>
    <w:rsid w:val="003411DB"/>
    <w:rsid w:val="00345C59"/>
    <w:rsid w:val="00350413"/>
    <w:rsid w:val="00357F31"/>
    <w:rsid w:val="003667D2"/>
    <w:rsid w:val="0036780C"/>
    <w:rsid w:val="00375C65"/>
    <w:rsid w:val="003B40A6"/>
    <w:rsid w:val="003E79CE"/>
    <w:rsid w:val="0042793D"/>
    <w:rsid w:val="00434449"/>
    <w:rsid w:val="004368DF"/>
    <w:rsid w:val="0044596B"/>
    <w:rsid w:val="004943D8"/>
    <w:rsid w:val="004C2FC5"/>
    <w:rsid w:val="004F3679"/>
    <w:rsid w:val="004F5D70"/>
    <w:rsid w:val="00522867"/>
    <w:rsid w:val="005369C1"/>
    <w:rsid w:val="00546B5F"/>
    <w:rsid w:val="0054775F"/>
    <w:rsid w:val="00556945"/>
    <w:rsid w:val="00575FDB"/>
    <w:rsid w:val="00596099"/>
    <w:rsid w:val="005A5FB9"/>
    <w:rsid w:val="005D18BD"/>
    <w:rsid w:val="005D3586"/>
    <w:rsid w:val="00661D5C"/>
    <w:rsid w:val="00690E2A"/>
    <w:rsid w:val="006B3F8F"/>
    <w:rsid w:val="006B5E1A"/>
    <w:rsid w:val="006B655B"/>
    <w:rsid w:val="006F2951"/>
    <w:rsid w:val="006F7908"/>
    <w:rsid w:val="00705098"/>
    <w:rsid w:val="00726EDF"/>
    <w:rsid w:val="00735F1A"/>
    <w:rsid w:val="0074531B"/>
    <w:rsid w:val="00756B87"/>
    <w:rsid w:val="007626C6"/>
    <w:rsid w:val="007736B7"/>
    <w:rsid w:val="00780F69"/>
    <w:rsid w:val="007D7E5D"/>
    <w:rsid w:val="007E3C90"/>
    <w:rsid w:val="00833EA2"/>
    <w:rsid w:val="00842A27"/>
    <w:rsid w:val="00854450"/>
    <w:rsid w:val="008839D2"/>
    <w:rsid w:val="008B04FD"/>
    <w:rsid w:val="008B47A3"/>
    <w:rsid w:val="008B757A"/>
    <w:rsid w:val="008C1C92"/>
    <w:rsid w:val="008E1551"/>
    <w:rsid w:val="008E3D52"/>
    <w:rsid w:val="00907A3C"/>
    <w:rsid w:val="009350EB"/>
    <w:rsid w:val="009432BD"/>
    <w:rsid w:val="00987260"/>
    <w:rsid w:val="009C0D08"/>
    <w:rsid w:val="009E70F4"/>
    <w:rsid w:val="009F5168"/>
    <w:rsid w:val="009F7412"/>
    <w:rsid w:val="00A249A9"/>
    <w:rsid w:val="00A318F9"/>
    <w:rsid w:val="00A36267"/>
    <w:rsid w:val="00A440C7"/>
    <w:rsid w:val="00A450C6"/>
    <w:rsid w:val="00A466FC"/>
    <w:rsid w:val="00A5123C"/>
    <w:rsid w:val="00A604BA"/>
    <w:rsid w:val="00AB1DAC"/>
    <w:rsid w:val="00AB6442"/>
    <w:rsid w:val="00AD0502"/>
    <w:rsid w:val="00AD752A"/>
    <w:rsid w:val="00AE3130"/>
    <w:rsid w:val="00AF7345"/>
    <w:rsid w:val="00B04727"/>
    <w:rsid w:val="00B05658"/>
    <w:rsid w:val="00B21B44"/>
    <w:rsid w:val="00B53516"/>
    <w:rsid w:val="00B60D3A"/>
    <w:rsid w:val="00B6515A"/>
    <w:rsid w:val="00BB2491"/>
    <w:rsid w:val="00BF6E9C"/>
    <w:rsid w:val="00C16C91"/>
    <w:rsid w:val="00C200FE"/>
    <w:rsid w:val="00C71355"/>
    <w:rsid w:val="00C74F1C"/>
    <w:rsid w:val="00CA4177"/>
    <w:rsid w:val="00CB4966"/>
    <w:rsid w:val="00CC2074"/>
    <w:rsid w:val="00CD5204"/>
    <w:rsid w:val="00CD5C51"/>
    <w:rsid w:val="00CE0E86"/>
    <w:rsid w:val="00CE1BA4"/>
    <w:rsid w:val="00D02AB7"/>
    <w:rsid w:val="00D14C46"/>
    <w:rsid w:val="00D44C8D"/>
    <w:rsid w:val="00D81535"/>
    <w:rsid w:val="00D965C0"/>
    <w:rsid w:val="00DD06FE"/>
    <w:rsid w:val="00DE1663"/>
    <w:rsid w:val="00DF19D7"/>
    <w:rsid w:val="00DF6ED5"/>
    <w:rsid w:val="00E925EF"/>
    <w:rsid w:val="00EA172D"/>
    <w:rsid w:val="00EA53D6"/>
    <w:rsid w:val="00EE41B0"/>
    <w:rsid w:val="00F21085"/>
    <w:rsid w:val="00F27E8A"/>
    <w:rsid w:val="00F33500"/>
    <w:rsid w:val="00F41638"/>
    <w:rsid w:val="00F54C79"/>
    <w:rsid w:val="00F76F40"/>
    <w:rsid w:val="00FC6AB2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CD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4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0F69"/>
    <w:rPr>
      <w:b/>
      <w:bCs/>
    </w:rPr>
  </w:style>
  <w:style w:type="paragraph" w:styleId="NormalWeb">
    <w:name w:val="Normal (Web)"/>
    <w:basedOn w:val="Normal"/>
    <w:uiPriority w:val="99"/>
    <w:unhideWhenUsed/>
    <w:rsid w:val="00A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D14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liphtml5.com/fumf/irey/" TargetMode="External"/><Relationship Id="rId3" Type="http://schemas.openxmlformats.org/officeDocument/2006/relationships/styles" Target="styles.xml"/><Relationship Id="rId7" Type="http://schemas.openxmlformats.org/officeDocument/2006/relationships/hyperlink" Target="http://fliphtml5.com/fumf/eg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259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D6C57-7E5B-4872-BBC8-CF5C3042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G</dc:creator>
  <cp:keywords>Mulberry 2.0</cp:keywords>
  <cp:lastModifiedBy>Hayk Sargsyan</cp:lastModifiedBy>
  <cp:revision>11</cp:revision>
  <cp:lastPrinted>2019-04-03T12:21:00Z</cp:lastPrinted>
  <dcterms:created xsi:type="dcterms:W3CDTF">2020-04-19T12:46:00Z</dcterms:created>
  <dcterms:modified xsi:type="dcterms:W3CDTF">2020-04-29T09:28:00Z</dcterms:modified>
</cp:coreProperties>
</file>