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7A" w:rsidRPr="000A1C6D" w:rsidRDefault="003E5B7A" w:rsidP="003E5B7A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0A1C6D" w:rsidRDefault="001E2AA8" w:rsidP="001E2AA8">
      <w:pPr>
        <w:jc w:val="center"/>
        <w:rPr>
          <w:rFonts w:ascii="GHEA Grapalat" w:hAnsi="GHEA Grapalat"/>
          <w:b/>
          <w:lang w:val="hy-AM"/>
        </w:rPr>
      </w:pPr>
      <w:r w:rsidRPr="000A1C6D">
        <w:rPr>
          <w:rFonts w:ascii="GHEA Grapalat" w:hAnsi="GHEA Grapalat"/>
          <w:b/>
          <w:lang w:val="hy-AM"/>
        </w:rPr>
        <w:t>Ո Ր Ո Շ ՈՒ Մ</w:t>
      </w:r>
    </w:p>
    <w:p w:rsidR="001E2AA8" w:rsidRDefault="001E2AA8" w:rsidP="001E2AA8">
      <w:pPr>
        <w:jc w:val="center"/>
        <w:rPr>
          <w:rFonts w:ascii="GHEA Grapalat" w:hAnsi="GHEA Grapalat"/>
          <w:lang w:val="hy-AM"/>
        </w:rPr>
      </w:pPr>
      <w:r w:rsidRPr="000A1C6D">
        <w:rPr>
          <w:rFonts w:ascii="GHEA Grapalat" w:hAnsi="GHEA Grapalat"/>
          <w:lang w:val="hy-AM"/>
        </w:rPr>
        <w:t>Կատարողական վարույթը կասեցնելու մասին</w:t>
      </w:r>
    </w:p>
    <w:p w:rsidR="005554A9" w:rsidRPr="000A1C6D" w:rsidRDefault="005554A9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504CF1">
      <w:pPr>
        <w:ind w:left="-567" w:right="-283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Sylfaen" w:hAnsi="Sylfaen"/>
          <w:sz w:val="22"/>
          <w:szCs w:val="22"/>
          <w:lang w:val="hy-AM"/>
        </w:rPr>
        <w:t xml:space="preserve"> </w:t>
      </w:r>
      <w:r w:rsidR="000040EA" w:rsidRPr="00504CF1">
        <w:rPr>
          <w:rFonts w:ascii="GHEA Grapalat" w:hAnsi="GHEA Grapalat"/>
          <w:sz w:val="22"/>
          <w:szCs w:val="22"/>
          <w:lang w:val="hy-AM"/>
        </w:rPr>
        <w:t>«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17</w:t>
      </w:r>
      <w:r w:rsidR="000040EA" w:rsidRPr="00504CF1">
        <w:rPr>
          <w:rFonts w:ascii="GHEA Grapalat" w:hAnsi="GHEA Grapalat"/>
          <w:sz w:val="22"/>
          <w:szCs w:val="22"/>
          <w:lang w:val="hy-AM"/>
        </w:rPr>
        <w:t>»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0</w:t>
      </w:r>
      <w:r w:rsidR="00E531D8" w:rsidRPr="006E4AEE">
        <w:rPr>
          <w:rFonts w:ascii="GHEA Grapalat" w:hAnsi="GHEA Grapalat"/>
          <w:sz w:val="22"/>
          <w:szCs w:val="22"/>
          <w:lang w:val="hy-AM"/>
        </w:rPr>
        <w:t>1</w:t>
      </w:r>
      <w:r w:rsidRPr="00504CF1">
        <w:rPr>
          <w:rFonts w:ascii="GHEA Grapalat" w:hAnsi="GHEA Grapalat"/>
          <w:sz w:val="22"/>
          <w:szCs w:val="22"/>
          <w:lang w:val="hy-AM"/>
        </w:rPr>
        <w:t>.20</w:t>
      </w:r>
      <w:r w:rsidR="00E531D8" w:rsidRPr="006E4AEE">
        <w:rPr>
          <w:rFonts w:ascii="GHEA Grapalat" w:hAnsi="GHEA Grapalat"/>
          <w:sz w:val="22"/>
          <w:szCs w:val="22"/>
          <w:lang w:val="hy-AM"/>
        </w:rPr>
        <w:t>22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                              </w:t>
      </w:r>
      <w:r w:rsidR="00504CF1" w:rsidRPr="00504CF1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        ք.Ալավերդի</w:t>
      </w:r>
    </w:p>
    <w:p w:rsidR="005554A9" w:rsidRDefault="005554A9" w:rsidP="00504CF1">
      <w:pPr>
        <w:ind w:left="-567" w:right="-283"/>
        <w:rPr>
          <w:rFonts w:ascii="GHEA Grapalat" w:hAnsi="GHEA Grapalat"/>
          <w:sz w:val="22"/>
          <w:szCs w:val="22"/>
          <w:lang w:val="hy-AM"/>
        </w:rPr>
      </w:pPr>
    </w:p>
    <w:p w:rsidR="00420F3C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հարկադիր կատարող` արդարադատության 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մայոր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՝ Արտակ Աղեկյանս, ուսումնասիրելով 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12.01</w:t>
      </w:r>
      <w:r w:rsidRPr="00504CF1">
        <w:rPr>
          <w:rFonts w:ascii="GHEA Grapalat" w:hAnsi="GHEA Grapalat"/>
          <w:sz w:val="22"/>
          <w:szCs w:val="22"/>
          <w:lang w:val="hy-AM"/>
        </w:rPr>
        <w:t>.20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22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վերսկսված թիվ  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00845</w:t>
      </w:r>
      <w:r w:rsidR="0019195D" w:rsidRPr="0019195D">
        <w:rPr>
          <w:rFonts w:ascii="GHEA Grapalat" w:hAnsi="GHEA Grapalat"/>
          <w:sz w:val="22"/>
          <w:szCs w:val="22"/>
          <w:lang w:val="hy-AM"/>
        </w:rPr>
        <w:t>339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5554A9" w:rsidRPr="00504CF1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Pr="000A1C6D" w:rsidRDefault="001E2AA8" w:rsidP="005554A9">
      <w:pPr>
        <w:spacing w:line="276" w:lineRule="auto"/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>ՊԱՐԶԵՑԻ</w:t>
      </w:r>
    </w:p>
    <w:p w:rsidR="001E2AA8" w:rsidRPr="00504CF1" w:rsidRDefault="001E2AA8" w:rsidP="005554A9">
      <w:pPr>
        <w:spacing w:line="276" w:lineRule="auto"/>
        <w:ind w:left="-567" w:right="-283"/>
        <w:jc w:val="center"/>
        <w:rPr>
          <w:rFonts w:ascii="GHEA Grapalat" w:hAnsi="GHEA Grapalat"/>
          <w:sz w:val="10"/>
          <w:szCs w:val="10"/>
          <w:lang w:val="hy-AM"/>
        </w:rPr>
      </w:pPr>
    </w:p>
    <w:p w:rsidR="00B36BD8" w:rsidRPr="005554A9" w:rsidRDefault="006E4AEE" w:rsidP="005554A9">
      <w:pPr>
        <w:spacing w:line="276" w:lineRule="auto"/>
        <w:ind w:left="-567" w:right="-283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6E4AEE">
        <w:rPr>
          <w:rFonts w:ascii="GHEA Grapalat" w:hAnsi="GHEA Grapalat" w:cs="Sylfaen"/>
          <w:sz w:val="22"/>
          <w:szCs w:val="22"/>
          <w:lang w:val="hy-AM" w:eastAsia="en-US"/>
        </w:rPr>
        <w:t xml:space="preserve">  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ՀՀ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 xml:space="preserve">Լոռու մարզի 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ընդհանուր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իրավասության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դատարանի կողմից 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08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.0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7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.201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4թ-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ին տրված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թիվ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>Լ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Դ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3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>/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>0380</w:t>
      </w:r>
      <w:r w:rsidR="004133E5" w:rsidRPr="005554A9">
        <w:rPr>
          <w:rFonts w:ascii="GHEA Grapalat" w:hAnsi="GHEA Grapalat"/>
          <w:sz w:val="22"/>
          <w:szCs w:val="22"/>
          <w:lang w:val="hy-AM" w:eastAsia="en-US"/>
        </w:rPr>
        <w:t>/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>02</w:t>
      </w:r>
      <w:r w:rsidR="004133E5" w:rsidRPr="005554A9">
        <w:rPr>
          <w:rFonts w:ascii="GHEA Grapalat" w:hAnsi="GHEA Grapalat"/>
          <w:sz w:val="22"/>
          <w:szCs w:val="22"/>
          <w:lang w:val="hy-AM" w:eastAsia="en-US"/>
        </w:rPr>
        <w:t>/1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>3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կատարողական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թերթի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համաձայն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պետք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է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Էդգար Խանաղյանից, Սերգեյ Սուքիասյանից և Հունան Յավրումյանից հօգուտ 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«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Կոնվերս Բ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անկ» ՓԲԸ-ի բռնագանձել 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3.594.403 Հ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Հ դրամ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և հաշվեգրվող տոկոսները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: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 Բռնագանձումը տարածել 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Վահրամ Սուքիասյանին սեփականության իրավունքով պատկանող Լոռու մարզի Տաշիր քաղաքի Էրեբունի թաղ. 6 թիվ 5ա հասցեում գտնվող անշարժ գույքի վրա:</w:t>
      </w:r>
    </w:p>
    <w:p w:rsidR="000040EA" w:rsidRPr="005554A9" w:rsidRDefault="000040EA" w:rsidP="005554A9">
      <w:pPr>
        <w:spacing w:line="276" w:lineRule="auto"/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 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Պահանջատիրոջ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գրության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համաձայն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պարտապանի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պարտքը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13.01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.20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22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թ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.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դրությամբ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կազմում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է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20</w:t>
      </w:r>
      <w:r w:rsidR="00B36BD8" w:rsidRPr="005554A9">
        <w:rPr>
          <w:rFonts w:ascii="GHEA Grapalat" w:hAnsi="GHEA Grapalat" w:cs="Tahoma"/>
          <w:sz w:val="22"/>
          <w:szCs w:val="22"/>
          <w:lang w:val="hy-AM" w:eastAsia="en-US"/>
        </w:rPr>
        <w:t>.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247</w:t>
      </w:r>
      <w:r w:rsidR="00B36BD8" w:rsidRPr="005554A9">
        <w:rPr>
          <w:rFonts w:ascii="GHEA Grapalat" w:hAnsi="GHEA Grapalat" w:cs="Tahoma"/>
          <w:sz w:val="22"/>
          <w:szCs w:val="22"/>
          <w:lang w:val="hy-AM" w:eastAsia="en-US"/>
        </w:rPr>
        <w:t>.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325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ՀՀ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դրամ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:</w:t>
      </w:r>
    </w:p>
    <w:p w:rsidR="00DF1151" w:rsidRPr="005554A9" w:rsidRDefault="00DF1151" w:rsidP="005554A9">
      <w:pPr>
        <w:spacing w:line="276" w:lineRule="auto"/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   11.01.2022թ. փորձագետի կողմից մուտքագրվել է փորձագիտական եզրակացությունը , համաձայն որի պարտապան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Վահրամ Սուքիասյանին սեփականության իրավունքով պատկանող Լոռու մարզի Տաշիր քաղաքի Էրեբունի թաղ. 6 թիվ 5ա հասցեում գտնվող անշարժ գույքի 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արժեքը կազմում է՝ 5.000.000 ՀՀ դրամ:    </w:t>
      </w:r>
    </w:p>
    <w:p w:rsidR="00DF1151" w:rsidRPr="005554A9" w:rsidRDefault="00B36BD8" w:rsidP="005554A9">
      <w:pPr>
        <w:spacing w:line="276" w:lineRule="auto"/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  Կատարողական գործողությունների կատարման ընթացքում արգելադրվել է պարտապան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Սերգեյ Սուքիասյանին 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պատկանող Լոռու մարզի 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Տաշիր 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համայնքում գտնվող թիվ 06-0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0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8-0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355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-0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003</w:t>
      </w:r>
      <w:r w:rsidR="003D707B"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, 06-0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0</w:t>
      </w:r>
      <w:r w:rsidR="00DF1151" w:rsidRPr="005554A9">
        <w:rPr>
          <w:rFonts w:ascii="GHEA Grapalat" w:hAnsi="GHEA Grapalat" w:cs="Tahoma"/>
          <w:sz w:val="22"/>
          <w:szCs w:val="22"/>
          <w:lang w:val="hy-AM" w:eastAsia="en-US"/>
        </w:rPr>
        <w:t>8-0513-0053, 06-008-0324-0037, 06-008-0491-0076, 06-008-0361-0002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ծածկագրերով </w:t>
      </w:r>
      <w:r w:rsidR="003D707B" w:rsidRPr="005554A9">
        <w:rPr>
          <w:rFonts w:ascii="GHEA Grapalat" w:hAnsi="GHEA Grapalat" w:cs="Tahoma"/>
          <w:sz w:val="22"/>
          <w:szCs w:val="22"/>
          <w:lang w:val="hy-AM" w:eastAsia="en-US"/>
        </w:rPr>
        <w:t>գյուղ. հողերը</w:t>
      </w:r>
      <w:r w:rsidR="00DF1151"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,որոնց կադաստրային արժեքները կազմում է 1.150.000 ՀՀ դրամ, 1.140.000 ՀՀ դրամ, 1.150.000 ՀՀ դրամ, 1.517.000 ՀՀ դրամ, 820.000 ՀՀ դրամ՝ հիմք Տաշիրի համայնքապետարանի կողմից 14.01.2022թ. տրված տեղեկանքը:</w:t>
      </w:r>
    </w:p>
    <w:p w:rsidR="000040EA" w:rsidRPr="005554A9" w:rsidRDefault="00DF1151" w:rsidP="005554A9">
      <w:pPr>
        <w:spacing w:line="276" w:lineRule="auto"/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  Արգելադրվել է նաև պարտապան Էդգար Խանաղյանին համատեղ սեփականության իրավունքով պատկանող Լոռու մարզի Տաշիր համայնքի Կիրովի փողոցի 17 շենքի թիվ 41 հասցեի բնակարանը, որի շուկայական արժեքը կազմում է 3.758.600 ՀՀ դրամ՝ հիմք Տաշիրի համայնքապետարանի կողմից 14.01.2022թ. տրված տեղեկանքը:</w:t>
      </w:r>
    </w:p>
    <w:p w:rsidR="001E2AA8" w:rsidRPr="005554A9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Ի կատարումն կատարողական թերթի ձեռնարկված կատարողական գործողությունների ընթացքում պարտապան </w:t>
      </w:r>
      <w:bookmarkStart w:id="0" w:name="_Hlk93327597"/>
      <w:r w:rsidR="0019195D" w:rsidRPr="0019195D">
        <w:rPr>
          <w:rFonts w:ascii="GHEA Grapalat" w:hAnsi="GHEA Grapalat"/>
          <w:sz w:val="22"/>
          <w:szCs w:val="22"/>
          <w:lang w:val="hy-AM"/>
        </w:rPr>
        <w:t>Հունան Սուրենի Յավրումյանին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 xml:space="preserve"> </w:t>
      </w:r>
      <w:bookmarkEnd w:id="0"/>
      <w:r w:rsidR="00420F3C" w:rsidRPr="005554A9">
        <w:rPr>
          <w:rFonts w:ascii="GHEA Grapalat" w:hAnsi="GHEA Grapalat"/>
          <w:sz w:val="22"/>
          <w:szCs w:val="22"/>
          <w:lang w:val="hy-AM"/>
        </w:rPr>
        <w:t xml:space="preserve">այլ </w:t>
      </w:r>
      <w:r w:rsidRPr="005554A9">
        <w:rPr>
          <w:rFonts w:ascii="GHEA Grapalat" w:hAnsi="GHEA Grapalat"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1E2AA8" w:rsidRPr="005554A9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</w:t>
      </w:r>
      <w:r w:rsidR="00E47CB4" w:rsidRPr="005554A9">
        <w:rPr>
          <w:rFonts w:ascii="GHEA Grapalat" w:hAnsi="GHEA Grapalat"/>
          <w:sz w:val="22"/>
          <w:szCs w:val="22"/>
          <w:lang w:val="hy-AM"/>
        </w:rPr>
        <w:t>կ</w:t>
      </w:r>
      <w:r w:rsidRPr="005554A9">
        <w:rPr>
          <w:rFonts w:ascii="GHEA Grapalat" w:hAnsi="GHEA Grapalat"/>
          <w:sz w:val="22"/>
          <w:szCs w:val="22"/>
          <w:lang w:val="hy-AM"/>
        </w:rPr>
        <w:t>ված՝ օրենքով թույլատրելի բոլոր միջոցները սպառվել են։</w:t>
      </w:r>
    </w:p>
    <w:p w:rsidR="001E2AA8" w:rsidRPr="005554A9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 Արդյունքում պարտապան </w:t>
      </w:r>
      <w:r w:rsidR="0019195D" w:rsidRPr="0019195D">
        <w:rPr>
          <w:rFonts w:ascii="GHEA Grapalat" w:hAnsi="GHEA Grapalat"/>
          <w:sz w:val="22"/>
          <w:szCs w:val="22"/>
          <w:lang w:val="hy-AM"/>
        </w:rPr>
        <w:t>Հունան Սուրենի Յավրումյանին</w:t>
      </w:r>
      <w:r w:rsidR="0019195D" w:rsidRPr="005554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54A9">
        <w:rPr>
          <w:rFonts w:ascii="GHEA Grapalat" w:hAnsi="GHEA Grapalat"/>
          <w:sz w:val="22"/>
          <w:szCs w:val="22"/>
          <w:lang w:val="hy-AM"/>
        </w:rPr>
        <w:t>պատկանող,</w:t>
      </w:r>
      <w:r w:rsidR="00420F3C" w:rsidRPr="005554A9">
        <w:rPr>
          <w:rFonts w:ascii="GHEA Grapalat" w:hAnsi="GHEA Grapalat"/>
          <w:sz w:val="22"/>
          <w:szCs w:val="22"/>
          <w:lang w:val="hy-AM"/>
        </w:rPr>
        <w:t xml:space="preserve"> այլ </w:t>
      </w:r>
      <w:r w:rsidRPr="005554A9">
        <w:rPr>
          <w:rFonts w:ascii="GHEA Grapalat" w:hAnsi="GHEA Grapalat"/>
          <w:sz w:val="22"/>
          <w:szCs w:val="22"/>
          <w:lang w:val="hy-AM"/>
        </w:rPr>
        <w:t xml:space="preserve"> գույքային իրավունքներ և դրամական միջոցներ չեն հայտնաբերվել, որոնց վրա հնարավոր լինի տարածել բռնագանձում։</w:t>
      </w:r>
    </w:p>
    <w:p w:rsidR="001E2AA8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5554A9" w:rsidRP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5554A9" w:rsidRDefault="005554A9" w:rsidP="00504CF1">
      <w:pPr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504CF1">
      <w:pPr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>ՈՐՈՇԵՑԻ</w:t>
      </w:r>
    </w:p>
    <w:p w:rsidR="005554A9" w:rsidRDefault="005554A9" w:rsidP="005554A9">
      <w:pPr>
        <w:spacing w:line="276" w:lineRule="auto"/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</w:p>
    <w:p w:rsidR="001E2AA8" w:rsidRPr="00504CF1" w:rsidRDefault="001E2AA8" w:rsidP="005554A9">
      <w:pPr>
        <w:spacing w:line="276" w:lineRule="auto"/>
        <w:ind w:left="-567" w:right="-283"/>
        <w:rPr>
          <w:rFonts w:ascii="GHEA Grapalat" w:hAnsi="GHEA Grapalat"/>
          <w:sz w:val="10"/>
          <w:szCs w:val="10"/>
          <w:lang w:val="hy-AM"/>
        </w:rPr>
      </w:pPr>
    </w:p>
    <w:p w:rsidR="001E2AA8" w:rsidRPr="00504CF1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lang w:val="hy-AM"/>
        </w:rPr>
        <w:t xml:space="preserve">      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12.01.</w:t>
      </w:r>
      <w:r w:rsidRPr="00504CF1">
        <w:rPr>
          <w:rFonts w:ascii="GHEA Grapalat" w:hAnsi="GHEA Grapalat"/>
          <w:sz w:val="22"/>
          <w:szCs w:val="22"/>
          <w:lang w:val="hy-AM"/>
        </w:rPr>
        <w:t>20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22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վերսկսված թիվ 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0</w:t>
      </w:r>
      <w:r w:rsidR="00C12E64" w:rsidRPr="00C12E64">
        <w:rPr>
          <w:rFonts w:ascii="GHEA Grapalat" w:hAnsi="GHEA Grapalat"/>
          <w:sz w:val="22"/>
          <w:szCs w:val="22"/>
          <w:lang w:val="hy-AM"/>
        </w:rPr>
        <w:t>0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845</w:t>
      </w:r>
      <w:r w:rsidR="0019195D" w:rsidRPr="0019195D">
        <w:rPr>
          <w:rFonts w:ascii="GHEA Grapalat" w:hAnsi="GHEA Grapalat"/>
          <w:sz w:val="22"/>
          <w:szCs w:val="22"/>
          <w:lang w:val="hy-AM"/>
        </w:rPr>
        <w:t>339</w:t>
      </w:r>
      <w:bookmarkStart w:id="1" w:name="_GoBack"/>
      <w:bookmarkEnd w:id="1"/>
      <w:r w:rsidRPr="00504CF1">
        <w:rPr>
          <w:rFonts w:ascii="GHEA Grapalat" w:hAnsi="GHEA Grapalat"/>
          <w:sz w:val="22"/>
          <w:szCs w:val="22"/>
          <w:lang w:val="hy-AM"/>
        </w:rPr>
        <w:t xml:space="preserve"> կատարողական վարույթը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9</w:t>
      </w:r>
      <w:r w:rsidRPr="00504CF1">
        <w:rPr>
          <w:rFonts w:ascii="GHEA Grapalat" w:hAnsi="GHEA Grapalat"/>
          <w:sz w:val="22"/>
          <w:szCs w:val="22"/>
          <w:lang w:val="hy-AM"/>
        </w:rPr>
        <w:t>0-օրյա ժամկետով.</w:t>
      </w:r>
    </w:p>
    <w:p w:rsidR="001E2AA8" w:rsidRPr="00504CF1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9</w:t>
      </w:r>
      <w:r w:rsidRPr="00504CF1">
        <w:rPr>
          <w:rFonts w:ascii="GHEA Grapalat" w:hAnsi="GHEA Grapalat"/>
          <w:sz w:val="22"/>
          <w:szCs w:val="22"/>
          <w:lang w:val="hy-AM"/>
        </w:rPr>
        <w:t>0-օրյա ժամկետում սնանկության հայց ներկայացնել դատարան.</w:t>
      </w:r>
    </w:p>
    <w:p w:rsidR="001E2AA8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504CF1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504CF1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5554A9" w:rsidRPr="00504CF1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Pr="00504CF1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Որոշման պատճեն ուղարկել կողմերին.</w:t>
      </w:r>
    </w:p>
    <w:p w:rsidR="001E2AA8" w:rsidRPr="00504CF1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 xml:space="preserve">երկամսյա </w:t>
      </w:r>
      <w:r w:rsidRPr="00504CF1">
        <w:rPr>
          <w:rFonts w:ascii="GHEA Grapalat" w:hAnsi="GHEA Grapalat"/>
          <w:sz w:val="22"/>
          <w:szCs w:val="22"/>
          <w:lang w:val="hy-AM"/>
        </w:rPr>
        <w:t>ընթացքում:</w:t>
      </w:r>
    </w:p>
    <w:p w:rsidR="001E2AA8" w:rsidRPr="00504CF1" w:rsidRDefault="001E2AA8" w:rsidP="005554A9">
      <w:pPr>
        <w:spacing w:line="276" w:lineRule="auto"/>
        <w:ind w:left="-567" w:right="-283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E2AA8" w:rsidRPr="00504CF1" w:rsidRDefault="001E2AA8" w:rsidP="005554A9">
      <w:pPr>
        <w:spacing w:line="276" w:lineRule="auto"/>
        <w:ind w:left="-567" w:right="-283"/>
        <w:rPr>
          <w:rFonts w:ascii="GHEA Grapalat" w:hAnsi="GHEA Grapalat"/>
          <w:sz w:val="10"/>
          <w:szCs w:val="10"/>
          <w:lang w:val="hy-AM"/>
        </w:rPr>
      </w:pPr>
    </w:p>
    <w:p w:rsidR="000A1C6D" w:rsidRDefault="001E2AA8" w:rsidP="005554A9">
      <w:pPr>
        <w:spacing w:line="276" w:lineRule="auto"/>
        <w:ind w:left="-567" w:right="-283"/>
        <w:outlineLvl w:val="0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 xml:space="preserve">                     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Ավագ հ</w:t>
      </w:r>
      <w:r w:rsidRPr="000A1C6D">
        <w:rPr>
          <w:rFonts w:ascii="GHEA Grapalat" w:hAnsi="GHEA Grapalat"/>
          <w:sz w:val="22"/>
          <w:szCs w:val="22"/>
          <w:lang w:val="hy-AM"/>
        </w:rPr>
        <w:t xml:space="preserve">արկադիր կատարող </w:t>
      </w:r>
    </w:p>
    <w:p w:rsidR="001E2AA8" w:rsidRPr="000A1C6D" w:rsidRDefault="000A1C6D" w:rsidP="005554A9">
      <w:pPr>
        <w:spacing w:line="276" w:lineRule="auto"/>
        <w:ind w:left="-567" w:right="-283"/>
        <w:outlineLvl w:val="0"/>
        <w:rPr>
          <w:rFonts w:ascii="GHEA Grapalat" w:hAnsi="GHEA Grapalat"/>
          <w:sz w:val="22"/>
          <w:szCs w:val="22"/>
          <w:lang w:val="hy-AM"/>
        </w:rPr>
      </w:pPr>
      <w:r w:rsidRPr="004133E5"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5554A9" w:rsidRPr="006E4AEE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4133E5">
        <w:rPr>
          <w:rFonts w:ascii="GHEA Grapalat" w:hAnsi="GHEA Grapalat"/>
          <w:sz w:val="22"/>
          <w:szCs w:val="22"/>
          <w:lang w:val="hy-AM"/>
        </w:rPr>
        <w:t xml:space="preserve">   Արդարադատության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մ</w:t>
      </w:r>
      <w:r w:rsidR="005554A9" w:rsidRPr="006E4AEE">
        <w:rPr>
          <w:rFonts w:ascii="GHEA Grapalat" w:hAnsi="GHEA Grapalat"/>
          <w:sz w:val="22"/>
          <w:szCs w:val="22"/>
          <w:lang w:val="hy-AM"/>
        </w:rPr>
        <w:t>այոր</w:t>
      </w:r>
      <w:r w:rsidRPr="004133E5">
        <w:rPr>
          <w:rFonts w:ascii="GHEA Grapalat" w:hAnsi="GHEA Grapalat"/>
          <w:sz w:val="22"/>
          <w:szCs w:val="22"/>
          <w:lang w:val="hy-AM"/>
        </w:rPr>
        <w:t>՝</w:t>
      </w:r>
      <w:r w:rsidR="001E2AA8" w:rsidRPr="000A1C6D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Ա.Աղեկյան</w:t>
      </w:r>
    </w:p>
    <w:p w:rsidR="001E2AA8" w:rsidRPr="000A1C6D" w:rsidRDefault="001E2AA8" w:rsidP="005554A9">
      <w:pPr>
        <w:spacing w:line="276" w:lineRule="auto"/>
        <w:outlineLvl w:val="0"/>
        <w:rPr>
          <w:rFonts w:ascii="GHEA Grapalat" w:hAnsi="GHEA Grapalat"/>
          <w:sz w:val="22"/>
          <w:szCs w:val="22"/>
          <w:lang w:val="hy-AM"/>
        </w:rPr>
      </w:pPr>
    </w:p>
    <w:sectPr w:rsidR="001E2AA8" w:rsidRPr="000A1C6D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61A"/>
    <w:rsid w:val="000040EA"/>
    <w:rsid w:val="00005D2F"/>
    <w:rsid w:val="0003506E"/>
    <w:rsid w:val="000773F3"/>
    <w:rsid w:val="000A1111"/>
    <w:rsid w:val="000A1C6D"/>
    <w:rsid w:val="000E400E"/>
    <w:rsid w:val="00122854"/>
    <w:rsid w:val="001528CE"/>
    <w:rsid w:val="00181E33"/>
    <w:rsid w:val="0019195D"/>
    <w:rsid w:val="001D73F4"/>
    <w:rsid w:val="001E2AA8"/>
    <w:rsid w:val="001F1663"/>
    <w:rsid w:val="00226C20"/>
    <w:rsid w:val="002535C4"/>
    <w:rsid w:val="002C2E6B"/>
    <w:rsid w:val="002E333A"/>
    <w:rsid w:val="00365B97"/>
    <w:rsid w:val="00373663"/>
    <w:rsid w:val="003D707B"/>
    <w:rsid w:val="003E5B7A"/>
    <w:rsid w:val="00403562"/>
    <w:rsid w:val="004116B3"/>
    <w:rsid w:val="004133E5"/>
    <w:rsid w:val="00420F3C"/>
    <w:rsid w:val="004309DD"/>
    <w:rsid w:val="004319DC"/>
    <w:rsid w:val="004A2961"/>
    <w:rsid w:val="004C0F9D"/>
    <w:rsid w:val="00504CF1"/>
    <w:rsid w:val="005447BD"/>
    <w:rsid w:val="005554A9"/>
    <w:rsid w:val="0059609E"/>
    <w:rsid w:val="005C561A"/>
    <w:rsid w:val="005F65DD"/>
    <w:rsid w:val="00671B07"/>
    <w:rsid w:val="00687462"/>
    <w:rsid w:val="006E4AEE"/>
    <w:rsid w:val="0071640F"/>
    <w:rsid w:val="00755584"/>
    <w:rsid w:val="007631D6"/>
    <w:rsid w:val="00767AE5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36BD8"/>
    <w:rsid w:val="00B46EFB"/>
    <w:rsid w:val="00B67C00"/>
    <w:rsid w:val="00B73FF0"/>
    <w:rsid w:val="00BF7855"/>
    <w:rsid w:val="00C12E64"/>
    <w:rsid w:val="00C44DEC"/>
    <w:rsid w:val="00C56680"/>
    <w:rsid w:val="00C86C8D"/>
    <w:rsid w:val="00C97140"/>
    <w:rsid w:val="00DA3DB2"/>
    <w:rsid w:val="00DE1436"/>
    <w:rsid w:val="00DF1151"/>
    <w:rsid w:val="00E47CB4"/>
    <w:rsid w:val="00E52336"/>
    <w:rsid w:val="00E52617"/>
    <w:rsid w:val="00E531D8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B88A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36</cp:revision>
  <cp:lastPrinted>2022-01-17T12:00:00Z</cp:lastPrinted>
  <dcterms:created xsi:type="dcterms:W3CDTF">2013-02-05T11:38:00Z</dcterms:created>
  <dcterms:modified xsi:type="dcterms:W3CDTF">2022-01-17T12:00:00Z</dcterms:modified>
</cp:coreProperties>
</file>