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0" w:rsidRPr="003200DE" w:rsidRDefault="0044549E" w:rsidP="0097038F">
      <w:pPr>
        <w:spacing w:line="240" w:lineRule="auto"/>
        <w:contextualSpacing/>
        <w:jc w:val="center"/>
        <w:rPr>
          <w:rFonts w:ascii="GHEA Grapalat" w:hAnsi="GHEA Grapalat" w:cstheme="minorHAnsi"/>
          <w:b/>
          <w:noProof/>
          <w:color w:val="000000"/>
          <w:sz w:val="24"/>
          <w:szCs w:val="24"/>
          <w:shd w:val="clear" w:color="auto" w:fill="FFFFFF"/>
        </w:rPr>
      </w:pPr>
      <w:r w:rsidRPr="003200DE">
        <w:rPr>
          <w:rFonts w:ascii="GHEA Grapalat" w:hAnsi="GHEA Grapalat" w:cstheme="minorHAnsi"/>
          <w:b/>
          <w:noProof/>
          <w:color w:val="000000"/>
          <w:sz w:val="24"/>
          <w:szCs w:val="24"/>
          <w:shd w:val="clear" w:color="auto" w:fill="FFFFFF"/>
          <w:lang w:val="hy-AM"/>
        </w:rPr>
        <w:t>ՀԱՐԿ ՎՃԱՐՈՂԻ ԴՐԱՄԱՐԿՂԱՅԻՆ ԳՐՔԻ ՈՒՍՈՒՄՆԱՍԻՐՈՒԹՅԱՆ Ե</w:t>
      </w:r>
      <w:r w:rsidRPr="003200DE">
        <w:rPr>
          <w:rFonts w:ascii="GHEA Grapalat" w:hAnsi="GHEA Grapalat" w:cstheme="minorHAnsi"/>
          <w:b/>
          <w:noProof/>
          <w:color w:val="000000"/>
          <w:sz w:val="24"/>
          <w:szCs w:val="24"/>
          <w:shd w:val="clear" w:color="auto" w:fill="FFFFFF"/>
        </w:rPr>
        <w:t>Վ</w:t>
      </w:r>
      <w:r w:rsidRPr="003200DE">
        <w:rPr>
          <w:rFonts w:ascii="GHEA Grapalat" w:hAnsi="GHEA Grapalat" w:cstheme="minorHAnsi"/>
          <w:b/>
          <w:noProof/>
          <w:color w:val="000000"/>
          <w:sz w:val="24"/>
          <w:szCs w:val="24"/>
          <w:shd w:val="clear" w:color="auto" w:fill="FFFFFF"/>
          <w:lang w:val="hy-AM"/>
        </w:rPr>
        <w:t xml:space="preserve"> ԱՐԳԵԼԱՆՔԻ ԵՆԹԱԿԱ ԱՅԼ ԳՈՒՅՔԻ ԳՈՒՅՔԱԳՐՄԱՆ ՄԱՍԻՆ</w:t>
      </w:r>
    </w:p>
    <w:p w:rsidR="00071118" w:rsidRDefault="00071118" w:rsidP="0097038F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</w:rPr>
      </w:pPr>
    </w:p>
    <w:p w:rsidR="0097038F" w:rsidRPr="003200DE" w:rsidRDefault="0097038F" w:rsidP="0097038F">
      <w:pPr>
        <w:spacing w:line="240" w:lineRule="auto"/>
        <w:contextualSpacing/>
        <w:jc w:val="right"/>
        <w:rPr>
          <w:rFonts w:ascii="GHEA Grapalat" w:hAnsi="GHEA Grapalat"/>
          <w:sz w:val="24"/>
          <w:szCs w:val="24"/>
        </w:rPr>
      </w:pPr>
    </w:p>
    <w:p w:rsidR="005A19B8" w:rsidRPr="007F168D" w:rsidRDefault="005A19B8" w:rsidP="0097038F">
      <w:pPr>
        <w:spacing w:line="240" w:lineRule="auto"/>
        <w:contextualSpacing/>
        <w:jc w:val="right"/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</w:pPr>
      <w:r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«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ԲԱՐԵԿԱՄ ՏՈՒՐ</w:t>
      </w:r>
      <w:r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» ՍՊԸ</w:t>
      </w:r>
    </w:p>
    <w:p w:rsidR="005A19B8" w:rsidRPr="007F168D" w:rsidRDefault="005A19B8" w:rsidP="0097038F">
      <w:pPr>
        <w:spacing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 xml:space="preserve">ՏՆՕՐԵՆ՝ 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ՆԱՐԵԿ</w:t>
      </w:r>
      <w:r w:rsidR="007F168D" w:rsidRPr="007F168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 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ՄՈՒՐԱԴՅԱՆ</w:t>
      </w:r>
      <w:r w:rsidR="001E5563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ԻՆ</w:t>
      </w:r>
    </w:p>
    <w:p w:rsidR="00FC46B4" w:rsidRPr="007F168D" w:rsidRDefault="005A19B8" w:rsidP="0097038F">
      <w:pPr>
        <w:spacing w:line="240" w:lineRule="auto"/>
        <w:contextualSpacing/>
        <w:jc w:val="right"/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</w:pPr>
      <w:r w:rsidRPr="007F168D">
        <w:rPr>
          <w:rFonts w:ascii="GHEA Grapalat" w:hAnsi="GHEA Grapalat"/>
          <w:b/>
          <w:sz w:val="24"/>
          <w:szCs w:val="24"/>
          <w:lang w:val="hy-AM"/>
        </w:rPr>
        <w:t>ՀԱՍՑԵ</w:t>
      </w:r>
      <w:r w:rsidRPr="007F168D">
        <w:rPr>
          <w:rFonts w:ascii="GHEA Grapalat" w:hAnsi="GHEA Grapalat"/>
          <w:b/>
          <w:sz w:val="24"/>
          <w:szCs w:val="24"/>
          <w:lang w:val="af-ZA"/>
        </w:rPr>
        <w:t>`</w:t>
      </w:r>
      <w:r w:rsidRPr="007F168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845F65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 xml:space="preserve">Ք. </w:t>
      </w:r>
      <w:proofErr w:type="gramStart"/>
      <w:r w:rsidR="00564929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 xml:space="preserve">ԵՐԵՎԱՆ, </w:t>
      </w:r>
      <w:r w:rsidR="00FE7D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 xml:space="preserve">ՆՈՐ ՆՈՐՔ 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ԳԱՅԻ Պ.</w:t>
      </w:r>
      <w:r w:rsidR="007F168D" w:rsidRPr="007F168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 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2</w:t>
      </w:r>
      <w:r w:rsidR="007F168D" w:rsidRPr="007F168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 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13 ԲՆ.</w:t>
      </w:r>
      <w:proofErr w:type="gramEnd"/>
    </w:p>
    <w:p w:rsidR="005A19B8" w:rsidRPr="007F168D" w:rsidRDefault="005A19B8" w:rsidP="0097038F">
      <w:pPr>
        <w:spacing w:line="240" w:lineRule="auto"/>
        <w:contextualSpacing/>
        <w:jc w:val="right"/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</w:pPr>
      <w:r w:rsidRPr="007F168D">
        <w:rPr>
          <w:rFonts w:ascii="GHEA Grapalat" w:hAnsi="GHEA Grapalat"/>
          <w:b/>
          <w:sz w:val="24"/>
          <w:szCs w:val="24"/>
          <w:lang w:val="hy-AM"/>
        </w:rPr>
        <w:t>ՀՎՀՀ</w:t>
      </w:r>
      <w:r w:rsidRPr="007F168D">
        <w:rPr>
          <w:rFonts w:ascii="GHEA Grapalat" w:hAnsi="GHEA Grapalat"/>
          <w:b/>
          <w:sz w:val="24"/>
          <w:szCs w:val="24"/>
        </w:rPr>
        <w:t xml:space="preserve">՝ 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00926432</w:t>
      </w:r>
    </w:p>
    <w:p w:rsidR="008862BE" w:rsidRPr="007F168D" w:rsidRDefault="008862BE" w:rsidP="0097038F">
      <w:pPr>
        <w:spacing w:line="240" w:lineRule="auto"/>
        <w:contextualSpacing/>
        <w:jc w:val="right"/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</w:pPr>
      <w:proofErr w:type="gramStart"/>
      <w:r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ԷԼ.</w:t>
      </w:r>
      <w:proofErr w:type="gramEnd"/>
      <w:r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 xml:space="preserve"> ՀԱՍՑԵ՝ </w:t>
      </w:r>
      <w:r w:rsidR="007F168D" w:rsidRPr="007F168D"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  <w:t>lalayan.f.c@gmail.com</w:t>
      </w:r>
    </w:p>
    <w:p w:rsidR="0097038F" w:rsidRPr="003200DE" w:rsidRDefault="0097038F" w:rsidP="0097038F">
      <w:pPr>
        <w:spacing w:line="240" w:lineRule="auto"/>
        <w:contextualSpacing/>
        <w:jc w:val="right"/>
        <w:rPr>
          <w:rFonts w:ascii="GHEA Grapalat" w:hAnsi="GHEA Grapalat" w:cs="Tahoma Armenian"/>
          <w:b/>
          <w:color w:val="000000"/>
          <w:sz w:val="24"/>
          <w:szCs w:val="24"/>
          <w:shd w:val="clear" w:color="auto" w:fill="FFFFFF"/>
        </w:rPr>
      </w:pPr>
    </w:p>
    <w:p w:rsidR="005A19B8" w:rsidRPr="003200DE" w:rsidRDefault="005A19B8" w:rsidP="003200DE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5A19B8" w:rsidRPr="007F168D" w:rsidRDefault="005A19B8" w:rsidP="003200DE">
      <w:pPr>
        <w:spacing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3200DE">
        <w:rPr>
          <w:rFonts w:ascii="GHEA Grapalat" w:hAnsi="GHEA Grapalat"/>
          <w:sz w:val="24"/>
          <w:szCs w:val="24"/>
        </w:rPr>
        <w:t xml:space="preserve"> </w:t>
      </w:r>
      <w:r w:rsidRPr="007F168D">
        <w:rPr>
          <w:rFonts w:ascii="GHEA Grapalat" w:hAnsi="GHEA Grapalat"/>
          <w:sz w:val="24"/>
          <w:szCs w:val="24"/>
          <w:lang w:val="hy-AM"/>
        </w:rPr>
        <w:t xml:space="preserve">Հարգելի </w:t>
      </w:r>
      <w:proofErr w:type="spellStart"/>
      <w:r w:rsidR="007F168D" w:rsidRPr="007F168D">
        <w:rPr>
          <w:rFonts w:ascii="GHEA Grapalat" w:hAnsi="GHEA Grapalat"/>
          <w:sz w:val="24"/>
          <w:szCs w:val="24"/>
        </w:rPr>
        <w:t>պարոն</w:t>
      </w:r>
      <w:proofErr w:type="spellEnd"/>
      <w:r w:rsidRPr="007F16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F168D" w:rsidRPr="007F168D">
        <w:rPr>
          <w:rFonts w:ascii="GHEA Grapalat" w:hAnsi="GHEA Grapalat" w:cs="Tahoma Armenian"/>
          <w:color w:val="000000"/>
          <w:sz w:val="24"/>
          <w:szCs w:val="24"/>
          <w:bdr w:val="none" w:sz="0" w:space="0" w:color="auto" w:frame="1"/>
          <w:shd w:val="clear" w:color="auto" w:fill="FFFFFF"/>
        </w:rPr>
        <w:t>Մուրադյան</w:t>
      </w:r>
      <w:proofErr w:type="spellEnd"/>
    </w:p>
    <w:p w:rsidR="00197FE1" w:rsidRPr="007F168D" w:rsidRDefault="00702873" w:rsidP="003200DE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F1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ՀՀ պետական եկամուտների կոմիտեի նախագահի </w:t>
      </w:r>
      <w:r w:rsidR="003200DE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19.11.2021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թ-ի թիվ ԱՀ 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71949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 xml:space="preserve"> 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հանձնարարագրի հիման վրա </w:t>
      </w:r>
      <w:r w:rsidR="003200DE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23.11.2021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>թ-ին կայացված թիվ</w:t>
      </w:r>
      <w:r w:rsidRPr="007F1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71949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 xml:space="preserve"> 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որոշման համաձայն  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2684036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 xml:space="preserve"> 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դրամ գումարի  չափով արգելանք է կիրառվել </w:t>
      </w:r>
      <w:r w:rsidR="00E92294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«</w:t>
      </w:r>
      <w:r w:rsidR="007F168D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ԲԱՐԵԿԱՄ ՏՈՒՐ</w:t>
      </w:r>
      <w:r w:rsidR="00E92294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»</w:t>
      </w:r>
      <w:r w:rsidR="004E5766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 xml:space="preserve"> </w:t>
      </w:r>
      <w:r w:rsidR="002443B5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ՍՊԸ-</w:t>
      </w:r>
      <w:proofErr w:type="spellStart"/>
      <w:r w:rsidR="002443B5" w:rsidRPr="007F168D">
        <w:rPr>
          <w:rFonts w:ascii="GHEA Grapalat" w:hAnsi="GHEA Grapalat" w:cs="Tahoma Armenian"/>
          <w:color w:val="000000"/>
          <w:sz w:val="24"/>
          <w:szCs w:val="24"/>
          <w:shd w:val="clear" w:color="auto" w:fill="FFFFFF"/>
        </w:rPr>
        <w:t>ին</w:t>
      </w:r>
      <w:proofErr w:type="spellEnd"/>
      <w:r w:rsidR="00EE7D86" w:rsidRPr="007F168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 xml:space="preserve">պատկանող բանկային հաշիվներում առկա դրամական միջոցների </w:t>
      </w:r>
      <w:r w:rsidR="003200DE" w:rsidRPr="007F168D">
        <w:rPr>
          <w:rFonts w:ascii="GHEA Grapalat" w:hAnsi="GHEA Grapalat"/>
          <w:sz w:val="24"/>
          <w:szCs w:val="24"/>
          <w:lang w:val="hy-AM"/>
        </w:rPr>
        <w:t>վրա</w:t>
      </w:r>
      <w:r w:rsidR="0067331F" w:rsidRPr="007F168D">
        <w:rPr>
          <w:rFonts w:ascii="GHEA Grapalat" w:hAnsi="GHEA Grapalat"/>
          <w:sz w:val="24"/>
          <w:szCs w:val="24"/>
          <w:lang w:val="hy-AM"/>
        </w:rPr>
        <w:t>:</w:t>
      </w:r>
    </w:p>
    <w:p w:rsidR="006749A6" w:rsidRPr="003200DE" w:rsidRDefault="00AA2ADF" w:rsidP="003200DE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3200DE">
        <w:rPr>
          <w:rFonts w:ascii="GHEA Grapalat" w:hAnsi="GHEA Grapalat"/>
          <w:sz w:val="24"/>
          <w:szCs w:val="24"/>
          <w:lang w:val="hy-AM"/>
        </w:rPr>
        <w:t>ՀՀ հարկային օրենսգրքի 434-ր</w:t>
      </w:r>
      <w:bookmarkStart w:id="0" w:name="_GoBack"/>
      <w:bookmarkEnd w:id="0"/>
      <w:r w:rsidRPr="003200DE">
        <w:rPr>
          <w:rFonts w:ascii="GHEA Grapalat" w:hAnsi="GHEA Grapalat"/>
          <w:sz w:val="24"/>
          <w:szCs w:val="24"/>
          <w:lang w:val="hy-AM"/>
        </w:rPr>
        <w:t>դ հոդվածի 2-րդ մասով</w:t>
      </w:r>
      <w:r w:rsidR="005F1977" w:rsidRPr="003200DE">
        <w:rPr>
          <w:rFonts w:ascii="GHEA Grapalat" w:hAnsi="GHEA Grapalat"/>
          <w:sz w:val="24"/>
          <w:szCs w:val="24"/>
          <w:lang w:val="hy-AM"/>
        </w:rPr>
        <w:t xml:space="preserve"> և 435-րդ հոդվածի 2-րդ մասով </w:t>
      </w:r>
      <w:r w:rsidRPr="003200DE">
        <w:rPr>
          <w:rFonts w:ascii="GHEA Grapalat" w:hAnsi="GHEA Grapalat"/>
          <w:sz w:val="24"/>
          <w:szCs w:val="24"/>
          <w:lang w:val="hy-AM"/>
        </w:rPr>
        <w:t xml:space="preserve"> սահմանված՝ հարկային մարմնի </w:t>
      </w:r>
      <w:r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անձի</w:t>
      </w:r>
      <w:proofErr w:type="spellEnd"/>
      <w:r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հայեցողական</w:t>
      </w:r>
      <w:proofErr w:type="spellEnd"/>
      <w:r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իրավունքի</w:t>
      </w:r>
      <w:proofErr w:type="spellEnd"/>
      <w:r w:rsidR="005F1977" w:rsidRPr="003200DE">
        <w:rPr>
          <w:rFonts w:ascii="GHEA Grapalat" w:hAnsi="GHEA Grapalat"/>
          <w:sz w:val="24"/>
          <w:szCs w:val="24"/>
          <w:lang w:val="hy-AM"/>
        </w:rPr>
        <w:t xml:space="preserve"> իրացման </w:t>
      </w:r>
      <w:r w:rsidR="00791A1F" w:rsidRPr="003200DE">
        <w:rPr>
          <w:rFonts w:ascii="GHEA Grapalat" w:hAnsi="GHEA Grapalat"/>
          <w:sz w:val="24"/>
          <w:szCs w:val="24"/>
          <w:lang w:val="hy-AM"/>
        </w:rPr>
        <w:t>/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հարկ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վճարողի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դրամարկղում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առկա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կանխիկ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դրամական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միջոցների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այլ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գույքի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գույքագրում</w:t>
      </w:r>
      <w:proofErr w:type="spellEnd"/>
      <w:r w:rsidR="00791A1F" w:rsidRPr="003200DE">
        <w:rPr>
          <w:rFonts w:ascii="GHEA Grapalat" w:hAnsi="GHEA Grapalat"/>
          <w:sz w:val="24"/>
          <w:szCs w:val="24"/>
          <w:lang w:val="hy-AM"/>
        </w:rPr>
        <w:t xml:space="preserve"> և ի պահ հանձնում, ինչպես նաև </w:t>
      </w:r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մուտքագրված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ելքագրված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դրամական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միջոցների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շարժի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91A1F" w:rsidRPr="003200DE">
        <w:rPr>
          <w:rFonts w:ascii="GHEA Grapalat" w:hAnsi="GHEA Grapalat"/>
          <w:sz w:val="24"/>
          <w:szCs w:val="24"/>
        </w:rPr>
        <w:t>ուսումնասիրություն</w:t>
      </w:r>
      <w:proofErr w:type="spellEnd"/>
      <w:r w:rsidR="00791A1F" w:rsidRPr="003200DE">
        <w:rPr>
          <w:rFonts w:ascii="GHEA Grapalat" w:hAnsi="GHEA Grapalat"/>
          <w:sz w:val="24"/>
          <w:szCs w:val="24"/>
        </w:rPr>
        <w:t>/</w:t>
      </w:r>
      <w:r w:rsidR="00791A1F" w:rsidRPr="003200DE">
        <w:rPr>
          <w:rFonts w:ascii="GHEA Grapalat" w:hAnsi="GHEA Grapalat"/>
          <w:sz w:val="24"/>
          <w:szCs w:val="24"/>
          <w:lang w:val="hy-AM"/>
        </w:rPr>
        <w:t xml:space="preserve"> </w:t>
      </w:r>
      <w:r w:rsidR="005F1977" w:rsidRPr="003200DE">
        <w:rPr>
          <w:rFonts w:ascii="GHEA Grapalat" w:hAnsi="GHEA Grapalat"/>
          <w:sz w:val="24"/>
          <w:szCs w:val="24"/>
          <w:lang w:val="hy-AM"/>
        </w:rPr>
        <w:t>նպատակով</w:t>
      </w:r>
      <w:r w:rsidR="00071118" w:rsidRPr="003200DE">
        <w:rPr>
          <w:rFonts w:ascii="GHEA Grapalat" w:hAnsi="GHEA Grapalat"/>
          <w:sz w:val="24"/>
          <w:szCs w:val="24"/>
        </w:rPr>
        <w:t xml:space="preserve"> </w:t>
      </w:r>
      <w:r w:rsidR="008D7559" w:rsidRPr="003200DE">
        <w:rPr>
          <w:rFonts w:ascii="GHEA Grapalat" w:hAnsi="GHEA Grapalat"/>
          <w:sz w:val="24"/>
          <w:szCs w:val="24"/>
          <w:lang w:val="hy-AM"/>
        </w:rPr>
        <w:t>առաջարկվում է սույն գրությունը ստանալուց հետո եռօրյա ժամկետում</w:t>
      </w:r>
      <w:r w:rsidR="006749A6" w:rsidRPr="003200DE">
        <w:rPr>
          <w:rFonts w:ascii="GHEA Grapalat" w:hAnsi="GHEA Grapalat"/>
          <w:sz w:val="24"/>
          <w:szCs w:val="24"/>
        </w:rPr>
        <w:t xml:space="preserve"> </w:t>
      </w:r>
      <w:r w:rsidR="008E2156" w:rsidRPr="003200DE">
        <w:rPr>
          <w:rFonts w:ascii="GHEA Grapalat" w:hAnsi="GHEA Grapalat"/>
          <w:sz w:val="24"/>
          <w:szCs w:val="24"/>
        </w:rPr>
        <w:t>/</w:t>
      </w:r>
      <w:proofErr w:type="spellStart"/>
      <w:r w:rsidR="006749A6" w:rsidRPr="003200DE">
        <w:rPr>
          <w:rFonts w:ascii="GHEA Grapalat" w:hAnsi="GHEA Grapalat"/>
          <w:sz w:val="24"/>
          <w:szCs w:val="24"/>
        </w:rPr>
        <w:t>դրամարկղային</w:t>
      </w:r>
      <w:proofErr w:type="spellEnd"/>
      <w:r w:rsidR="006749A6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749A6" w:rsidRPr="003200DE">
        <w:rPr>
          <w:rFonts w:ascii="GHEA Grapalat" w:hAnsi="GHEA Grapalat"/>
          <w:sz w:val="24"/>
          <w:szCs w:val="24"/>
        </w:rPr>
        <w:t>գրքով</w:t>
      </w:r>
      <w:proofErr w:type="spellEnd"/>
      <w:r w:rsidR="008E2156" w:rsidRPr="003200DE">
        <w:rPr>
          <w:rFonts w:ascii="GHEA Grapalat" w:hAnsi="GHEA Grapalat"/>
          <w:sz w:val="24"/>
          <w:szCs w:val="24"/>
        </w:rPr>
        <w:t>/</w:t>
      </w:r>
      <w:r w:rsidR="006749A6" w:rsidRPr="003200DE">
        <w:rPr>
          <w:rFonts w:ascii="GHEA Grapalat" w:hAnsi="GHEA Grapalat"/>
          <w:sz w:val="24"/>
          <w:szCs w:val="24"/>
        </w:rPr>
        <w:t xml:space="preserve"> </w:t>
      </w:r>
      <w:r w:rsidR="008D7559" w:rsidRPr="003200DE">
        <w:rPr>
          <w:rFonts w:ascii="GHEA Grapalat" w:hAnsi="GHEA Grapalat"/>
          <w:sz w:val="24"/>
          <w:szCs w:val="24"/>
          <w:lang w:val="hy-AM"/>
        </w:rPr>
        <w:t>ներկայանալ ՀՀ ՊԵԿ իրավաբանական վարչություն /ք</w:t>
      </w:r>
      <w:r w:rsidR="008D7559" w:rsidRPr="003200D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D7559" w:rsidRPr="003200DE">
        <w:rPr>
          <w:rFonts w:ascii="GHEA Grapalat" w:hAnsi="GHEA Grapalat"/>
          <w:sz w:val="24"/>
          <w:szCs w:val="24"/>
          <w:lang w:val="hy-AM"/>
        </w:rPr>
        <w:t xml:space="preserve"> Երևան, Սասունցի-Դավիթ 87/ա հասցե</w:t>
      </w:r>
      <w:r w:rsidR="003034F0" w:rsidRPr="003200DE">
        <w:rPr>
          <w:rFonts w:ascii="GHEA Grapalat" w:hAnsi="GHEA Grapalat"/>
          <w:sz w:val="24"/>
          <w:szCs w:val="24"/>
          <w:lang w:val="hy-AM"/>
        </w:rPr>
        <w:t>,</w:t>
      </w:r>
      <w:r w:rsidR="008D7559" w:rsidRPr="003200DE">
        <w:rPr>
          <w:rFonts w:ascii="GHEA Grapalat" w:hAnsi="GHEA Grapalat"/>
          <w:sz w:val="24"/>
          <w:szCs w:val="24"/>
          <w:lang w:val="hy-AM"/>
        </w:rPr>
        <w:t xml:space="preserve">  թիվ </w:t>
      </w:r>
      <w:r w:rsidR="00071118" w:rsidRPr="003200DE">
        <w:rPr>
          <w:rFonts w:ascii="GHEA Grapalat" w:hAnsi="GHEA Grapalat"/>
          <w:sz w:val="24"/>
          <w:szCs w:val="24"/>
        </w:rPr>
        <w:t xml:space="preserve">301 </w:t>
      </w:r>
      <w:r w:rsidR="008D7559" w:rsidRPr="003200DE">
        <w:rPr>
          <w:rFonts w:ascii="GHEA Grapalat" w:hAnsi="GHEA Grapalat"/>
          <w:sz w:val="24"/>
          <w:szCs w:val="24"/>
          <w:lang w:val="hy-AM"/>
        </w:rPr>
        <w:t>աշխատասենյակ/</w:t>
      </w:r>
      <w:r w:rsidRPr="003200DE">
        <w:rPr>
          <w:rFonts w:ascii="GHEA Grapalat" w:hAnsi="GHEA Grapalat"/>
          <w:sz w:val="24"/>
          <w:szCs w:val="24"/>
        </w:rPr>
        <w:t>:</w:t>
      </w:r>
    </w:p>
    <w:p w:rsidR="006749A6" w:rsidRPr="003200DE" w:rsidRDefault="006749A6" w:rsidP="003200DE">
      <w:pPr>
        <w:spacing w:after="0" w:line="240" w:lineRule="auto"/>
        <w:ind w:firstLine="720"/>
        <w:jc w:val="both"/>
        <w:rPr>
          <w:rFonts w:ascii="GHEA Grapalat" w:hAnsi="GHEA Grapalat" w:cstheme="minorHAnsi"/>
          <w:noProof/>
          <w:sz w:val="24"/>
          <w:szCs w:val="24"/>
          <w:lang w:val="hy-AM"/>
        </w:rPr>
      </w:pPr>
      <w:r w:rsidRPr="003200DE">
        <w:rPr>
          <w:rFonts w:ascii="GHEA Grapalat" w:hAnsi="GHEA Grapalat" w:cstheme="minorHAnsi"/>
          <w:noProof/>
          <w:sz w:val="24"/>
          <w:szCs w:val="24"/>
          <w:lang w:val="hy-AM"/>
        </w:rPr>
        <w:t xml:space="preserve">Տեղեկացնում եմ, որ համաձայն ՀՀ </w:t>
      </w:r>
      <w:r w:rsidR="00A7764B" w:rsidRPr="003200DE">
        <w:rPr>
          <w:rFonts w:ascii="GHEA Grapalat" w:hAnsi="GHEA Grapalat" w:cstheme="minorHAnsi"/>
          <w:noProof/>
          <w:sz w:val="24"/>
          <w:szCs w:val="24"/>
        </w:rPr>
        <w:t>հ</w:t>
      </w:r>
      <w:r w:rsidRPr="003200DE">
        <w:rPr>
          <w:rFonts w:ascii="GHEA Grapalat" w:hAnsi="GHEA Grapalat" w:cstheme="minorHAnsi"/>
          <w:noProof/>
          <w:sz w:val="24"/>
          <w:szCs w:val="24"/>
          <w:lang w:val="hy-AM"/>
        </w:rPr>
        <w:t xml:space="preserve">արկային օրենսգրքի 431-րդ հոդվածի 12-րդ մասի` հարկ վճարողի գույքի վրա արգելանք դնող պաշտոնատար անձի՝ իր իրավասությունների սահմաններում գործողությունների կատարմանը խոչընդոտելու դեպքում արգելանք դնող պաշտոնատար անձը </w:t>
      </w:r>
      <w:r w:rsidR="00A7764B" w:rsidRPr="003200DE">
        <w:rPr>
          <w:rFonts w:ascii="GHEA Grapalat" w:hAnsi="GHEA Grapalat" w:cstheme="minorHAnsi"/>
          <w:noProof/>
          <w:sz w:val="24"/>
          <w:szCs w:val="24"/>
          <w:lang w:val="hy-AM"/>
        </w:rPr>
        <w:t>«</w:t>
      </w:r>
      <w:r w:rsidRPr="003200DE">
        <w:rPr>
          <w:rFonts w:ascii="GHEA Grapalat" w:hAnsi="GHEA Grapalat" w:cstheme="minorHAnsi"/>
          <w:noProof/>
          <w:sz w:val="24"/>
          <w:szCs w:val="24"/>
          <w:lang w:val="hy-AM"/>
        </w:rPr>
        <w:t>Վարչական իրավախախտումների վերաբերյալ</w:t>
      </w:r>
      <w:r w:rsidR="00A7764B" w:rsidRPr="003200DE">
        <w:rPr>
          <w:rFonts w:ascii="GHEA Grapalat" w:hAnsi="GHEA Grapalat" w:cstheme="minorHAnsi"/>
          <w:noProof/>
          <w:sz w:val="24"/>
          <w:szCs w:val="24"/>
          <w:lang w:val="hy-AM"/>
        </w:rPr>
        <w:t>»</w:t>
      </w:r>
      <w:r w:rsidRPr="003200DE">
        <w:rPr>
          <w:rFonts w:ascii="GHEA Grapalat" w:hAnsi="GHEA Grapalat" w:cstheme="minorHAnsi"/>
          <w:noProof/>
          <w:sz w:val="24"/>
          <w:szCs w:val="24"/>
          <w:lang w:val="hy-AM"/>
        </w:rPr>
        <w:t xml:space="preserve"> Հայաստանի Հանրապետության օրենսգրքով սահմանված կարգով արձանագրում է խոչընդոտման փաստը, խոչընդոտող հանգամանքները վերացնելու համար աջակցություն ստանալու նպատակով դիմում է իրավապահ մարմիններին և նրանց օժանդակությամբ շարունակում է գույքի նկատմամբ արգելանք դնելու գործողությունները:</w:t>
      </w:r>
    </w:p>
    <w:p w:rsidR="00AA2ADF" w:rsidRPr="003200DE" w:rsidRDefault="00AA2ADF" w:rsidP="003200DE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200DE">
        <w:rPr>
          <w:rFonts w:ascii="Courier New" w:hAnsi="Courier New" w:cs="Courier New"/>
          <w:sz w:val="24"/>
          <w:szCs w:val="24"/>
        </w:rPr>
        <w:t> </w:t>
      </w:r>
    </w:p>
    <w:p w:rsidR="000E25E5" w:rsidRPr="003200DE" w:rsidRDefault="000E25E5" w:rsidP="003200DE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0E25E5" w:rsidRPr="003200DE" w:rsidRDefault="001E769F" w:rsidP="003200DE">
      <w:pPr>
        <w:spacing w:before="240" w:line="24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3200DE">
        <w:rPr>
          <w:rFonts w:ascii="GHEA Grapalat" w:hAnsi="GHEA Grapalat"/>
          <w:sz w:val="24"/>
          <w:szCs w:val="24"/>
        </w:rPr>
        <w:t>ՀՀ</w:t>
      </w:r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0DE">
        <w:rPr>
          <w:rFonts w:ascii="GHEA Grapalat" w:hAnsi="GHEA Grapalat"/>
          <w:sz w:val="24"/>
          <w:szCs w:val="24"/>
        </w:rPr>
        <w:t>ՊԵԿ</w:t>
      </w:r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E25E5" w:rsidRPr="003200DE" w:rsidRDefault="001E769F" w:rsidP="003200DE">
      <w:pPr>
        <w:spacing w:before="240" w:line="24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3200DE">
        <w:rPr>
          <w:rFonts w:ascii="GHEA Grapalat" w:hAnsi="GHEA Grapalat"/>
          <w:sz w:val="24"/>
          <w:szCs w:val="24"/>
        </w:rPr>
        <w:t>հարկադիր</w:t>
      </w:r>
      <w:proofErr w:type="gram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գանձման</w:t>
      </w:r>
      <w:proofErr w:type="spell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200DE">
        <w:rPr>
          <w:rFonts w:ascii="GHEA Grapalat" w:hAnsi="GHEA Grapalat"/>
          <w:sz w:val="24"/>
          <w:szCs w:val="24"/>
        </w:rPr>
        <w:t>և</w:t>
      </w:r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պարտավորությունների</w:t>
      </w:r>
      <w:proofErr w:type="spellEnd"/>
    </w:p>
    <w:p w:rsidR="000E25E5" w:rsidRPr="003200DE" w:rsidRDefault="001E769F" w:rsidP="003200DE">
      <w:pPr>
        <w:spacing w:before="240" w:line="240" w:lineRule="auto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3200DE">
        <w:rPr>
          <w:rFonts w:ascii="GHEA Grapalat" w:hAnsi="GHEA Grapalat"/>
          <w:sz w:val="24"/>
          <w:szCs w:val="24"/>
        </w:rPr>
        <w:t>կատարման</w:t>
      </w:r>
      <w:proofErr w:type="spellEnd"/>
      <w:proofErr w:type="gram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ապահովման</w:t>
      </w:r>
      <w:proofErr w:type="spellEnd"/>
      <w:r w:rsidRPr="003200D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200DE">
        <w:rPr>
          <w:rFonts w:ascii="GHEA Grapalat" w:hAnsi="GHEA Grapalat"/>
          <w:sz w:val="24"/>
          <w:szCs w:val="24"/>
        </w:rPr>
        <w:t>բաժնի</w:t>
      </w:r>
      <w:proofErr w:type="spellEnd"/>
      <w:r w:rsidR="004649F2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49F2" w:rsidRPr="003200DE">
        <w:rPr>
          <w:rFonts w:ascii="GHEA Grapalat" w:hAnsi="GHEA Grapalat"/>
          <w:sz w:val="24"/>
          <w:szCs w:val="24"/>
        </w:rPr>
        <w:t>գլխավոր</w:t>
      </w:r>
      <w:proofErr w:type="spellEnd"/>
      <w:r w:rsidR="004649F2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649F2" w:rsidRPr="003200DE">
        <w:rPr>
          <w:rFonts w:ascii="GHEA Grapalat" w:hAnsi="GHEA Grapalat"/>
          <w:sz w:val="24"/>
          <w:szCs w:val="24"/>
        </w:rPr>
        <w:t>մասնագետ</w:t>
      </w:r>
      <w:proofErr w:type="spellEnd"/>
      <w:r w:rsidR="000E25E5" w:rsidRPr="003200DE">
        <w:rPr>
          <w:rFonts w:ascii="GHEA Grapalat" w:hAnsi="GHEA Grapalat"/>
          <w:sz w:val="24"/>
          <w:szCs w:val="24"/>
        </w:rPr>
        <w:t xml:space="preserve">                                  </w:t>
      </w:r>
      <w:proofErr w:type="spellStart"/>
      <w:r w:rsidR="000E25E5" w:rsidRPr="003200DE">
        <w:rPr>
          <w:rFonts w:ascii="GHEA Grapalat" w:hAnsi="GHEA Grapalat"/>
          <w:sz w:val="24"/>
          <w:szCs w:val="24"/>
        </w:rPr>
        <w:t>Հրաչ</w:t>
      </w:r>
      <w:proofErr w:type="spellEnd"/>
      <w:r w:rsidR="000E25E5" w:rsidRPr="003200D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5E5" w:rsidRPr="003200DE">
        <w:rPr>
          <w:rFonts w:ascii="GHEA Grapalat" w:hAnsi="GHEA Grapalat"/>
          <w:sz w:val="24"/>
          <w:szCs w:val="24"/>
        </w:rPr>
        <w:t>Մուրադյան</w:t>
      </w:r>
      <w:proofErr w:type="spellEnd"/>
    </w:p>
    <w:p w:rsidR="001E769F" w:rsidRPr="003200DE" w:rsidRDefault="001E769F" w:rsidP="003200DE">
      <w:pPr>
        <w:spacing w:before="240" w:line="240" w:lineRule="auto"/>
        <w:contextualSpacing/>
        <w:jc w:val="both"/>
        <w:rPr>
          <w:rFonts w:ascii="GHEA Grapalat" w:hAnsi="GHEA Grapalat"/>
          <w:sz w:val="24"/>
          <w:szCs w:val="24"/>
        </w:rPr>
      </w:pPr>
    </w:p>
    <w:p w:rsidR="001E769F" w:rsidRPr="003200DE" w:rsidRDefault="001E769F" w:rsidP="003200DE">
      <w:pPr>
        <w:spacing w:before="240" w:line="240" w:lineRule="auto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3200DE">
        <w:rPr>
          <w:rFonts w:ascii="GHEA Grapalat" w:hAnsi="GHEA Grapalat"/>
          <w:sz w:val="24"/>
          <w:szCs w:val="24"/>
          <w:lang w:val="fr-FR"/>
        </w:rPr>
        <w:t>հեռ</w:t>
      </w:r>
      <w:proofErr w:type="spellEnd"/>
      <w:proofErr w:type="gramEnd"/>
      <w:r w:rsidRPr="003200DE">
        <w:rPr>
          <w:rFonts w:ascii="GHEA Grapalat" w:hAnsi="GHEA Grapalat"/>
          <w:sz w:val="24"/>
          <w:szCs w:val="24"/>
          <w:lang w:val="fr-FR"/>
        </w:rPr>
        <w:t>.</w:t>
      </w:r>
      <w:r w:rsidR="00071118" w:rsidRPr="003200DE">
        <w:rPr>
          <w:rFonts w:ascii="GHEA Grapalat" w:hAnsi="GHEA Grapalat"/>
          <w:sz w:val="24"/>
          <w:szCs w:val="24"/>
          <w:lang w:val="fr-FR"/>
        </w:rPr>
        <w:t xml:space="preserve"> 011549191 /9787/</w:t>
      </w:r>
      <w:r w:rsidRPr="003200DE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</w:t>
      </w:r>
    </w:p>
    <w:p w:rsidR="00304B54" w:rsidRDefault="00304B54" w:rsidP="003200DE">
      <w:pPr>
        <w:spacing w:before="240" w:line="240" w:lineRule="auto"/>
        <w:contextualSpacing/>
        <w:jc w:val="right"/>
        <w:rPr>
          <w:rFonts w:ascii="GHEA Grapalat" w:hAnsi="GHEA Grapalat"/>
          <w:sz w:val="24"/>
          <w:szCs w:val="24"/>
          <w:lang w:val="fr-FR"/>
        </w:rPr>
      </w:pPr>
    </w:p>
    <w:p w:rsidR="008A0196" w:rsidRPr="003200DE" w:rsidRDefault="003200DE" w:rsidP="003200DE">
      <w:pPr>
        <w:spacing w:before="240" w:line="240" w:lineRule="auto"/>
        <w:contextualSpacing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>09</w:t>
      </w:r>
      <w:r w:rsidR="003034F0" w:rsidRPr="003200DE">
        <w:rPr>
          <w:rFonts w:ascii="GHEA Grapalat" w:hAnsi="GHEA Grapalat"/>
          <w:sz w:val="24"/>
          <w:szCs w:val="24"/>
          <w:lang w:val="fr-FR"/>
        </w:rPr>
        <w:t>.12</w:t>
      </w:r>
      <w:r w:rsidR="000E25E5" w:rsidRPr="003200DE">
        <w:rPr>
          <w:rFonts w:ascii="GHEA Grapalat" w:hAnsi="GHEA Grapalat"/>
          <w:sz w:val="24"/>
          <w:szCs w:val="24"/>
          <w:lang w:val="fr-FR"/>
        </w:rPr>
        <w:t>.2021թ.</w:t>
      </w:r>
    </w:p>
    <w:sectPr w:rsidR="008A0196" w:rsidRPr="003200DE" w:rsidSect="003200DE">
      <w:pgSz w:w="12240" w:h="15840" w:code="1"/>
      <w:pgMar w:top="709" w:right="616" w:bottom="85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9F"/>
    <w:rsid w:val="0006075A"/>
    <w:rsid w:val="00070CB0"/>
    <w:rsid w:val="00071118"/>
    <w:rsid w:val="000A673E"/>
    <w:rsid w:val="000D1F55"/>
    <w:rsid w:val="000E25E5"/>
    <w:rsid w:val="00111C25"/>
    <w:rsid w:val="00197FE1"/>
    <w:rsid w:val="001E321D"/>
    <w:rsid w:val="001E5563"/>
    <w:rsid w:val="001E769F"/>
    <w:rsid w:val="002443B5"/>
    <w:rsid w:val="003034F0"/>
    <w:rsid w:val="00304B54"/>
    <w:rsid w:val="003200DE"/>
    <w:rsid w:val="003442D0"/>
    <w:rsid w:val="003549FE"/>
    <w:rsid w:val="00410F9E"/>
    <w:rsid w:val="004426F4"/>
    <w:rsid w:val="0044549E"/>
    <w:rsid w:val="0045379D"/>
    <w:rsid w:val="004649F2"/>
    <w:rsid w:val="00476564"/>
    <w:rsid w:val="004A6A00"/>
    <w:rsid w:val="004E5766"/>
    <w:rsid w:val="0050339D"/>
    <w:rsid w:val="00564929"/>
    <w:rsid w:val="005A19B8"/>
    <w:rsid w:val="005F1977"/>
    <w:rsid w:val="006526BC"/>
    <w:rsid w:val="0067331F"/>
    <w:rsid w:val="006749A6"/>
    <w:rsid w:val="00702873"/>
    <w:rsid w:val="00705D4A"/>
    <w:rsid w:val="00712486"/>
    <w:rsid w:val="00723192"/>
    <w:rsid w:val="00791A1F"/>
    <w:rsid w:val="007F168D"/>
    <w:rsid w:val="007F7628"/>
    <w:rsid w:val="00806DD1"/>
    <w:rsid w:val="00845F65"/>
    <w:rsid w:val="008862BE"/>
    <w:rsid w:val="008A0196"/>
    <w:rsid w:val="008D7559"/>
    <w:rsid w:val="008E2156"/>
    <w:rsid w:val="009110D5"/>
    <w:rsid w:val="0091466B"/>
    <w:rsid w:val="0097038F"/>
    <w:rsid w:val="009A192F"/>
    <w:rsid w:val="009F7A70"/>
    <w:rsid w:val="00A759F4"/>
    <w:rsid w:val="00A7764B"/>
    <w:rsid w:val="00AA2ADF"/>
    <w:rsid w:val="00AF63E0"/>
    <w:rsid w:val="00B16C73"/>
    <w:rsid w:val="00C27AD6"/>
    <w:rsid w:val="00C554A1"/>
    <w:rsid w:val="00CA34C9"/>
    <w:rsid w:val="00D56956"/>
    <w:rsid w:val="00E8685F"/>
    <w:rsid w:val="00E92294"/>
    <w:rsid w:val="00EE7D86"/>
    <w:rsid w:val="00FC46B4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Gayane.Hovhannisyan</dc:creator>
  <cp:keywords/>
  <dc:description/>
  <cp:lastModifiedBy>Hrach  muradyan</cp:lastModifiedBy>
  <cp:revision>71</cp:revision>
  <cp:lastPrinted>2021-12-09T12:22:00Z</cp:lastPrinted>
  <dcterms:created xsi:type="dcterms:W3CDTF">2021-08-26T10:56:00Z</dcterms:created>
  <dcterms:modified xsi:type="dcterms:W3CDTF">2021-12-09T12:32:00Z</dcterms:modified>
</cp:coreProperties>
</file>