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24" w:rsidRPr="00DD7B4D" w:rsidRDefault="009D7B07" w:rsidP="001D73FE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024"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Քաղաքացի՝ </w:t>
      </w:r>
      <w:r w:rsidR="007536F8" w:rsidRPr="007536F8">
        <w:rPr>
          <w:rFonts w:ascii="GHEA Grapalat" w:hAnsi="GHEA Grapalat"/>
          <w:color w:val="000000" w:themeColor="text1"/>
          <w:sz w:val="24"/>
          <w:szCs w:val="24"/>
          <w:lang w:val="hy-AM"/>
        </w:rPr>
        <w:t>Արսեն Արշակի</w:t>
      </w:r>
      <w:r w:rsidR="007536F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536F8" w:rsidRPr="007536F8">
        <w:rPr>
          <w:rFonts w:ascii="GHEA Grapalat" w:hAnsi="GHEA Grapalat"/>
          <w:color w:val="000000" w:themeColor="text1"/>
          <w:sz w:val="24"/>
          <w:szCs w:val="24"/>
          <w:lang w:val="hy-AM"/>
        </w:rPr>
        <w:t>Ենգիբարյան</w:t>
      </w:r>
      <w:r w:rsidR="009058AD" w:rsidRPr="00DD7B4D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9D041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proofErr w:type="spellEnd"/>
    </w:p>
    <w:p w:rsidR="00B21024" w:rsidRPr="00320F79" w:rsidRDefault="00B21024" w:rsidP="009058AD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                     </w:t>
      </w: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Հասցե</w:t>
      </w: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</w:t>
      </w:r>
      <w:proofErr w:type="spellStart"/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DD7B4D" w:rsidRPr="00DD7B4D">
        <w:rPr>
          <w:rFonts w:ascii="GHEA Grapalat" w:hAnsi="GHEA Grapalat"/>
          <w:color w:val="000000" w:themeColor="text1"/>
          <w:sz w:val="24"/>
          <w:szCs w:val="24"/>
          <w:lang w:val="hy-AM"/>
        </w:rPr>
        <w:t>Մալաթիա-Սեբաստիա</w:t>
      </w:r>
      <w:r w:rsidR="00DD7B4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D7B4D" w:rsidRPr="00DD7B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536F8" w:rsidRPr="007536F8">
        <w:rPr>
          <w:rFonts w:ascii="GHEA Grapalat" w:hAnsi="GHEA Grapalat"/>
          <w:color w:val="000000" w:themeColor="text1"/>
          <w:sz w:val="24"/>
          <w:szCs w:val="24"/>
          <w:lang w:val="hy-AM"/>
        </w:rPr>
        <w:t>Անդրանիկի փ. 118 11</w:t>
      </w:r>
      <w:r w:rsidR="00BF1205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BF1205" w:rsidRPr="007536F8" w:rsidRDefault="00AC1B9F" w:rsidP="007536F8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անձնագիր </w:t>
      </w:r>
      <w:r w:rsidR="007536F8" w:rsidRPr="007536F8">
        <w:rPr>
          <w:rFonts w:ascii="GHEA Grapalat" w:hAnsi="GHEA Grapalat"/>
          <w:color w:val="000000" w:themeColor="text1"/>
          <w:sz w:val="24"/>
          <w:szCs w:val="24"/>
          <w:lang w:val="hy-AM"/>
        </w:rPr>
        <w:t>011124294</w:t>
      </w:r>
    </w:p>
    <w:p w:rsidR="00D34D92" w:rsidRPr="00320F79" w:rsidRDefault="008C04B5" w:rsidP="004E29CC">
      <w:pPr>
        <w:tabs>
          <w:tab w:val="left" w:pos="3129"/>
        </w:tabs>
        <w:spacing w:before="23"/>
        <w:ind w:left="-2" w:right="90"/>
        <w:jc w:val="right"/>
        <w:rPr>
          <w:rFonts w:ascii="GHEA Grapalat" w:hAnsi="GHEA Grapalat"/>
          <w:sz w:val="24"/>
          <w:szCs w:val="24"/>
          <w:lang w:val="hy-AM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ՀՎՀՀ</w:t>
      </w:r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7536F8" w:rsidRPr="007536F8">
        <w:rPr>
          <w:rFonts w:ascii="GHEA Grapalat" w:hAnsi="GHEA Grapalat"/>
          <w:sz w:val="24"/>
          <w:szCs w:val="24"/>
          <w:lang w:val="af-ZA"/>
        </w:rPr>
        <w:t>28021109</w:t>
      </w:r>
      <w:r w:rsidR="009D041C" w:rsidRPr="009D041C">
        <w:rPr>
          <w:rFonts w:ascii="GHEA Grapalat" w:hAnsi="GHEA Grapalat"/>
          <w:sz w:val="24"/>
          <w:szCs w:val="24"/>
          <w:lang w:val="af-ZA"/>
        </w:rPr>
        <w:cr/>
      </w:r>
      <w:r w:rsidR="00DD7B4D" w:rsidRPr="00DD7B4D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CE7" w:rsidRPr="00F53CE7">
        <w:rPr>
          <w:rFonts w:ascii="GHEA Grapalat" w:hAnsi="GHEA Grapalat"/>
          <w:sz w:val="24"/>
          <w:szCs w:val="24"/>
          <w:lang w:val="af-ZA"/>
        </w:rPr>
        <w:cr/>
      </w:r>
      <w:r w:rsidR="00D748DE" w:rsidRPr="00D748DE">
        <w:rPr>
          <w:rFonts w:ascii="GHEA Grapalat" w:hAnsi="GHEA Grapalat"/>
          <w:sz w:val="24"/>
          <w:szCs w:val="24"/>
          <w:lang w:val="af-ZA"/>
        </w:rPr>
        <w:cr/>
      </w:r>
    </w:p>
    <w:p w:rsidR="00B21024" w:rsidRPr="00320F79" w:rsidRDefault="008D6D36" w:rsidP="00AD4861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cr/>
      </w:r>
      <w:r w:rsidR="00B21024" w:rsidRPr="00320F79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 w:rsidR="00B21024" w:rsidRPr="00320F79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B21024" w:rsidRPr="00320F79" w:rsidRDefault="00B21024" w:rsidP="00B21024">
      <w:pPr>
        <w:tabs>
          <w:tab w:val="left" w:pos="90"/>
        </w:tabs>
        <w:spacing w:line="240" w:lineRule="auto"/>
        <w:ind w:left="-450" w:right="-450"/>
        <w:jc w:val="center"/>
        <w:rPr>
          <w:rFonts w:ascii="GHEA Grapalat" w:hAnsi="GHEA Grapalat"/>
          <w:sz w:val="24"/>
          <w:szCs w:val="24"/>
          <w:lang w:val="af-ZA"/>
        </w:rPr>
      </w:pPr>
      <w:r w:rsidRPr="00320F79">
        <w:rPr>
          <w:rFonts w:ascii="GHEA Grapalat" w:hAnsi="GHEA Grapalat"/>
          <w:sz w:val="24"/>
          <w:szCs w:val="24"/>
          <w:lang w:val="hy-AM"/>
        </w:rPr>
        <w:t>Ծանուցագիր</w:t>
      </w:r>
    </w:p>
    <w:p w:rsidR="00E42B8B" w:rsidRPr="00320F79" w:rsidRDefault="00B21024" w:rsidP="00E42B8B">
      <w:pPr>
        <w:spacing w:after="0" w:line="240" w:lineRule="auto"/>
        <w:ind w:left="-90" w:right="270" w:firstLine="27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Հայտնում ենք Ձեզ, որ համաձայն ՀՀ ոստիկանության &lt;&lt;Ճանապարհային ոստիկանություն&gt;&gt; ծառայության կողմից ստացված օտարված տրանսպորտային միջոցների վերաբերյալ տեղեկությունների Ձեր կողմից </w:t>
      </w:r>
    </w:p>
    <w:p w:rsidR="00E42B8B" w:rsidRPr="00320F79" w:rsidRDefault="00E42B8B" w:rsidP="00E42B8B">
      <w:pPr>
        <w:spacing w:after="0" w:line="240" w:lineRule="auto"/>
        <w:ind w:left="-90" w:right="27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>1.</w:t>
      </w:r>
      <w:r w:rsidR="0020023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536F8" w:rsidRPr="007536F8">
        <w:rPr>
          <w:rFonts w:ascii="GHEA Grapalat" w:hAnsi="GHEA Grapalat" w:cs="GHEA Grapalat"/>
          <w:sz w:val="24"/>
          <w:szCs w:val="24"/>
          <w:lang w:val="hy-AM"/>
        </w:rPr>
        <w:t>26/02/2020</w:t>
      </w:r>
      <w:r w:rsidR="001D73FE" w:rsidRPr="00320F79">
        <w:rPr>
          <w:rFonts w:ascii="GHEA Grapalat" w:hAnsi="GHEA Grapalat"/>
          <w:spacing w:val="-4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23142" w:rsidRPr="00320F79">
        <w:rPr>
          <w:rFonts w:ascii="GHEA Grapalat" w:hAnsi="GHEA Grapalat" w:cs="GHEA Grapalat"/>
          <w:sz w:val="24"/>
          <w:szCs w:val="24"/>
          <w:lang w:val="hy-AM"/>
        </w:rPr>
        <w:t xml:space="preserve"> օտարվել է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536F8" w:rsidRPr="007536F8">
        <w:rPr>
          <w:rFonts w:ascii="GHEA Grapalat" w:hAnsi="GHEA Grapalat" w:cs="GHEA Grapalat"/>
          <w:sz w:val="24"/>
          <w:szCs w:val="24"/>
          <w:lang w:val="hy-AM"/>
        </w:rPr>
        <w:t>26/02/2020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 xml:space="preserve"> ձեռք բերված</w:t>
      </w:r>
      <w:r w:rsidR="00B55CC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 xml:space="preserve">MAZDA 3 2.0L 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>մոդելի</w:t>
      </w:r>
      <w:r w:rsidR="001D0D4D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03BDE">
        <w:rPr>
          <w:rFonts w:ascii="GHEA Grapalat" w:hAnsi="GHEA Grapalat" w:cs="GHEA Grapalat"/>
          <w:sz w:val="24"/>
          <w:szCs w:val="24"/>
          <w:lang w:val="hy-AM"/>
        </w:rPr>
        <w:t>20</w:t>
      </w:r>
      <w:r w:rsidR="000A6E13" w:rsidRPr="000A6E13">
        <w:rPr>
          <w:rFonts w:ascii="GHEA Grapalat" w:hAnsi="GHEA Grapalat" w:cs="GHEA Grapalat"/>
          <w:sz w:val="24"/>
          <w:szCs w:val="24"/>
          <w:lang w:val="hy-AM"/>
        </w:rPr>
        <w:t>0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>5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 xml:space="preserve"> արտադրության </w:t>
      </w:r>
      <w:r w:rsidR="00256FB0">
        <w:rPr>
          <w:rFonts w:ascii="GHEA Grapalat" w:hAnsi="GHEA Grapalat" w:cs="GHEA Grapalat"/>
          <w:sz w:val="24"/>
          <w:szCs w:val="24"/>
          <w:lang w:val="hy-AM"/>
        </w:rPr>
        <w:t>1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>50</w:t>
      </w:r>
      <w:r w:rsidR="00653310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ձիաուժ հզորությամբ</w:t>
      </w:r>
      <w:r w:rsidR="0042314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A0A29" w:rsidRPr="00320F79">
        <w:rPr>
          <w:rFonts w:ascii="GHEA Grapalat" w:hAnsi="GHEA Grapalat" w:cs="GHEA Grapalat"/>
          <w:sz w:val="24"/>
          <w:szCs w:val="24"/>
          <w:lang w:val="hy-AM"/>
        </w:rPr>
        <w:t>տրանսպորտային միջոց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B21024" w:rsidRPr="00320F79" w:rsidRDefault="00E42B8B" w:rsidP="00E42B8B">
      <w:pPr>
        <w:spacing w:after="0" w:line="240" w:lineRule="auto"/>
        <w:ind w:left="-90" w:right="270" w:firstLine="36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>2.</w:t>
      </w:r>
      <w:r w:rsidR="00D748DE" w:rsidRPr="00D74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6F8" w:rsidRPr="007536F8">
        <w:rPr>
          <w:rFonts w:ascii="GHEA Grapalat" w:hAnsi="GHEA Grapalat"/>
          <w:sz w:val="24"/>
          <w:szCs w:val="24"/>
          <w:lang w:val="hy-AM"/>
        </w:rPr>
        <w:t>07/05/2020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թ. օտարվել է</w:t>
      </w:r>
      <w:r w:rsidR="007536F8" w:rsidRPr="007536F8">
        <w:rPr>
          <w:rFonts w:ascii="GHEA Grapalat" w:hAnsi="GHEA Grapalat" w:cs="GHEA Grapalat"/>
          <w:sz w:val="24"/>
          <w:szCs w:val="24"/>
          <w:lang w:val="hy-AM"/>
        </w:rPr>
        <w:t xml:space="preserve"> 07/05/2020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թ. ձեռք բերված 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>BMW 525 I</w:t>
      </w:r>
      <w:r w:rsidR="009D041C" w:rsidRPr="009D041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մոդելի</w:t>
      </w:r>
      <w:r w:rsidR="00BF1205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>2004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թ. արտադրության</w:t>
      </w:r>
      <w:r w:rsidR="00F3372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D041C" w:rsidRPr="009D041C">
        <w:rPr>
          <w:rFonts w:ascii="GHEA Grapalat" w:hAnsi="GHEA Grapalat" w:cs="GHEA Grapalat"/>
          <w:sz w:val="24"/>
          <w:szCs w:val="24"/>
          <w:lang w:val="hy-AM"/>
        </w:rPr>
        <w:t>1</w:t>
      </w:r>
      <w:r w:rsidR="009058AD" w:rsidRPr="009058AD">
        <w:rPr>
          <w:rFonts w:ascii="GHEA Grapalat" w:hAnsi="GHEA Grapalat" w:cs="GHEA Grapalat"/>
          <w:sz w:val="24"/>
          <w:szCs w:val="24"/>
          <w:lang w:val="hy-AM"/>
        </w:rPr>
        <w:t>92</w:t>
      </w:r>
      <w:r w:rsidR="0029581D" w:rsidRPr="0029581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ձիաուժ հզորությամբ տրանսպորտային միջոցը,</w:t>
      </w:r>
    </w:p>
    <w:p w:rsidR="00E42B8B" w:rsidRPr="00320F79" w:rsidRDefault="00E42B8B" w:rsidP="00B21024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hy-AM"/>
        </w:rPr>
        <w:t>3.</w:t>
      </w:r>
      <w:r w:rsidRPr="00320F79">
        <w:rPr>
          <w:rFonts w:ascii="GHEA Grapalat" w:hAnsi="GHEA Grapalat"/>
          <w:lang w:val="af-ZA"/>
        </w:rPr>
        <w:t xml:space="preserve"> </w:t>
      </w:r>
      <w:r w:rsidR="007536F8" w:rsidRPr="007536F8">
        <w:rPr>
          <w:rFonts w:ascii="GHEA Grapalat" w:hAnsi="GHEA Grapalat"/>
          <w:lang w:val="af-ZA"/>
        </w:rPr>
        <w:t>07/05/2020</w:t>
      </w:r>
      <w:r w:rsidR="00F33724" w:rsidRPr="00320F79">
        <w:rPr>
          <w:rFonts w:ascii="GHEA Grapalat" w:hAnsi="GHEA Grapalat" w:cs="GHEA Grapalat"/>
          <w:lang w:val="hy-AM"/>
        </w:rPr>
        <w:t xml:space="preserve">թ. օտարվել է </w:t>
      </w:r>
      <w:r w:rsidR="007536F8" w:rsidRPr="007536F8">
        <w:rPr>
          <w:rFonts w:ascii="GHEA Grapalat" w:hAnsi="GHEA Grapalat" w:cs="GHEA Grapalat"/>
          <w:lang w:val="af-ZA"/>
        </w:rPr>
        <w:t>07/05/2020</w:t>
      </w:r>
      <w:r w:rsidRPr="00320F79">
        <w:rPr>
          <w:rFonts w:ascii="GHEA Grapalat" w:hAnsi="GHEA Grapalat" w:cs="GHEA Grapalat"/>
          <w:lang w:val="hy-AM"/>
        </w:rPr>
        <w:t xml:space="preserve">թ. ձեռք բերված </w:t>
      </w:r>
      <w:r w:rsidR="009058AD" w:rsidRPr="009058AD">
        <w:rPr>
          <w:rFonts w:ascii="GHEA Grapalat" w:hAnsi="GHEA Grapalat" w:cs="GHEA Grapalat"/>
          <w:lang w:val="af-ZA"/>
        </w:rPr>
        <w:t>BMW 530 I</w:t>
      </w:r>
      <w:r w:rsidR="00AB028B" w:rsidRPr="00320F79">
        <w:rPr>
          <w:rFonts w:ascii="GHEA Grapalat" w:hAnsi="GHEA Grapalat" w:cs="GHEA Grapalat"/>
          <w:lang w:val="hy-AM"/>
        </w:rPr>
        <w:t xml:space="preserve">մոդելի </w:t>
      </w:r>
      <w:r w:rsidR="00303BDE" w:rsidRPr="00303BDE">
        <w:rPr>
          <w:rFonts w:ascii="GHEA Grapalat" w:hAnsi="GHEA Grapalat" w:cs="GHEA Grapalat"/>
          <w:lang w:val="af-ZA"/>
        </w:rPr>
        <w:t>20</w:t>
      </w:r>
      <w:r w:rsidR="00011F48">
        <w:rPr>
          <w:rFonts w:ascii="GHEA Grapalat" w:hAnsi="GHEA Grapalat" w:cs="GHEA Grapalat"/>
          <w:lang w:val="hy-AM"/>
        </w:rPr>
        <w:t>0</w:t>
      </w:r>
      <w:r w:rsidR="009D041C" w:rsidRPr="009D041C">
        <w:rPr>
          <w:rFonts w:ascii="GHEA Grapalat" w:hAnsi="GHEA Grapalat" w:cs="GHEA Grapalat"/>
          <w:lang w:val="af-ZA"/>
        </w:rPr>
        <w:t>6</w:t>
      </w:r>
      <w:r w:rsidRPr="00320F79">
        <w:rPr>
          <w:rFonts w:ascii="GHEA Grapalat" w:hAnsi="GHEA Grapalat" w:cs="GHEA Grapalat"/>
          <w:lang w:val="hy-AM"/>
        </w:rPr>
        <w:t xml:space="preserve">թ. արտադրության </w:t>
      </w:r>
      <w:r w:rsidR="009058AD" w:rsidRPr="009058AD">
        <w:rPr>
          <w:rFonts w:ascii="GHEA Grapalat" w:hAnsi="GHEA Grapalat" w:cs="GHEA Grapalat"/>
          <w:lang w:val="af-ZA"/>
        </w:rPr>
        <w:t>2</w:t>
      </w:r>
      <w:r w:rsidR="009D041C" w:rsidRPr="009D041C">
        <w:rPr>
          <w:rFonts w:ascii="GHEA Grapalat" w:hAnsi="GHEA Grapalat" w:cs="GHEA Grapalat"/>
          <w:lang w:val="af-ZA"/>
        </w:rPr>
        <w:t>5</w:t>
      </w:r>
      <w:r w:rsidR="009058AD">
        <w:rPr>
          <w:rFonts w:ascii="GHEA Grapalat" w:hAnsi="GHEA Grapalat" w:cs="GHEA Grapalat"/>
          <w:lang w:val="af-ZA"/>
        </w:rPr>
        <w:t>8</w:t>
      </w:r>
      <w:r w:rsidRPr="00320F79">
        <w:rPr>
          <w:rFonts w:ascii="GHEA Grapalat" w:hAnsi="GHEA Grapalat" w:cs="GHEA Grapalat"/>
          <w:lang w:val="hy-AM"/>
        </w:rPr>
        <w:t xml:space="preserve"> ձիաուժ հզորությամբ տրանսպորտային միջոցը,</w:t>
      </w:r>
    </w:p>
    <w:p w:rsidR="00BB282D" w:rsidRPr="00320F79" w:rsidRDefault="00E42B8B" w:rsidP="00B21024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hy-AM"/>
        </w:rPr>
        <w:t>4.</w:t>
      </w:r>
      <w:r w:rsidRPr="00320F79">
        <w:rPr>
          <w:rFonts w:ascii="GHEA Grapalat" w:hAnsi="GHEA Grapalat"/>
          <w:lang w:val="hy-AM"/>
        </w:rPr>
        <w:t xml:space="preserve"> </w:t>
      </w:r>
      <w:r w:rsidR="007536F8" w:rsidRPr="007536F8">
        <w:rPr>
          <w:rFonts w:ascii="GHEA Grapalat" w:hAnsi="GHEA Grapalat"/>
          <w:lang w:val="hy-AM"/>
        </w:rPr>
        <w:t>24/12/2020</w:t>
      </w:r>
      <w:r w:rsidR="00F33724" w:rsidRPr="00320F79">
        <w:rPr>
          <w:rFonts w:ascii="GHEA Grapalat" w:hAnsi="GHEA Grapalat" w:cs="GHEA Grapalat"/>
          <w:lang w:val="hy-AM"/>
        </w:rPr>
        <w:t xml:space="preserve">թ. օտարվել է </w:t>
      </w:r>
      <w:r w:rsidR="007536F8" w:rsidRPr="007536F8">
        <w:rPr>
          <w:rFonts w:ascii="GHEA Grapalat" w:hAnsi="GHEA Grapalat" w:cs="GHEA Grapalat"/>
          <w:lang w:val="hy-AM"/>
        </w:rPr>
        <w:t>12/12/2020</w:t>
      </w:r>
      <w:r w:rsidRPr="00320F79">
        <w:rPr>
          <w:rFonts w:ascii="GHEA Grapalat" w:hAnsi="GHEA Grapalat" w:cs="GHEA Grapalat"/>
          <w:lang w:val="hy-AM"/>
        </w:rPr>
        <w:t xml:space="preserve">թ. ձեռք բերված </w:t>
      </w:r>
      <w:r w:rsidR="009058AD" w:rsidRPr="009058AD">
        <w:rPr>
          <w:rFonts w:ascii="GHEA Grapalat" w:hAnsi="GHEA Grapalat" w:cs="GHEA Grapalat"/>
          <w:lang w:val="hy-AM"/>
        </w:rPr>
        <w:t>CHEVROLET CRUZE 1.4</w:t>
      </w:r>
      <w:r w:rsidR="003059E9" w:rsidRPr="003059E9">
        <w:rPr>
          <w:rFonts w:ascii="GHEA Grapalat" w:hAnsi="GHEA Grapalat" w:cs="GHEA Grapalat"/>
          <w:lang w:val="hy-AM"/>
        </w:rPr>
        <w:t xml:space="preserve"> </w:t>
      </w:r>
      <w:r w:rsidRPr="00320F79">
        <w:rPr>
          <w:rFonts w:ascii="GHEA Grapalat" w:hAnsi="GHEA Grapalat" w:cs="GHEA Grapalat"/>
          <w:lang w:val="hy-AM"/>
        </w:rPr>
        <w:t xml:space="preserve">մոդելի </w:t>
      </w:r>
      <w:r w:rsidR="004E29CC" w:rsidRPr="004E29CC">
        <w:rPr>
          <w:rFonts w:ascii="GHEA Grapalat" w:hAnsi="GHEA Grapalat" w:cs="GHEA Grapalat"/>
          <w:lang w:val="hy-AM"/>
        </w:rPr>
        <w:t>20</w:t>
      </w:r>
      <w:r w:rsidR="009058AD" w:rsidRPr="009058AD">
        <w:rPr>
          <w:rFonts w:ascii="GHEA Grapalat" w:hAnsi="GHEA Grapalat" w:cs="GHEA Grapalat"/>
          <w:lang w:val="hy-AM"/>
        </w:rPr>
        <w:t>12</w:t>
      </w:r>
      <w:r w:rsidRPr="00320F79">
        <w:rPr>
          <w:rFonts w:ascii="GHEA Grapalat" w:hAnsi="GHEA Grapalat" w:cs="GHEA Grapalat"/>
          <w:lang w:val="hy-AM"/>
        </w:rPr>
        <w:t xml:space="preserve">թ. արտադրության </w:t>
      </w:r>
      <w:r w:rsidR="009D041C" w:rsidRPr="009D041C">
        <w:rPr>
          <w:rFonts w:ascii="GHEA Grapalat" w:hAnsi="GHEA Grapalat" w:cs="GHEA Grapalat"/>
          <w:lang w:val="hy-AM"/>
        </w:rPr>
        <w:t>1</w:t>
      </w:r>
      <w:r w:rsidR="009058AD" w:rsidRPr="009058AD">
        <w:rPr>
          <w:rFonts w:ascii="GHEA Grapalat" w:hAnsi="GHEA Grapalat" w:cs="GHEA Grapalat"/>
          <w:lang w:val="hy-AM"/>
        </w:rPr>
        <w:t>38</w:t>
      </w:r>
      <w:r w:rsidRPr="00320F79">
        <w:rPr>
          <w:rFonts w:ascii="GHEA Grapalat" w:hAnsi="GHEA Grapalat" w:cs="GHEA Grapalat"/>
          <w:lang w:val="hy-AM"/>
        </w:rPr>
        <w:t xml:space="preserve"> ձիաուժ հ</w:t>
      </w:r>
      <w:r w:rsidR="00F33724" w:rsidRPr="00320F79">
        <w:rPr>
          <w:rFonts w:ascii="GHEA Grapalat" w:hAnsi="GHEA Grapalat" w:cs="GHEA Grapalat"/>
          <w:lang w:val="hy-AM"/>
        </w:rPr>
        <w:t>զորությամբ տրանսպորտային միջոցը</w:t>
      </w:r>
      <w:r w:rsidR="003C4C43">
        <w:rPr>
          <w:rFonts w:ascii="GHEA Grapalat" w:hAnsi="GHEA Grapalat" w:cs="GHEA Grapalat"/>
          <w:lang w:val="af-ZA"/>
        </w:rPr>
        <w:t>:</w:t>
      </w:r>
      <w:r w:rsidR="003C4C43" w:rsidRPr="003C4C43">
        <w:rPr>
          <w:rFonts w:ascii="GHEA Grapalat" w:hAnsi="GHEA Grapalat" w:cs="GHEA Grapalat"/>
          <w:lang w:val="af-ZA"/>
        </w:rPr>
        <w:t xml:space="preserve"> </w:t>
      </w:r>
      <w:r w:rsidR="004E6563" w:rsidRPr="00320F79">
        <w:rPr>
          <w:rFonts w:ascii="GHEA Grapalat" w:hAnsi="GHEA Grapalat" w:cs="GHEA Grapalat"/>
          <w:lang w:val="af-ZA"/>
        </w:rPr>
        <w:t xml:space="preserve">Համաձայն ՀՀ հարկային օրենսգրքի </w:t>
      </w:r>
      <w:r w:rsidR="00BB282D" w:rsidRPr="00320F79">
        <w:rPr>
          <w:rFonts w:ascii="GHEA Grapalat" w:hAnsi="GHEA Grapalat" w:cs="GHEA Grapalat"/>
          <w:lang w:val="hy-AM"/>
        </w:rPr>
        <w:t xml:space="preserve">140-րդ հոդվածի՝ ֆիզիկական անձը հանդիսանում է եկամտային հարկ վճարող, </w:t>
      </w:r>
      <w:proofErr w:type="spellStart"/>
      <w:r w:rsidR="00BB282D" w:rsidRPr="00320F79">
        <w:rPr>
          <w:rFonts w:ascii="GHEA Grapalat" w:hAnsi="GHEA Grapalat" w:cs="GHEA Grapalat"/>
          <w:lang w:val="hy-AM"/>
        </w:rPr>
        <w:t>Օրեսգրքի</w:t>
      </w:r>
      <w:proofErr w:type="spellEnd"/>
      <w:r w:rsidR="00BB282D" w:rsidRPr="00320F79">
        <w:rPr>
          <w:rFonts w:ascii="GHEA Grapalat" w:hAnsi="GHEA Grapalat" w:cs="GHEA Grapalat"/>
          <w:lang w:val="hy-AM"/>
        </w:rPr>
        <w:t xml:space="preserve"> 143-րդ հոդվածի համաձայն՝ եկամտային հարկով </w:t>
      </w:r>
      <w:r w:rsidR="00A85F93" w:rsidRPr="00320F79">
        <w:rPr>
          <w:rFonts w:ascii="GHEA Grapalat" w:hAnsi="GHEA Grapalat" w:cs="GHEA Grapalat"/>
          <w:lang w:val="hy-AM"/>
        </w:rPr>
        <w:t xml:space="preserve">հարկման </w:t>
      </w:r>
      <w:r w:rsidR="00BB282D" w:rsidRPr="00320F79">
        <w:rPr>
          <w:rFonts w:ascii="GHEA Grapalat" w:hAnsi="GHEA Grapalat" w:cs="GHEA Grapalat"/>
          <w:lang w:val="hy-AM"/>
        </w:rPr>
        <w:t>բազան՝ ռեզիդենտ և ոչ ռեզիդենտ ֆիզիկական անձանց համար, որոշվում է Օրենսգրքի 141-րդ հոդվածի 1-ին մասի 1-ին և 2-րդ կետերով սահմանված համախառն եկ</w:t>
      </w:r>
      <w:r w:rsidR="00A85F93" w:rsidRPr="00320F79">
        <w:rPr>
          <w:rFonts w:ascii="GHEA Grapalat" w:hAnsi="GHEA Grapalat" w:cs="GHEA Grapalat"/>
          <w:lang w:val="hy-AM"/>
        </w:rPr>
        <w:t xml:space="preserve">ամտի և Օրենսգրքի 147-րդ հոդվածով սահմանված </w:t>
      </w:r>
      <w:r w:rsidR="00BB282D" w:rsidRPr="00320F79">
        <w:rPr>
          <w:rFonts w:ascii="GHEA Grapalat" w:hAnsi="GHEA Grapalat" w:cs="GHEA Grapalat"/>
          <w:lang w:val="hy-AM"/>
        </w:rPr>
        <w:t>նվազեցվող եկամուտ</w:t>
      </w:r>
      <w:r w:rsidR="00A85F93" w:rsidRPr="00320F79">
        <w:rPr>
          <w:rFonts w:ascii="GHEA Grapalat" w:hAnsi="GHEA Grapalat" w:cs="GHEA Grapalat"/>
          <w:lang w:val="hy-AM"/>
        </w:rPr>
        <w:t xml:space="preserve">ների դրական տարբերությամբ։ Օրենսգրքի 147-րդ հոդվածի 1-ին մասի 16-րդ կետի համաձայն նվազեցվող եկամուտ են համարվում՝ </w:t>
      </w:r>
      <w:r w:rsidR="00BB282D" w:rsidRPr="00320F79">
        <w:rPr>
          <w:rFonts w:ascii="GHEA Grapalat" w:hAnsi="GHEA Grapalat" w:cs="GHEA Grapalat"/>
          <w:lang w:val="hy-AM"/>
        </w:rPr>
        <w:t xml:space="preserve">սեփականության իրավունքով իրենց պատկանող գույքի </w:t>
      </w:r>
      <w:r w:rsidR="00BB282D" w:rsidRPr="00320F79">
        <w:rPr>
          <w:rFonts w:ascii="GHEA Grapalat" w:hAnsi="GHEA Grapalat" w:cs="GHEA Grapalat"/>
          <w:lang w:val="af-ZA"/>
        </w:rPr>
        <w:t>(</w:t>
      </w:r>
      <w:r w:rsidR="00BB282D" w:rsidRPr="00320F79">
        <w:rPr>
          <w:rFonts w:ascii="GHEA Grapalat" w:hAnsi="GHEA Grapalat" w:cs="GHEA Grapalat"/>
          <w:lang w:val="hy-AM"/>
        </w:rPr>
        <w:t>բացառությամբ ձեռնարկատիրական գործունեության առարկա համարվող գույքի</w:t>
      </w:r>
      <w:r w:rsidR="00BB282D" w:rsidRPr="00320F79">
        <w:rPr>
          <w:rFonts w:ascii="GHEA Grapalat" w:hAnsi="GHEA Grapalat" w:cs="GHEA Grapalat"/>
          <w:lang w:val="af-ZA"/>
        </w:rPr>
        <w:t>)</w:t>
      </w:r>
      <w:r w:rsidR="00BB282D" w:rsidRPr="00320F79">
        <w:rPr>
          <w:rFonts w:ascii="GHEA Grapalat" w:hAnsi="GHEA Grapalat" w:cs="GHEA Grapalat"/>
          <w:lang w:val="hy-AM"/>
        </w:rPr>
        <w:t xml:space="preserve"> օտարումից անհատ ձեռնարկատեր և նոտար չհանդիսացող ֆիզիկական անձանցից ստացվող եկամուտները։ Սույն կետի կիրառության իմաստով՝ </w:t>
      </w:r>
    </w:p>
    <w:p w:rsidR="005C4DA3" w:rsidRPr="00320F79" w:rsidRDefault="00BB282D" w:rsidP="005C4DA3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eastAsiaTheme="minorEastAsia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hy-AM"/>
        </w:rPr>
        <w:t>ա</w:t>
      </w:r>
      <w:r w:rsidR="000A6C08" w:rsidRPr="00320F79">
        <w:rPr>
          <w:rFonts w:ascii="GHEA Grapalat" w:hAnsi="GHEA Grapalat" w:cs="GHEA Grapalat"/>
          <w:lang w:val="hy-AM"/>
        </w:rPr>
        <w:t>.</w:t>
      </w:r>
      <w:r w:rsidRPr="00320F79">
        <w:rPr>
          <w:rFonts w:ascii="GHEA Grapalat" w:hAnsi="GHEA Grapalat" w:cs="GHEA Grapalat"/>
          <w:lang w:val="hy-AM"/>
        </w:rPr>
        <w:t xml:space="preserve"> ձեռնարկատիրական գործունեության առարկա համարվող գույքի օտարում է համարվում ավտոմեքենայի օտարումը, եթե ավտոմեքենան օտարվում է ձեռք բերելուց հետո՝</w:t>
      </w:r>
      <w:r w:rsidR="00227168" w:rsidRPr="00320F79">
        <w:rPr>
          <w:rFonts w:ascii="GHEA Grapalat" w:hAnsi="GHEA Grapalat" w:cs="GHEA Grapalat"/>
          <w:lang w:val="hy-AM"/>
        </w:rPr>
        <w:t xml:space="preserve"> </w:t>
      </w:r>
      <w:r w:rsidRPr="00320F79">
        <w:rPr>
          <w:rFonts w:ascii="GHEA Grapalat" w:hAnsi="GHEA Grapalat" w:cs="GHEA Grapalat"/>
          <w:lang w:val="hy-AM"/>
        </w:rPr>
        <w:t>365 օրվա ընթացքում։</w:t>
      </w:r>
      <w:r w:rsidR="001321B1" w:rsidRPr="00320F79">
        <w:rPr>
          <w:rFonts w:ascii="GHEA Grapalat" w:hAnsi="GHEA Grapalat" w:cs="GHEA Grapalat"/>
          <w:lang w:val="hy-AM"/>
        </w:rPr>
        <w:t xml:space="preserve"> </w:t>
      </w:r>
      <w:r w:rsidR="005C4DA3" w:rsidRPr="00320F79">
        <w:rPr>
          <w:rFonts w:ascii="GHEA Grapalat" w:hAnsi="GHEA Grapalat" w:cs="GHEA Grapalat"/>
          <w:lang w:val="hy-AM"/>
        </w:rPr>
        <w:t xml:space="preserve">Ձեռնարկատիրական գործունեության առարկա համարվող գույքի օտարումից ստացվող ամբողջ եկամուտների մասով </w:t>
      </w:r>
      <w:r w:rsidR="005C4DA3" w:rsidRPr="00320F79">
        <w:rPr>
          <w:rFonts w:ascii="GHEA Grapalat" w:hAnsi="GHEA Grapalat" w:cs="GHEA Grapalat"/>
          <w:lang w:val="hy-AM"/>
        </w:rPr>
        <w:lastRenderedPageBreak/>
        <w:t xml:space="preserve">ֆիզիկական անձը եկամտային հարկը հաշվարկում է ինքնուրույնաբար Օրենսգրքի 150-րդ հոդվածի 10-րդ կետով </w:t>
      </w:r>
      <w:r w:rsidR="005C4DA3" w:rsidRPr="00320F79">
        <w:rPr>
          <w:rFonts w:ascii="GHEA Grapalat" w:eastAsiaTheme="minorEastAsia" w:hAnsi="GHEA Grapalat" w:cs="GHEA Grapalat"/>
          <w:lang w:val="hy-AM"/>
        </w:rPr>
        <w:t>սահմանված դրույքաչափով։</w:t>
      </w:r>
    </w:p>
    <w:p w:rsidR="009C6DDE" w:rsidRPr="00320F79" w:rsidRDefault="009D7B07" w:rsidP="009C6DDE">
      <w:pPr>
        <w:spacing w:after="0" w:line="240" w:lineRule="auto"/>
        <w:ind w:left="-90" w:right="270" w:firstLine="9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>Համաձայն հ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 xml:space="preserve">արկային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պարտավորությունների 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>հաշվարկ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ման վերաբերյալ թիվ </w:t>
      </w:r>
      <w:r w:rsidR="00FE60B9" w:rsidRPr="00320F79">
        <w:rPr>
          <w:rFonts w:ascii="GHEA Grapalat" w:hAnsi="GHEA Grapalat" w:cs="GHEA Grapalat"/>
          <w:sz w:val="24"/>
          <w:szCs w:val="24"/>
          <w:lang w:val="hy-AM"/>
        </w:rPr>
        <w:t>N 3</w:t>
      </w:r>
      <w:r w:rsidR="005E6D39" w:rsidRPr="00320F79">
        <w:rPr>
          <w:rFonts w:ascii="GHEA Grapalat" w:hAnsi="GHEA Grapalat" w:cs="GHEA Grapalat"/>
          <w:sz w:val="24"/>
          <w:szCs w:val="24"/>
          <w:lang w:val="hy-AM"/>
        </w:rPr>
        <w:t>4</w:t>
      </w:r>
      <w:r w:rsidR="009D041C" w:rsidRPr="009D041C">
        <w:rPr>
          <w:rFonts w:ascii="GHEA Grapalat" w:hAnsi="GHEA Grapalat" w:cs="GHEA Grapalat"/>
          <w:sz w:val="24"/>
          <w:szCs w:val="24"/>
          <w:lang w:val="hy-AM"/>
        </w:rPr>
        <w:t>11</w:t>
      </w:r>
      <w:r w:rsidR="007536F8" w:rsidRPr="007536F8">
        <w:rPr>
          <w:rFonts w:ascii="GHEA Grapalat" w:hAnsi="GHEA Grapalat" w:cs="GHEA Grapalat"/>
          <w:sz w:val="24"/>
          <w:szCs w:val="24"/>
          <w:lang w:val="hy-AM"/>
        </w:rPr>
        <w:t>1</w:t>
      </w:r>
      <w:r w:rsidR="00FE60B9" w:rsidRPr="00320F79">
        <w:rPr>
          <w:rFonts w:ascii="GHEA Grapalat" w:hAnsi="GHEA Grapalat" w:cs="GHEA Grapalat"/>
          <w:sz w:val="24"/>
          <w:szCs w:val="24"/>
          <w:lang w:val="hy-AM"/>
        </w:rPr>
        <w:t>/2021/</w:t>
      </w:r>
      <w:r w:rsidR="003D31DB" w:rsidRPr="00320F79">
        <w:rPr>
          <w:rFonts w:ascii="GHEA Grapalat" w:hAnsi="GHEA Grapalat" w:cs="GHEA Grapalat"/>
          <w:sz w:val="24"/>
          <w:szCs w:val="24"/>
          <w:lang w:val="hy-AM"/>
        </w:rPr>
        <w:t>ԿՈՒՎ4/Ա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>արձանագրությ</w:t>
      </w:r>
      <w:r w:rsidR="00E52182" w:rsidRPr="00320F79">
        <w:rPr>
          <w:rFonts w:ascii="GHEA Grapalat" w:hAnsi="GHEA Grapalat" w:cs="GHEA Grapalat"/>
          <w:sz w:val="24"/>
          <w:szCs w:val="24"/>
          <w:lang w:val="hy-AM"/>
        </w:rPr>
        <w:t>ա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ն 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>ֆիզիկական անձի</w:t>
      </w:r>
      <w:r w:rsidR="00D34D9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պարտավորությունը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2</w:t>
      </w:r>
      <w:r w:rsidR="009D041C">
        <w:rPr>
          <w:rFonts w:ascii="GHEA Grapalat" w:hAnsi="GHEA Grapalat"/>
          <w:sz w:val="24"/>
          <w:szCs w:val="24"/>
          <w:lang w:val="fr-FR"/>
        </w:rPr>
        <w:t>6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>.08.2021</w:t>
      </w:r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թ. </w:t>
      </w:r>
      <w:proofErr w:type="spellStart"/>
      <w:proofErr w:type="gramStart"/>
      <w:r w:rsidR="009C6DDE" w:rsidRPr="00320F79">
        <w:rPr>
          <w:rFonts w:ascii="GHEA Grapalat" w:hAnsi="GHEA Grapalat"/>
          <w:sz w:val="24"/>
          <w:szCs w:val="24"/>
          <w:lang w:val="fr-FR"/>
        </w:rPr>
        <w:t>դրությամբ</w:t>
      </w:r>
      <w:proofErr w:type="spellEnd"/>
      <w:proofErr w:type="gram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կազմել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է </w:t>
      </w:r>
      <w:r w:rsidR="007536F8" w:rsidRPr="007536F8">
        <w:rPr>
          <w:rFonts w:ascii="GHEA Grapalat" w:hAnsi="GHEA Grapalat"/>
          <w:sz w:val="24"/>
          <w:szCs w:val="24"/>
          <w:lang w:val="fr-FR"/>
        </w:rPr>
        <w:t>118</w:t>
      </w:r>
      <w:r w:rsidR="007536F8">
        <w:rPr>
          <w:rFonts w:ascii="GHEA Grapalat" w:hAnsi="GHEA Grapalat"/>
          <w:sz w:val="24"/>
          <w:szCs w:val="24"/>
          <w:lang w:val="fr-FR"/>
        </w:rPr>
        <w:t>.</w:t>
      </w:r>
      <w:r w:rsidR="007536F8" w:rsidRPr="007536F8">
        <w:rPr>
          <w:rFonts w:ascii="GHEA Grapalat" w:hAnsi="GHEA Grapalat"/>
          <w:sz w:val="24"/>
          <w:szCs w:val="24"/>
          <w:lang w:val="fr-FR"/>
        </w:rPr>
        <w:t>891</w:t>
      </w:r>
      <w:r w:rsidR="009058A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, 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 xml:space="preserve">որից հարկ` </w:t>
      </w:r>
      <w:r w:rsidR="007536F8" w:rsidRPr="007536F8">
        <w:rPr>
          <w:rFonts w:ascii="GHEA Grapalat" w:hAnsi="GHEA Grapalat"/>
          <w:sz w:val="24"/>
          <w:szCs w:val="24"/>
          <w:lang w:val="hy-AM"/>
        </w:rPr>
        <w:t>113.100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 xml:space="preserve"> դրամ, տույժ` </w:t>
      </w:r>
      <w:r w:rsidR="007536F8" w:rsidRPr="007536F8">
        <w:rPr>
          <w:rFonts w:ascii="GHEA Grapalat" w:hAnsi="GHEA Grapalat"/>
          <w:sz w:val="24"/>
          <w:szCs w:val="24"/>
          <w:lang w:val="hy-AM"/>
        </w:rPr>
        <w:t>5.</w:t>
      </w:r>
      <w:bookmarkStart w:id="0" w:name="_GoBack"/>
      <w:bookmarkEnd w:id="0"/>
      <w:r w:rsidR="007536F8" w:rsidRPr="007536F8">
        <w:rPr>
          <w:rFonts w:ascii="GHEA Grapalat" w:hAnsi="GHEA Grapalat"/>
          <w:sz w:val="24"/>
          <w:szCs w:val="24"/>
          <w:lang w:val="hy-AM"/>
        </w:rPr>
        <w:t>791</w:t>
      </w:r>
      <w:r w:rsidR="009D041C" w:rsidRPr="009D0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>դրամ</w:t>
      </w:r>
      <w:r w:rsidR="009C6DDE" w:rsidRPr="00320F79">
        <w:rPr>
          <w:rFonts w:ascii="GHEA Grapalat" w:hAnsi="GHEA Grapalat"/>
          <w:sz w:val="24"/>
          <w:szCs w:val="24"/>
          <w:lang w:val="fr-FR"/>
        </w:rPr>
        <w:t>:</w:t>
      </w:r>
    </w:p>
    <w:p w:rsidR="009C6DDE" w:rsidRPr="00320F79" w:rsidRDefault="009C6DDE" w:rsidP="009C6DDE">
      <w:pPr>
        <w:tabs>
          <w:tab w:val="left" w:pos="90"/>
        </w:tabs>
        <w:spacing w:after="0" w:line="240" w:lineRule="auto"/>
        <w:ind w:left="-90" w:right="27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 Նշված հարկային պարտավորությունները սահմանված ժամկետներում չկատարելու դեպքի առթիվ Դուք սույն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ծանուցագիրը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ստանալուն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հաջորդող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3-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աշխատանքային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օրը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ժամը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11:00-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հրավիրվում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եք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ՀՀ ՊԵԿ իրավաբանական վարչության հարկադիր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գանձման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պարտավորությունների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կատարման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ապահովման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բաժին՝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ք. Երևան, Ս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Դավթի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87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 հասցեով՝ վարչական վարույթի նախնական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լսումներին մասնակցելու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նպատակով:</w:t>
      </w:r>
    </w:p>
    <w:p w:rsidR="009C6DDE" w:rsidRPr="00320F79" w:rsidRDefault="009D7B07" w:rsidP="009C6DDE">
      <w:pPr>
        <w:tabs>
          <w:tab w:val="left" w:pos="90"/>
        </w:tabs>
        <w:spacing w:after="0" w:line="240" w:lineRule="auto"/>
        <w:ind w:left="-90" w:right="27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9C6DDE" w:rsidRPr="00320F79">
        <w:rPr>
          <w:rFonts w:ascii="GHEA Grapalat" w:hAnsi="GHEA Grapalat" w:cs="GHEA Grapalat"/>
          <w:sz w:val="24"/>
          <w:szCs w:val="24"/>
          <w:lang w:val="hy-AM"/>
        </w:rPr>
        <w:t xml:space="preserve">Միաժամանակ տեղեկացնում ենք, որ համաձայն &lt;&lt;Վարչարարության հիմունքների և վարչական վարույթի մասին&gt;&gt; ՀՀ օրենքի 30-րդ հոդվածի 1-ին մասի բ) կետի ՀՀ ՊԵԿ իրավաբանական վարչությունում հարուցվել է վարչական վարույթ՝ </w:t>
      </w:r>
      <w:r w:rsidR="009C6DDE" w:rsidRPr="00320F79">
        <w:rPr>
          <w:rFonts w:ascii="GHEA Grapalat" w:hAnsi="GHEA Grapalat" w:cs="GHEA Grapalat"/>
          <w:sz w:val="24"/>
          <w:szCs w:val="24"/>
          <w:lang w:val="af-ZA"/>
        </w:rPr>
        <w:t>Ձեր</w:t>
      </w:r>
      <w:r w:rsidR="009C6DDE" w:rsidRPr="00320F79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DDE" w:rsidRPr="00320F79">
        <w:rPr>
          <w:rFonts w:ascii="GHEA Grapalat" w:hAnsi="GHEA Grapalat" w:cs="GHEA Grapalat"/>
          <w:sz w:val="24"/>
          <w:szCs w:val="24"/>
          <w:lang w:val="hy-AM"/>
        </w:rPr>
        <w:t xml:space="preserve">չկատարված վերը նշված հարկային պարտավորությունները գանձելու վերաբերյալ ՀՀ հարկային օրենսգրքի 398-րդ հոդվածի 5-րդ մասով նախատեսված վարչական ակտ ընդունելու նպատակով: Ի կատարումն &lt;&lt;Վարչարարության հիմունքների և վարչական վարույթի մասին&gt;&gt; ՀՀ օրենքի 35-րդ և 38-րդ հոդվածներով վարչական մարմնին վերապահված պարտականությունների առաջարկում ենք եռօրյա ժամկետում ՀՀ ՊԵԿ իրավաբանական վարչություն ներկայացնել վերը նշվածի վերաբերյալ Ձեր գրավոր բացատրությունները և/կամ առարկությունները: </w:t>
      </w:r>
    </w:p>
    <w:p w:rsidR="009C6DDE" w:rsidRPr="00320F79" w:rsidRDefault="009C6DDE" w:rsidP="009C6DDE">
      <w:pPr>
        <w:tabs>
          <w:tab w:val="left" w:pos="90"/>
        </w:tabs>
        <w:spacing w:after="0" w:line="240" w:lineRule="auto"/>
        <w:ind w:left="-360" w:right="9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C6DDE" w:rsidRPr="00320F79" w:rsidRDefault="009C6DDE" w:rsidP="009C6DDE">
      <w:pPr>
        <w:tabs>
          <w:tab w:val="left" w:pos="90"/>
        </w:tabs>
        <w:spacing w:after="0"/>
        <w:ind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ՀՀ ՊԵԿ Իրավաբանական վարչության </w:t>
      </w:r>
    </w:p>
    <w:p w:rsidR="009C6DDE" w:rsidRPr="00320F79" w:rsidRDefault="009C6DDE" w:rsidP="009C6DDE">
      <w:pPr>
        <w:tabs>
          <w:tab w:val="left" w:pos="90"/>
        </w:tabs>
        <w:spacing w:after="0"/>
        <w:ind w:left="-446"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     հարկադիր գանձման և պարտավորությունների </w:t>
      </w:r>
    </w:p>
    <w:p w:rsidR="009C6DDE" w:rsidRPr="00320F79" w:rsidRDefault="009C6DDE" w:rsidP="009C6DDE">
      <w:pPr>
        <w:tabs>
          <w:tab w:val="left" w:pos="90"/>
        </w:tabs>
        <w:spacing w:after="0"/>
        <w:ind w:left="-446"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     կատարման ապահովման բաժնի գլխավոր մասնագետ                      </w:t>
      </w:r>
      <w:r w:rsidR="009D7B07" w:rsidRPr="009D7B07">
        <w:rPr>
          <w:rFonts w:ascii="GHEA Grapalat" w:hAnsi="GHEA Grapalat" w:cs="GHEA Grapalat"/>
          <w:i/>
          <w:sz w:val="24"/>
          <w:szCs w:val="24"/>
          <w:lang w:val="hy-AM"/>
        </w:rPr>
        <w:t xml:space="preserve">     </w:t>
      </w: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Ա. Նանանյան</w:t>
      </w:r>
    </w:p>
    <w:p w:rsidR="009C6DDE" w:rsidRPr="00320F79" w:rsidRDefault="009C6DDE" w:rsidP="009C6DDE">
      <w:pPr>
        <w:tabs>
          <w:tab w:val="left" w:pos="6630"/>
        </w:tabs>
        <w:spacing w:after="0"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B21024" w:rsidRPr="00320F79" w:rsidRDefault="009C6DDE" w:rsidP="009C6DDE">
      <w:pPr>
        <w:tabs>
          <w:tab w:val="left" w:pos="6630"/>
        </w:tabs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20F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Pr="00320F79">
        <w:rPr>
          <w:rFonts w:ascii="GHEA Grapalat" w:hAnsi="GHEA Grapalat" w:cs="Sylfaen"/>
          <w:i/>
          <w:sz w:val="24"/>
          <w:szCs w:val="24"/>
          <w:lang w:val="fr-FR"/>
        </w:rPr>
        <w:t>հեռ</w:t>
      </w:r>
      <w:proofErr w:type="gramEnd"/>
      <w:r w:rsidRPr="00320F79">
        <w:rPr>
          <w:rFonts w:ascii="GHEA Grapalat" w:hAnsi="GHEA Grapalat" w:cs="Sylfaen"/>
          <w:i/>
          <w:sz w:val="24"/>
          <w:szCs w:val="24"/>
          <w:lang w:val="fr-FR"/>
        </w:rPr>
        <w:t>.010 309191 (91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07</w:t>
      </w:r>
      <w:r w:rsidRPr="00320F79">
        <w:rPr>
          <w:rFonts w:ascii="GHEA Grapalat" w:hAnsi="GHEA Grapalat" w:cs="Sylfaen"/>
          <w:i/>
          <w:sz w:val="24"/>
          <w:szCs w:val="24"/>
          <w:lang w:val="fr-FR"/>
        </w:rPr>
        <w:t xml:space="preserve">)                                                                                                                                                                                            </w:t>
      </w:r>
      <w:r w:rsidR="00D748DE">
        <w:rPr>
          <w:rFonts w:ascii="GHEA Grapalat" w:hAnsi="GHEA Grapalat" w:cs="Sylfaen"/>
          <w:i/>
          <w:sz w:val="24"/>
          <w:szCs w:val="24"/>
          <w:lang w:val="fr-FR"/>
        </w:rPr>
        <w:t>2</w:t>
      </w:r>
      <w:r w:rsidR="003059E9">
        <w:rPr>
          <w:rFonts w:ascii="GHEA Grapalat" w:hAnsi="GHEA Grapalat" w:cs="Sylfaen"/>
          <w:i/>
          <w:sz w:val="24"/>
          <w:szCs w:val="24"/>
          <w:lang w:val="fr-FR"/>
        </w:rPr>
        <w:t>6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320F79">
        <w:rPr>
          <w:rFonts w:ascii="GHEA Grapalat" w:hAnsi="GHEA Grapalat" w:cs="Sylfaen"/>
          <w:i/>
          <w:sz w:val="24"/>
          <w:szCs w:val="24"/>
        </w:rPr>
        <w:t>0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1.202</w:t>
      </w:r>
      <w:r w:rsidRPr="00320F79">
        <w:rPr>
          <w:rFonts w:ascii="GHEA Grapalat" w:hAnsi="GHEA Grapalat" w:cs="Sylfaen"/>
          <w:i/>
          <w:sz w:val="24"/>
          <w:szCs w:val="24"/>
        </w:rPr>
        <w:t>2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թ.</w:t>
      </w:r>
      <w:r w:rsidR="00D34D92" w:rsidRPr="00320F79">
        <w:rPr>
          <w:rFonts w:ascii="GHEA Grapalat" w:hAnsi="GHEA Grapalat" w:cs="Sylfaen"/>
          <w:sz w:val="24"/>
          <w:szCs w:val="24"/>
          <w:lang w:val="hy-AM"/>
        </w:rPr>
        <w:tab/>
      </w:r>
    </w:p>
    <w:sectPr w:rsidR="00B21024" w:rsidRPr="0032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6"/>
    <w:rsid w:val="00007CC0"/>
    <w:rsid w:val="00011F48"/>
    <w:rsid w:val="00027064"/>
    <w:rsid w:val="000447F4"/>
    <w:rsid w:val="000608F7"/>
    <w:rsid w:val="000A6C08"/>
    <w:rsid w:val="000A6E13"/>
    <w:rsid w:val="000C4000"/>
    <w:rsid w:val="000D51E9"/>
    <w:rsid w:val="00127629"/>
    <w:rsid w:val="001321B1"/>
    <w:rsid w:val="00151A46"/>
    <w:rsid w:val="00152B02"/>
    <w:rsid w:val="001A292A"/>
    <w:rsid w:val="001A2DFD"/>
    <w:rsid w:val="001C309F"/>
    <w:rsid w:val="001D0D4D"/>
    <w:rsid w:val="001D73FE"/>
    <w:rsid w:val="00200232"/>
    <w:rsid w:val="00227168"/>
    <w:rsid w:val="00256FB0"/>
    <w:rsid w:val="00293E7C"/>
    <w:rsid w:val="0029581D"/>
    <w:rsid w:val="00296C5E"/>
    <w:rsid w:val="002A1FA7"/>
    <w:rsid w:val="002A68AB"/>
    <w:rsid w:val="002C3070"/>
    <w:rsid w:val="002E68F3"/>
    <w:rsid w:val="002F03EF"/>
    <w:rsid w:val="00303BDE"/>
    <w:rsid w:val="003059E9"/>
    <w:rsid w:val="00312FF7"/>
    <w:rsid w:val="00320F79"/>
    <w:rsid w:val="00323174"/>
    <w:rsid w:val="00340CD7"/>
    <w:rsid w:val="00353CF4"/>
    <w:rsid w:val="003A68A6"/>
    <w:rsid w:val="003C4C43"/>
    <w:rsid w:val="003D31DB"/>
    <w:rsid w:val="003D624E"/>
    <w:rsid w:val="003F399C"/>
    <w:rsid w:val="003F7F15"/>
    <w:rsid w:val="00423142"/>
    <w:rsid w:val="00424E15"/>
    <w:rsid w:val="004E29CC"/>
    <w:rsid w:val="004E6563"/>
    <w:rsid w:val="004F5074"/>
    <w:rsid w:val="00561A79"/>
    <w:rsid w:val="0056501F"/>
    <w:rsid w:val="00573E71"/>
    <w:rsid w:val="005C011C"/>
    <w:rsid w:val="005C4DA3"/>
    <w:rsid w:val="005E6D39"/>
    <w:rsid w:val="005F714D"/>
    <w:rsid w:val="00653310"/>
    <w:rsid w:val="00662EF4"/>
    <w:rsid w:val="00684832"/>
    <w:rsid w:val="006A1AC6"/>
    <w:rsid w:val="006B368F"/>
    <w:rsid w:val="007536F8"/>
    <w:rsid w:val="0075635C"/>
    <w:rsid w:val="00765607"/>
    <w:rsid w:val="007A0A29"/>
    <w:rsid w:val="00802DFE"/>
    <w:rsid w:val="008262A3"/>
    <w:rsid w:val="00836E9D"/>
    <w:rsid w:val="00855266"/>
    <w:rsid w:val="00855CAB"/>
    <w:rsid w:val="008C04B5"/>
    <w:rsid w:val="008C40F9"/>
    <w:rsid w:val="008D6D36"/>
    <w:rsid w:val="009058AD"/>
    <w:rsid w:val="00952D37"/>
    <w:rsid w:val="00964117"/>
    <w:rsid w:val="009644E4"/>
    <w:rsid w:val="009C6DDE"/>
    <w:rsid w:val="009D041C"/>
    <w:rsid w:val="009D7B07"/>
    <w:rsid w:val="00A212F9"/>
    <w:rsid w:val="00A6464C"/>
    <w:rsid w:val="00A85F93"/>
    <w:rsid w:val="00AA7CF4"/>
    <w:rsid w:val="00AB028B"/>
    <w:rsid w:val="00AC1B9F"/>
    <w:rsid w:val="00AD4861"/>
    <w:rsid w:val="00B20C09"/>
    <w:rsid w:val="00B21024"/>
    <w:rsid w:val="00B55CC9"/>
    <w:rsid w:val="00B631F2"/>
    <w:rsid w:val="00B658DF"/>
    <w:rsid w:val="00B83F93"/>
    <w:rsid w:val="00B9537F"/>
    <w:rsid w:val="00BB282D"/>
    <w:rsid w:val="00BC3599"/>
    <w:rsid w:val="00BC7149"/>
    <w:rsid w:val="00BF1205"/>
    <w:rsid w:val="00C44F43"/>
    <w:rsid w:val="00C919FA"/>
    <w:rsid w:val="00CD3F98"/>
    <w:rsid w:val="00D34D92"/>
    <w:rsid w:val="00D44AA4"/>
    <w:rsid w:val="00D6609C"/>
    <w:rsid w:val="00D748DE"/>
    <w:rsid w:val="00DA6703"/>
    <w:rsid w:val="00DB4F7F"/>
    <w:rsid w:val="00DC3F7C"/>
    <w:rsid w:val="00DD7B4D"/>
    <w:rsid w:val="00DE1948"/>
    <w:rsid w:val="00DE1C59"/>
    <w:rsid w:val="00DF3A8C"/>
    <w:rsid w:val="00E12596"/>
    <w:rsid w:val="00E20300"/>
    <w:rsid w:val="00E345C2"/>
    <w:rsid w:val="00E42B8B"/>
    <w:rsid w:val="00E52182"/>
    <w:rsid w:val="00F33724"/>
    <w:rsid w:val="00F53CE7"/>
    <w:rsid w:val="00FD2215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4ED3"/>
  <w15:chartTrackingRefBased/>
  <w15:docId w15:val="{8FE4F02B-574D-4E2E-9EBC-4E3AEF3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Hovhannisyan</dc:creator>
  <cp:keywords/>
  <dc:description/>
  <cp:lastModifiedBy>Artak Nananyan</cp:lastModifiedBy>
  <cp:revision>128</cp:revision>
  <cp:lastPrinted>2022-01-26T08:12:00Z</cp:lastPrinted>
  <dcterms:created xsi:type="dcterms:W3CDTF">2021-05-12T12:15:00Z</dcterms:created>
  <dcterms:modified xsi:type="dcterms:W3CDTF">2022-01-26T08:12:00Z</dcterms:modified>
</cp:coreProperties>
</file>