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496" w:rsidRDefault="00A11496" w:rsidP="007A53ED">
      <w:pPr>
        <w:tabs>
          <w:tab w:val="left" w:pos="720"/>
        </w:tabs>
        <w:ind w:left="-270" w:right="-334"/>
        <w:jc w:val="center"/>
        <w:rPr>
          <w:rFonts w:ascii="GHEA Grapalat" w:hAnsi="GHEA Grapalat" w:cs="Sylfaen"/>
          <w:b/>
          <w:bCs/>
          <w:sz w:val="28"/>
          <w:szCs w:val="28"/>
        </w:rPr>
      </w:pPr>
      <w:bookmarkStart w:id="0" w:name="_Hlk336802"/>
    </w:p>
    <w:p w:rsidR="00CC0C0C" w:rsidRPr="00903086" w:rsidRDefault="00CC0C0C" w:rsidP="007A53ED">
      <w:pPr>
        <w:tabs>
          <w:tab w:val="left" w:pos="720"/>
        </w:tabs>
        <w:ind w:left="-270" w:right="-334"/>
        <w:jc w:val="center"/>
        <w:rPr>
          <w:rFonts w:ascii="GHEA Grapalat" w:hAnsi="GHEA Grapalat"/>
          <w:sz w:val="28"/>
          <w:szCs w:val="28"/>
        </w:rPr>
      </w:pPr>
      <w:r w:rsidRPr="00E72A15">
        <w:rPr>
          <w:rFonts w:ascii="GHEA Grapalat" w:hAnsi="GHEA Grapalat" w:cs="Sylfaen"/>
          <w:b/>
          <w:bCs/>
          <w:sz w:val="28"/>
          <w:szCs w:val="28"/>
        </w:rPr>
        <w:t>ՀԱՅԱՍՏԱՆԻ</w:t>
      </w:r>
      <w:r w:rsidRPr="00E72A15">
        <w:rPr>
          <w:rFonts w:ascii="GHEA Grapalat" w:hAnsi="GHEA Grapalat"/>
          <w:b/>
          <w:bCs/>
          <w:sz w:val="28"/>
          <w:szCs w:val="28"/>
        </w:rPr>
        <w:t xml:space="preserve"> </w:t>
      </w:r>
      <w:r w:rsidRPr="00E72A15">
        <w:rPr>
          <w:rFonts w:ascii="GHEA Grapalat" w:hAnsi="GHEA Grapalat" w:cs="Sylfaen"/>
          <w:b/>
          <w:bCs/>
          <w:sz w:val="28"/>
          <w:szCs w:val="28"/>
        </w:rPr>
        <w:t>ՀԱՆՐԱՊԵՏՈՒԹՅԱՆ</w:t>
      </w:r>
      <w:r>
        <w:rPr>
          <w:rFonts w:ascii="GHEA Grapalat" w:hAnsi="GHEA Grapalat"/>
          <w:sz w:val="28"/>
          <w:szCs w:val="28"/>
        </w:rPr>
        <w:t xml:space="preserve"> </w:t>
      </w:r>
      <w:r w:rsidRPr="00E72A15">
        <w:rPr>
          <w:rFonts w:ascii="GHEA Grapalat" w:hAnsi="GHEA Grapalat" w:cs="Sylfaen"/>
          <w:b/>
          <w:bCs/>
          <w:sz w:val="28"/>
          <w:szCs w:val="28"/>
          <w:lang w:val="hy-AM"/>
        </w:rPr>
        <w:t>ՀԱՇՎԵՔՆՆԻՉ</w:t>
      </w:r>
      <w:r w:rsidRPr="00E72A15">
        <w:rPr>
          <w:rFonts w:ascii="GHEA Grapalat" w:hAnsi="GHEA Grapalat"/>
          <w:b/>
          <w:bCs/>
          <w:sz w:val="28"/>
          <w:szCs w:val="28"/>
        </w:rPr>
        <w:t xml:space="preserve"> </w:t>
      </w:r>
      <w:r w:rsidRPr="00E72A15">
        <w:rPr>
          <w:rFonts w:ascii="GHEA Grapalat" w:hAnsi="GHEA Grapalat" w:cs="Sylfaen"/>
          <w:b/>
          <w:bCs/>
          <w:sz w:val="28"/>
          <w:szCs w:val="28"/>
        </w:rPr>
        <w:t>ՊԱԼԱՏ</w:t>
      </w:r>
    </w:p>
    <w:p w:rsidR="00CC0C0C" w:rsidRPr="004B34E6" w:rsidRDefault="00CC0C0C" w:rsidP="007A53ED">
      <w:pPr>
        <w:tabs>
          <w:tab w:val="left" w:pos="720"/>
        </w:tabs>
        <w:jc w:val="center"/>
        <w:rPr>
          <w:rFonts w:ascii="GHEA Grapalat" w:hAnsi="GHEA Grapalat"/>
          <w:sz w:val="28"/>
        </w:rPr>
      </w:pPr>
    </w:p>
    <w:p w:rsidR="00CC0C0C" w:rsidRPr="004B34E6" w:rsidRDefault="00CC0C0C" w:rsidP="007A53ED">
      <w:pPr>
        <w:tabs>
          <w:tab w:val="left" w:pos="720"/>
          <w:tab w:val="left" w:pos="9180"/>
        </w:tabs>
        <w:ind w:right="29"/>
        <w:jc w:val="center"/>
        <w:rPr>
          <w:rFonts w:ascii="GHEA Grapalat" w:hAnsi="GHEA Grapalat" w:cs="Sylfaen"/>
          <w:b/>
          <w:bCs/>
          <w:sz w:val="28"/>
        </w:rPr>
      </w:pPr>
      <w:r w:rsidRPr="004B34E6">
        <w:rPr>
          <w:rFonts w:ascii="GHEA Grapalat" w:hAnsi="GHEA Grapalat"/>
          <w:noProof/>
          <w:lang w:val="en-US" w:eastAsia="en-US"/>
        </w:rPr>
        <w:drawing>
          <wp:inline distT="0" distB="0" distL="0" distR="0" wp14:anchorId="5BFD3F32" wp14:editId="1D6E39E2">
            <wp:extent cx="1095375" cy="1019175"/>
            <wp:effectExtent l="0" t="0" r="9525" b="9525"/>
            <wp:docPr id="2" name="Рисунок 1" descr="http://www.parliament.am/laws_images/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rliament.am/laws_images/1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C0C" w:rsidRPr="004B34E6" w:rsidRDefault="00CC0C0C" w:rsidP="007A53ED">
      <w:pPr>
        <w:tabs>
          <w:tab w:val="left" w:pos="720"/>
          <w:tab w:val="left" w:pos="9180"/>
        </w:tabs>
        <w:ind w:right="29"/>
        <w:jc w:val="center"/>
        <w:rPr>
          <w:rFonts w:ascii="GHEA Grapalat" w:hAnsi="GHEA Grapalat" w:cs="Sylfaen"/>
          <w:b/>
          <w:bCs/>
          <w:sz w:val="28"/>
        </w:rPr>
      </w:pPr>
    </w:p>
    <w:p w:rsidR="00CC0C0C" w:rsidRDefault="00CC0C0C" w:rsidP="007A53ED">
      <w:pPr>
        <w:tabs>
          <w:tab w:val="left" w:pos="720"/>
          <w:tab w:val="left" w:pos="9180"/>
        </w:tabs>
        <w:ind w:right="29"/>
        <w:jc w:val="center"/>
        <w:rPr>
          <w:rFonts w:ascii="GHEA Grapalat" w:hAnsi="GHEA Grapalat" w:cs="Sylfaen"/>
          <w:b/>
          <w:bCs/>
          <w:sz w:val="28"/>
        </w:rPr>
      </w:pPr>
    </w:p>
    <w:p w:rsidR="00CC0C0C" w:rsidRPr="004B34E6" w:rsidRDefault="00CC0C0C" w:rsidP="007A53ED">
      <w:pPr>
        <w:tabs>
          <w:tab w:val="left" w:pos="720"/>
          <w:tab w:val="left" w:pos="9180"/>
        </w:tabs>
        <w:ind w:right="29"/>
        <w:jc w:val="center"/>
        <w:rPr>
          <w:rFonts w:ascii="GHEA Grapalat" w:hAnsi="GHEA Grapalat" w:cs="Sylfaen"/>
          <w:b/>
          <w:bCs/>
          <w:sz w:val="28"/>
        </w:rPr>
      </w:pPr>
    </w:p>
    <w:p w:rsidR="00CC0C0C" w:rsidRPr="004B34E6" w:rsidRDefault="00CC0C0C" w:rsidP="007A53ED">
      <w:pPr>
        <w:tabs>
          <w:tab w:val="left" w:pos="720"/>
          <w:tab w:val="left" w:pos="9180"/>
        </w:tabs>
        <w:ind w:right="29"/>
        <w:rPr>
          <w:rFonts w:ascii="GHEA Grapalat" w:hAnsi="GHEA Grapalat" w:cs="Sylfaen"/>
          <w:b/>
          <w:bCs/>
          <w:sz w:val="28"/>
        </w:rPr>
      </w:pPr>
    </w:p>
    <w:p w:rsidR="00CC0C0C" w:rsidRDefault="00CC0C0C" w:rsidP="007A53ED">
      <w:pPr>
        <w:tabs>
          <w:tab w:val="left" w:pos="720"/>
          <w:tab w:val="left" w:pos="9180"/>
        </w:tabs>
        <w:ind w:right="29"/>
        <w:jc w:val="center"/>
        <w:rPr>
          <w:rFonts w:ascii="GHEA Grapalat" w:hAnsi="GHEA Grapalat" w:cs="Sylfaen"/>
          <w:b/>
          <w:bCs/>
          <w:sz w:val="36"/>
          <w:lang w:val="hy-AM"/>
        </w:rPr>
      </w:pPr>
      <w:r w:rsidRPr="00C4412C">
        <w:rPr>
          <w:rFonts w:ascii="GHEA Grapalat" w:hAnsi="GHEA Grapalat" w:cs="Sylfaen"/>
          <w:b/>
          <w:bCs/>
          <w:sz w:val="36"/>
        </w:rPr>
        <w:t>ԸՆԹԱՑԻԿ</w:t>
      </w:r>
      <w:r w:rsidRPr="00C4412C">
        <w:rPr>
          <w:rFonts w:ascii="GHEA Grapalat" w:hAnsi="GHEA Grapalat"/>
          <w:b/>
          <w:bCs/>
          <w:sz w:val="36"/>
        </w:rPr>
        <w:t xml:space="preserve"> </w:t>
      </w:r>
      <w:r w:rsidRPr="00C4412C">
        <w:rPr>
          <w:rFonts w:ascii="GHEA Grapalat" w:hAnsi="GHEA Grapalat" w:cs="Sylfaen"/>
          <w:b/>
          <w:bCs/>
          <w:sz w:val="36"/>
          <w:lang w:val="hy-AM"/>
        </w:rPr>
        <w:t>ԵԶՐԱԿԱՑՈՒԹՅՈՒՆ</w:t>
      </w:r>
    </w:p>
    <w:p w:rsidR="005156C1" w:rsidRPr="00903086" w:rsidRDefault="005156C1" w:rsidP="007A53ED">
      <w:pPr>
        <w:tabs>
          <w:tab w:val="left" w:pos="720"/>
          <w:tab w:val="left" w:pos="9180"/>
        </w:tabs>
        <w:ind w:right="29"/>
        <w:jc w:val="center"/>
        <w:rPr>
          <w:rFonts w:ascii="GHEA Grapalat" w:hAnsi="GHEA Grapalat" w:cs="Sylfaen"/>
          <w:b/>
          <w:bCs/>
          <w:sz w:val="36"/>
          <w:lang w:val="hy-AM"/>
        </w:rPr>
      </w:pPr>
    </w:p>
    <w:p w:rsidR="00CC0C0C" w:rsidRPr="00CC0C0C" w:rsidRDefault="00E8547C" w:rsidP="007A53ED">
      <w:pPr>
        <w:tabs>
          <w:tab w:val="left" w:pos="720"/>
          <w:tab w:val="left" w:pos="1440"/>
          <w:tab w:val="left" w:pos="1800"/>
          <w:tab w:val="left" w:pos="1980"/>
          <w:tab w:val="left" w:pos="2700"/>
        </w:tabs>
        <w:jc w:val="center"/>
        <w:rPr>
          <w:rFonts w:ascii="GHEA Grapalat" w:hAnsi="GHEA Grapalat" w:cs="Sylfaen"/>
          <w:b/>
          <w:bCs/>
          <w:iCs/>
          <w:shd w:val="clear" w:color="auto" w:fill="FFFFFF"/>
          <w:lang w:val="hy-AM"/>
        </w:rPr>
      </w:pPr>
      <w:r w:rsidRPr="00E8547C">
        <w:rPr>
          <w:rStyle w:val="Strong"/>
          <w:rFonts w:ascii="GHEA Grapalat" w:hAnsi="GHEA Grapalat"/>
          <w:color w:val="7F7F7F"/>
          <w:sz w:val="28"/>
          <w:szCs w:val="28"/>
          <w:lang w:val="hy-AM"/>
        </w:rPr>
        <w:t>Հ</w:t>
      </w:r>
      <w:r w:rsidR="00DC65AB" w:rsidRPr="00DC65AB">
        <w:rPr>
          <w:rStyle w:val="Strong"/>
          <w:rFonts w:ascii="GHEA Grapalat" w:hAnsi="GHEA Grapalat"/>
          <w:color w:val="7F7F7F"/>
          <w:sz w:val="28"/>
          <w:szCs w:val="28"/>
          <w:lang w:val="hy-AM"/>
        </w:rPr>
        <w:t xml:space="preserve">ԱՅԱՍՏԱՆԻ </w:t>
      </w:r>
      <w:r w:rsidRPr="00E8547C">
        <w:rPr>
          <w:rStyle w:val="Strong"/>
          <w:rFonts w:ascii="GHEA Grapalat" w:hAnsi="GHEA Grapalat"/>
          <w:color w:val="7F7F7F"/>
          <w:sz w:val="28"/>
          <w:szCs w:val="28"/>
          <w:lang w:val="hy-AM"/>
        </w:rPr>
        <w:t>Հ</w:t>
      </w:r>
      <w:r w:rsidR="00DC65AB" w:rsidRPr="00DC65AB">
        <w:rPr>
          <w:rStyle w:val="Strong"/>
          <w:rFonts w:ascii="GHEA Grapalat" w:hAnsi="GHEA Grapalat"/>
          <w:color w:val="7F7F7F"/>
          <w:sz w:val="28"/>
          <w:szCs w:val="28"/>
          <w:lang w:val="hy-AM"/>
        </w:rPr>
        <w:t>ԱՆՐԱՊԵՏՈՒԹՅԱՆ</w:t>
      </w:r>
      <w:r w:rsidRPr="00E8547C">
        <w:rPr>
          <w:rStyle w:val="Strong"/>
          <w:rFonts w:ascii="GHEA Grapalat" w:hAnsi="GHEA Grapalat"/>
          <w:color w:val="7F7F7F"/>
          <w:sz w:val="28"/>
          <w:szCs w:val="28"/>
          <w:lang w:val="hy-AM"/>
        </w:rPr>
        <w:t xml:space="preserve"> </w:t>
      </w:r>
      <w:r w:rsidR="00B30411" w:rsidRPr="00B30411">
        <w:rPr>
          <w:rStyle w:val="Strong"/>
          <w:rFonts w:ascii="GHEA Grapalat" w:hAnsi="GHEA Grapalat"/>
          <w:color w:val="7F7F7F"/>
          <w:sz w:val="28"/>
          <w:szCs w:val="28"/>
          <w:lang w:val="hy-AM"/>
        </w:rPr>
        <w:t>ԱՐՏԱԿԱՐԳ ԻՐԱՎԻՃԱԿՆԵՐԻ ՆԱԽԱՐԱՐՈՒԹՅԱՆ</w:t>
      </w:r>
      <w:r w:rsidRPr="00E8547C">
        <w:rPr>
          <w:rStyle w:val="Strong"/>
          <w:rFonts w:ascii="GHEA Grapalat" w:hAnsi="GHEA Grapalat"/>
          <w:color w:val="7F7F7F"/>
          <w:sz w:val="28"/>
          <w:szCs w:val="28"/>
          <w:lang w:val="hy-AM"/>
        </w:rPr>
        <w:t xml:space="preserve"> </w:t>
      </w:r>
      <w:r w:rsidR="00A30D53" w:rsidRPr="00A30D53">
        <w:rPr>
          <w:rStyle w:val="Strong"/>
          <w:rFonts w:ascii="GHEA Grapalat" w:hAnsi="GHEA Grapalat"/>
          <w:color w:val="7F7F7F"/>
          <w:sz w:val="28"/>
          <w:szCs w:val="28"/>
          <w:lang w:val="hy-AM"/>
        </w:rPr>
        <w:t>202</w:t>
      </w:r>
      <w:r w:rsidR="00007679" w:rsidRPr="00DC65AB">
        <w:rPr>
          <w:rStyle w:val="Strong"/>
          <w:rFonts w:ascii="GHEA Grapalat" w:hAnsi="GHEA Grapalat"/>
          <w:color w:val="7F7F7F"/>
          <w:sz w:val="28"/>
          <w:szCs w:val="28"/>
          <w:lang w:val="hy-AM"/>
        </w:rPr>
        <w:t>1</w:t>
      </w:r>
      <w:r w:rsidR="00A30D53" w:rsidRPr="00A30D53">
        <w:rPr>
          <w:rStyle w:val="Strong"/>
          <w:rFonts w:ascii="GHEA Grapalat" w:hAnsi="GHEA Grapalat"/>
          <w:color w:val="7F7F7F"/>
          <w:sz w:val="28"/>
          <w:szCs w:val="28"/>
          <w:lang w:val="hy-AM"/>
        </w:rPr>
        <w:t xml:space="preserve"> ԹՎԱԿԱՆԻ ՊԵՏԱԿԱՆ ԲՅՈՒՋԵԻ </w:t>
      </w:r>
      <w:r w:rsidR="00A13581" w:rsidRPr="00DC65AB">
        <w:rPr>
          <w:rStyle w:val="Strong"/>
          <w:rFonts w:ascii="GHEA Grapalat" w:hAnsi="GHEA Grapalat"/>
          <w:color w:val="7F7F7F"/>
          <w:sz w:val="28"/>
          <w:szCs w:val="28"/>
          <w:lang w:val="hy-AM"/>
        </w:rPr>
        <w:t>ԻՆՆ</w:t>
      </w:r>
      <w:r w:rsidR="00A30D53" w:rsidRPr="00A30D53">
        <w:rPr>
          <w:rStyle w:val="Strong"/>
          <w:rFonts w:ascii="GHEA Grapalat" w:hAnsi="GHEA Grapalat"/>
          <w:color w:val="7F7F7F"/>
          <w:sz w:val="28"/>
          <w:szCs w:val="28"/>
          <w:lang w:val="hy-AM"/>
        </w:rPr>
        <w:t xml:space="preserve"> ԱՄԻՍՆԵՐԻ ԿԱՏԱՐՄԱՆ</w:t>
      </w:r>
      <w:r w:rsidRPr="00E8547C">
        <w:rPr>
          <w:rStyle w:val="Strong"/>
          <w:rFonts w:ascii="GHEA Grapalat" w:hAnsi="GHEA Grapalat"/>
          <w:color w:val="7F7F7F"/>
          <w:sz w:val="28"/>
          <w:szCs w:val="28"/>
          <w:lang w:val="hy-AM"/>
        </w:rPr>
        <w:t xml:space="preserve"> ՆԿԱՏՄԱ</w:t>
      </w:r>
      <w:r w:rsidR="00924082" w:rsidRPr="00DC65AB">
        <w:rPr>
          <w:rStyle w:val="Strong"/>
          <w:rFonts w:ascii="GHEA Grapalat" w:hAnsi="GHEA Grapalat"/>
          <w:color w:val="7F7F7F"/>
          <w:sz w:val="28"/>
          <w:szCs w:val="28"/>
          <w:lang w:val="hy-AM"/>
        </w:rPr>
        <w:t>Մ</w:t>
      </w:r>
      <w:r w:rsidRPr="00E8547C">
        <w:rPr>
          <w:rStyle w:val="Strong"/>
          <w:rFonts w:ascii="GHEA Grapalat" w:hAnsi="GHEA Grapalat"/>
          <w:color w:val="7F7F7F"/>
          <w:sz w:val="28"/>
          <w:szCs w:val="28"/>
          <w:lang w:val="hy-AM"/>
        </w:rPr>
        <w:t>Բ</w:t>
      </w:r>
      <w:r w:rsidR="00CC0C0C" w:rsidRPr="00CC0C0C">
        <w:rPr>
          <w:rStyle w:val="Strong"/>
          <w:rFonts w:ascii="GHEA Grapalat" w:hAnsi="GHEA Grapalat"/>
          <w:color w:val="7F7F7F"/>
          <w:sz w:val="28"/>
          <w:szCs w:val="28"/>
          <w:lang w:val="hy-AM"/>
        </w:rPr>
        <w:t xml:space="preserve"> ՀԱՇՎԵՔՆՆՈՒԹՅԱՆ ԱՐԴՅՈՒՆՔՆԵՐԻ ՎԵՐԱԲԵՐՅԱԼ</w:t>
      </w:r>
    </w:p>
    <w:p w:rsidR="00CC0C0C" w:rsidRPr="004B34E6" w:rsidRDefault="00CC0C0C" w:rsidP="007A53ED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4B34E6" w:rsidRDefault="00CC0C0C" w:rsidP="007A53ED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4B34E6" w:rsidRDefault="00CC0C0C" w:rsidP="007A53ED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4B34E6" w:rsidRDefault="00CC0C0C" w:rsidP="007A53ED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4B34E6" w:rsidRDefault="00CC0C0C" w:rsidP="007A53ED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4B34E6" w:rsidRDefault="00CC0C0C" w:rsidP="007A53ED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4B34E6" w:rsidRDefault="00CC0C0C" w:rsidP="007A53ED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4B34E6" w:rsidRDefault="00CC0C0C" w:rsidP="007A53ED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4B34E6" w:rsidRDefault="00CC0C0C" w:rsidP="007A53ED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4B34E6" w:rsidRDefault="00CC0C0C" w:rsidP="007A53ED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4B34E6" w:rsidRDefault="00CC0C0C" w:rsidP="007A53ED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4B34E6" w:rsidRDefault="00CC0C0C" w:rsidP="007A53ED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4B34E6" w:rsidRDefault="00CC0C0C" w:rsidP="007A53ED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Default="00CC0C0C" w:rsidP="007A53ED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Default="00CC0C0C" w:rsidP="007A53ED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Default="00CC0C0C" w:rsidP="007A53ED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Default="00CC0C0C" w:rsidP="007A53ED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Default="00CC0C0C" w:rsidP="007A53ED">
      <w:pPr>
        <w:tabs>
          <w:tab w:val="left" w:pos="720"/>
        </w:tabs>
        <w:rPr>
          <w:rFonts w:ascii="GHEA Grapalat" w:hAnsi="GHEA Grapalat"/>
          <w:lang w:val="hy-AM"/>
        </w:rPr>
      </w:pPr>
    </w:p>
    <w:p w:rsidR="00016769" w:rsidRDefault="00016769" w:rsidP="007A53ED">
      <w:pPr>
        <w:tabs>
          <w:tab w:val="left" w:pos="720"/>
        </w:tabs>
        <w:rPr>
          <w:rFonts w:ascii="GHEA Grapalat" w:hAnsi="GHEA Grapalat"/>
          <w:lang w:val="hy-AM"/>
        </w:rPr>
      </w:pPr>
    </w:p>
    <w:p w:rsidR="00016769" w:rsidRDefault="00016769" w:rsidP="007A53ED">
      <w:pPr>
        <w:tabs>
          <w:tab w:val="left" w:pos="720"/>
        </w:tabs>
        <w:rPr>
          <w:rFonts w:ascii="GHEA Grapalat" w:hAnsi="GHEA Grapalat"/>
          <w:lang w:val="hy-AM"/>
        </w:rPr>
      </w:pPr>
    </w:p>
    <w:p w:rsidR="003828CF" w:rsidRPr="004767DE" w:rsidRDefault="003828CF" w:rsidP="007A53ED">
      <w:pPr>
        <w:tabs>
          <w:tab w:val="left" w:pos="720"/>
        </w:tabs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  <w:r w:rsidRPr="00DC65AB">
        <w:rPr>
          <w:rFonts w:ascii="GHEA Grapalat" w:hAnsi="GHEA Grapalat"/>
          <w:sz w:val="28"/>
          <w:szCs w:val="28"/>
          <w:lang w:val="hy-AM"/>
        </w:rPr>
        <w:t>202</w:t>
      </w:r>
      <w:r w:rsidR="00D916B2" w:rsidRPr="00DC65AB">
        <w:rPr>
          <w:rFonts w:ascii="GHEA Grapalat" w:hAnsi="GHEA Grapalat"/>
          <w:sz w:val="28"/>
          <w:szCs w:val="28"/>
          <w:lang w:val="hy-AM"/>
        </w:rPr>
        <w:t>2</w:t>
      </w:r>
    </w:p>
    <w:p w:rsidR="003828CF" w:rsidRDefault="003828CF" w:rsidP="007A53ED">
      <w:pPr>
        <w:pStyle w:val="ListParagraph"/>
        <w:tabs>
          <w:tab w:val="left" w:pos="720"/>
        </w:tabs>
        <w:ind w:left="1080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</w:p>
    <w:p w:rsidR="007A74C1" w:rsidRDefault="007A74C1" w:rsidP="007A53ED">
      <w:pPr>
        <w:pStyle w:val="ListParagraph"/>
        <w:tabs>
          <w:tab w:val="left" w:pos="720"/>
        </w:tabs>
        <w:ind w:left="1080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</w:p>
    <w:p w:rsidR="00A11496" w:rsidRDefault="00A11496" w:rsidP="007A53ED">
      <w:pPr>
        <w:pStyle w:val="ListParagraph"/>
        <w:tabs>
          <w:tab w:val="left" w:pos="720"/>
        </w:tabs>
        <w:ind w:left="1080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</w:p>
    <w:p w:rsidR="00A11496" w:rsidRDefault="00A11496" w:rsidP="007A53ED">
      <w:pPr>
        <w:pStyle w:val="ListParagraph"/>
        <w:tabs>
          <w:tab w:val="left" w:pos="720"/>
        </w:tabs>
        <w:ind w:left="1080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</w:p>
    <w:p w:rsidR="007A74C1" w:rsidRDefault="007A74C1" w:rsidP="007A53ED">
      <w:pPr>
        <w:pStyle w:val="ListParagraph"/>
        <w:tabs>
          <w:tab w:val="left" w:pos="720"/>
        </w:tabs>
        <w:ind w:left="1080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</w:p>
    <w:p w:rsidR="008432E4" w:rsidRPr="00DC65AB" w:rsidRDefault="008432E4" w:rsidP="007A53ED">
      <w:pPr>
        <w:pStyle w:val="ListParagraph"/>
        <w:tabs>
          <w:tab w:val="left" w:pos="720"/>
        </w:tabs>
        <w:ind w:left="1080"/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</w:p>
    <w:p w:rsidR="007A74C1" w:rsidRPr="00DC65AB" w:rsidRDefault="007A74C1" w:rsidP="007A53ED">
      <w:pPr>
        <w:pStyle w:val="ListParagraph"/>
        <w:tabs>
          <w:tab w:val="left" w:pos="720"/>
        </w:tabs>
        <w:ind w:left="1080"/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  <w:r w:rsidRPr="00DC65AB"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  <w:t>Բովանդակություն</w:t>
      </w:r>
    </w:p>
    <w:p w:rsidR="008432E4" w:rsidRPr="00DC65AB" w:rsidRDefault="008432E4" w:rsidP="007A53ED">
      <w:pPr>
        <w:pStyle w:val="ListParagraph"/>
        <w:tabs>
          <w:tab w:val="left" w:pos="720"/>
        </w:tabs>
        <w:ind w:left="1080"/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</w:p>
    <w:p w:rsidR="007A74C1" w:rsidRDefault="007A74C1" w:rsidP="007A53ED">
      <w:pPr>
        <w:pStyle w:val="ListParagraph"/>
        <w:tabs>
          <w:tab w:val="left" w:pos="720"/>
        </w:tabs>
        <w:ind w:left="1080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</w:p>
    <w:p w:rsidR="007A74C1" w:rsidRPr="00DC65AB" w:rsidRDefault="007A74C1" w:rsidP="007A53ED">
      <w:pPr>
        <w:pStyle w:val="ListParagraph"/>
        <w:tabs>
          <w:tab w:val="left" w:pos="720"/>
        </w:tabs>
        <w:spacing w:line="600" w:lineRule="auto"/>
        <w:ind w:left="0"/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</w:pPr>
      <w:r w:rsidRPr="00DC65AB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Ներածական մաս </w:t>
      </w:r>
      <w:r w:rsidR="00632E8C" w:rsidRPr="00DC65AB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                                                                                </w:t>
      </w:r>
      <w:r w:rsidRPr="00DC65AB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>3</w:t>
      </w:r>
      <w:r w:rsidR="007E4419" w:rsidRPr="00DC65AB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 - 4</w:t>
      </w:r>
      <w:r w:rsidRPr="00DC65AB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 էջ</w:t>
      </w:r>
      <w:r w:rsidR="007E4419" w:rsidRPr="00DC65AB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>եր</w:t>
      </w:r>
    </w:p>
    <w:p w:rsidR="00EB63FE" w:rsidRPr="00DC65AB" w:rsidRDefault="00EB63FE" w:rsidP="007A53ED">
      <w:pPr>
        <w:pStyle w:val="ListParagraph"/>
        <w:tabs>
          <w:tab w:val="left" w:pos="720"/>
        </w:tabs>
        <w:spacing w:line="600" w:lineRule="auto"/>
        <w:ind w:left="0"/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</w:pPr>
      <w:r w:rsidRPr="00DC65AB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Ամփոփագիր                                                                                       </w:t>
      </w:r>
      <w:r w:rsidR="007E4419" w:rsidRPr="00DC65AB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4 - 7 </w:t>
      </w:r>
      <w:r w:rsidRPr="00DC65AB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 էջ</w:t>
      </w:r>
      <w:r w:rsidR="007E4419" w:rsidRPr="00DC65AB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>եր</w:t>
      </w:r>
    </w:p>
    <w:p w:rsidR="007A74C1" w:rsidRPr="00DC65AB" w:rsidRDefault="002C17DB" w:rsidP="007A53ED">
      <w:pPr>
        <w:pStyle w:val="ListParagraph"/>
        <w:tabs>
          <w:tab w:val="left" w:pos="720"/>
        </w:tabs>
        <w:spacing w:line="600" w:lineRule="auto"/>
        <w:ind w:left="0"/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</w:pPr>
      <w:r w:rsidRPr="00DC65AB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Հաշվեքննության օբյեկտի ֆինանսական ցուցանիշները                      </w:t>
      </w:r>
      <w:r w:rsidR="007E4419" w:rsidRPr="00DC65AB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>7</w:t>
      </w:r>
      <w:r w:rsidR="007A74C1" w:rsidRPr="00DC65AB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 – </w:t>
      </w:r>
      <w:r w:rsidR="00940120" w:rsidRPr="00DC65AB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>1</w:t>
      </w:r>
      <w:r w:rsidR="004E4E01" w:rsidRPr="00DC65AB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>3</w:t>
      </w:r>
      <w:r w:rsidR="007A74C1" w:rsidRPr="00DC65AB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 էջեր</w:t>
      </w:r>
    </w:p>
    <w:p w:rsidR="00B41B71" w:rsidRPr="00DC65AB" w:rsidRDefault="007A74C1" w:rsidP="007A53ED">
      <w:pPr>
        <w:pStyle w:val="ListParagraph"/>
        <w:tabs>
          <w:tab w:val="left" w:pos="720"/>
        </w:tabs>
        <w:spacing w:line="276" w:lineRule="auto"/>
        <w:ind w:left="0"/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</w:pPr>
      <w:r w:rsidRPr="00DC65AB"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hy-AM"/>
        </w:rPr>
        <w:t xml:space="preserve">Անհամապատասխանությունների </w:t>
      </w:r>
    </w:p>
    <w:p w:rsidR="007A74C1" w:rsidRPr="00DC65AB" w:rsidRDefault="007A74C1" w:rsidP="007A53ED">
      <w:pPr>
        <w:pStyle w:val="ListParagraph"/>
        <w:tabs>
          <w:tab w:val="left" w:pos="720"/>
        </w:tabs>
        <w:spacing w:line="600" w:lineRule="auto"/>
        <w:ind w:left="0"/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</w:pPr>
      <w:r w:rsidRPr="00DC65AB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վերաբերյալ գրառումներ </w:t>
      </w:r>
      <w:r w:rsidR="00632E8C" w:rsidRPr="00DC65AB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               </w:t>
      </w:r>
      <w:r w:rsidR="00B41B71" w:rsidRPr="00DC65AB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                         </w:t>
      </w:r>
      <w:r w:rsidR="00632E8C" w:rsidRPr="00DC65AB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         </w:t>
      </w:r>
      <w:r w:rsidR="00911C46" w:rsidRPr="00DC65AB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  </w:t>
      </w:r>
      <w:r w:rsidR="00CE253D" w:rsidRPr="00DC65AB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            </w:t>
      </w:r>
      <w:r w:rsidR="00632E8C" w:rsidRPr="00DC65AB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   </w:t>
      </w:r>
      <w:r w:rsidR="00940120" w:rsidRPr="00DC65AB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>1</w:t>
      </w:r>
      <w:r w:rsidR="004E4E01" w:rsidRPr="00DC65AB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>3</w:t>
      </w:r>
      <w:r w:rsidR="00A11496" w:rsidRPr="00DC65AB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 </w:t>
      </w:r>
      <w:r w:rsidRPr="00DC65AB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- </w:t>
      </w:r>
      <w:r w:rsidR="004E4E01" w:rsidRPr="00DC65AB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>17</w:t>
      </w:r>
      <w:r w:rsidRPr="00DC65AB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 էջեր</w:t>
      </w:r>
    </w:p>
    <w:p w:rsidR="007A74C1" w:rsidRPr="00DC65AB" w:rsidRDefault="004A7FE9" w:rsidP="007A53ED">
      <w:pPr>
        <w:pStyle w:val="ListParagraph"/>
        <w:tabs>
          <w:tab w:val="left" w:pos="720"/>
        </w:tabs>
        <w:spacing w:line="600" w:lineRule="auto"/>
        <w:ind w:left="0"/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</w:pPr>
      <w:r w:rsidRPr="00DC65AB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>Արձանագրված այլ փաստեր</w:t>
      </w:r>
      <w:r w:rsidR="00632E8C" w:rsidRPr="00DC65AB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                                                   </w:t>
      </w:r>
      <w:r w:rsidR="00940120" w:rsidRPr="00DC65AB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 </w:t>
      </w:r>
      <w:r w:rsidR="00632E8C" w:rsidRPr="00DC65AB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       </w:t>
      </w:r>
      <w:r w:rsidR="00911C46" w:rsidRPr="00DC65AB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 </w:t>
      </w:r>
      <w:r w:rsidR="004E4E01" w:rsidRPr="00DC65AB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>17</w:t>
      </w:r>
      <w:r w:rsidR="00A11496" w:rsidRPr="00DC65AB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 - </w:t>
      </w:r>
      <w:r w:rsidR="007E4419" w:rsidRPr="00DC65AB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>2</w:t>
      </w:r>
      <w:r w:rsidR="004E4E01" w:rsidRPr="00DC65AB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>1</w:t>
      </w:r>
      <w:r w:rsidR="00A11496" w:rsidRPr="00DC65AB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 էջեր</w:t>
      </w:r>
    </w:p>
    <w:p w:rsidR="00AA66D5" w:rsidRPr="00F0323B" w:rsidRDefault="00AA66D5" w:rsidP="00AA66D5">
      <w:pPr>
        <w:pStyle w:val="ListParagraph"/>
        <w:tabs>
          <w:tab w:val="left" w:pos="720"/>
        </w:tabs>
        <w:spacing w:line="600" w:lineRule="auto"/>
        <w:ind w:left="0"/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en-US"/>
        </w:rPr>
      </w:pPr>
      <w:r w:rsidRPr="00F0323B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en-US"/>
        </w:rPr>
        <w:t xml:space="preserve">Առաջարկություններ                                                                                    </w:t>
      </w:r>
      <w:r w:rsidR="007E4419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en-US"/>
        </w:rPr>
        <w:t>2</w:t>
      </w:r>
      <w:r w:rsidR="004E4E01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en-US"/>
        </w:rPr>
        <w:t>1</w:t>
      </w:r>
      <w:r w:rsidRPr="00F0323B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en-US"/>
        </w:rPr>
        <w:t xml:space="preserve"> էջ</w:t>
      </w:r>
    </w:p>
    <w:p w:rsidR="007A74C1" w:rsidRDefault="007A74C1" w:rsidP="007A53ED">
      <w:pPr>
        <w:pStyle w:val="ListParagraph"/>
        <w:tabs>
          <w:tab w:val="left" w:pos="720"/>
        </w:tabs>
        <w:spacing w:line="360" w:lineRule="auto"/>
        <w:ind w:left="1080"/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en-US"/>
        </w:rPr>
      </w:pPr>
    </w:p>
    <w:p w:rsidR="007A74C1" w:rsidRDefault="007A74C1" w:rsidP="007A53ED">
      <w:pPr>
        <w:pStyle w:val="ListParagraph"/>
        <w:tabs>
          <w:tab w:val="left" w:pos="720"/>
        </w:tabs>
        <w:spacing w:line="360" w:lineRule="auto"/>
        <w:ind w:left="1080"/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en-US"/>
        </w:rPr>
      </w:pPr>
    </w:p>
    <w:p w:rsidR="007A74C1" w:rsidRDefault="007A74C1" w:rsidP="007A53ED">
      <w:pPr>
        <w:pStyle w:val="ListParagraph"/>
        <w:tabs>
          <w:tab w:val="left" w:pos="720"/>
        </w:tabs>
        <w:spacing w:line="360" w:lineRule="auto"/>
        <w:ind w:left="1080"/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en-US"/>
        </w:rPr>
      </w:pPr>
    </w:p>
    <w:p w:rsidR="001319DF" w:rsidRDefault="001319DF" w:rsidP="007A53ED">
      <w:pPr>
        <w:pStyle w:val="ListParagraph"/>
        <w:tabs>
          <w:tab w:val="left" w:pos="720"/>
        </w:tabs>
        <w:spacing w:line="360" w:lineRule="auto"/>
        <w:ind w:left="1080"/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en-US"/>
        </w:rPr>
      </w:pPr>
    </w:p>
    <w:p w:rsidR="001319DF" w:rsidRDefault="001319DF" w:rsidP="007A53ED">
      <w:pPr>
        <w:pStyle w:val="ListParagraph"/>
        <w:tabs>
          <w:tab w:val="left" w:pos="720"/>
        </w:tabs>
        <w:spacing w:line="360" w:lineRule="auto"/>
        <w:ind w:left="1080"/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en-US"/>
        </w:rPr>
      </w:pPr>
    </w:p>
    <w:p w:rsidR="007A74C1" w:rsidRDefault="007A74C1" w:rsidP="007A53ED">
      <w:pPr>
        <w:pStyle w:val="ListParagraph"/>
        <w:tabs>
          <w:tab w:val="left" w:pos="720"/>
        </w:tabs>
        <w:spacing w:line="360" w:lineRule="auto"/>
        <w:ind w:left="1080"/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en-US"/>
        </w:rPr>
      </w:pPr>
    </w:p>
    <w:p w:rsidR="007A74C1" w:rsidRDefault="007A74C1" w:rsidP="007A53ED">
      <w:pPr>
        <w:pStyle w:val="ListParagraph"/>
        <w:tabs>
          <w:tab w:val="left" w:pos="720"/>
        </w:tabs>
        <w:spacing w:line="360" w:lineRule="auto"/>
        <w:ind w:left="1080"/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en-US"/>
        </w:rPr>
      </w:pPr>
    </w:p>
    <w:p w:rsidR="007A74C1" w:rsidRDefault="007A74C1" w:rsidP="007A53ED">
      <w:pPr>
        <w:pStyle w:val="ListParagraph"/>
        <w:tabs>
          <w:tab w:val="left" w:pos="720"/>
        </w:tabs>
        <w:spacing w:line="360" w:lineRule="auto"/>
        <w:ind w:left="1080"/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en-US"/>
        </w:rPr>
      </w:pPr>
    </w:p>
    <w:p w:rsidR="007A74C1" w:rsidRDefault="007A74C1" w:rsidP="007A53ED">
      <w:pPr>
        <w:pStyle w:val="ListParagraph"/>
        <w:tabs>
          <w:tab w:val="left" w:pos="720"/>
        </w:tabs>
        <w:spacing w:line="360" w:lineRule="auto"/>
        <w:ind w:left="1080"/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en-US"/>
        </w:rPr>
      </w:pPr>
    </w:p>
    <w:p w:rsidR="007A74C1" w:rsidRPr="007A74C1" w:rsidRDefault="007A74C1" w:rsidP="007A53ED">
      <w:pPr>
        <w:pStyle w:val="ListParagraph"/>
        <w:tabs>
          <w:tab w:val="left" w:pos="720"/>
        </w:tabs>
        <w:spacing w:line="360" w:lineRule="auto"/>
        <w:ind w:left="1080"/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en-US"/>
        </w:rPr>
      </w:pPr>
    </w:p>
    <w:p w:rsidR="007A74C1" w:rsidRDefault="007A74C1" w:rsidP="007A53ED">
      <w:pPr>
        <w:pStyle w:val="ListParagraph"/>
        <w:tabs>
          <w:tab w:val="left" w:pos="720"/>
        </w:tabs>
        <w:spacing w:line="360" w:lineRule="auto"/>
        <w:ind w:left="1080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</w:p>
    <w:p w:rsidR="007A74C1" w:rsidRDefault="007A74C1" w:rsidP="007A53ED">
      <w:pPr>
        <w:pStyle w:val="ListParagraph"/>
        <w:tabs>
          <w:tab w:val="left" w:pos="720"/>
        </w:tabs>
        <w:ind w:left="1080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</w:p>
    <w:p w:rsidR="008432E4" w:rsidRDefault="008432E4" w:rsidP="007A53ED">
      <w:pPr>
        <w:tabs>
          <w:tab w:val="left" w:pos="720"/>
        </w:tabs>
        <w:spacing w:line="276" w:lineRule="auto"/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</w:p>
    <w:p w:rsidR="007A74C1" w:rsidRDefault="00952286" w:rsidP="007A53ED">
      <w:pPr>
        <w:pStyle w:val="ListParagraph"/>
        <w:tabs>
          <w:tab w:val="left" w:pos="720"/>
        </w:tabs>
        <w:ind w:left="1080"/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  <w:r w:rsidRPr="003828CF"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  <w:t>Ն</w:t>
      </w:r>
      <w:r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en-US"/>
        </w:rPr>
        <w:t>ԵՐԱԾԱԿԱՆ ՄԱՍ</w:t>
      </w:r>
    </w:p>
    <w:p w:rsidR="008432E4" w:rsidRDefault="008432E4" w:rsidP="007A53ED">
      <w:pPr>
        <w:tabs>
          <w:tab w:val="left" w:pos="720"/>
        </w:tabs>
        <w:spacing w:line="276" w:lineRule="auto"/>
        <w:jc w:val="center"/>
        <w:rPr>
          <w:rFonts w:ascii="GHEA Grapalat" w:eastAsia="Calibri" w:hAnsi="GHEA Grapalat" w:cs="Sylfaen"/>
          <w:sz w:val="24"/>
          <w:szCs w:val="22"/>
          <w:lang w:val="en-US" w:eastAsia="en-US"/>
        </w:rPr>
      </w:pPr>
    </w:p>
    <w:tbl>
      <w:tblPr>
        <w:tblpPr w:leftFromText="180" w:rightFromText="180" w:vertAnchor="page" w:horzAnchor="margin" w:tblpY="3398"/>
        <w:tblW w:w="9648" w:type="dxa"/>
        <w:tblLayout w:type="fixed"/>
        <w:tblLook w:val="04A0" w:firstRow="1" w:lastRow="0" w:firstColumn="1" w:lastColumn="0" w:noHBand="0" w:noVBand="1"/>
      </w:tblPr>
      <w:tblGrid>
        <w:gridCol w:w="2628"/>
        <w:gridCol w:w="32"/>
        <w:gridCol w:w="238"/>
        <w:gridCol w:w="6660"/>
        <w:gridCol w:w="90"/>
      </w:tblGrid>
      <w:tr w:rsidR="008432E4" w:rsidRPr="00CC0C0C" w:rsidTr="00952286">
        <w:trPr>
          <w:trHeight w:val="971"/>
        </w:trPr>
        <w:tc>
          <w:tcPr>
            <w:tcW w:w="2660" w:type="dxa"/>
            <w:gridSpan w:val="2"/>
            <w:shd w:val="clear" w:color="auto" w:fill="auto"/>
          </w:tcPr>
          <w:p w:rsidR="008432E4" w:rsidRPr="00CC0C0C" w:rsidRDefault="008432E4" w:rsidP="007A53ED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color w:val="0070C0"/>
                <w:sz w:val="24"/>
                <w:szCs w:val="24"/>
              </w:rPr>
            </w:pPr>
            <w:r w:rsidRPr="00CC0C0C">
              <w:rPr>
                <w:rFonts w:ascii="GHEA Grapalat" w:hAnsi="GHEA Grapalat"/>
                <w:b/>
                <w:bCs/>
                <w:color w:val="0070C0"/>
                <w:sz w:val="24"/>
                <w:szCs w:val="24"/>
              </w:rPr>
              <w:br w:type="page"/>
            </w:r>
            <w:r w:rsidRPr="00CC0C0C"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  <w:t>Հաշվեքննության</w:t>
            </w:r>
            <w:r w:rsidRPr="00CC0C0C"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</w:rPr>
              <w:t xml:space="preserve"> հիմքը</w:t>
            </w:r>
          </w:p>
        </w:tc>
        <w:tc>
          <w:tcPr>
            <w:tcW w:w="238" w:type="dxa"/>
            <w:shd w:val="clear" w:color="auto" w:fill="auto"/>
          </w:tcPr>
          <w:p w:rsidR="008432E4" w:rsidRPr="00CC0C0C" w:rsidRDefault="008432E4" w:rsidP="007A53ED">
            <w:pPr>
              <w:tabs>
                <w:tab w:val="left" w:pos="72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6750" w:type="dxa"/>
            <w:gridSpan w:val="2"/>
            <w:shd w:val="clear" w:color="auto" w:fill="auto"/>
          </w:tcPr>
          <w:p w:rsidR="008432E4" w:rsidRPr="00CC0C0C" w:rsidRDefault="008432E4" w:rsidP="007A53ED">
            <w:pPr>
              <w:tabs>
                <w:tab w:val="left" w:pos="720"/>
              </w:tabs>
              <w:jc w:val="both"/>
              <w:rPr>
                <w:rFonts w:ascii="GHEA Grapalat" w:hAnsi="GHEA Grapalat" w:cs="Sylfaen"/>
                <w:color w:val="595959"/>
                <w:sz w:val="22"/>
                <w:szCs w:val="22"/>
              </w:rPr>
            </w:pP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  <w:lang w:val="hy-AM"/>
              </w:rPr>
              <w:t>ՀՀ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</w:rPr>
              <w:t xml:space="preserve"> հաշվեքննիչ պալատի </w:t>
            </w:r>
            <w:r w:rsidR="00B841CF" w:rsidRPr="00B841CF">
              <w:rPr>
                <w:rFonts w:ascii="GHEA Grapalat" w:hAnsi="GHEA Grapalat" w:cs="Sylfaen"/>
                <w:color w:val="595959"/>
                <w:sz w:val="22"/>
                <w:szCs w:val="22"/>
              </w:rPr>
              <w:t xml:space="preserve">2021 թվականի </w:t>
            </w:r>
            <w:r w:rsidR="00A13581" w:rsidRPr="00A13581">
              <w:rPr>
                <w:rFonts w:ascii="GHEA Grapalat" w:hAnsi="GHEA Grapalat" w:cs="Sylfaen"/>
                <w:color w:val="595959"/>
                <w:sz w:val="22"/>
                <w:szCs w:val="22"/>
              </w:rPr>
              <w:t>հոկտեմբերի 13-ի թիվ  262-Ա</w:t>
            </w:r>
            <w:r w:rsidR="00A13581" w:rsidRPr="00A30D53">
              <w:rPr>
                <w:rFonts w:ascii="GHEA Grapalat" w:hAnsi="GHEA Grapalat" w:cs="Sylfaen"/>
                <w:color w:val="595959"/>
                <w:sz w:val="22"/>
                <w:szCs w:val="22"/>
              </w:rPr>
              <w:t xml:space="preserve"> </w:t>
            </w:r>
            <w:r w:rsidR="00B841CF" w:rsidRPr="00A30D53">
              <w:rPr>
                <w:rFonts w:ascii="GHEA Grapalat" w:hAnsi="GHEA Grapalat" w:cs="Sylfaen"/>
                <w:color w:val="595959"/>
                <w:sz w:val="22"/>
                <w:szCs w:val="22"/>
              </w:rPr>
              <w:t xml:space="preserve"> 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</w:rPr>
              <w:t>որոշում:</w:t>
            </w:r>
          </w:p>
          <w:p w:rsidR="008432E4" w:rsidRPr="00CC0C0C" w:rsidRDefault="008432E4" w:rsidP="007A53ED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color w:val="595959"/>
                <w:sz w:val="24"/>
                <w:szCs w:val="24"/>
              </w:rPr>
            </w:pPr>
          </w:p>
        </w:tc>
      </w:tr>
      <w:tr w:rsidR="008432E4" w:rsidRPr="00CC0C0C" w:rsidTr="00952286">
        <w:tc>
          <w:tcPr>
            <w:tcW w:w="2660" w:type="dxa"/>
            <w:gridSpan w:val="2"/>
            <w:shd w:val="clear" w:color="auto" w:fill="auto"/>
          </w:tcPr>
          <w:p w:rsidR="008432E4" w:rsidRPr="00CC0C0C" w:rsidRDefault="008432E4" w:rsidP="007A53ED">
            <w:pPr>
              <w:tabs>
                <w:tab w:val="left" w:pos="720"/>
              </w:tabs>
              <w:jc w:val="both"/>
              <w:rPr>
                <w:rFonts w:ascii="GHEA Grapalat" w:hAnsi="GHEA Grapalat" w:cs="Sylfaen"/>
                <w:b/>
                <w:bCs/>
                <w:iCs/>
                <w:color w:val="0070C0"/>
                <w:sz w:val="24"/>
                <w:szCs w:val="24"/>
                <w:lang w:val="fr-FR"/>
              </w:rPr>
            </w:pPr>
            <w:r w:rsidRPr="00CC0C0C"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  <w:t>Հաշվեքննության</w:t>
            </w:r>
            <w:r w:rsidRPr="00CC0C0C"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</w:rPr>
              <w:t xml:space="preserve"> </w:t>
            </w:r>
            <w:r w:rsidRPr="00CC0C0C">
              <w:rPr>
                <w:rFonts w:ascii="GHEA Grapalat" w:hAnsi="GHEA Grapalat" w:cs="Sylfaen"/>
                <w:b/>
                <w:bCs/>
                <w:iCs/>
                <w:color w:val="0070C0"/>
                <w:sz w:val="24"/>
                <w:szCs w:val="24"/>
                <w:lang w:val="fr-FR"/>
              </w:rPr>
              <w:t>օբյեկտը</w:t>
            </w:r>
          </w:p>
          <w:p w:rsidR="008432E4" w:rsidRPr="00CC0C0C" w:rsidRDefault="008432E4" w:rsidP="007A53ED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38" w:type="dxa"/>
            <w:shd w:val="clear" w:color="auto" w:fill="auto"/>
          </w:tcPr>
          <w:p w:rsidR="008432E4" w:rsidRPr="00CC0C0C" w:rsidRDefault="008432E4" w:rsidP="007A53ED">
            <w:pPr>
              <w:tabs>
                <w:tab w:val="left" w:pos="720"/>
              </w:tabs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</w:p>
        </w:tc>
        <w:tc>
          <w:tcPr>
            <w:tcW w:w="6750" w:type="dxa"/>
            <w:gridSpan w:val="2"/>
            <w:shd w:val="clear" w:color="auto" w:fill="auto"/>
          </w:tcPr>
          <w:p w:rsidR="008432E4" w:rsidRPr="00CC0C0C" w:rsidRDefault="008432E4" w:rsidP="007A53ED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color w:val="595959"/>
                <w:sz w:val="24"/>
                <w:szCs w:val="24"/>
                <w:lang w:val="hy-AM"/>
              </w:rPr>
            </w:pP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</w:rPr>
              <w:t xml:space="preserve">ՀՀ </w:t>
            </w:r>
            <w:r w:rsidR="00B30411" w:rsidRPr="00A97650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="00B30411" w:rsidRPr="00B30411">
              <w:rPr>
                <w:rFonts w:ascii="GHEA Grapalat" w:hAnsi="GHEA Grapalat" w:cs="Sylfaen"/>
                <w:color w:val="595959"/>
                <w:sz w:val="22"/>
                <w:szCs w:val="22"/>
              </w:rPr>
              <w:t>արտակարգ իրավիճակների նախարարություն</w:t>
            </w:r>
            <w:r w:rsidRPr="00E8547C">
              <w:rPr>
                <w:rFonts w:ascii="GHEA Grapalat" w:hAnsi="GHEA Grapalat" w:cs="Sylfaen"/>
                <w:color w:val="595959"/>
                <w:sz w:val="22"/>
                <w:szCs w:val="22"/>
              </w:rPr>
              <w:t>։</w:t>
            </w:r>
          </w:p>
        </w:tc>
      </w:tr>
      <w:tr w:rsidR="008432E4" w:rsidRPr="00DC65AB" w:rsidTr="00952286">
        <w:tc>
          <w:tcPr>
            <w:tcW w:w="2660" w:type="dxa"/>
            <w:gridSpan w:val="2"/>
            <w:shd w:val="clear" w:color="auto" w:fill="auto"/>
          </w:tcPr>
          <w:p w:rsidR="008432E4" w:rsidRPr="00CC0C0C" w:rsidRDefault="008432E4" w:rsidP="007A53ED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</w:pPr>
            <w:r w:rsidRPr="00CC0C0C"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  <w:t>Հաշվեքննության առարկան</w:t>
            </w:r>
          </w:p>
          <w:p w:rsidR="008432E4" w:rsidRPr="00CC0C0C" w:rsidRDefault="008432E4" w:rsidP="007A53ED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</w:pPr>
          </w:p>
        </w:tc>
        <w:tc>
          <w:tcPr>
            <w:tcW w:w="238" w:type="dxa"/>
            <w:shd w:val="clear" w:color="auto" w:fill="auto"/>
          </w:tcPr>
          <w:p w:rsidR="008432E4" w:rsidRPr="00CC0C0C" w:rsidRDefault="008432E4" w:rsidP="007A53ED">
            <w:pPr>
              <w:tabs>
                <w:tab w:val="left" w:pos="720"/>
              </w:tabs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</w:p>
        </w:tc>
        <w:tc>
          <w:tcPr>
            <w:tcW w:w="6750" w:type="dxa"/>
            <w:gridSpan w:val="2"/>
            <w:shd w:val="clear" w:color="auto" w:fill="auto"/>
          </w:tcPr>
          <w:p w:rsidR="008432E4" w:rsidRPr="00CC0C0C" w:rsidRDefault="008432E4" w:rsidP="007A53ED">
            <w:pPr>
              <w:tabs>
                <w:tab w:val="left" w:pos="720"/>
              </w:tabs>
              <w:jc w:val="both"/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</w:pPr>
            <w:r w:rsidRPr="00DC65A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>202</w:t>
            </w:r>
            <w:r w:rsidR="00007679" w:rsidRPr="00DC65A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>1</w:t>
            </w:r>
            <w:r w:rsidRPr="00DC65A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A30D53">
              <w:rPr>
                <w:rFonts w:ascii="GHEA Grapalat" w:hAnsi="GHEA Grapalat" w:cs="Sylfaen"/>
                <w:color w:val="595959"/>
                <w:sz w:val="22"/>
                <w:szCs w:val="22"/>
              </w:rPr>
              <w:t>թվականի</w:t>
            </w:r>
            <w:r w:rsidRPr="00DC65A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 </w:t>
            </w:r>
            <w:r w:rsidRPr="00A30D53">
              <w:rPr>
                <w:rFonts w:ascii="GHEA Grapalat" w:hAnsi="GHEA Grapalat" w:cs="Sylfaen"/>
                <w:color w:val="595959"/>
                <w:sz w:val="22"/>
                <w:szCs w:val="22"/>
              </w:rPr>
              <w:t>պետական</w:t>
            </w:r>
            <w:proofErr w:type="gramEnd"/>
            <w:r w:rsidRPr="00DC65A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A30D53">
              <w:rPr>
                <w:rFonts w:ascii="GHEA Grapalat" w:hAnsi="GHEA Grapalat" w:cs="Sylfaen"/>
                <w:color w:val="595959"/>
                <w:sz w:val="22"/>
                <w:szCs w:val="22"/>
              </w:rPr>
              <w:t>բյուջեի</w:t>
            </w:r>
            <w:r w:rsidRPr="00DC65A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="00A13581">
              <w:rPr>
                <w:rFonts w:ascii="GHEA Grapalat" w:hAnsi="GHEA Grapalat" w:cs="Sylfaen"/>
                <w:color w:val="595959"/>
                <w:sz w:val="22"/>
                <w:szCs w:val="22"/>
              </w:rPr>
              <w:t>ինն</w:t>
            </w:r>
            <w:r w:rsidRPr="00DC65A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A30D53">
              <w:rPr>
                <w:rFonts w:ascii="GHEA Grapalat" w:hAnsi="GHEA Grapalat" w:cs="Sylfaen"/>
                <w:color w:val="595959"/>
                <w:sz w:val="22"/>
                <w:szCs w:val="22"/>
              </w:rPr>
              <w:t>ամիսների</w:t>
            </w:r>
            <w:r w:rsidRPr="00DC65A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A30D53">
              <w:rPr>
                <w:rFonts w:ascii="GHEA Grapalat" w:hAnsi="GHEA Grapalat" w:cs="Sylfaen"/>
                <w:color w:val="595959"/>
                <w:sz w:val="22"/>
                <w:szCs w:val="22"/>
              </w:rPr>
              <w:t>մուտքերի</w:t>
            </w:r>
            <w:r w:rsidRPr="00DC65A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A30D53">
              <w:rPr>
                <w:rFonts w:ascii="GHEA Grapalat" w:hAnsi="GHEA Grapalat" w:cs="Sylfaen"/>
                <w:color w:val="595959"/>
                <w:sz w:val="22"/>
                <w:szCs w:val="22"/>
              </w:rPr>
              <w:t>ձևավորման</w:t>
            </w:r>
            <w:r w:rsidRPr="00DC65A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A30D53">
              <w:rPr>
                <w:rFonts w:ascii="GHEA Grapalat" w:hAnsi="GHEA Grapalat" w:cs="Sylfaen"/>
                <w:color w:val="595959"/>
                <w:sz w:val="22"/>
                <w:szCs w:val="22"/>
              </w:rPr>
              <w:t>և</w:t>
            </w:r>
            <w:r w:rsidRPr="00DC65A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A30D53">
              <w:rPr>
                <w:rFonts w:ascii="GHEA Grapalat" w:hAnsi="GHEA Grapalat" w:cs="Sylfaen"/>
                <w:color w:val="595959"/>
                <w:sz w:val="22"/>
                <w:szCs w:val="22"/>
              </w:rPr>
              <w:t>ելքերի</w:t>
            </w:r>
            <w:r w:rsidRPr="00DC65A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A30D53">
              <w:rPr>
                <w:rFonts w:ascii="GHEA Grapalat" w:hAnsi="GHEA Grapalat" w:cs="Sylfaen"/>
                <w:color w:val="595959"/>
                <w:sz w:val="22"/>
                <w:szCs w:val="22"/>
              </w:rPr>
              <w:t>իրականացման</w:t>
            </w:r>
            <w:r w:rsidRPr="00DC65A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A30D53">
              <w:rPr>
                <w:rFonts w:ascii="GHEA Grapalat" w:hAnsi="GHEA Grapalat" w:cs="Sylfaen"/>
                <w:color w:val="595959"/>
                <w:sz w:val="22"/>
                <w:szCs w:val="22"/>
              </w:rPr>
              <w:t>կանոնակարգված</w:t>
            </w:r>
            <w:r w:rsidRPr="00DC65A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A30D53">
              <w:rPr>
                <w:rFonts w:ascii="GHEA Grapalat" w:hAnsi="GHEA Grapalat" w:cs="Sylfaen"/>
                <w:color w:val="595959"/>
                <w:sz w:val="22"/>
                <w:szCs w:val="22"/>
              </w:rPr>
              <w:t>գործունեություն</w:t>
            </w:r>
            <w:r w:rsidRPr="00DC65A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>:</w:t>
            </w:r>
          </w:p>
          <w:p w:rsidR="008432E4" w:rsidRPr="00CC0C0C" w:rsidRDefault="008432E4" w:rsidP="007A53ED">
            <w:pPr>
              <w:tabs>
                <w:tab w:val="left" w:pos="720"/>
              </w:tabs>
              <w:jc w:val="both"/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</w:pPr>
          </w:p>
        </w:tc>
      </w:tr>
      <w:tr w:rsidR="00CA4C67" w:rsidRPr="00DC65AB" w:rsidTr="00952286">
        <w:tc>
          <w:tcPr>
            <w:tcW w:w="2660" w:type="dxa"/>
            <w:gridSpan w:val="2"/>
            <w:shd w:val="clear" w:color="auto" w:fill="auto"/>
          </w:tcPr>
          <w:p w:rsidR="00CA4C67" w:rsidRDefault="00CA4C67" w:rsidP="007A53ED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en-US"/>
              </w:rPr>
            </w:pPr>
            <w:r w:rsidRPr="00CC0C0C"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  <w:t>Հաշվեքննության առարկա</w:t>
            </w:r>
            <w:r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en-US"/>
              </w:rPr>
              <w:t>ի չափանիշներ</w:t>
            </w:r>
          </w:p>
          <w:p w:rsidR="00CA4C67" w:rsidRPr="00CA4C67" w:rsidRDefault="00CA4C67" w:rsidP="007A53ED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38" w:type="dxa"/>
            <w:shd w:val="clear" w:color="auto" w:fill="auto"/>
          </w:tcPr>
          <w:p w:rsidR="00CA4C67" w:rsidRPr="00CC0C0C" w:rsidRDefault="00CA4C67" w:rsidP="007A53ED">
            <w:pPr>
              <w:tabs>
                <w:tab w:val="left" w:pos="720"/>
              </w:tabs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</w:p>
        </w:tc>
        <w:tc>
          <w:tcPr>
            <w:tcW w:w="6750" w:type="dxa"/>
            <w:gridSpan w:val="2"/>
            <w:shd w:val="clear" w:color="auto" w:fill="auto"/>
          </w:tcPr>
          <w:p w:rsidR="00EB63FE" w:rsidRPr="00DC65AB" w:rsidRDefault="00CA4C67" w:rsidP="00CA32EB">
            <w:pPr>
              <w:tabs>
                <w:tab w:val="left" w:pos="720"/>
              </w:tabs>
              <w:jc w:val="both"/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</w:pPr>
            <w:r>
              <w:rPr>
                <w:rFonts w:ascii="GHEA Grapalat" w:hAnsi="GHEA Grapalat" w:cs="Sylfaen"/>
                <w:color w:val="595959"/>
                <w:sz w:val="22"/>
                <w:szCs w:val="22"/>
              </w:rPr>
              <w:t>ՀՀ</w:t>
            </w:r>
            <w:r w:rsidRPr="00DC65A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</w:rPr>
              <w:t>կառավարության</w:t>
            </w:r>
            <w:r w:rsidRPr="00DC65A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="00F17BBD" w:rsidRPr="00DC65A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>30.12.2020</w:t>
            </w:r>
            <w:r w:rsidR="00CA32EB">
              <w:rPr>
                <w:rFonts w:ascii="GHEA Grapalat" w:hAnsi="GHEA Grapalat" w:cs="Sylfaen"/>
                <w:color w:val="595959"/>
                <w:sz w:val="22"/>
                <w:szCs w:val="22"/>
              </w:rPr>
              <w:t>թ</w:t>
            </w:r>
            <w:r w:rsidR="00CA32EB" w:rsidRPr="00DC65A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. </w:t>
            </w:r>
            <w:proofErr w:type="gramStart"/>
            <w:r w:rsidR="00CA32EB" w:rsidRPr="00DC65A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>«</w:t>
            </w:r>
            <w:r w:rsidR="00CA32EB">
              <w:rPr>
                <w:rFonts w:ascii="GHEA Grapalat" w:hAnsi="GHEA Grapalat" w:cs="Sylfaen"/>
                <w:color w:val="595959"/>
                <w:sz w:val="22"/>
                <w:szCs w:val="22"/>
              </w:rPr>
              <w:t>ՀՀ</w:t>
            </w:r>
            <w:proofErr w:type="gramEnd"/>
            <w:r w:rsidR="00CA32EB" w:rsidRPr="00DC65A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2021 </w:t>
            </w:r>
            <w:r w:rsidR="00CA32EB">
              <w:rPr>
                <w:rFonts w:ascii="GHEA Grapalat" w:hAnsi="GHEA Grapalat" w:cs="Sylfaen"/>
                <w:color w:val="595959"/>
                <w:sz w:val="22"/>
                <w:szCs w:val="22"/>
              </w:rPr>
              <w:t>թվականի</w:t>
            </w:r>
            <w:r w:rsidR="00CA32EB" w:rsidRPr="00DC65A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="00CA32EB">
              <w:rPr>
                <w:rFonts w:ascii="GHEA Grapalat" w:hAnsi="GHEA Grapalat" w:cs="Sylfaen"/>
                <w:color w:val="595959"/>
                <w:sz w:val="22"/>
                <w:szCs w:val="22"/>
              </w:rPr>
              <w:t>պետական</w:t>
            </w:r>
            <w:r w:rsidR="00CA32EB" w:rsidRPr="00DC65A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="00CA32EB">
              <w:rPr>
                <w:rFonts w:ascii="GHEA Grapalat" w:hAnsi="GHEA Grapalat" w:cs="Sylfaen"/>
                <w:color w:val="595959"/>
                <w:sz w:val="22"/>
                <w:szCs w:val="22"/>
              </w:rPr>
              <w:t>բյուջեի</w:t>
            </w:r>
            <w:r w:rsidR="00CA32EB" w:rsidRPr="00DC65A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="00CA32EB">
              <w:rPr>
                <w:rFonts w:ascii="GHEA Grapalat" w:hAnsi="GHEA Grapalat" w:cs="Sylfaen"/>
                <w:color w:val="595959"/>
                <w:sz w:val="22"/>
                <w:szCs w:val="22"/>
              </w:rPr>
              <w:t>կատարումն</w:t>
            </w:r>
            <w:r w:rsidR="00CA32EB" w:rsidRPr="00DC65A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="00CA32EB">
              <w:rPr>
                <w:rFonts w:ascii="GHEA Grapalat" w:hAnsi="GHEA Grapalat" w:cs="Sylfaen"/>
                <w:color w:val="595959"/>
                <w:sz w:val="22"/>
                <w:szCs w:val="22"/>
              </w:rPr>
              <w:t>ապահովող</w:t>
            </w:r>
            <w:r w:rsidR="00CA32EB" w:rsidRPr="00DC65A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="00CA32EB">
              <w:rPr>
                <w:rFonts w:ascii="GHEA Grapalat" w:hAnsi="GHEA Grapalat" w:cs="Sylfaen"/>
                <w:color w:val="595959"/>
                <w:sz w:val="22"/>
                <w:szCs w:val="22"/>
              </w:rPr>
              <w:t>միջոցառումների</w:t>
            </w:r>
            <w:r w:rsidR="00CA32EB" w:rsidRPr="00DC65A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="00CA32EB">
              <w:rPr>
                <w:rFonts w:ascii="GHEA Grapalat" w:hAnsi="GHEA Grapalat" w:cs="Sylfaen"/>
                <w:color w:val="595959"/>
                <w:sz w:val="22"/>
                <w:szCs w:val="22"/>
              </w:rPr>
              <w:t>մասին</w:t>
            </w:r>
            <w:r w:rsidR="00CA32EB" w:rsidRPr="00DC65A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» </w:t>
            </w:r>
            <w:r w:rsidR="00CA32EB">
              <w:rPr>
                <w:rFonts w:ascii="GHEA Grapalat" w:hAnsi="GHEA Grapalat" w:cs="Sylfaen"/>
                <w:color w:val="595959"/>
                <w:sz w:val="22"/>
                <w:szCs w:val="22"/>
              </w:rPr>
              <w:t>թիվ</w:t>
            </w:r>
            <w:r w:rsidR="00CA32EB" w:rsidRPr="00DC65A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2215-</w:t>
            </w:r>
            <w:r w:rsidR="00CA32EB">
              <w:rPr>
                <w:rFonts w:ascii="GHEA Grapalat" w:hAnsi="GHEA Grapalat" w:cs="Sylfaen"/>
                <w:color w:val="595959"/>
                <w:sz w:val="22"/>
                <w:szCs w:val="22"/>
              </w:rPr>
              <w:t>Ն</w:t>
            </w:r>
            <w:r w:rsidR="00CA32EB" w:rsidRPr="00DC65A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="00CA32EB">
              <w:rPr>
                <w:rFonts w:ascii="GHEA Grapalat" w:hAnsi="GHEA Grapalat" w:cs="Sylfaen"/>
                <w:color w:val="595959"/>
                <w:sz w:val="22"/>
                <w:szCs w:val="22"/>
              </w:rPr>
              <w:t>որոշում</w:t>
            </w:r>
            <w:r w:rsidR="00CA32EB" w:rsidRPr="00DC65A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>, «</w:t>
            </w:r>
            <w:r w:rsidR="00CA32EB">
              <w:rPr>
                <w:rFonts w:ascii="GHEA Grapalat" w:hAnsi="GHEA Grapalat" w:cs="Sylfaen"/>
                <w:color w:val="595959"/>
                <w:sz w:val="22"/>
                <w:szCs w:val="22"/>
              </w:rPr>
              <w:t>Պետական</w:t>
            </w:r>
            <w:r w:rsidR="00CA32EB" w:rsidRPr="00DC65A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="00CA32EB">
              <w:rPr>
                <w:rFonts w:ascii="GHEA Grapalat" w:hAnsi="GHEA Grapalat" w:cs="Sylfaen"/>
                <w:color w:val="595959"/>
                <w:sz w:val="22"/>
                <w:szCs w:val="22"/>
              </w:rPr>
              <w:t>պաշտոններ</w:t>
            </w:r>
            <w:r w:rsidR="00CA32EB" w:rsidRPr="00DC65A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="00CA32EB">
              <w:rPr>
                <w:rFonts w:ascii="GHEA Grapalat" w:hAnsi="GHEA Grapalat" w:cs="Sylfaen"/>
                <w:color w:val="595959"/>
                <w:sz w:val="22"/>
                <w:szCs w:val="22"/>
              </w:rPr>
              <w:t>և</w:t>
            </w:r>
            <w:r w:rsidR="00CA32EB" w:rsidRPr="00DC65A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="00CA32EB">
              <w:rPr>
                <w:rFonts w:ascii="GHEA Grapalat" w:hAnsi="GHEA Grapalat" w:cs="Sylfaen"/>
                <w:color w:val="595959"/>
                <w:sz w:val="22"/>
                <w:szCs w:val="22"/>
              </w:rPr>
              <w:t>պետական</w:t>
            </w:r>
            <w:r w:rsidR="00CA32EB" w:rsidRPr="00DC65A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="00CA32EB">
              <w:rPr>
                <w:rFonts w:ascii="GHEA Grapalat" w:hAnsi="GHEA Grapalat" w:cs="Sylfaen"/>
                <w:color w:val="595959"/>
                <w:sz w:val="22"/>
                <w:szCs w:val="22"/>
              </w:rPr>
              <w:t>ծառայության</w:t>
            </w:r>
            <w:r w:rsidR="00CA32EB" w:rsidRPr="00DC65A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="00CA32EB">
              <w:rPr>
                <w:rFonts w:ascii="GHEA Grapalat" w:hAnsi="GHEA Grapalat" w:cs="Sylfaen"/>
                <w:color w:val="595959"/>
                <w:sz w:val="22"/>
                <w:szCs w:val="22"/>
              </w:rPr>
              <w:t>պաշտոններ</w:t>
            </w:r>
            <w:r w:rsidR="00CA32EB" w:rsidRPr="00DC65A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="00CA32EB">
              <w:rPr>
                <w:rFonts w:ascii="GHEA Grapalat" w:hAnsi="GHEA Grapalat" w:cs="Sylfaen"/>
                <w:color w:val="595959"/>
                <w:sz w:val="22"/>
                <w:szCs w:val="22"/>
              </w:rPr>
              <w:t>զբաղեցնող</w:t>
            </w:r>
            <w:r w:rsidR="00CA32EB" w:rsidRPr="00DC65A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="00CA32EB">
              <w:rPr>
                <w:rFonts w:ascii="GHEA Grapalat" w:hAnsi="GHEA Grapalat" w:cs="Sylfaen"/>
                <w:color w:val="595959"/>
                <w:sz w:val="22"/>
                <w:szCs w:val="22"/>
              </w:rPr>
              <w:t>անձանց</w:t>
            </w:r>
            <w:r w:rsidR="00CA32EB" w:rsidRPr="00DC65A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="00CA32EB">
              <w:rPr>
                <w:rFonts w:ascii="GHEA Grapalat" w:hAnsi="GHEA Grapalat" w:cs="Sylfaen"/>
                <w:color w:val="595959"/>
                <w:sz w:val="22"/>
                <w:szCs w:val="22"/>
              </w:rPr>
              <w:t>վարձատրության</w:t>
            </w:r>
            <w:r w:rsidR="00CA32EB" w:rsidRPr="00DC65A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="00CA32EB">
              <w:rPr>
                <w:rFonts w:ascii="GHEA Grapalat" w:hAnsi="GHEA Grapalat" w:cs="Sylfaen"/>
                <w:color w:val="595959"/>
                <w:sz w:val="22"/>
                <w:szCs w:val="22"/>
              </w:rPr>
              <w:t>մասին</w:t>
            </w:r>
            <w:r w:rsidR="00CA32EB" w:rsidRPr="00DC65A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» </w:t>
            </w:r>
            <w:r w:rsidR="00CA32EB">
              <w:rPr>
                <w:rFonts w:ascii="GHEA Grapalat" w:hAnsi="GHEA Grapalat" w:cs="Sylfaen"/>
                <w:color w:val="595959"/>
                <w:sz w:val="22"/>
                <w:szCs w:val="22"/>
              </w:rPr>
              <w:t>ՀՀ</w:t>
            </w:r>
            <w:r w:rsidR="00CA32EB" w:rsidRPr="00DC65A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="00CA32EB">
              <w:rPr>
                <w:rFonts w:ascii="GHEA Grapalat" w:hAnsi="GHEA Grapalat" w:cs="Sylfaen"/>
                <w:color w:val="595959"/>
                <w:sz w:val="22"/>
                <w:szCs w:val="22"/>
              </w:rPr>
              <w:t>օրենք</w:t>
            </w:r>
            <w:r w:rsidR="00CA32EB" w:rsidRPr="00DC65A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>, «</w:t>
            </w:r>
            <w:r w:rsidR="00CA32EB">
              <w:rPr>
                <w:rFonts w:ascii="GHEA Grapalat" w:hAnsi="GHEA Grapalat" w:cs="Sylfaen"/>
                <w:color w:val="595959"/>
                <w:sz w:val="22"/>
                <w:szCs w:val="22"/>
              </w:rPr>
              <w:t>Գնումների</w:t>
            </w:r>
            <w:r w:rsidR="00CA32EB" w:rsidRPr="00DC65A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="00CA32EB">
              <w:rPr>
                <w:rFonts w:ascii="GHEA Grapalat" w:hAnsi="GHEA Grapalat" w:cs="Sylfaen"/>
                <w:color w:val="595959"/>
                <w:sz w:val="22"/>
                <w:szCs w:val="22"/>
              </w:rPr>
              <w:t>մասին</w:t>
            </w:r>
            <w:r w:rsidR="00CA32EB" w:rsidRPr="00DC65A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» </w:t>
            </w:r>
            <w:r w:rsidR="00CA32EB">
              <w:rPr>
                <w:rFonts w:ascii="GHEA Grapalat" w:hAnsi="GHEA Grapalat" w:cs="Sylfaen"/>
                <w:color w:val="595959"/>
                <w:sz w:val="22"/>
                <w:szCs w:val="22"/>
              </w:rPr>
              <w:t>ՀՀ</w:t>
            </w:r>
            <w:r w:rsidR="00CA32EB" w:rsidRPr="00DC65A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="00CA32EB">
              <w:rPr>
                <w:rFonts w:ascii="GHEA Grapalat" w:hAnsi="GHEA Grapalat" w:cs="Sylfaen"/>
                <w:color w:val="595959"/>
                <w:sz w:val="22"/>
                <w:szCs w:val="22"/>
              </w:rPr>
              <w:t>օրենք</w:t>
            </w:r>
            <w:r w:rsidR="00CA32EB" w:rsidRPr="00DC65A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, </w:t>
            </w:r>
            <w:r w:rsidR="00CA32EB">
              <w:rPr>
                <w:rFonts w:ascii="GHEA Grapalat" w:hAnsi="GHEA Grapalat" w:cs="Sylfaen"/>
                <w:color w:val="595959"/>
                <w:sz w:val="22"/>
                <w:szCs w:val="22"/>
              </w:rPr>
              <w:t>ՀՀ</w:t>
            </w:r>
            <w:r w:rsidR="00CA32EB" w:rsidRPr="00DC65A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="00CA32EB">
              <w:rPr>
                <w:rFonts w:ascii="GHEA Grapalat" w:hAnsi="GHEA Grapalat" w:cs="Sylfaen"/>
                <w:color w:val="595959"/>
                <w:sz w:val="22"/>
                <w:szCs w:val="22"/>
              </w:rPr>
              <w:t>կառավարության</w:t>
            </w:r>
            <w:r w:rsidR="00CA32EB" w:rsidRPr="00DC65A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04.05.2017</w:t>
            </w:r>
            <w:r w:rsidR="00CA32EB">
              <w:rPr>
                <w:rFonts w:ascii="GHEA Grapalat" w:hAnsi="GHEA Grapalat" w:cs="Sylfaen"/>
                <w:color w:val="595959"/>
                <w:sz w:val="22"/>
                <w:szCs w:val="22"/>
              </w:rPr>
              <w:t>թ</w:t>
            </w:r>
            <w:r w:rsidR="00CA32EB" w:rsidRPr="00DC65A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>.</w:t>
            </w:r>
            <w:r w:rsidR="00EB63FE" w:rsidRPr="00DC65A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proofErr w:type="gramStart"/>
            <w:r w:rsidR="00EB63FE" w:rsidRPr="00DC65A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>«</w:t>
            </w:r>
            <w:r w:rsidR="00EB63FE">
              <w:rPr>
                <w:rFonts w:ascii="GHEA Grapalat" w:hAnsi="GHEA Grapalat" w:cs="Sylfaen"/>
                <w:color w:val="595959"/>
                <w:sz w:val="22"/>
                <w:szCs w:val="22"/>
              </w:rPr>
              <w:t>Գնումների</w:t>
            </w:r>
            <w:proofErr w:type="gramEnd"/>
            <w:r w:rsidR="00EB63FE" w:rsidRPr="00DC65A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="00EB63FE">
              <w:rPr>
                <w:rFonts w:ascii="GHEA Grapalat" w:hAnsi="GHEA Grapalat" w:cs="Sylfaen"/>
                <w:color w:val="595959"/>
                <w:sz w:val="22"/>
                <w:szCs w:val="22"/>
              </w:rPr>
              <w:t>գործընթացի</w:t>
            </w:r>
            <w:r w:rsidR="00EB63FE" w:rsidRPr="00DC65A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="00EB63FE">
              <w:rPr>
                <w:rFonts w:ascii="GHEA Grapalat" w:hAnsi="GHEA Grapalat" w:cs="Sylfaen"/>
                <w:color w:val="595959"/>
                <w:sz w:val="22"/>
                <w:szCs w:val="22"/>
              </w:rPr>
              <w:t>կազմակերպման</w:t>
            </w:r>
            <w:r w:rsidR="00EB63FE" w:rsidRPr="00DC65A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="00EB63FE">
              <w:rPr>
                <w:rFonts w:ascii="GHEA Grapalat" w:hAnsi="GHEA Grapalat" w:cs="Sylfaen"/>
                <w:color w:val="595959"/>
                <w:sz w:val="22"/>
                <w:szCs w:val="22"/>
              </w:rPr>
              <w:t>կարգը</w:t>
            </w:r>
            <w:r w:rsidR="00EB63FE" w:rsidRPr="00DC65A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="00EB63FE">
              <w:rPr>
                <w:rFonts w:ascii="GHEA Grapalat" w:hAnsi="GHEA Grapalat" w:cs="Sylfaen"/>
                <w:color w:val="595959"/>
                <w:sz w:val="22"/>
                <w:szCs w:val="22"/>
              </w:rPr>
              <w:t>հաստատելու</w:t>
            </w:r>
            <w:r w:rsidR="00EB63FE" w:rsidRPr="00DC65A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="00EB63FE">
              <w:rPr>
                <w:rFonts w:ascii="GHEA Grapalat" w:hAnsi="GHEA Grapalat" w:cs="Sylfaen"/>
                <w:color w:val="595959"/>
                <w:sz w:val="22"/>
                <w:szCs w:val="22"/>
              </w:rPr>
              <w:t>և</w:t>
            </w:r>
            <w:r w:rsidR="00EB63FE" w:rsidRPr="00DC65A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="00EB63FE">
              <w:rPr>
                <w:rFonts w:ascii="GHEA Grapalat" w:hAnsi="GHEA Grapalat" w:cs="Sylfaen"/>
                <w:color w:val="595959"/>
                <w:sz w:val="22"/>
                <w:szCs w:val="22"/>
              </w:rPr>
              <w:t>ՀՀ</w:t>
            </w:r>
            <w:r w:rsidR="00EB63FE" w:rsidRPr="00DC65A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="00EB63FE">
              <w:rPr>
                <w:rFonts w:ascii="GHEA Grapalat" w:hAnsi="GHEA Grapalat" w:cs="Sylfaen"/>
                <w:color w:val="595959"/>
                <w:sz w:val="22"/>
                <w:szCs w:val="22"/>
              </w:rPr>
              <w:t>կառավարության</w:t>
            </w:r>
            <w:r w:rsidR="00EB63FE" w:rsidRPr="00DC65A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2011 </w:t>
            </w:r>
            <w:r w:rsidR="00EB63FE">
              <w:rPr>
                <w:rFonts w:ascii="GHEA Grapalat" w:hAnsi="GHEA Grapalat" w:cs="Sylfaen"/>
                <w:color w:val="595959"/>
                <w:sz w:val="22"/>
                <w:szCs w:val="22"/>
              </w:rPr>
              <w:t>թվականի</w:t>
            </w:r>
            <w:r w:rsidR="00EB63FE" w:rsidRPr="00DC65A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="00EB63FE">
              <w:rPr>
                <w:rFonts w:ascii="GHEA Grapalat" w:hAnsi="GHEA Grapalat" w:cs="Sylfaen"/>
                <w:color w:val="595959"/>
                <w:sz w:val="22"/>
                <w:szCs w:val="22"/>
              </w:rPr>
              <w:t>փետրվարի</w:t>
            </w:r>
            <w:r w:rsidR="00EB63FE" w:rsidRPr="00DC65A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10-</w:t>
            </w:r>
            <w:r w:rsidR="00EB63FE">
              <w:rPr>
                <w:rFonts w:ascii="GHEA Grapalat" w:hAnsi="GHEA Grapalat" w:cs="Sylfaen"/>
                <w:color w:val="595959"/>
                <w:sz w:val="22"/>
                <w:szCs w:val="22"/>
              </w:rPr>
              <w:t>ի</w:t>
            </w:r>
            <w:r w:rsidR="00EB63FE" w:rsidRPr="00DC65A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="00EB63FE">
              <w:rPr>
                <w:rFonts w:ascii="GHEA Grapalat" w:hAnsi="GHEA Grapalat" w:cs="Sylfaen"/>
                <w:color w:val="595959"/>
                <w:sz w:val="22"/>
                <w:szCs w:val="22"/>
              </w:rPr>
              <w:t>թիվ</w:t>
            </w:r>
            <w:r w:rsidR="00EB63FE" w:rsidRPr="00DC65A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168-</w:t>
            </w:r>
            <w:r w:rsidR="00EB63FE">
              <w:rPr>
                <w:rFonts w:ascii="GHEA Grapalat" w:hAnsi="GHEA Grapalat" w:cs="Sylfaen"/>
                <w:color w:val="595959"/>
                <w:sz w:val="22"/>
                <w:szCs w:val="22"/>
              </w:rPr>
              <w:t>Ն</w:t>
            </w:r>
            <w:r w:rsidR="00EB63FE" w:rsidRPr="00DC65A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="00EB63FE">
              <w:rPr>
                <w:rFonts w:ascii="GHEA Grapalat" w:hAnsi="GHEA Grapalat" w:cs="Sylfaen"/>
                <w:color w:val="595959"/>
                <w:sz w:val="22"/>
                <w:szCs w:val="22"/>
              </w:rPr>
              <w:t>որոշումը</w:t>
            </w:r>
            <w:r w:rsidR="00EB63FE" w:rsidRPr="00DC65A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="00EB63FE">
              <w:rPr>
                <w:rFonts w:ascii="GHEA Grapalat" w:hAnsi="GHEA Grapalat" w:cs="Sylfaen"/>
                <w:color w:val="595959"/>
                <w:sz w:val="22"/>
                <w:szCs w:val="22"/>
              </w:rPr>
              <w:t>ուժը</w:t>
            </w:r>
            <w:r w:rsidR="00EB63FE" w:rsidRPr="00DC65A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="00EB63FE">
              <w:rPr>
                <w:rFonts w:ascii="GHEA Grapalat" w:hAnsi="GHEA Grapalat" w:cs="Sylfaen"/>
                <w:color w:val="595959"/>
                <w:sz w:val="22"/>
                <w:szCs w:val="22"/>
              </w:rPr>
              <w:t>կորցրած</w:t>
            </w:r>
            <w:r w:rsidR="00EB63FE" w:rsidRPr="00DC65A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="00EB63FE">
              <w:rPr>
                <w:rFonts w:ascii="GHEA Grapalat" w:hAnsi="GHEA Grapalat" w:cs="Sylfaen"/>
                <w:color w:val="595959"/>
                <w:sz w:val="22"/>
                <w:szCs w:val="22"/>
              </w:rPr>
              <w:t>ճանաչելու</w:t>
            </w:r>
            <w:r w:rsidR="00EB63FE" w:rsidRPr="00DC65A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="00EB63FE">
              <w:rPr>
                <w:rFonts w:ascii="GHEA Grapalat" w:hAnsi="GHEA Grapalat" w:cs="Sylfaen"/>
                <w:color w:val="595959"/>
                <w:sz w:val="22"/>
                <w:szCs w:val="22"/>
              </w:rPr>
              <w:t>մասին</w:t>
            </w:r>
            <w:r w:rsidR="00EB63FE" w:rsidRPr="00DC65A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>»</w:t>
            </w:r>
            <w:r w:rsidR="00CA32EB" w:rsidRPr="00DC65A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="00EB63FE">
              <w:rPr>
                <w:rFonts w:ascii="GHEA Grapalat" w:hAnsi="GHEA Grapalat" w:cs="Sylfaen"/>
                <w:color w:val="595959"/>
                <w:sz w:val="22"/>
                <w:szCs w:val="22"/>
              </w:rPr>
              <w:t>թիվ</w:t>
            </w:r>
            <w:r w:rsidR="00EB63FE" w:rsidRPr="00DC65A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526-</w:t>
            </w:r>
            <w:r w:rsidR="00EB63FE">
              <w:rPr>
                <w:rFonts w:ascii="GHEA Grapalat" w:hAnsi="GHEA Grapalat" w:cs="Sylfaen"/>
                <w:color w:val="595959"/>
                <w:sz w:val="22"/>
                <w:szCs w:val="22"/>
              </w:rPr>
              <w:t>Ն</w:t>
            </w:r>
            <w:r w:rsidR="00EB63FE" w:rsidRPr="00DC65A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 </w:t>
            </w:r>
            <w:r w:rsidR="00EB63FE">
              <w:rPr>
                <w:rFonts w:ascii="GHEA Grapalat" w:hAnsi="GHEA Grapalat" w:cs="Sylfaen"/>
                <w:color w:val="595959"/>
                <w:sz w:val="22"/>
                <w:szCs w:val="22"/>
              </w:rPr>
              <w:t>որոշում</w:t>
            </w:r>
            <w:r w:rsidR="00EB63FE" w:rsidRPr="00DC65A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>:</w:t>
            </w:r>
          </w:p>
          <w:p w:rsidR="00CA4C67" w:rsidRPr="00DC65AB" w:rsidRDefault="00EB63FE" w:rsidP="00CA32EB">
            <w:pPr>
              <w:tabs>
                <w:tab w:val="left" w:pos="720"/>
              </w:tabs>
              <w:jc w:val="both"/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</w:pPr>
            <w:r w:rsidRPr="00DC65A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</w:p>
        </w:tc>
      </w:tr>
      <w:tr w:rsidR="008432E4" w:rsidRPr="00CC0C0C" w:rsidTr="00952286">
        <w:tc>
          <w:tcPr>
            <w:tcW w:w="2660" w:type="dxa"/>
            <w:gridSpan w:val="2"/>
            <w:shd w:val="clear" w:color="auto" w:fill="auto"/>
          </w:tcPr>
          <w:p w:rsidR="008432E4" w:rsidRPr="00CC0C0C" w:rsidRDefault="008432E4" w:rsidP="007A53ED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</w:pPr>
            <w:r w:rsidRPr="00CC0C0C"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  <w:t>Հաշվեքննությունն ընդգրկող ժամանակաշրջանը</w:t>
            </w:r>
          </w:p>
          <w:p w:rsidR="008432E4" w:rsidRPr="00CC0C0C" w:rsidRDefault="008432E4" w:rsidP="007A53ED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38" w:type="dxa"/>
            <w:shd w:val="clear" w:color="auto" w:fill="auto"/>
          </w:tcPr>
          <w:p w:rsidR="008432E4" w:rsidRPr="00CC0C0C" w:rsidRDefault="008432E4" w:rsidP="007A53ED">
            <w:pPr>
              <w:tabs>
                <w:tab w:val="left" w:pos="720"/>
              </w:tabs>
              <w:jc w:val="both"/>
              <w:rPr>
                <w:rFonts w:ascii="GHEA Grapalat" w:hAnsi="GHEA Grapalat" w:cs="Sylfaen"/>
                <w:color w:val="767171"/>
                <w:sz w:val="22"/>
                <w:szCs w:val="22"/>
              </w:rPr>
            </w:pPr>
          </w:p>
        </w:tc>
        <w:tc>
          <w:tcPr>
            <w:tcW w:w="6750" w:type="dxa"/>
            <w:gridSpan w:val="2"/>
            <w:shd w:val="clear" w:color="auto" w:fill="auto"/>
          </w:tcPr>
          <w:p w:rsidR="008432E4" w:rsidRPr="00CC0C0C" w:rsidRDefault="00B841CF" w:rsidP="007A53ED">
            <w:pPr>
              <w:tabs>
                <w:tab w:val="left" w:pos="720"/>
              </w:tabs>
              <w:jc w:val="both"/>
              <w:rPr>
                <w:rFonts w:ascii="GHEA Grapalat" w:hAnsi="GHEA Grapalat" w:cs="Sylfaen"/>
                <w:color w:val="595959"/>
                <w:sz w:val="22"/>
                <w:szCs w:val="22"/>
              </w:rPr>
            </w:pPr>
            <w:r w:rsidRPr="00B841CF">
              <w:rPr>
                <w:rFonts w:ascii="GHEA Grapalat" w:hAnsi="GHEA Grapalat" w:cs="Sylfaen"/>
                <w:color w:val="595959"/>
                <w:sz w:val="22"/>
                <w:szCs w:val="22"/>
              </w:rPr>
              <w:t xml:space="preserve">2021 թվականի հունվարի 1-ից մինչև 2021 թվականի </w:t>
            </w:r>
            <w:r w:rsidR="00A13581" w:rsidRPr="00A13581">
              <w:rPr>
                <w:rFonts w:ascii="GHEA Grapalat" w:hAnsi="GHEA Grapalat" w:cs="Sylfaen"/>
                <w:color w:val="595959"/>
                <w:sz w:val="22"/>
                <w:szCs w:val="22"/>
              </w:rPr>
              <w:t xml:space="preserve"> սեպտեմբերի</w:t>
            </w:r>
            <w:r w:rsidRPr="00B841CF">
              <w:rPr>
                <w:rFonts w:ascii="GHEA Grapalat" w:hAnsi="GHEA Grapalat" w:cs="Sylfaen"/>
                <w:color w:val="595959"/>
                <w:sz w:val="22"/>
                <w:szCs w:val="22"/>
              </w:rPr>
              <w:t xml:space="preserve"> 30-ը</w:t>
            </w:r>
            <w:r w:rsidR="008432E4" w:rsidRPr="00CC0C0C">
              <w:rPr>
                <w:rFonts w:ascii="GHEA Grapalat" w:hAnsi="GHEA Grapalat" w:cs="Sylfaen"/>
                <w:color w:val="595959"/>
                <w:sz w:val="22"/>
                <w:szCs w:val="22"/>
              </w:rPr>
              <w:t>:</w:t>
            </w:r>
          </w:p>
        </w:tc>
      </w:tr>
      <w:tr w:rsidR="008432E4" w:rsidRPr="00DC65AB" w:rsidTr="00952286">
        <w:tc>
          <w:tcPr>
            <w:tcW w:w="2660" w:type="dxa"/>
            <w:gridSpan w:val="2"/>
            <w:shd w:val="clear" w:color="auto" w:fill="auto"/>
          </w:tcPr>
          <w:p w:rsidR="008432E4" w:rsidRPr="00CC0C0C" w:rsidRDefault="008432E4" w:rsidP="007A53ED">
            <w:pPr>
              <w:tabs>
                <w:tab w:val="left" w:pos="720"/>
              </w:tabs>
              <w:jc w:val="both"/>
              <w:rPr>
                <w:rFonts w:ascii="GHEA Grapalat" w:hAnsi="GHEA Grapalat" w:cs="Sylfaen"/>
                <w:b/>
                <w:bCs/>
                <w:iCs/>
                <w:color w:val="0070C0"/>
                <w:sz w:val="24"/>
                <w:szCs w:val="24"/>
                <w:lang w:val="hy-AM"/>
              </w:rPr>
            </w:pPr>
            <w:r w:rsidRPr="00CC0C0C"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  <w:t>Հաշվեքննության</w:t>
            </w:r>
            <w:r w:rsidRPr="00CC0C0C"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</w:rPr>
              <w:t xml:space="preserve"> </w:t>
            </w:r>
            <w:r w:rsidRPr="00CC0C0C">
              <w:rPr>
                <w:rFonts w:ascii="GHEA Grapalat" w:hAnsi="GHEA Grapalat" w:cs="Sylfaen"/>
                <w:b/>
                <w:bCs/>
                <w:iCs/>
                <w:color w:val="0070C0"/>
                <w:sz w:val="24"/>
                <w:szCs w:val="24"/>
                <w:lang w:val="hy-AM"/>
              </w:rPr>
              <w:t>կատարման</w:t>
            </w:r>
            <w:r w:rsidRPr="00CC0C0C"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  <w:t xml:space="preserve"> </w:t>
            </w:r>
            <w:r w:rsidRPr="00CC0C0C">
              <w:rPr>
                <w:rFonts w:ascii="GHEA Grapalat" w:hAnsi="GHEA Grapalat" w:cs="Sylfaen"/>
                <w:b/>
                <w:bCs/>
                <w:iCs/>
                <w:color w:val="0070C0"/>
                <w:sz w:val="24"/>
                <w:szCs w:val="24"/>
                <w:lang w:val="hy-AM"/>
              </w:rPr>
              <w:t>ժամկետը</w:t>
            </w:r>
          </w:p>
          <w:p w:rsidR="008432E4" w:rsidRPr="00CC0C0C" w:rsidRDefault="008432E4" w:rsidP="007A53ED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38" w:type="dxa"/>
            <w:shd w:val="clear" w:color="auto" w:fill="auto"/>
          </w:tcPr>
          <w:p w:rsidR="008432E4" w:rsidRPr="00CC0C0C" w:rsidRDefault="008432E4" w:rsidP="007A53ED">
            <w:pPr>
              <w:tabs>
                <w:tab w:val="left" w:pos="720"/>
              </w:tabs>
              <w:rPr>
                <w:rFonts w:ascii="GHEA Grapalat" w:hAnsi="GHEA Grapalat"/>
                <w:sz w:val="22"/>
                <w:szCs w:val="22"/>
                <w:lang w:val="fr-FR"/>
              </w:rPr>
            </w:pPr>
          </w:p>
        </w:tc>
        <w:tc>
          <w:tcPr>
            <w:tcW w:w="6750" w:type="dxa"/>
            <w:gridSpan w:val="2"/>
            <w:shd w:val="clear" w:color="auto" w:fill="auto"/>
          </w:tcPr>
          <w:p w:rsidR="008432E4" w:rsidRPr="00CC0C0C" w:rsidRDefault="00A13581" w:rsidP="00A13581">
            <w:pPr>
              <w:tabs>
                <w:tab w:val="left" w:pos="720"/>
              </w:tabs>
              <w:jc w:val="both"/>
              <w:rPr>
                <w:rFonts w:ascii="GHEA Grapalat" w:hAnsi="GHEA Grapalat"/>
                <w:color w:val="595959"/>
                <w:sz w:val="22"/>
                <w:szCs w:val="22"/>
                <w:lang w:val="fr-FR"/>
              </w:rPr>
            </w:pPr>
            <w:r w:rsidRPr="00DC65A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2021 </w:t>
            </w:r>
            <w:r w:rsidRPr="00A13581">
              <w:rPr>
                <w:rFonts w:ascii="GHEA Grapalat" w:hAnsi="GHEA Grapalat" w:cs="Sylfaen"/>
                <w:color w:val="595959"/>
                <w:sz w:val="22"/>
                <w:szCs w:val="22"/>
              </w:rPr>
              <w:t>թվականի</w:t>
            </w:r>
            <w:r w:rsidRPr="00DC65A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A13581">
              <w:rPr>
                <w:rFonts w:ascii="GHEA Grapalat" w:hAnsi="GHEA Grapalat" w:cs="Sylfaen"/>
                <w:color w:val="595959"/>
                <w:sz w:val="22"/>
                <w:szCs w:val="22"/>
              </w:rPr>
              <w:t>հոկտեմբերի</w:t>
            </w:r>
            <w:r w:rsidRPr="00DC65A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18-</w:t>
            </w:r>
            <w:r w:rsidRPr="00A13581">
              <w:rPr>
                <w:rFonts w:ascii="GHEA Grapalat" w:hAnsi="GHEA Grapalat" w:cs="Sylfaen"/>
                <w:color w:val="595959"/>
                <w:sz w:val="22"/>
                <w:szCs w:val="22"/>
              </w:rPr>
              <w:t>ից</w:t>
            </w:r>
            <w:r w:rsidRPr="00DC65A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A13581">
              <w:rPr>
                <w:rFonts w:ascii="GHEA Grapalat" w:hAnsi="GHEA Grapalat" w:cs="Sylfaen"/>
                <w:color w:val="595959"/>
                <w:sz w:val="22"/>
                <w:szCs w:val="22"/>
              </w:rPr>
              <w:t>մինչև</w:t>
            </w:r>
            <w:r w:rsidRPr="00DC65A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2022 </w:t>
            </w:r>
            <w:r w:rsidRPr="00A13581">
              <w:rPr>
                <w:rFonts w:ascii="GHEA Grapalat" w:hAnsi="GHEA Grapalat" w:cs="Sylfaen"/>
                <w:color w:val="595959"/>
                <w:sz w:val="22"/>
                <w:szCs w:val="22"/>
              </w:rPr>
              <w:t>թվականի</w:t>
            </w:r>
            <w:r w:rsidRPr="00DC65A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A13581">
              <w:rPr>
                <w:rFonts w:ascii="GHEA Grapalat" w:hAnsi="GHEA Grapalat" w:cs="Sylfaen"/>
                <w:color w:val="595959"/>
                <w:sz w:val="22"/>
                <w:szCs w:val="22"/>
              </w:rPr>
              <w:t>հունվարի</w:t>
            </w:r>
            <w:r w:rsidRPr="00DC65A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31-</w:t>
            </w:r>
            <w:r w:rsidRPr="00A13581">
              <w:rPr>
                <w:rFonts w:ascii="GHEA Grapalat" w:hAnsi="GHEA Grapalat" w:cs="Sylfaen"/>
                <w:color w:val="595959"/>
                <w:sz w:val="22"/>
                <w:szCs w:val="22"/>
              </w:rPr>
              <w:t>ը</w:t>
            </w:r>
            <w:r w:rsidR="008432E4" w:rsidRPr="00DC65A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>:</w:t>
            </w:r>
          </w:p>
        </w:tc>
      </w:tr>
      <w:tr w:rsidR="008432E4" w:rsidRPr="00DC65AB" w:rsidTr="00952286">
        <w:trPr>
          <w:trHeight w:val="1584"/>
        </w:trPr>
        <w:tc>
          <w:tcPr>
            <w:tcW w:w="2660" w:type="dxa"/>
            <w:gridSpan w:val="2"/>
            <w:shd w:val="clear" w:color="auto" w:fill="auto"/>
          </w:tcPr>
          <w:p w:rsidR="008432E4" w:rsidRPr="00CC0C0C" w:rsidRDefault="008432E4" w:rsidP="007A53ED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</w:pPr>
            <w:r w:rsidRPr="00CC0C0C"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  <w:t>Հաշվեքննության մեթոդաբանությունը</w:t>
            </w:r>
          </w:p>
          <w:p w:rsidR="008432E4" w:rsidRPr="00CC0C0C" w:rsidRDefault="008432E4" w:rsidP="007A53ED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</w:pPr>
          </w:p>
          <w:p w:rsidR="008432E4" w:rsidRPr="00CC0C0C" w:rsidRDefault="008432E4" w:rsidP="007A53ED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</w:pPr>
          </w:p>
          <w:p w:rsidR="008432E4" w:rsidRPr="00CC0C0C" w:rsidRDefault="008432E4" w:rsidP="007A53ED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38" w:type="dxa"/>
            <w:shd w:val="clear" w:color="auto" w:fill="auto"/>
          </w:tcPr>
          <w:p w:rsidR="008432E4" w:rsidRPr="00CC0C0C" w:rsidRDefault="008432E4" w:rsidP="007A53ED">
            <w:pPr>
              <w:tabs>
                <w:tab w:val="left" w:pos="720"/>
              </w:tabs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</w:p>
        </w:tc>
        <w:tc>
          <w:tcPr>
            <w:tcW w:w="6750" w:type="dxa"/>
            <w:gridSpan w:val="2"/>
            <w:shd w:val="clear" w:color="auto" w:fill="auto"/>
          </w:tcPr>
          <w:p w:rsidR="008432E4" w:rsidRPr="003828CF" w:rsidRDefault="008432E4" w:rsidP="007A53ED">
            <w:pPr>
              <w:tabs>
                <w:tab w:val="left" w:pos="720"/>
              </w:tabs>
              <w:jc w:val="both"/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</w:pPr>
            <w:r w:rsidRPr="003828CF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>Հաշվեքննությունն իրականացվել է</w:t>
            </w:r>
            <w:proofErr w:type="gramStart"/>
            <w:r w:rsidRPr="003828CF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«Հաշվեքննիչ</w:t>
            </w:r>
            <w:proofErr w:type="gramEnd"/>
            <w:r w:rsidRPr="003828CF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պալատի մա</w:t>
            </w:r>
            <w:r w:rsidRPr="003828CF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softHyphen/>
              <w:t>սին» ՀՀ օրենքի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>ն</w:t>
            </w:r>
            <w:r w:rsidRPr="003828CF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>, Հաշվեքննիչ պալատի ֆինանսական և համա</w:t>
            </w:r>
            <w:r w:rsidRPr="003828CF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softHyphen/>
              <w:t>պա</w:t>
            </w:r>
            <w:r w:rsidRPr="003828CF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softHyphen/>
              <w:t>տասխանության հաշվեքննության մեթոդաբանությունների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>ն</w:t>
            </w:r>
            <w:r w:rsidR="00397C81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>, «Պետական բյուջեի երեք, վեց, ինն ամիսների և տարեկան կատարման հաշվեքննության ուղեցույցի»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համաձայն</w:t>
            </w:r>
            <w:r w:rsidR="008B56E2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>: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</w:p>
          <w:p w:rsidR="008432E4" w:rsidRPr="00D65D0D" w:rsidRDefault="008432E4" w:rsidP="007A53ED">
            <w:pPr>
              <w:tabs>
                <w:tab w:val="left" w:pos="720"/>
              </w:tabs>
              <w:jc w:val="both"/>
              <w:rPr>
                <w:rFonts w:ascii="GHEA Grapalat" w:hAnsi="GHEA Grapalat" w:cs="Sylfaen"/>
                <w:color w:val="595959"/>
                <w:sz w:val="16"/>
                <w:szCs w:val="16"/>
                <w:lang w:val="fr-FR"/>
              </w:rPr>
            </w:pPr>
          </w:p>
          <w:p w:rsidR="008432E4" w:rsidRPr="003828CF" w:rsidRDefault="008432E4" w:rsidP="007A53ED">
            <w:pPr>
              <w:tabs>
                <w:tab w:val="left" w:pos="720"/>
              </w:tabs>
              <w:jc w:val="both"/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</w:pPr>
            <w:r w:rsidRPr="003828CF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>Իրականացվել է ֆինանսական և համապատասխանութ</w:t>
            </w:r>
            <w:r w:rsidRPr="003828CF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softHyphen/>
              <w:t>յան հաշ</w:t>
            </w:r>
            <w:r w:rsidRPr="003828CF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softHyphen/>
              <w:t xml:space="preserve">վեքննություն, որի ընթացքում կիրառվել </w:t>
            </w:r>
            <w:proofErr w:type="gramStart"/>
            <w:r w:rsidRPr="003828CF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>են  հարցում</w:t>
            </w:r>
            <w:proofErr w:type="gramEnd"/>
            <w:r w:rsidRPr="003828CF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>, արտաքին հաստատում, վերլուծական ընթացա</w:t>
            </w:r>
            <w:r w:rsidRPr="003828CF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softHyphen/>
              <w:t>կարգ, վերահաշվարկ ընթացակարգերը</w:t>
            </w:r>
            <w:r>
              <w:rPr>
                <w:rFonts w:ascii="Calibri" w:hAnsi="Calibri" w:cs="Calibri"/>
                <w:color w:val="595959"/>
                <w:sz w:val="22"/>
                <w:szCs w:val="22"/>
                <w:lang w:val="fr-FR"/>
              </w:rPr>
              <w:t> 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>:</w:t>
            </w:r>
          </w:p>
          <w:p w:rsidR="008432E4" w:rsidRPr="00CC0C0C" w:rsidRDefault="008432E4" w:rsidP="007A53ED">
            <w:pPr>
              <w:tabs>
                <w:tab w:val="left" w:pos="720"/>
              </w:tabs>
              <w:jc w:val="both"/>
              <w:rPr>
                <w:rFonts w:ascii="GHEA Grapalat" w:hAnsi="GHEA Grapalat" w:cs="Sylfaen"/>
                <w:color w:val="595959"/>
                <w:sz w:val="22"/>
                <w:szCs w:val="22"/>
                <w:lang w:val="hy-AM"/>
              </w:rPr>
            </w:pPr>
          </w:p>
        </w:tc>
      </w:tr>
      <w:tr w:rsidR="008432E4" w:rsidRPr="00DC65AB" w:rsidTr="00952286">
        <w:trPr>
          <w:gridAfter w:val="1"/>
          <w:wAfter w:w="90" w:type="dxa"/>
          <w:trHeight w:val="2304"/>
        </w:trPr>
        <w:tc>
          <w:tcPr>
            <w:tcW w:w="2628" w:type="dxa"/>
            <w:shd w:val="clear" w:color="auto" w:fill="auto"/>
          </w:tcPr>
          <w:p w:rsidR="008432E4" w:rsidRPr="00CC0C0C" w:rsidRDefault="008432E4" w:rsidP="007A53ED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</w:pPr>
            <w:r w:rsidRPr="00CC0C0C"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  <w:lastRenderedPageBreak/>
              <w:t>Հաշվեքննություն իրականացնող կառուցվածքային ստորաբաժանում</w:t>
            </w:r>
          </w:p>
        </w:tc>
        <w:tc>
          <w:tcPr>
            <w:tcW w:w="270" w:type="dxa"/>
            <w:gridSpan w:val="2"/>
            <w:shd w:val="clear" w:color="auto" w:fill="auto"/>
          </w:tcPr>
          <w:p w:rsidR="008432E4" w:rsidRPr="00CC0C0C" w:rsidRDefault="008432E4" w:rsidP="007A53ED">
            <w:pPr>
              <w:tabs>
                <w:tab w:val="left" w:pos="720"/>
              </w:tabs>
              <w:rPr>
                <w:rFonts w:ascii="GHEA Grapalat" w:hAnsi="GHEA Grapalat" w:cs="Sylfaen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6660" w:type="dxa"/>
            <w:shd w:val="clear" w:color="auto" w:fill="auto"/>
          </w:tcPr>
          <w:p w:rsidR="008432E4" w:rsidRPr="00CC0C0C" w:rsidRDefault="008432E4" w:rsidP="007A53ED">
            <w:pPr>
              <w:tabs>
                <w:tab w:val="left" w:pos="720"/>
              </w:tabs>
              <w:jc w:val="both"/>
              <w:rPr>
                <w:rFonts w:ascii="GHEA Grapalat" w:hAnsi="GHEA Grapalat"/>
                <w:color w:val="595959"/>
                <w:sz w:val="22"/>
                <w:szCs w:val="22"/>
                <w:lang w:val="fr-FR"/>
              </w:rPr>
            </w:pP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</w:rPr>
              <w:t>Հաշվեքննությունն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</w:rPr>
              <w:t>իրականացվել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</w:rPr>
              <w:t>է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</w:rPr>
              <w:t>ՀՀ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</w:rPr>
              <w:t>հաշվեքննիչ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</w:rPr>
              <w:t>պալատի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  <w:lang w:val="hy-AM"/>
              </w:rPr>
              <w:t>իններորդ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</w:rPr>
              <w:t>վարչության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</w:rPr>
              <w:t>կողմից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, 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</w:rPr>
              <w:t>որի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</w:rPr>
              <w:t>աշխատանքները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</w:rPr>
              <w:t>համա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  <w:lang w:val="hy-AM"/>
              </w:rPr>
              <w:t>-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</w:rPr>
              <w:t>կարգում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</w:rPr>
              <w:t>է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</w:rPr>
              <w:t>Հաշվեքննիչ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</w:rPr>
              <w:t>պալատի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</w:rPr>
              <w:t>անդամ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A30D53">
              <w:rPr>
                <w:rFonts w:ascii="GHEA Grapalat" w:hAnsi="GHEA Grapalat" w:cs="Sylfaen"/>
                <w:color w:val="595959"/>
                <w:sz w:val="22"/>
                <w:szCs w:val="22"/>
              </w:rPr>
              <w:t>Դավիթ</w:t>
            </w:r>
            <w:r w:rsidRPr="00DC65A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A30D53">
              <w:rPr>
                <w:rFonts w:ascii="GHEA Grapalat" w:hAnsi="GHEA Grapalat" w:cs="Sylfaen"/>
                <w:color w:val="595959"/>
                <w:sz w:val="22"/>
                <w:szCs w:val="22"/>
              </w:rPr>
              <w:t>Չիբուխչյան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</w:rPr>
              <w:t>ը։</w:t>
            </w:r>
            <w:r w:rsidRPr="00CC0C0C">
              <w:rPr>
                <w:rFonts w:ascii="GHEA Grapalat" w:hAnsi="GHEA Grapalat"/>
                <w:color w:val="595959"/>
                <w:sz w:val="22"/>
                <w:szCs w:val="22"/>
                <w:lang w:val="fr-FR"/>
              </w:rPr>
              <w:t xml:space="preserve"> </w:t>
            </w:r>
          </w:p>
        </w:tc>
      </w:tr>
    </w:tbl>
    <w:p w:rsidR="00EB63FE" w:rsidRPr="00DC65AB" w:rsidRDefault="00EB63FE" w:rsidP="002C17DB">
      <w:pPr>
        <w:tabs>
          <w:tab w:val="left" w:pos="720"/>
        </w:tabs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fr-FR"/>
        </w:rPr>
      </w:pPr>
      <w:bookmarkStart w:id="1" w:name="_Hlk337719"/>
      <w:bookmarkEnd w:id="0"/>
      <w:r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en-US"/>
        </w:rPr>
        <w:t>Ա</w:t>
      </w:r>
      <w:r w:rsidR="004E617A"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en-US"/>
        </w:rPr>
        <w:t>Մ</w:t>
      </w:r>
      <w:r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en-US"/>
        </w:rPr>
        <w:t>ՓՈՓԱԳԻՐ</w:t>
      </w:r>
    </w:p>
    <w:p w:rsidR="00947339" w:rsidRPr="00DC65AB" w:rsidRDefault="00947339" w:rsidP="002C17DB">
      <w:pPr>
        <w:tabs>
          <w:tab w:val="left" w:pos="720"/>
        </w:tabs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fr-FR"/>
        </w:rPr>
      </w:pPr>
    </w:p>
    <w:p w:rsidR="00EB63FE" w:rsidRPr="00DC65AB" w:rsidRDefault="00D916B2" w:rsidP="00D916B2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fr-FR"/>
        </w:rPr>
      </w:pPr>
      <w:r w:rsidRPr="00DC65AB">
        <w:rPr>
          <w:rFonts w:ascii="GHEA Grapalat" w:hAnsi="GHEA Grapalat"/>
          <w:sz w:val="24"/>
          <w:szCs w:val="24"/>
          <w:lang w:val="fr-FR"/>
        </w:rPr>
        <w:tab/>
        <w:t xml:space="preserve">2021 </w:t>
      </w:r>
      <w:r>
        <w:rPr>
          <w:rFonts w:ascii="GHEA Grapalat" w:hAnsi="GHEA Grapalat"/>
          <w:sz w:val="24"/>
          <w:szCs w:val="24"/>
          <w:lang w:val="en-US"/>
        </w:rPr>
        <w:t>թվականի</w:t>
      </w:r>
      <w:r w:rsidRPr="00DC65A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A13581">
        <w:rPr>
          <w:rFonts w:ascii="GHEA Grapalat" w:hAnsi="GHEA Grapalat"/>
          <w:sz w:val="24"/>
          <w:szCs w:val="24"/>
          <w:lang w:val="en-US"/>
        </w:rPr>
        <w:t>ինն</w:t>
      </w:r>
      <w:r w:rsidRPr="00DC65A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A13581">
        <w:rPr>
          <w:rFonts w:ascii="GHEA Grapalat" w:hAnsi="GHEA Grapalat"/>
          <w:sz w:val="24"/>
          <w:szCs w:val="24"/>
          <w:lang w:val="en-US"/>
        </w:rPr>
        <w:t>ամիսների</w:t>
      </w:r>
      <w:r w:rsidRPr="00DC65AB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համար</w:t>
      </w:r>
      <w:r w:rsidRPr="00DC65AB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ՀՀ</w:t>
      </w:r>
      <w:r w:rsidRPr="00DC65A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916B2">
        <w:rPr>
          <w:rFonts w:ascii="GHEA Grapalat" w:hAnsi="GHEA Grapalat"/>
          <w:sz w:val="24"/>
          <w:szCs w:val="24"/>
          <w:lang w:val="en-US"/>
        </w:rPr>
        <w:t>արտակարգ</w:t>
      </w:r>
      <w:r w:rsidRPr="00DC65A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916B2">
        <w:rPr>
          <w:rFonts w:ascii="GHEA Grapalat" w:hAnsi="GHEA Grapalat"/>
          <w:sz w:val="24"/>
          <w:szCs w:val="24"/>
          <w:lang w:val="en-US"/>
        </w:rPr>
        <w:t>իրավիճակների</w:t>
      </w:r>
      <w:r w:rsidRPr="00DC65A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916B2">
        <w:rPr>
          <w:rFonts w:ascii="GHEA Grapalat" w:hAnsi="GHEA Grapalat"/>
          <w:sz w:val="24"/>
          <w:szCs w:val="24"/>
          <w:lang w:val="en-US"/>
        </w:rPr>
        <w:t>նախարարությ</w:t>
      </w:r>
      <w:r>
        <w:rPr>
          <w:rFonts w:ascii="GHEA Grapalat" w:hAnsi="GHEA Grapalat"/>
          <w:sz w:val="24"/>
          <w:szCs w:val="24"/>
          <w:lang w:val="en-US"/>
        </w:rPr>
        <w:t>անը</w:t>
      </w:r>
      <w:r w:rsidRPr="00DC65AB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պետական</w:t>
      </w:r>
      <w:r w:rsidRPr="00DC65AB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բյուջեի</w:t>
      </w:r>
      <w:r w:rsidRPr="00DC65AB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ծրագրերով</w:t>
      </w:r>
      <w:r w:rsidRPr="00DC65AB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նախատեսվել</w:t>
      </w:r>
      <w:r w:rsidRPr="00DC65AB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է</w:t>
      </w:r>
      <w:r w:rsidRPr="00DC65AB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հատկացնել</w:t>
      </w:r>
      <w:r w:rsidRPr="00DC65AB">
        <w:rPr>
          <w:rFonts w:ascii="GHEA Grapalat" w:hAnsi="GHEA Grapalat"/>
          <w:sz w:val="24"/>
          <w:szCs w:val="24"/>
          <w:lang w:val="fr-FR"/>
        </w:rPr>
        <w:t xml:space="preserve"> 10,310,706.5 </w:t>
      </w:r>
      <w:r>
        <w:rPr>
          <w:rFonts w:ascii="GHEA Grapalat" w:hAnsi="GHEA Grapalat"/>
          <w:sz w:val="24"/>
          <w:szCs w:val="24"/>
          <w:lang w:val="en-US"/>
        </w:rPr>
        <w:t>հազ</w:t>
      </w:r>
      <w:r w:rsidRPr="00DC65AB">
        <w:rPr>
          <w:rFonts w:ascii="GHEA Grapalat" w:hAnsi="GHEA Grapalat"/>
          <w:sz w:val="24"/>
          <w:szCs w:val="24"/>
          <w:lang w:val="fr-FR"/>
        </w:rPr>
        <w:t xml:space="preserve">. </w:t>
      </w:r>
      <w:r>
        <w:rPr>
          <w:rFonts w:ascii="GHEA Grapalat" w:hAnsi="GHEA Grapalat"/>
          <w:sz w:val="24"/>
          <w:szCs w:val="24"/>
          <w:lang w:val="en-US"/>
        </w:rPr>
        <w:t>դրամ</w:t>
      </w:r>
      <w:r w:rsidRPr="00DC65AB">
        <w:rPr>
          <w:rFonts w:ascii="GHEA Grapalat" w:hAnsi="GHEA Grapalat"/>
          <w:sz w:val="24"/>
          <w:szCs w:val="24"/>
          <w:lang w:val="fr-FR"/>
        </w:rPr>
        <w:t xml:space="preserve">, </w:t>
      </w:r>
      <w:r>
        <w:rPr>
          <w:rFonts w:ascii="GHEA Grapalat" w:hAnsi="GHEA Grapalat"/>
          <w:sz w:val="24"/>
          <w:szCs w:val="24"/>
          <w:lang w:val="en-US"/>
        </w:rPr>
        <w:t>ճշտված</w:t>
      </w:r>
      <w:r w:rsidRPr="00DC65AB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պլանը</w:t>
      </w:r>
      <w:r w:rsidRPr="00DC65AB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կազմել</w:t>
      </w:r>
      <w:r w:rsidRPr="00DC65AB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է</w:t>
      </w:r>
      <w:r w:rsidRPr="00DC65A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gramStart"/>
      <w:r w:rsidRPr="00DC65AB">
        <w:rPr>
          <w:rFonts w:ascii="GHEA Grapalat" w:hAnsi="GHEA Grapalat"/>
          <w:sz w:val="24"/>
          <w:szCs w:val="24"/>
          <w:lang w:val="fr-FR"/>
        </w:rPr>
        <w:t xml:space="preserve">10,559,346.6  </w:t>
      </w:r>
      <w:r>
        <w:rPr>
          <w:rFonts w:ascii="GHEA Grapalat" w:hAnsi="GHEA Grapalat"/>
          <w:sz w:val="24"/>
          <w:szCs w:val="24"/>
          <w:lang w:val="en-US"/>
        </w:rPr>
        <w:t>հազ</w:t>
      </w:r>
      <w:proofErr w:type="gramEnd"/>
      <w:r w:rsidRPr="00DC65AB">
        <w:rPr>
          <w:rFonts w:ascii="GHEA Grapalat" w:hAnsi="GHEA Grapalat"/>
          <w:sz w:val="24"/>
          <w:szCs w:val="24"/>
          <w:lang w:val="fr-FR"/>
        </w:rPr>
        <w:t xml:space="preserve">. </w:t>
      </w:r>
      <w:r>
        <w:rPr>
          <w:rFonts w:ascii="GHEA Grapalat" w:hAnsi="GHEA Grapalat"/>
          <w:sz w:val="24"/>
          <w:szCs w:val="24"/>
          <w:lang w:val="en-US"/>
        </w:rPr>
        <w:t>դրամ</w:t>
      </w:r>
      <w:r w:rsidRPr="00DC65AB">
        <w:rPr>
          <w:rFonts w:ascii="GHEA Grapalat" w:hAnsi="GHEA Grapalat"/>
          <w:sz w:val="24"/>
          <w:szCs w:val="24"/>
          <w:lang w:val="fr-FR"/>
        </w:rPr>
        <w:t xml:space="preserve">, </w:t>
      </w:r>
      <w:r>
        <w:rPr>
          <w:rFonts w:ascii="GHEA Grapalat" w:hAnsi="GHEA Grapalat"/>
          <w:sz w:val="24"/>
          <w:szCs w:val="24"/>
          <w:lang w:val="en-US"/>
        </w:rPr>
        <w:t>ֆինանսավորվել</w:t>
      </w:r>
      <w:r w:rsidRPr="00DC65AB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է</w:t>
      </w:r>
      <w:r w:rsidRPr="00DC65AB">
        <w:rPr>
          <w:rFonts w:ascii="GHEA Grapalat" w:hAnsi="GHEA Grapalat"/>
          <w:sz w:val="24"/>
          <w:szCs w:val="24"/>
          <w:lang w:val="fr-FR"/>
        </w:rPr>
        <w:t xml:space="preserve"> 9,285,319.2 </w:t>
      </w:r>
      <w:r>
        <w:rPr>
          <w:rFonts w:ascii="GHEA Grapalat" w:hAnsi="GHEA Grapalat"/>
          <w:sz w:val="24"/>
          <w:szCs w:val="24"/>
          <w:lang w:val="en-US"/>
        </w:rPr>
        <w:t>հազ</w:t>
      </w:r>
      <w:r w:rsidRPr="00DC65AB">
        <w:rPr>
          <w:rFonts w:ascii="GHEA Grapalat" w:hAnsi="GHEA Grapalat"/>
          <w:sz w:val="24"/>
          <w:szCs w:val="24"/>
          <w:lang w:val="fr-FR"/>
        </w:rPr>
        <w:t xml:space="preserve">. </w:t>
      </w:r>
      <w:r>
        <w:rPr>
          <w:rFonts w:ascii="GHEA Grapalat" w:hAnsi="GHEA Grapalat"/>
          <w:sz w:val="24"/>
          <w:szCs w:val="24"/>
          <w:lang w:val="en-US"/>
        </w:rPr>
        <w:t>դրամ</w:t>
      </w:r>
      <w:r w:rsidRPr="00DC65AB">
        <w:rPr>
          <w:rFonts w:ascii="GHEA Grapalat" w:hAnsi="GHEA Grapalat"/>
          <w:sz w:val="24"/>
          <w:szCs w:val="24"/>
          <w:lang w:val="fr-FR"/>
        </w:rPr>
        <w:t xml:space="preserve">: </w:t>
      </w:r>
      <w:r>
        <w:rPr>
          <w:rFonts w:ascii="GHEA Grapalat" w:hAnsi="GHEA Grapalat" w:cs="Sylfaen"/>
          <w:sz w:val="24"/>
          <w:szCs w:val="24"/>
          <w:lang w:val="en-US"/>
        </w:rPr>
        <w:t>Ֆինանսավորումը</w:t>
      </w:r>
      <w:r w:rsidRPr="00DC65A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կազմել</w:t>
      </w:r>
      <w:r w:rsidRPr="00DC65A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է</w:t>
      </w:r>
      <w:r w:rsidRPr="00DC65A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ճշտված</w:t>
      </w:r>
      <w:r w:rsidRPr="00DC65A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պլանի</w:t>
      </w:r>
      <w:r w:rsidRPr="00DC65AB">
        <w:rPr>
          <w:rFonts w:ascii="GHEA Grapalat" w:hAnsi="GHEA Grapalat" w:cs="Sylfaen"/>
          <w:sz w:val="24"/>
          <w:szCs w:val="24"/>
          <w:lang w:val="fr-FR"/>
        </w:rPr>
        <w:t xml:space="preserve"> 87.9 %-</w:t>
      </w:r>
      <w:r>
        <w:rPr>
          <w:rFonts w:ascii="GHEA Grapalat" w:hAnsi="GHEA Grapalat" w:cs="Sylfaen"/>
          <w:sz w:val="24"/>
          <w:szCs w:val="24"/>
          <w:lang w:val="en-US"/>
        </w:rPr>
        <w:t>ը</w:t>
      </w:r>
      <w:r w:rsidRPr="00DC65AB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>
        <w:rPr>
          <w:rFonts w:ascii="GHEA Grapalat" w:hAnsi="GHEA Grapalat" w:cs="Sylfaen"/>
          <w:sz w:val="24"/>
          <w:szCs w:val="24"/>
          <w:lang w:val="en-US"/>
        </w:rPr>
        <w:t>դրամարկղային</w:t>
      </w:r>
      <w:r w:rsidRPr="00DC65A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ծախսը</w:t>
      </w:r>
      <w:r w:rsidRPr="00DC65A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կազմել</w:t>
      </w:r>
      <w:r w:rsidRPr="00DC65A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է</w:t>
      </w:r>
      <w:r w:rsidRPr="00DC65AB">
        <w:rPr>
          <w:rFonts w:ascii="GHEA Grapalat" w:hAnsi="GHEA Grapalat" w:cs="Sylfaen"/>
          <w:sz w:val="24"/>
          <w:szCs w:val="24"/>
          <w:lang w:val="fr-FR"/>
        </w:rPr>
        <w:t xml:space="preserve"> 9,003,844.9 </w:t>
      </w:r>
      <w:r>
        <w:rPr>
          <w:rFonts w:ascii="GHEA Grapalat" w:hAnsi="GHEA Grapalat" w:cs="Sylfaen"/>
          <w:sz w:val="24"/>
          <w:szCs w:val="24"/>
          <w:lang w:val="en-US"/>
        </w:rPr>
        <w:t>հազ</w:t>
      </w:r>
      <w:r w:rsidRPr="00DC65AB">
        <w:rPr>
          <w:rFonts w:ascii="GHEA Grapalat" w:hAnsi="GHEA Grapalat" w:cs="Sylfaen"/>
          <w:sz w:val="24"/>
          <w:szCs w:val="24"/>
          <w:lang w:val="fr-FR"/>
        </w:rPr>
        <w:t xml:space="preserve">. </w:t>
      </w:r>
      <w:r>
        <w:rPr>
          <w:rFonts w:ascii="GHEA Grapalat" w:hAnsi="GHEA Grapalat" w:cs="Sylfaen"/>
          <w:sz w:val="24"/>
          <w:szCs w:val="24"/>
          <w:lang w:val="en-US"/>
        </w:rPr>
        <w:t>դրամ</w:t>
      </w:r>
      <w:r w:rsidRPr="00DC65A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կամ</w:t>
      </w:r>
      <w:r w:rsidRPr="00DC65A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ճշտված</w:t>
      </w:r>
      <w:r w:rsidRPr="00DC65A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պլանի</w:t>
      </w:r>
      <w:r w:rsidRPr="00DC65AB">
        <w:rPr>
          <w:rFonts w:ascii="GHEA Grapalat" w:hAnsi="GHEA Grapalat" w:cs="Sylfaen"/>
          <w:sz w:val="24"/>
          <w:szCs w:val="24"/>
          <w:lang w:val="fr-FR"/>
        </w:rPr>
        <w:t xml:space="preserve"> 85.3 %-</w:t>
      </w:r>
      <w:r>
        <w:rPr>
          <w:rFonts w:ascii="GHEA Grapalat" w:hAnsi="GHEA Grapalat" w:cs="Sylfaen"/>
          <w:sz w:val="24"/>
          <w:szCs w:val="24"/>
          <w:lang w:val="en-US"/>
        </w:rPr>
        <w:t>ը</w:t>
      </w:r>
      <w:r w:rsidRPr="00DC65AB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D916B2" w:rsidRPr="00DC65AB" w:rsidRDefault="00D916B2" w:rsidP="00D916B2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fr-FR"/>
        </w:rPr>
      </w:pPr>
      <w:r w:rsidRPr="00DC65AB">
        <w:rPr>
          <w:rFonts w:ascii="GHEA Grapalat" w:hAnsi="GHEA Grapalat"/>
          <w:sz w:val="24"/>
          <w:szCs w:val="24"/>
          <w:lang w:val="fr-FR"/>
        </w:rPr>
        <w:tab/>
      </w:r>
      <w:r w:rsidRPr="00F17BBD">
        <w:rPr>
          <w:rFonts w:ascii="GHEA Grapalat" w:hAnsi="GHEA Grapalat"/>
          <w:sz w:val="24"/>
          <w:szCs w:val="24"/>
          <w:lang w:val="en-US"/>
        </w:rPr>
        <w:t>ՀՀ</w:t>
      </w:r>
      <w:r w:rsidRPr="00DC65A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17BBD">
        <w:rPr>
          <w:rFonts w:ascii="GHEA Grapalat" w:hAnsi="GHEA Grapalat" w:cs="Sylfaen"/>
          <w:sz w:val="24"/>
          <w:szCs w:val="24"/>
          <w:lang w:val="en-US"/>
        </w:rPr>
        <w:t>արտակարգ</w:t>
      </w:r>
      <w:r w:rsidRPr="00DC65A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17BBD">
        <w:rPr>
          <w:rFonts w:ascii="GHEA Grapalat" w:hAnsi="GHEA Grapalat" w:cs="Sylfaen"/>
          <w:sz w:val="24"/>
          <w:szCs w:val="24"/>
          <w:lang w:val="en-US"/>
        </w:rPr>
        <w:t>իրավիճակների</w:t>
      </w:r>
      <w:r w:rsidRPr="00DC65A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17BBD">
        <w:rPr>
          <w:rFonts w:ascii="GHEA Grapalat" w:hAnsi="GHEA Grapalat" w:cs="Sylfaen"/>
          <w:sz w:val="24"/>
          <w:szCs w:val="24"/>
          <w:lang w:val="en-US"/>
        </w:rPr>
        <w:t>նախարարությ</w:t>
      </w:r>
      <w:r w:rsidRPr="00F17BBD">
        <w:rPr>
          <w:rFonts w:ascii="GHEA Grapalat" w:hAnsi="GHEA Grapalat"/>
          <w:sz w:val="24"/>
          <w:szCs w:val="24"/>
          <w:lang w:val="en-US"/>
        </w:rPr>
        <w:t>ան</w:t>
      </w:r>
      <w:r w:rsidRPr="00DC65A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17BBD">
        <w:rPr>
          <w:rFonts w:ascii="GHEA Grapalat" w:hAnsi="GHEA Grapalat"/>
          <w:sz w:val="24"/>
          <w:szCs w:val="24"/>
          <w:lang w:val="en-US"/>
        </w:rPr>
        <w:t>կողմից</w:t>
      </w:r>
      <w:r w:rsidRPr="00DC65A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17BBD">
        <w:rPr>
          <w:rFonts w:ascii="GHEA Grapalat" w:hAnsi="GHEA Grapalat"/>
          <w:sz w:val="24"/>
          <w:szCs w:val="24"/>
          <w:lang w:val="en-US"/>
        </w:rPr>
        <w:t>իրականացվող</w:t>
      </w:r>
      <w:r w:rsidRPr="00DC65A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17BBD">
        <w:rPr>
          <w:rFonts w:ascii="GHEA Grapalat" w:hAnsi="GHEA Grapalat"/>
          <w:sz w:val="24"/>
          <w:szCs w:val="24"/>
          <w:lang w:val="en-US"/>
        </w:rPr>
        <w:t>տասնվեց</w:t>
      </w:r>
      <w:r w:rsidRPr="00DC65A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17BBD">
        <w:rPr>
          <w:rFonts w:ascii="GHEA Grapalat" w:hAnsi="GHEA Grapalat"/>
          <w:sz w:val="24"/>
          <w:szCs w:val="24"/>
          <w:lang w:val="en-US"/>
        </w:rPr>
        <w:t>միջոցառումներից</w:t>
      </w:r>
      <w:r w:rsidRPr="00DC65A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17BBD">
        <w:rPr>
          <w:rFonts w:ascii="GHEA Grapalat" w:hAnsi="GHEA Grapalat"/>
          <w:sz w:val="24"/>
          <w:szCs w:val="24"/>
          <w:lang w:val="en-US"/>
        </w:rPr>
        <w:t>հինգ</w:t>
      </w:r>
      <w:r w:rsidRPr="00DC65A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17BBD">
        <w:rPr>
          <w:rFonts w:ascii="GHEA Grapalat" w:hAnsi="GHEA Grapalat"/>
          <w:sz w:val="24"/>
          <w:szCs w:val="24"/>
          <w:lang w:val="en-US"/>
        </w:rPr>
        <w:t>միջոցառումների</w:t>
      </w:r>
      <w:r w:rsidRPr="00DC65A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17BBD">
        <w:rPr>
          <w:rFonts w:ascii="GHEA Grapalat" w:hAnsi="GHEA Grapalat"/>
          <w:sz w:val="24"/>
          <w:szCs w:val="24"/>
          <w:lang w:val="en-US"/>
        </w:rPr>
        <w:t>համար</w:t>
      </w:r>
      <w:r w:rsidRPr="00DC65A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17BBD">
        <w:rPr>
          <w:rFonts w:ascii="GHEA Grapalat" w:hAnsi="GHEA Grapalat"/>
          <w:sz w:val="24"/>
          <w:szCs w:val="24"/>
          <w:lang w:val="en-US"/>
        </w:rPr>
        <w:t>արդյունքի</w:t>
      </w:r>
      <w:r w:rsidRPr="00DC65A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17BBD">
        <w:rPr>
          <w:rFonts w:ascii="GHEA Grapalat" w:hAnsi="GHEA Grapalat"/>
          <w:sz w:val="24"/>
          <w:szCs w:val="24"/>
          <w:lang w:val="en-US"/>
        </w:rPr>
        <w:t>չափորոշիչներ</w:t>
      </w:r>
      <w:r w:rsidRPr="00DC65A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17BBD">
        <w:rPr>
          <w:rFonts w:ascii="GHEA Grapalat" w:hAnsi="GHEA Grapalat"/>
          <w:sz w:val="24"/>
          <w:szCs w:val="24"/>
          <w:lang w:val="en-US"/>
        </w:rPr>
        <w:t>սահմանված</w:t>
      </w:r>
      <w:r w:rsidRPr="00DC65A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17BBD">
        <w:rPr>
          <w:rFonts w:ascii="GHEA Grapalat" w:hAnsi="GHEA Grapalat"/>
          <w:sz w:val="24"/>
          <w:szCs w:val="24"/>
          <w:lang w:val="en-US"/>
        </w:rPr>
        <w:t>չեն</w:t>
      </w:r>
      <w:r w:rsidRPr="00DC65AB">
        <w:rPr>
          <w:rFonts w:ascii="GHEA Grapalat" w:hAnsi="GHEA Grapalat"/>
          <w:sz w:val="24"/>
          <w:szCs w:val="24"/>
          <w:lang w:val="fr-FR"/>
        </w:rPr>
        <w:t xml:space="preserve">: </w:t>
      </w:r>
      <w:r>
        <w:rPr>
          <w:rFonts w:ascii="GHEA Grapalat" w:hAnsi="GHEA Grapalat"/>
          <w:sz w:val="24"/>
          <w:szCs w:val="24"/>
          <w:lang w:val="en-US"/>
        </w:rPr>
        <w:t>Ըստ</w:t>
      </w:r>
      <w:r w:rsidRPr="00DC65AB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հաշվետվության</w:t>
      </w:r>
      <w:r w:rsidRPr="00DC65AB">
        <w:rPr>
          <w:rFonts w:ascii="GHEA Grapalat" w:hAnsi="GHEA Grapalat"/>
          <w:sz w:val="24"/>
          <w:szCs w:val="24"/>
          <w:lang w:val="fr-FR"/>
        </w:rPr>
        <w:t xml:space="preserve">, </w:t>
      </w:r>
      <w:r>
        <w:rPr>
          <w:rFonts w:ascii="GHEA Grapalat" w:hAnsi="GHEA Grapalat"/>
          <w:sz w:val="24"/>
          <w:szCs w:val="24"/>
          <w:lang w:val="en-US"/>
        </w:rPr>
        <w:t>մ</w:t>
      </w:r>
      <w:r w:rsidRPr="00F17BBD">
        <w:rPr>
          <w:rFonts w:ascii="GHEA Grapalat" w:hAnsi="GHEA Grapalat"/>
          <w:sz w:val="24"/>
          <w:szCs w:val="24"/>
          <w:lang w:val="en-US"/>
        </w:rPr>
        <w:t>նացած</w:t>
      </w:r>
      <w:r w:rsidRPr="00DC65A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17BBD">
        <w:rPr>
          <w:rFonts w:ascii="GHEA Grapalat" w:hAnsi="GHEA Grapalat"/>
          <w:sz w:val="24"/>
          <w:szCs w:val="24"/>
          <w:lang w:val="en-US"/>
        </w:rPr>
        <w:t>տասնմեկ</w:t>
      </w:r>
      <w:r w:rsidRPr="00DC65A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17BBD">
        <w:rPr>
          <w:rFonts w:ascii="GHEA Grapalat" w:hAnsi="GHEA Grapalat"/>
          <w:sz w:val="24"/>
          <w:szCs w:val="24"/>
          <w:lang w:val="en-US"/>
        </w:rPr>
        <w:t>միջոցառումներով</w:t>
      </w:r>
      <w:r w:rsidRPr="00DC65A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17BBD">
        <w:rPr>
          <w:rFonts w:ascii="GHEA Grapalat" w:hAnsi="GHEA Grapalat"/>
          <w:sz w:val="24"/>
          <w:szCs w:val="24"/>
          <w:lang w:val="en-US"/>
        </w:rPr>
        <w:t>սահմանված</w:t>
      </w:r>
      <w:r w:rsidRPr="00DC65A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17BBD">
        <w:rPr>
          <w:rFonts w:ascii="GHEA Grapalat" w:hAnsi="GHEA Grapalat"/>
          <w:sz w:val="24"/>
          <w:szCs w:val="24"/>
          <w:lang w:val="en-US"/>
        </w:rPr>
        <w:t>արդյունքի</w:t>
      </w:r>
      <w:r w:rsidRPr="00DC65A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17BBD">
        <w:rPr>
          <w:rFonts w:ascii="GHEA Grapalat" w:hAnsi="GHEA Grapalat"/>
          <w:sz w:val="24"/>
          <w:szCs w:val="24"/>
          <w:lang w:val="en-US"/>
        </w:rPr>
        <w:t>չափորոշիչների</w:t>
      </w:r>
      <w:r w:rsidRPr="00DC65A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17BBD">
        <w:rPr>
          <w:rFonts w:ascii="GHEA Grapalat" w:hAnsi="GHEA Grapalat"/>
          <w:sz w:val="24"/>
          <w:szCs w:val="24"/>
          <w:lang w:val="en-US"/>
        </w:rPr>
        <w:t>ցուցանիշները</w:t>
      </w:r>
      <w:r w:rsidRPr="00DC65A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17BBD">
        <w:rPr>
          <w:rFonts w:ascii="GHEA Grapalat" w:hAnsi="GHEA Grapalat"/>
          <w:sz w:val="24"/>
          <w:szCs w:val="24"/>
          <w:lang w:val="en-US"/>
        </w:rPr>
        <w:t>հիմնականում</w:t>
      </w:r>
      <w:r w:rsidRPr="00DC65A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17BBD">
        <w:rPr>
          <w:rFonts w:ascii="GHEA Grapalat" w:hAnsi="GHEA Grapalat"/>
          <w:sz w:val="24"/>
          <w:szCs w:val="24"/>
          <w:lang w:val="en-US"/>
        </w:rPr>
        <w:t>գերակատարվել</w:t>
      </w:r>
      <w:r w:rsidRPr="00DC65A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17BBD">
        <w:rPr>
          <w:rFonts w:ascii="GHEA Grapalat" w:hAnsi="GHEA Grapalat"/>
          <w:sz w:val="24"/>
          <w:szCs w:val="24"/>
          <w:lang w:val="en-US"/>
        </w:rPr>
        <w:t>են</w:t>
      </w:r>
      <w:r w:rsidRPr="00DC65AB">
        <w:rPr>
          <w:rFonts w:ascii="GHEA Grapalat" w:hAnsi="GHEA Grapalat"/>
          <w:sz w:val="24"/>
          <w:szCs w:val="24"/>
          <w:lang w:val="fr-FR"/>
        </w:rPr>
        <w:t>:</w:t>
      </w:r>
    </w:p>
    <w:p w:rsidR="00D916B2" w:rsidRDefault="00D916B2" w:rsidP="00D916B2">
      <w:pPr>
        <w:pStyle w:val="BodyText"/>
        <w:tabs>
          <w:tab w:val="left" w:pos="720"/>
        </w:tabs>
        <w:spacing w:after="0" w:line="360" w:lineRule="auto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ab/>
      </w:r>
      <w:r w:rsidRPr="00F17BBD">
        <w:rPr>
          <w:rFonts w:ascii="GHEA Grapalat" w:hAnsi="GHEA Grapalat" w:cs="Sylfaen"/>
          <w:lang w:val="af-ZA"/>
        </w:rPr>
        <w:t xml:space="preserve">ՀՀ կառավարության 3.06.2021թ. թիվ 923-Ն որոշումով «Տեխնիկական անվտանգության կանոնակարգում» ծրագրի շրջանակում «Նաիրիտ գործարան» ՓԲԸ-ի անվտանգության ապահովում» միջոցառման իրականացման համար ՀՀ արտակարգ իրավիճակների նախարարությանը ՀՀ կառավարության պահուստային ֆոնդից հատկացվել է 285,953.6 հազ. դրամ: ՀՀ արտակարգ իրավիճակների նախարարությունը «Նաիրիտ գործարանե» ՓԲԸ հետ կնքել է 14.06.2021թ. թիվ ՀՄԱԾՁԲ-ԱԻՆ-21/11 պայմանագիր՝ 285,953.6 հազ. դրամ </w:t>
      </w:r>
      <w:r w:rsidRPr="00F17BBD">
        <w:rPr>
          <w:rFonts w:ascii="GHEA Grapalat" w:hAnsi="GHEA Grapalat" w:cs="Sylfaen"/>
          <w:lang w:val="af-ZA"/>
        </w:rPr>
        <w:lastRenderedPageBreak/>
        <w:t xml:space="preserve">արժեքով: Պայմանագրի տեխնիկական բնութագրով նախատեսվել է, որ կատարողը մատուցելու է «Նաիրիտ գործարան» ՓԲԸ-ի տեխնոլոգիական համակարգերում, տարողություններում և սարքավորումներում առկա քիմիական նյութերի և սարքավորումների անվտանգ պահպանության ծառայություններ: </w:t>
      </w:r>
    </w:p>
    <w:p w:rsidR="00D916B2" w:rsidRDefault="00D916B2" w:rsidP="00D916B2">
      <w:pPr>
        <w:pStyle w:val="BodyText"/>
        <w:tabs>
          <w:tab w:val="left" w:pos="720"/>
        </w:tabs>
        <w:spacing w:after="0" w:line="360" w:lineRule="auto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ab/>
      </w:r>
      <w:r w:rsidRPr="00F17BBD">
        <w:rPr>
          <w:rFonts w:ascii="GHEA Grapalat" w:hAnsi="GHEA Grapalat" w:cs="Sylfaen"/>
          <w:lang w:val="af-ZA"/>
        </w:rPr>
        <w:t>Համաձայն «Նաիրիտ գործարան» ՓԲԸ կողմից ՀՀ արտակարգ իրավիճակների նախարարությանը ներկայացված տեղեկանքի, պայմանագրով նախատեսված գումարի հաշվին 2021 թվականի մայիսի 31-ի դրությամբ ենթակա են վճարման ընկերության կողմից կատարված անհետաձգելի ծախսերը՝ 285,953.6 հազ. դրամ, որից աշխատավարձ և դրան հավասարեցված պարտադի</w:t>
      </w:r>
      <w:r>
        <w:rPr>
          <w:rFonts w:ascii="GHEA Grapalat" w:hAnsi="GHEA Grapalat" w:cs="Sylfaen"/>
          <w:lang w:val="af-ZA"/>
        </w:rPr>
        <w:t xml:space="preserve">ր վճարներ՝ 231,252.4 հազ. դրամ, անհետաձգելի հրատապ և այլ ծախսեր՝ 30,000.0 հազ. դրամ, էլեկտրոէներգիայի և ջրի ծախսեր՝ 21,536.2 հազ. դրամ և այլ վճարներ՝ 3,165.0 հազ. դրամ: </w:t>
      </w:r>
    </w:p>
    <w:p w:rsidR="00D916B2" w:rsidRPr="00F17BBD" w:rsidRDefault="00D916B2" w:rsidP="00D916B2">
      <w:pPr>
        <w:pStyle w:val="BodyText"/>
        <w:tabs>
          <w:tab w:val="left" w:pos="720"/>
        </w:tabs>
        <w:spacing w:after="0" w:line="360" w:lineRule="auto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ab/>
      </w:r>
      <w:r w:rsidRPr="00F17BBD">
        <w:rPr>
          <w:rFonts w:ascii="GHEA Grapalat" w:hAnsi="GHEA Grapalat" w:cs="Sylfaen"/>
          <w:lang w:val="af-ZA"/>
        </w:rPr>
        <w:t>Հաշվեքննությամբ պարզվել է</w:t>
      </w:r>
      <w:r>
        <w:rPr>
          <w:rFonts w:ascii="GHEA Grapalat" w:hAnsi="GHEA Grapalat" w:cs="Sylfaen"/>
          <w:lang w:val="af-ZA"/>
        </w:rPr>
        <w:t xml:space="preserve"> նաև</w:t>
      </w:r>
      <w:r w:rsidRPr="00F17BBD">
        <w:rPr>
          <w:rFonts w:ascii="GHEA Grapalat" w:hAnsi="GHEA Grapalat" w:cs="Sylfaen"/>
          <w:lang w:val="af-ZA"/>
        </w:rPr>
        <w:t>, որ</w:t>
      </w:r>
      <w:r>
        <w:rPr>
          <w:rFonts w:ascii="GHEA Grapalat" w:hAnsi="GHEA Grapalat" w:cs="Sylfaen"/>
          <w:lang w:val="af-ZA"/>
        </w:rPr>
        <w:t xml:space="preserve"> 2021 թվականի օգոստոս ամսին                         ՀՀ </w:t>
      </w:r>
      <w:r w:rsidRPr="00F17BBD">
        <w:rPr>
          <w:rFonts w:ascii="GHEA Grapalat" w:hAnsi="GHEA Grapalat" w:cs="Sylfaen"/>
        </w:rPr>
        <w:t>արտակարգ</w:t>
      </w:r>
      <w:r w:rsidRPr="00DC65AB">
        <w:rPr>
          <w:rFonts w:ascii="GHEA Grapalat" w:hAnsi="GHEA Grapalat" w:cs="Sylfaen"/>
          <w:lang w:val="af-ZA"/>
        </w:rPr>
        <w:t xml:space="preserve"> </w:t>
      </w:r>
      <w:r w:rsidRPr="00F17BBD">
        <w:rPr>
          <w:rFonts w:ascii="GHEA Grapalat" w:hAnsi="GHEA Grapalat" w:cs="Sylfaen"/>
        </w:rPr>
        <w:t>իրավիճակների</w:t>
      </w:r>
      <w:r w:rsidRPr="00DC65AB">
        <w:rPr>
          <w:rFonts w:ascii="GHEA Grapalat" w:hAnsi="GHEA Grapalat" w:cs="Sylfaen"/>
          <w:lang w:val="af-ZA"/>
        </w:rPr>
        <w:t xml:space="preserve"> </w:t>
      </w:r>
      <w:r w:rsidRPr="00F17BBD">
        <w:rPr>
          <w:rFonts w:ascii="GHEA Grapalat" w:hAnsi="GHEA Grapalat" w:cs="Sylfaen"/>
        </w:rPr>
        <w:t>նախարարությ</w:t>
      </w:r>
      <w:r w:rsidRPr="00F17BBD">
        <w:rPr>
          <w:rFonts w:ascii="GHEA Grapalat" w:hAnsi="GHEA Grapalat"/>
        </w:rPr>
        <w:t>ուն</w:t>
      </w:r>
      <w:r>
        <w:rPr>
          <w:rFonts w:ascii="GHEA Grapalat" w:hAnsi="GHEA Grapalat"/>
        </w:rPr>
        <w:t>ը</w:t>
      </w:r>
      <w:r w:rsidRPr="00DC65AB"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</w:rPr>
        <w:t>հիմք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ընդունելով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ներկայացված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հարկային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հաշիվը</w:t>
      </w:r>
      <w:r w:rsidRPr="00DC65AB"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</w:rPr>
        <w:t>փոխանցել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է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ընկերությանը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ևս</w:t>
      </w:r>
      <w:r w:rsidRPr="00DC65AB">
        <w:rPr>
          <w:rFonts w:ascii="GHEA Grapalat" w:hAnsi="GHEA Grapalat"/>
          <w:lang w:val="af-ZA"/>
        </w:rPr>
        <w:t xml:space="preserve"> 24,701.2 </w:t>
      </w:r>
      <w:r>
        <w:rPr>
          <w:rFonts w:ascii="GHEA Grapalat" w:hAnsi="GHEA Grapalat"/>
        </w:rPr>
        <w:t>հազ</w:t>
      </w:r>
      <w:r w:rsidRPr="00DC65AB">
        <w:rPr>
          <w:rFonts w:ascii="GHEA Grapalat" w:hAnsi="GHEA Grapalat"/>
          <w:lang w:val="af-ZA"/>
        </w:rPr>
        <w:t xml:space="preserve">. </w:t>
      </w:r>
      <w:r>
        <w:rPr>
          <w:rFonts w:ascii="GHEA Grapalat" w:hAnsi="GHEA Grapalat"/>
        </w:rPr>
        <w:t>դրամ</w:t>
      </w:r>
      <w:r w:rsidRPr="00DC65AB">
        <w:rPr>
          <w:rFonts w:ascii="GHEA Grapalat" w:hAnsi="GHEA Grapalat"/>
          <w:lang w:val="af-ZA"/>
        </w:rPr>
        <w:t xml:space="preserve">: </w:t>
      </w:r>
      <w:r>
        <w:rPr>
          <w:rFonts w:ascii="GHEA Grapalat" w:hAnsi="GHEA Grapalat"/>
        </w:rPr>
        <w:t>Հաշվի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առնելով</w:t>
      </w:r>
      <w:r w:rsidRPr="00DC65AB"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</w:rPr>
        <w:t>որ</w:t>
      </w:r>
      <w:r w:rsidRPr="00DC65AB">
        <w:rPr>
          <w:rFonts w:ascii="GHEA Grapalat" w:hAnsi="GHEA Grapalat"/>
          <w:lang w:val="af-ZA"/>
        </w:rPr>
        <w:t xml:space="preserve"> </w:t>
      </w:r>
      <w:r w:rsidRPr="00437570">
        <w:rPr>
          <w:rFonts w:ascii="GHEA Grapalat" w:hAnsi="GHEA Grapalat" w:cs="Sylfaen"/>
          <w:lang w:val="af-ZA"/>
        </w:rPr>
        <w:t>«Նաիրիտ գործարան» ՓԲԸ</w:t>
      </w:r>
      <w:r>
        <w:rPr>
          <w:rFonts w:ascii="GHEA Grapalat" w:hAnsi="GHEA Grapalat" w:cs="Sylfaen"/>
          <w:lang w:val="af-ZA"/>
        </w:rPr>
        <w:t xml:space="preserve"> աշխատողների 2021 </w:t>
      </w:r>
      <w:r w:rsidRPr="00437570">
        <w:rPr>
          <w:rFonts w:ascii="GHEA Grapalat" w:hAnsi="GHEA Grapalat"/>
        </w:rPr>
        <w:t>թվականի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մայիսի</w:t>
      </w:r>
      <w:r w:rsidRPr="00DC65AB">
        <w:rPr>
          <w:rFonts w:ascii="GHEA Grapalat" w:hAnsi="GHEA Grapalat"/>
          <w:lang w:val="af-ZA"/>
        </w:rPr>
        <w:t xml:space="preserve"> 31-</w:t>
      </w:r>
      <w:r>
        <w:rPr>
          <w:rFonts w:ascii="GHEA Grapalat" w:hAnsi="GHEA Grapalat"/>
        </w:rPr>
        <w:t>ի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դրությամբ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հաշվարկված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աշխատավարձերը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և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դրան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հավասարեցված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պարտադիր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վճարները՝</w:t>
      </w:r>
      <w:r w:rsidRPr="00DC65AB">
        <w:rPr>
          <w:rFonts w:ascii="GHEA Grapalat" w:hAnsi="GHEA Grapalat"/>
          <w:lang w:val="af-ZA"/>
        </w:rPr>
        <w:t xml:space="preserve"> 231,252.4 </w:t>
      </w:r>
      <w:r>
        <w:rPr>
          <w:rFonts w:ascii="GHEA Grapalat" w:hAnsi="GHEA Grapalat"/>
        </w:rPr>
        <w:t>հազ</w:t>
      </w:r>
      <w:r w:rsidRPr="00DC65AB">
        <w:rPr>
          <w:rFonts w:ascii="GHEA Grapalat" w:hAnsi="GHEA Grapalat"/>
          <w:lang w:val="af-ZA"/>
        </w:rPr>
        <w:t xml:space="preserve">. </w:t>
      </w:r>
      <w:r>
        <w:rPr>
          <w:rFonts w:ascii="GHEA Grapalat" w:hAnsi="GHEA Grapalat"/>
        </w:rPr>
        <w:t>դրամը</w:t>
      </w:r>
      <w:r w:rsidRPr="00DC65AB"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</w:rPr>
        <w:t>ամբողջությամբ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փոխանցվել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էր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ընկերությանը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առաջին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կիսամյակում</w:t>
      </w:r>
      <w:r w:rsidRPr="00DC65AB"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</w:rPr>
        <w:t>օգոստոս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ամսին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երկրորդ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փոխանցումը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պետք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է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ուղղվեր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կատարված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անհետաձգելի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հրատապ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և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այլ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ծախսերի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փոխհատուցմանը</w:t>
      </w:r>
      <w:r w:rsidRPr="00DC65AB">
        <w:rPr>
          <w:rFonts w:ascii="GHEA Grapalat" w:hAnsi="GHEA Grapalat"/>
          <w:lang w:val="af-ZA"/>
        </w:rPr>
        <w:t xml:space="preserve">: </w:t>
      </w:r>
      <w:r>
        <w:rPr>
          <w:rFonts w:ascii="GHEA Grapalat" w:hAnsi="GHEA Grapalat"/>
        </w:rPr>
        <w:t>Սակայն</w:t>
      </w:r>
      <w:r w:rsidRPr="00DC65AB"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</w:rPr>
        <w:t>այդ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ծախսերի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կատարումը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հիմնավորող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փաստաթղթերը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ՀՀ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արտակարգ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իրավիճակների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նախարարություն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չեն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ներկայացվել</w:t>
      </w:r>
      <w:r w:rsidRPr="00DC65AB">
        <w:rPr>
          <w:rFonts w:ascii="GHEA Grapalat" w:hAnsi="GHEA Grapalat"/>
          <w:lang w:val="af-ZA"/>
        </w:rPr>
        <w:t xml:space="preserve">: </w:t>
      </w:r>
      <w:r>
        <w:rPr>
          <w:rFonts w:ascii="GHEA Grapalat" w:hAnsi="GHEA Grapalat"/>
        </w:rPr>
        <w:t>Փաստորեն</w:t>
      </w:r>
      <w:r w:rsidRPr="00DC65AB"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</w:rPr>
        <w:t>կատարված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ծախսերը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հավաստող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փաստաթղթերի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բացակայում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են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և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չի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հիմնավորվում</w:t>
      </w:r>
      <w:r w:rsidRPr="00DC65AB">
        <w:rPr>
          <w:rFonts w:ascii="GHEA Grapalat" w:hAnsi="GHEA Grapalat"/>
          <w:lang w:val="af-ZA"/>
        </w:rPr>
        <w:t xml:space="preserve"> </w:t>
      </w:r>
      <w:r w:rsidRPr="00384A21">
        <w:rPr>
          <w:rFonts w:ascii="GHEA Grapalat" w:hAnsi="GHEA Grapalat" w:cs="Sylfaen"/>
          <w:lang w:val="af-ZA"/>
        </w:rPr>
        <w:t xml:space="preserve">ՀՀ </w:t>
      </w:r>
      <w:r w:rsidRPr="00384A21">
        <w:rPr>
          <w:rFonts w:ascii="GHEA Grapalat" w:hAnsi="GHEA Grapalat" w:cs="Sylfaen"/>
        </w:rPr>
        <w:t>արտակարգ</w:t>
      </w:r>
      <w:r w:rsidRPr="00DC65AB">
        <w:rPr>
          <w:rFonts w:ascii="GHEA Grapalat" w:hAnsi="GHEA Grapalat" w:cs="Sylfaen"/>
          <w:lang w:val="af-ZA"/>
        </w:rPr>
        <w:t xml:space="preserve"> </w:t>
      </w:r>
      <w:r w:rsidRPr="00384A21">
        <w:rPr>
          <w:rFonts w:ascii="GHEA Grapalat" w:hAnsi="GHEA Grapalat" w:cs="Sylfaen"/>
        </w:rPr>
        <w:t>իրավիճակների</w:t>
      </w:r>
      <w:r w:rsidRPr="00DC65AB">
        <w:rPr>
          <w:rFonts w:ascii="GHEA Grapalat" w:hAnsi="GHEA Grapalat" w:cs="Sylfaen"/>
          <w:lang w:val="af-ZA"/>
        </w:rPr>
        <w:t xml:space="preserve"> </w:t>
      </w:r>
      <w:r w:rsidRPr="00384A21">
        <w:rPr>
          <w:rFonts w:ascii="GHEA Grapalat" w:hAnsi="GHEA Grapalat" w:cs="Sylfaen"/>
        </w:rPr>
        <w:t>նախարարությ</w:t>
      </w:r>
      <w:r>
        <w:rPr>
          <w:rFonts w:ascii="GHEA Grapalat" w:hAnsi="GHEA Grapalat"/>
        </w:rPr>
        <w:t>ա</w:t>
      </w:r>
      <w:r w:rsidRPr="00384A21">
        <w:rPr>
          <w:rFonts w:ascii="GHEA Grapalat" w:hAnsi="GHEA Grapalat"/>
        </w:rPr>
        <w:t>ն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կողմից</w:t>
      </w:r>
      <w:r w:rsidRPr="00DC65AB">
        <w:rPr>
          <w:rFonts w:ascii="GHEA Grapalat" w:hAnsi="GHEA Grapalat"/>
          <w:lang w:val="af-ZA"/>
        </w:rPr>
        <w:t xml:space="preserve"> </w:t>
      </w:r>
      <w:r w:rsidRPr="00437570">
        <w:rPr>
          <w:rFonts w:ascii="GHEA Grapalat" w:hAnsi="GHEA Grapalat" w:cs="Sylfaen"/>
          <w:lang w:val="af-ZA"/>
        </w:rPr>
        <w:t>«Նաիրիտ գործարան» ՓԲԸ</w:t>
      </w:r>
      <w:r>
        <w:rPr>
          <w:rFonts w:ascii="GHEA Grapalat" w:hAnsi="GHEA Grapalat" w:cs="Sylfaen"/>
          <w:lang w:val="af-ZA"/>
        </w:rPr>
        <w:t>-ին 24,701.2 հազ. դրամ գումարի փոխանցումը:</w:t>
      </w:r>
    </w:p>
    <w:p w:rsidR="00D916B2" w:rsidRPr="00DC65AB" w:rsidRDefault="00D916B2" w:rsidP="00D916B2">
      <w:pPr>
        <w:pStyle w:val="BodyText"/>
        <w:tabs>
          <w:tab w:val="left" w:pos="720"/>
        </w:tabs>
        <w:spacing w:after="0" w:line="360" w:lineRule="auto"/>
        <w:jc w:val="both"/>
        <w:rPr>
          <w:rFonts w:ascii="GHEA Grapalat" w:hAnsi="GHEA Grapalat"/>
          <w:lang w:val="af-ZA"/>
        </w:rPr>
      </w:pPr>
      <w:r w:rsidRPr="00DC65AB">
        <w:rPr>
          <w:rFonts w:ascii="GHEA Grapalat" w:hAnsi="GHEA Grapalat"/>
          <w:lang w:val="af-ZA"/>
        </w:rPr>
        <w:tab/>
      </w:r>
      <w:r w:rsidRPr="00F17BBD">
        <w:rPr>
          <w:rFonts w:ascii="GHEA Grapalat" w:hAnsi="GHEA Grapalat"/>
          <w:lang w:val="en-AU"/>
        </w:rPr>
        <w:t>ՀՀ</w:t>
      </w:r>
      <w:r w:rsidRPr="00DC65AB">
        <w:rPr>
          <w:rFonts w:ascii="GHEA Grapalat" w:hAnsi="GHEA Grapalat"/>
          <w:lang w:val="af-ZA"/>
        </w:rPr>
        <w:t xml:space="preserve"> </w:t>
      </w:r>
      <w:r w:rsidRPr="00F17BBD">
        <w:rPr>
          <w:rFonts w:ascii="GHEA Grapalat" w:hAnsi="GHEA Grapalat"/>
          <w:lang w:val="en-AU"/>
        </w:rPr>
        <w:t>արտակարգ</w:t>
      </w:r>
      <w:r w:rsidRPr="00DC65AB">
        <w:rPr>
          <w:rFonts w:ascii="GHEA Grapalat" w:hAnsi="GHEA Grapalat"/>
          <w:lang w:val="af-ZA"/>
        </w:rPr>
        <w:t xml:space="preserve"> </w:t>
      </w:r>
      <w:r w:rsidRPr="00F17BBD">
        <w:rPr>
          <w:rFonts w:ascii="GHEA Grapalat" w:hAnsi="GHEA Grapalat"/>
          <w:lang w:val="en-AU"/>
        </w:rPr>
        <w:t>իրավիճակների</w:t>
      </w:r>
      <w:r w:rsidRPr="00DC65AB">
        <w:rPr>
          <w:rFonts w:ascii="GHEA Grapalat" w:hAnsi="GHEA Grapalat"/>
          <w:lang w:val="af-ZA"/>
        </w:rPr>
        <w:t xml:space="preserve"> </w:t>
      </w:r>
      <w:r w:rsidRPr="00F17BBD">
        <w:rPr>
          <w:rFonts w:ascii="GHEA Grapalat" w:hAnsi="GHEA Grapalat"/>
          <w:lang w:val="en-AU"/>
        </w:rPr>
        <w:t>նախարարությու</w:t>
      </w:r>
      <w:r w:rsidRPr="00F17BBD">
        <w:rPr>
          <w:rFonts w:ascii="GHEA Grapalat" w:hAnsi="GHEA Grapalat"/>
        </w:rPr>
        <w:t>նը</w:t>
      </w:r>
      <w:r w:rsidRPr="00DC65AB">
        <w:rPr>
          <w:rFonts w:ascii="GHEA Grapalat" w:hAnsi="GHEA Grapalat"/>
          <w:lang w:val="af-ZA"/>
        </w:rPr>
        <w:t xml:space="preserve"> 2020 </w:t>
      </w:r>
      <w:r w:rsidRPr="00F17BBD">
        <w:rPr>
          <w:rFonts w:ascii="GHEA Grapalat" w:hAnsi="GHEA Grapalat"/>
        </w:rPr>
        <w:t>թվականի</w:t>
      </w:r>
      <w:r w:rsidRPr="00DC65AB">
        <w:rPr>
          <w:rFonts w:ascii="GHEA Grapalat" w:hAnsi="GHEA Grapalat"/>
          <w:lang w:val="af-ZA"/>
        </w:rPr>
        <w:t xml:space="preserve"> </w:t>
      </w:r>
      <w:r w:rsidRPr="00F17BBD">
        <w:rPr>
          <w:rFonts w:ascii="GHEA Grapalat" w:hAnsi="GHEA Grapalat"/>
        </w:rPr>
        <w:t>ռազմական</w:t>
      </w:r>
      <w:r w:rsidRPr="00DC65AB">
        <w:rPr>
          <w:rFonts w:ascii="GHEA Grapalat" w:hAnsi="GHEA Grapalat"/>
          <w:lang w:val="af-ZA"/>
        </w:rPr>
        <w:t xml:space="preserve"> </w:t>
      </w:r>
      <w:r w:rsidRPr="00F17BBD">
        <w:rPr>
          <w:rFonts w:ascii="GHEA Grapalat" w:hAnsi="GHEA Grapalat"/>
        </w:rPr>
        <w:t>գործողություններին</w:t>
      </w:r>
      <w:r w:rsidRPr="00DC65AB">
        <w:rPr>
          <w:rFonts w:ascii="GHEA Grapalat" w:hAnsi="GHEA Grapalat"/>
          <w:lang w:val="af-ZA"/>
        </w:rPr>
        <w:t xml:space="preserve"> </w:t>
      </w:r>
      <w:r w:rsidRPr="00F17BBD">
        <w:rPr>
          <w:rFonts w:ascii="GHEA Grapalat" w:hAnsi="GHEA Grapalat"/>
        </w:rPr>
        <w:t>մասնակցած</w:t>
      </w:r>
      <w:r w:rsidRPr="00DC65AB">
        <w:rPr>
          <w:rFonts w:ascii="GHEA Grapalat" w:hAnsi="GHEA Grapalat"/>
          <w:lang w:val="af-ZA"/>
        </w:rPr>
        <w:t xml:space="preserve"> </w:t>
      </w:r>
      <w:r w:rsidRPr="00F17BBD">
        <w:rPr>
          <w:rFonts w:ascii="GHEA Grapalat" w:hAnsi="GHEA Grapalat"/>
        </w:rPr>
        <w:t>անձանց</w:t>
      </w:r>
      <w:r w:rsidRPr="00DC65AB">
        <w:rPr>
          <w:rFonts w:ascii="GHEA Grapalat" w:hAnsi="GHEA Grapalat"/>
          <w:lang w:val="af-ZA"/>
        </w:rPr>
        <w:t xml:space="preserve"> </w:t>
      </w:r>
      <w:r w:rsidRPr="00F17BBD">
        <w:rPr>
          <w:rFonts w:ascii="GHEA Grapalat" w:hAnsi="GHEA Grapalat"/>
        </w:rPr>
        <w:t>և</w:t>
      </w:r>
      <w:r w:rsidRPr="00DC65AB">
        <w:rPr>
          <w:rFonts w:ascii="GHEA Grapalat" w:hAnsi="GHEA Grapalat"/>
          <w:lang w:val="af-ZA"/>
        </w:rPr>
        <w:t xml:space="preserve"> </w:t>
      </w:r>
      <w:r w:rsidRPr="00F17BBD">
        <w:rPr>
          <w:rFonts w:ascii="GHEA Grapalat" w:hAnsi="GHEA Grapalat"/>
        </w:rPr>
        <w:t>հանրության</w:t>
      </w:r>
      <w:r w:rsidRPr="00DC65AB">
        <w:rPr>
          <w:rFonts w:ascii="GHEA Grapalat" w:hAnsi="GHEA Grapalat"/>
          <w:lang w:val="af-ZA"/>
        </w:rPr>
        <w:t xml:space="preserve"> </w:t>
      </w:r>
      <w:r w:rsidRPr="00F17BBD">
        <w:rPr>
          <w:rFonts w:ascii="GHEA Grapalat" w:hAnsi="GHEA Grapalat"/>
        </w:rPr>
        <w:lastRenderedPageBreak/>
        <w:t>հոգեբանական</w:t>
      </w:r>
      <w:r w:rsidRPr="00DC65AB">
        <w:rPr>
          <w:rFonts w:ascii="GHEA Grapalat" w:hAnsi="GHEA Grapalat"/>
          <w:lang w:val="af-ZA"/>
        </w:rPr>
        <w:t xml:space="preserve"> </w:t>
      </w:r>
      <w:r w:rsidRPr="00F17BBD">
        <w:rPr>
          <w:rFonts w:ascii="GHEA Grapalat" w:hAnsi="GHEA Grapalat"/>
        </w:rPr>
        <w:t>վերականգնման</w:t>
      </w:r>
      <w:r w:rsidRPr="00DC65AB">
        <w:rPr>
          <w:rFonts w:ascii="GHEA Grapalat" w:hAnsi="GHEA Grapalat"/>
          <w:lang w:val="af-ZA"/>
        </w:rPr>
        <w:t xml:space="preserve"> </w:t>
      </w:r>
      <w:r w:rsidRPr="00F17BBD">
        <w:rPr>
          <w:rFonts w:ascii="GHEA Grapalat" w:hAnsi="GHEA Grapalat"/>
        </w:rPr>
        <w:t>ծառայության</w:t>
      </w:r>
      <w:r w:rsidRPr="00DC65AB">
        <w:rPr>
          <w:rFonts w:ascii="GHEA Grapalat" w:hAnsi="GHEA Grapalat"/>
          <w:lang w:val="af-ZA"/>
        </w:rPr>
        <w:t xml:space="preserve"> </w:t>
      </w:r>
      <w:r w:rsidRPr="00F17BBD">
        <w:rPr>
          <w:rFonts w:ascii="GHEA Grapalat" w:hAnsi="GHEA Grapalat"/>
        </w:rPr>
        <w:t>ձեռքբերման</w:t>
      </w:r>
      <w:r w:rsidRPr="00DC65AB">
        <w:rPr>
          <w:rFonts w:ascii="GHEA Grapalat" w:hAnsi="GHEA Grapalat"/>
          <w:lang w:val="af-ZA"/>
        </w:rPr>
        <w:t xml:space="preserve"> </w:t>
      </w:r>
      <w:r w:rsidRPr="00F17BBD">
        <w:rPr>
          <w:rFonts w:ascii="GHEA Grapalat" w:hAnsi="GHEA Grapalat"/>
        </w:rPr>
        <w:t>նպատակով</w:t>
      </w:r>
      <w:r w:rsidRPr="00DC65AB">
        <w:rPr>
          <w:rFonts w:ascii="GHEA Grapalat" w:hAnsi="GHEA Grapalat"/>
          <w:lang w:val="af-ZA"/>
        </w:rPr>
        <w:t xml:space="preserve"> «</w:t>
      </w:r>
      <w:r w:rsidRPr="00F17BBD">
        <w:rPr>
          <w:rFonts w:ascii="GHEA Grapalat" w:hAnsi="GHEA Grapalat"/>
        </w:rPr>
        <w:t>Սեդա</w:t>
      </w:r>
      <w:r w:rsidRPr="00DC65AB">
        <w:rPr>
          <w:rFonts w:ascii="GHEA Grapalat" w:hAnsi="GHEA Grapalat"/>
          <w:lang w:val="af-ZA"/>
        </w:rPr>
        <w:t xml:space="preserve"> </w:t>
      </w:r>
      <w:r w:rsidRPr="00F17BBD">
        <w:rPr>
          <w:rFonts w:ascii="GHEA Grapalat" w:hAnsi="GHEA Grapalat"/>
        </w:rPr>
        <w:t>Ղազարյանի</w:t>
      </w:r>
      <w:r w:rsidRPr="00DC65AB">
        <w:rPr>
          <w:rFonts w:ascii="GHEA Grapalat" w:hAnsi="GHEA Grapalat"/>
          <w:lang w:val="af-ZA"/>
        </w:rPr>
        <w:t xml:space="preserve"> </w:t>
      </w:r>
      <w:r w:rsidRPr="00F17BBD">
        <w:rPr>
          <w:rFonts w:ascii="GHEA Grapalat" w:hAnsi="GHEA Grapalat"/>
        </w:rPr>
        <w:t>անվան</w:t>
      </w:r>
      <w:r w:rsidRPr="00DC65AB">
        <w:rPr>
          <w:rFonts w:ascii="GHEA Grapalat" w:hAnsi="GHEA Grapalat"/>
          <w:lang w:val="af-ZA"/>
        </w:rPr>
        <w:t xml:space="preserve"> </w:t>
      </w:r>
      <w:r w:rsidRPr="00F17BBD">
        <w:rPr>
          <w:rFonts w:ascii="GHEA Grapalat" w:hAnsi="GHEA Grapalat"/>
        </w:rPr>
        <w:t>հոգեկան</w:t>
      </w:r>
      <w:r w:rsidRPr="00DC65AB">
        <w:rPr>
          <w:rFonts w:ascii="GHEA Grapalat" w:hAnsi="GHEA Grapalat"/>
          <w:lang w:val="af-ZA"/>
        </w:rPr>
        <w:t xml:space="preserve"> </w:t>
      </w:r>
      <w:r w:rsidRPr="00F17BBD">
        <w:rPr>
          <w:rFonts w:ascii="GHEA Grapalat" w:hAnsi="GHEA Grapalat"/>
        </w:rPr>
        <w:t>առողջության</w:t>
      </w:r>
      <w:r w:rsidRPr="00DC65AB">
        <w:rPr>
          <w:rFonts w:ascii="GHEA Grapalat" w:hAnsi="GHEA Grapalat"/>
          <w:lang w:val="af-ZA"/>
        </w:rPr>
        <w:t xml:space="preserve">» </w:t>
      </w:r>
      <w:r w:rsidRPr="00F17BBD">
        <w:rPr>
          <w:rFonts w:ascii="GHEA Grapalat" w:hAnsi="GHEA Grapalat"/>
        </w:rPr>
        <w:t>հիմնադրամի</w:t>
      </w:r>
      <w:r w:rsidRPr="00DC65AB">
        <w:rPr>
          <w:rFonts w:ascii="GHEA Grapalat" w:hAnsi="GHEA Grapalat"/>
          <w:lang w:val="af-ZA"/>
        </w:rPr>
        <w:t xml:space="preserve"> </w:t>
      </w:r>
      <w:r w:rsidRPr="00F17BBD">
        <w:rPr>
          <w:rFonts w:ascii="GHEA Grapalat" w:hAnsi="GHEA Grapalat"/>
        </w:rPr>
        <w:t>հետ</w:t>
      </w:r>
      <w:r w:rsidRPr="00DC65AB">
        <w:rPr>
          <w:rFonts w:ascii="GHEA Grapalat" w:hAnsi="GHEA Grapalat"/>
          <w:lang w:val="af-ZA"/>
        </w:rPr>
        <w:t xml:space="preserve"> </w:t>
      </w:r>
      <w:r w:rsidRPr="00F17BBD">
        <w:rPr>
          <w:rFonts w:ascii="GHEA Grapalat" w:hAnsi="GHEA Grapalat"/>
        </w:rPr>
        <w:t>կնքել</w:t>
      </w:r>
      <w:r w:rsidRPr="00DC65AB">
        <w:rPr>
          <w:rFonts w:ascii="GHEA Grapalat" w:hAnsi="GHEA Grapalat"/>
          <w:lang w:val="af-ZA"/>
        </w:rPr>
        <w:t xml:space="preserve"> </w:t>
      </w:r>
      <w:r w:rsidRPr="00F17BBD">
        <w:rPr>
          <w:rFonts w:ascii="GHEA Grapalat" w:hAnsi="GHEA Grapalat"/>
        </w:rPr>
        <w:t>է</w:t>
      </w:r>
      <w:r w:rsidRPr="00DC65AB">
        <w:rPr>
          <w:rFonts w:ascii="GHEA Grapalat" w:hAnsi="GHEA Grapalat"/>
          <w:lang w:val="af-ZA"/>
        </w:rPr>
        <w:t xml:space="preserve"> 01.04.2021</w:t>
      </w:r>
      <w:r w:rsidRPr="00F17BBD">
        <w:rPr>
          <w:rFonts w:ascii="GHEA Grapalat" w:hAnsi="GHEA Grapalat"/>
        </w:rPr>
        <w:t>թ</w:t>
      </w:r>
      <w:r w:rsidRPr="00DC65AB">
        <w:rPr>
          <w:rFonts w:ascii="GHEA Grapalat" w:hAnsi="GHEA Grapalat"/>
          <w:lang w:val="af-ZA"/>
        </w:rPr>
        <w:t xml:space="preserve">. </w:t>
      </w:r>
      <w:r w:rsidRPr="00F17BBD">
        <w:rPr>
          <w:rFonts w:ascii="GHEA Grapalat" w:hAnsi="GHEA Grapalat"/>
        </w:rPr>
        <w:t>թիվ</w:t>
      </w:r>
      <w:r w:rsidRPr="00DC65AB">
        <w:rPr>
          <w:rFonts w:ascii="GHEA Grapalat" w:hAnsi="GHEA Grapalat"/>
          <w:lang w:val="af-ZA"/>
        </w:rPr>
        <w:t xml:space="preserve"> </w:t>
      </w:r>
      <w:r w:rsidRPr="00F17BBD">
        <w:rPr>
          <w:rFonts w:ascii="GHEA Grapalat" w:hAnsi="GHEA Grapalat"/>
        </w:rPr>
        <w:t>ՀԲՄԾՁԲ</w:t>
      </w:r>
      <w:r w:rsidRPr="00DC65AB">
        <w:rPr>
          <w:rFonts w:ascii="GHEA Grapalat" w:hAnsi="GHEA Grapalat"/>
          <w:lang w:val="af-ZA"/>
        </w:rPr>
        <w:t>-</w:t>
      </w:r>
      <w:r w:rsidRPr="00F17BBD">
        <w:rPr>
          <w:rFonts w:ascii="GHEA Grapalat" w:hAnsi="GHEA Grapalat"/>
        </w:rPr>
        <w:t>ԱԻՆ</w:t>
      </w:r>
      <w:r w:rsidRPr="00DC65AB">
        <w:rPr>
          <w:rFonts w:ascii="GHEA Grapalat" w:hAnsi="GHEA Grapalat"/>
          <w:lang w:val="af-ZA"/>
        </w:rPr>
        <w:t xml:space="preserve">-21/31 </w:t>
      </w:r>
      <w:r w:rsidRPr="00F17BBD">
        <w:rPr>
          <w:rFonts w:ascii="GHEA Grapalat" w:hAnsi="GHEA Grapalat"/>
        </w:rPr>
        <w:t>պայմանագիր՝</w:t>
      </w:r>
      <w:r w:rsidRPr="00DC65AB">
        <w:rPr>
          <w:rFonts w:ascii="GHEA Grapalat" w:hAnsi="GHEA Grapalat"/>
          <w:lang w:val="af-ZA"/>
        </w:rPr>
        <w:t xml:space="preserve"> 100,000.0 </w:t>
      </w:r>
      <w:r w:rsidRPr="00F17BBD">
        <w:rPr>
          <w:rFonts w:ascii="GHEA Grapalat" w:hAnsi="GHEA Grapalat"/>
        </w:rPr>
        <w:t>հազ</w:t>
      </w:r>
      <w:r w:rsidRPr="00DC65AB">
        <w:rPr>
          <w:rFonts w:ascii="GHEA Grapalat" w:hAnsi="GHEA Grapalat"/>
          <w:lang w:val="af-ZA"/>
        </w:rPr>
        <w:t xml:space="preserve">. </w:t>
      </w:r>
      <w:r w:rsidRPr="00F17BBD">
        <w:rPr>
          <w:rFonts w:ascii="GHEA Grapalat" w:hAnsi="GHEA Grapalat"/>
        </w:rPr>
        <w:t>դրամ</w:t>
      </w:r>
      <w:r w:rsidRPr="00DC65AB">
        <w:rPr>
          <w:rFonts w:ascii="GHEA Grapalat" w:hAnsi="GHEA Grapalat"/>
          <w:lang w:val="af-ZA"/>
        </w:rPr>
        <w:t xml:space="preserve"> </w:t>
      </w:r>
      <w:r w:rsidRPr="00F17BBD">
        <w:rPr>
          <w:rFonts w:ascii="GHEA Grapalat" w:hAnsi="GHEA Grapalat"/>
        </w:rPr>
        <w:t>արժեքով</w:t>
      </w:r>
      <w:r w:rsidRPr="00DC65AB">
        <w:rPr>
          <w:rFonts w:ascii="GHEA Grapalat" w:hAnsi="GHEA Grapalat"/>
          <w:lang w:val="af-ZA"/>
        </w:rPr>
        <w:t xml:space="preserve">: </w:t>
      </w:r>
      <w:r>
        <w:rPr>
          <w:rFonts w:ascii="GHEA Grapalat" w:hAnsi="GHEA Grapalat"/>
        </w:rPr>
        <w:t>Պայմանագրի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տեխնիկական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բնութագրով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սահմանվել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է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մեկ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անձի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համար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ծառայության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յուրաքանչյուր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տեսակի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արժեքը</w:t>
      </w:r>
      <w:r w:rsidRPr="00DC65AB">
        <w:rPr>
          <w:rFonts w:ascii="GHEA Grapalat" w:hAnsi="GHEA Grapalat"/>
          <w:lang w:val="af-ZA"/>
        </w:rPr>
        <w:t>:</w:t>
      </w:r>
    </w:p>
    <w:p w:rsidR="005866B5" w:rsidRPr="00DC65AB" w:rsidRDefault="00D916B2" w:rsidP="005866B5">
      <w:pPr>
        <w:pStyle w:val="BodyText"/>
        <w:tabs>
          <w:tab w:val="left" w:pos="720"/>
        </w:tabs>
        <w:spacing w:after="0" w:line="360" w:lineRule="auto"/>
        <w:jc w:val="both"/>
        <w:rPr>
          <w:rFonts w:ascii="GHEA Grapalat" w:hAnsi="GHEA Grapalat"/>
          <w:lang w:val="af-ZA"/>
        </w:rPr>
      </w:pPr>
      <w:r w:rsidRPr="00DC65AB">
        <w:rPr>
          <w:rFonts w:ascii="GHEA Grapalat" w:hAnsi="GHEA Grapalat"/>
          <w:lang w:val="af-ZA"/>
        </w:rPr>
        <w:tab/>
        <w:t xml:space="preserve">2021 </w:t>
      </w:r>
      <w:r w:rsidRPr="00F17BBD">
        <w:rPr>
          <w:rFonts w:ascii="GHEA Grapalat" w:hAnsi="GHEA Grapalat"/>
        </w:rPr>
        <w:t>թվականի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ինն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ամիսների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ընթացքում</w:t>
      </w:r>
      <w:r w:rsidRPr="00DC65AB">
        <w:rPr>
          <w:rFonts w:ascii="GHEA Grapalat" w:hAnsi="GHEA Grapalat"/>
          <w:lang w:val="af-ZA"/>
        </w:rPr>
        <w:t xml:space="preserve"> </w:t>
      </w:r>
      <w:r w:rsidRPr="00F17BBD">
        <w:rPr>
          <w:rFonts w:ascii="GHEA Grapalat" w:hAnsi="GHEA Grapalat"/>
        </w:rPr>
        <w:t>պայմանագրի</w:t>
      </w:r>
      <w:r w:rsidRPr="00DC65AB">
        <w:rPr>
          <w:rFonts w:ascii="GHEA Grapalat" w:hAnsi="GHEA Grapalat"/>
          <w:lang w:val="af-ZA"/>
        </w:rPr>
        <w:t xml:space="preserve"> </w:t>
      </w:r>
      <w:r w:rsidRPr="00F17BBD">
        <w:rPr>
          <w:rFonts w:ascii="GHEA Grapalat" w:hAnsi="GHEA Grapalat"/>
        </w:rPr>
        <w:t>շրջանակում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մատուցվել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են</w:t>
      </w:r>
      <w:r w:rsidRPr="00DC65AB">
        <w:rPr>
          <w:rFonts w:ascii="GHEA Grapalat" w:hAnsi="GHEA Grapalat"/>
          <w:lang w:val="af-ZA"/>
        </w:rPr>
        <w:t xml:space="preserve"> 16,973.4 </w:t>
      </w:r>
      <w:r>
        <w:rPr>
          <w:rFonts w:ascii="GHEA Grapalat" w:hAnsi="GHEA Grapalat"/>
        </w:rPr>
        <w:t>հազ</w:t>
      </w:r>
      <w:r w:rsidRPr="00DC65AB">
        <w:rPr>
          <w:rFonts w:ascii="GHEA Grapalat" w:hAnsi="GHEA Grapalat"/>
          <w:lang w:val="af-ZA"/>
        </w:rPr>
        <w:t xml:space="preserve">. </w:t>
      </w:r>
      <w:r>
        <w:rPr>
          <w:rFonts w:ascii="GHEA Grapalat" w:hAnsi="GHEA Grapalat"/>
        </w:rPr>
        <w:t>դրամի</w:t>
      </w:r>
      <w:r w:rsidRPr="00DC65AB">
        <w:rPr>
          <w:rFonts w:ascii="GHEA Grapalat" w:hAnsi="GHEA Grapalat"/>
          <w:lang w:val="af-ZA"/>
        </w:rPr>
        <w:t xml:space="preserve"> </w:t>
      </w:r>
      <w:r w:rsidRPr="00F17BBD">
        <w:rPr>
          <w:rFonts w:ascii="GHEA Grapalat" w:hAnsi="GHEA Grapalat"/>
        </w:rPr>
        <w:t>ծառայություններ</w:t>
      </w:r>
      <w:r w:rsidRPr="00DC65AB"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</w:rPr>
        <w:t>որի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դիմաց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ՀՀ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արտակարգ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իրավիճակների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նախարարությունը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կատարել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է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վճարում</w:t>
      </w:r>
      <w:r w:rsidRPr="00DC65AB">
        <w:rPr>
          <w:rFonts w:ascii="GHEA Grapalat" w:hAnsi="GHEA Grapalat"/>
          <w:lang w:val="af-ZA"/>
        </w:rPr>
        <w:t xml:space="preserve">: </w:t>
      </w:r>
      <w:r>
        <w:rPr>
          <w:rFonts w:ascii="GHEA Grapalat" w:hAnsi="GHEA Grapalat"/>
        </w:rPr>
        <w:t>Հաշվեքննությամբ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պարզվել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է</w:t>
      </w:r>
      <w:r w:rsidRPr="00DC65AB"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</w:rPr>
        <w:t>որ</w:t>
      </w:r>
      <w:r w:rsidRPr="00DC65AB">
        <w:rPr>
          <w:rFonts w:ascii="GHEA Grapalat" w:hAnsi="GHEA Grapalat"/>
          <w:lang w:val="af-ZA"/>
        </w:rPr>
        <w:t xml:space="preserve"> 2021 </w:t>
      </w:r>
      <w:r>
        <w:rPr>
          <w:rFonts w:ascii="GHEA Grapalat" w:hAnsi="GHEA Grapalat"/>
        </w:rPr>
        <w:t>թվականի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օգոստոսի</w:t>
      </w:r>
      <w:r w:rsidRPr="00DC65AB">
        <w:rPr>
          <w:rFonts w:ascii="GHEA Grapalat" w:hAnsi="GHEA Grapalat"/>
          <w:lang w:val="af-ZA"/>
        </w:rPr>
        <w:t xml:space="preserve"> 12-</w:t>
      </w:r>
      <w:r>
        <w:rPr>
          <w:rFonts w:ascii="GHEA Grapalat" w:hAnsi="GHEA Grapalat"/>
        </w:rPr>
        <w:t>ի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թիվ</w:t>
      </w:r>
      <w:r w:rsidRPr="00DC65AB">
        <w:rPr>
          <w:rFonts w:ascii="GHEA Grapalat" w:hAnsi="GHEA Grapalat"/>
          <w:lang w:val="af-ZA"/>
        </w:rPr>
        <w:t xml:space="preserve"> 1 </w:t>
      </w:r>
      <w:r>
        <w:rPr>
          <w:rFonts w:ascii="GHEA Grapalat" w:hAnsi="GHEA Grapalat"/>
        </w:rPr>
        <w:t>արձանագրությամբ</w:t>
      </w:r>
      <w:r w:rsidRPr="00DC65AB">
        <w:rPr>
          <w:rFonts w:ascii="GHEA Grapalat" w:hAnsi="GHEA Grapalat"/>
          <w:lang w:val="af-ZA"/>
        </w:rPr>
        <w:t xml:space="preserve"> «</w:t>
      </w:r>
      <w:r>
        <w:rPr>
          <w:rFonts w:ascii="GHEA Grapalat" w:hAnsi="GHEA Grapalat"/>
        </w:rPr>
        <w:t>հոդեբանական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թեժ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գծի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ծառայություն</w:t>
      </w:r>
      <w:r w:rsidRPr="00DC65AB">
        <w:rPr>
          <w:rFonts w:ascii="GHEA Grapalat" w:hAnsi="GHEA Grapalat"/>
          <w:lang w:val="af-ZA"/>
        </w:rPr>
        <w:t xml:space="preserve">» </w:t>
      </w:r>
      <w:r>
        <w:rPr>
          <w:rFonts w:ascii="GHEA Grapalat" w:hAnsi="GHEA Grapalat"/>
        </w:rPr>
        <w:t>տողով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քանակական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ցուցանիշ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ներկայացվել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է</w:t>
      </w:r>
      <w:r w:rsidRPr="00DC65AB">
        <w:rPr>
          <w:rFonts w:ascii="GHEA Grapalat" w:hAnsi="GHEA Grapalat"/>
          <w:lang w:val="af-ZA"/>
        </w:rPr>
        <w:t xml:space="preserve"> «2», </w:t>
      </w:r>
      <w:r>
        <w:rPr>
          <w:rFonts w:ascii="GHEA Grapalat" w:hAnsi="GHEA Grapalat"/>
        </w:rPr>
        <w:t>իսկ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վճարման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ենթակա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գումար՝</w:t>
      </w:r>
      <w:r w:rsidRPr="00DC65AB">
        <w:rPr>
          <w:rFonts w:ascii="GHEA Grapalat" w:hAnsi="GHEA Grapalat"/>
          <w:lang w:val="af-ZA"/>
        </w:rPr>
        <w:t xml:space="preserve"> 2,666.7 </w:t>
      </w:r>
      <w:r>
        <w:rPr>
          <w:rFonts w:ascii="GHEA Grapalat" w:hAnsi="GHEA Grapalat"/>
        </w:rPr>
        <w:t>հազ</w:t>
      </w:r>
      <w:r w:rsidRPr="00DC65AB">
        <w:rPr>
          <w:rFonts w:ascii="GHEA Grapalat" w:hAnsi="GHEA Grapalat"/>
          <w:lang w:val="af-ZA"/>
        </w:rPr>
        <w:t xml:space="preserve">. </w:t>
      </w:r>
      <w:r>
        <w:rPr>
          <w:rFonts w:ascii="GHEA Grapalat" w:hAnsi="GHEA Grapalat"/>
        </w:rPr>
        <w:t>դրամ</w:t>
      </w:r>
      <w:r w:rsidRPr="00DC65AB"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</w:rPr>
        <w:t>որը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ամբողջությամբ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վճարվել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է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ՀՀ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արտակարգ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իրավիճակների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նախարարության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կողմից</w:t>
      </w:r>
      <w:r w:rsidRPr="00DC65AB">
        <w:rPr>
          <w:rFonts w:ascii="GHEA Grapalat" w:hAnsi="GHEA Grapalat"/>
          <w:lang w:val="af-ZA"/>
        </w:rPr>
        <w:t xml:space="preserve">: </w:t>
      </w:r>
      <w:r>
        <w:rPr>
          <w:rFonts w:ascii="GHEA Grapalat" w:hAnsi="GHEA Grapalat"/>
        </w:rPr>
        <w:t>Փաստորեն</w:t>
      </w:r>
      <w:r w:rsidRPr="00DC65AB"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</w:rPr>
        <w:t>հոգեբանական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թեժ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գծի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երկու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ծառայության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համար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պայմանագրով</w:t>
      </w:r>
      <w:r w:rsidRPr="00DC65AB">
        <w:rPr>
          <w:rFonts w:ascii="GHEA Grapalat" w:hAnsi="GHEA Grapalat"/>
          <w:lang w:val="af-ZA"/>
        </w:rPr>
        <w:t xml:space="preserve"> 400 </w:t>
      </w:r>
      <w:r>
        <w:rPr>
          <w:rFonts w:ascii="GHEA Grapalat" w:hAnsi="GHEA Grapalat"/>
        </w:rPr>
        <w:t>դրամ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կազմող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արժեքի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փոխարեն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վճարվել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է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քանակով</w:t>
      </w:r>
      <w:r w:rsidRPr="00DC65AB">
        <w:rPr>
          <w:rFonts w:ascii="GHEA Grapalat" w:hAnsi="GHEA Grapalat"/>
          <w:lang w:val="af-ZA"/>
        </w:rPr>
        <w:t xml:space="preserve"> 13333.5 </w:t>
      </w:r>
      <w:r>
        <w:rPr>
          <w:rFonts w:ascii="GHEA Grapalat" w:hAnsi="GHEA Grapalat"/>
        </w:rPr>
        <w:t>հոգեբանական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թեժ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գծի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ծառայության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արժեք</w:t>
      </w:r>
      <w:r w:rsidRPr="00DC65AB"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</w:rPr>
        <w:t>կամ</w:t>
      </w:r>
      <w:r w:rsidRPr="00DC65AB">
        <w:rPr>
          <w:rFonts w:ascii="GHEA Grapalat" w:hAnsi="GHEA Grapalat"/>
          <w:lang w:val="af-ZA"/>
        </w:rPr>
        <w:t xml:space="preserve"> 2,666.3 </w:t>
      </w:r>
      <w:r>
        <w:rPr>
          <w:rFonts w:ascii="GHEA Grapalat" w:hAnsi="GHEA Grapalat"/>
        </w:rPr>
        <w:t>հազ</w:t>
      </w:r>
      <w:r w:rsidRPr="00DC65AB">
        <w:rPr>
          <w:rFonts w:ascii="GHEA Grapalat" w:hAnsi="GHEA Grapalat"/>
          <w:lang w:val="af-ZA"/>
        </w:rPr>
        <w:t xml:space="preserve">. </w:t>
      </w:r>
      <w:r>
        <w:rPr>
          <w:rFonts w:ascii="GHEA Grapalat" w:hAnsi="GHEA Grapalat"/>
        </w:rPr>
        <w:t>դրամով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ավելի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գումար</w:t>
      </w:r>
      <w:r w:rsidRPr="00DC65AB">
        <w:rPr>
          <w:rFonts w:ascii="GHEA Grapalat" w:hAnsi="GHEA Grapalat"/>
          <w:lang w:val="af-ZA"/>
        </w:rPr>
        <w:t xml:space="preserve">: </w:t>
      </w:r>
      <w:r w:rsidR="005866B5">
        <w:rPr>
          <w:rFonts w:ascii="GHEA Grapalat" w:hAnsi="GHEA Grapalat"/>
        </w:rPr>
        <w:t>Բացի</w:t>
      </w:r>
      <w:r w:rsidR="005866B5" w:rsidRPr="00DC65AB">
        <w:rPr>
          <w:rFonts w:ascii="GHEA Grapalat" w:hAnsi="GHEA Grapalat"/>
          <w:lang w:val="af-ZA"/>
        </w:rPr>
        <w:t xml:space="preserve"> </w:t>
      </w:r>
      <w:r w:rsidR="005866B5">
        <w:rPr>
          <w:rFonts w:ascii="GHEA Grapalat" w:hAnsi="GHEA Grapalat"/>
        </w:rPr>
        <w:t>այդ</w:t>
      </w:r>
      <w:r w:rsidR="005866B5" w:rsidRPr="00DC65AB">
        <w:rPr>
          <w:rFonts w:ascii="GHEA Grapalat" w:hAnsi="GHEA Grapalat"/>
          <w:lang w:val="af-ZA"/>
        </w:rPr>
        <w:t xml:space="preserve">, </w:t>
      </w:r>
      <w:r w:rsidR="005866B5">
        <w:rPr>
          <w:rFonts w:ascii="GHEA Grapalat" w:hAnsi="GHEA Grapalat"/>
        </w:rPr>
        <w:t>ծառայությունների</w:t>
      </w:r>
      <w:r w:rsidR="005866B5" w:rsidRPr="00DC65AB">
        <w:rPr>
          <w:rFonts w:ascii="GHEA Grapalat" w:hAnsi="GHEA Grapalat"/>
          <w:lang w:val="af-ZA"/>
        </w:rPr>
        <w:t xml:space="preserve"> </w:t>
      </w:r>
      <w:r w:rsidR="005866B5">
        <w:rPr>
          <w:rFonts w:ascii="GHEA Grapalat" w:hAnsi="GHEA Grapalat"/>
        </w:rPr>
        <w:t>մնացած</w:t>
      </w:r>
      <w:r w:rsidR="005866B5" w:rsidRPr="00DC65AB">
        <w:rPr>
          <w:rFonts w:ascii="GHEA Grapalat" w:hAnsi="GHEA Grapalat"/>
          <w:lang w:val="af-ZA"/>
        </w:rPr>
        <w:t xml:space="preserve"> </w:t>
      </w:r>
      <w:r w:rsidR="005866B5">
        <w:rPr>
          <w:rFonts w:ascii="GHEA Grapalat" w:hAnsi="GHEA Grapalat"/>
        </w:rPr>
        <w:t>տեսակների</w:t>
      </w:r>
      <w:r w:rsidR="005866B5" w:rsidRPr="00DC65AB">
        <w:rPr>
          <w:rFonts w:ascii="GHEA Grapalat" w:hAnsi="GHEA Grapalat"/>
          <w:lang w:val="af-ZA"/>
        </w:rPr>
        <w:t xml:space="preserve"> </w:t>
      </w:r>
      <w:r w:rsidR="005866B5">
        <w:rPr>
          <w:rFonts w:ascii="GHEA Grapalat" w:hAnsi="GHEA Grapalat"/>
        </w:rPr>
        <w:t>համար</w:t>
      </w:r>
      <w:r w:rsidR="005866B5" w:rsidRPr="00DC65AB">
        <w:rPr>
          <w:rFonts w:ascii="GHEA Grapalat" w:hAnsi="GHEA Grapalat"/>
          <w:lang w:val="af-ZA"/>
        </w:rPr>
        <w:t xml:space="preserve"> </w:t>
      </w:r>
      <w:r w:rsidR="005866B5">
        <w:rPr>
          <w:rFonts w:ascii="GHEA Grapalat" w:hAnsi="GHEA Grapalat"/>
        </w:rPr>
        <w:t>թիվ</w:t>
      </w:r>
      <w:r w:rsidR="005866B5" w:rsidRPr="00DC65AB">
        <w:rPr>
          <w:rFonts w:ascii="GHEA Grapalat" w:hAnsi="GHEA Grapalat"/>
          <w:lang w:val="af-ZA"/>
        </w:rPr>
        <w:t xml:space="preserve"> 1 </w:t>
      </w:r>
      <w:r w:rsidR="005866B5">
        <w:rPr>
          <w:rFonts w:ascii="GHEA Grapalat" w:hAnsi="GHEA Grapalat"/>
        </w:rPr>
        <w:t>հանձնման</w:t>
      </w:r>
      <w:r w:rsidR="005866B5" w:rsidRPr="00DC65AB">
        <w:rPr>
          <w:rFonts w:ascii="GHEA Grapalat" w:hAnsi="GHEA Grapalat"/>
          <w:lang w:val="af-ZA"/>
        </w:rPr>
        <w:t xml:space="preserve"> </w:t>
      </w:r>
      <w:r w:rsidR="005866B5">
        <w:rPr>
          <w:rFonts w:ascii="GHEA Grapalat" w:hAnsi="GHEA Grapalat"/>
        </w:rPr>
        <w:t>ընդունման</w:t>
      </w:r>
      <w:r w:rsidR="005866B5" w:rsidRPr="00DC65AB">
        <w:rPr>
          <w:rFonts w:ascii="GHEA Grapalat" w:hAnsi="GHEA Grapalat"/>
          <w:lang w:val="af-ZA"/>
        </w:rPr>
        <w:t xml:space="preserve"> </w:t>
      </w:r>
      <w:r w:rsidR="005866B5">
        <w:rPr>
          <w:rFonts w:ascii="GHEA Grapalat" w:hAnsi="GHEA Grapalat"/>
        </w:rPr>
        <w:t>արձանագրությամբ</w:t>
      </w:r>
      <w:r w:rsidR="005866B5" w:rsidRPr="00DC65AB">
        <w:rPr>
          <w:rFonts w:ascii="GHEA Grapalat" w:hAnsi="GHEA Grapalat"/>
          <w:lang w:val="af-ZA"/>
        </w:rPr>
        <w:t xml:space="preserve"> </w:t>
      </w:r>
      <w:r w:rsidR="005866B5">
        <w:rPr>
          <w:rFonts w:ascii="GHEA Grapalat" w:hAnsi="GHEA Grapalat"/>
        </w:rPr>
        <w:t>կատարման</w:t>
      </w:r>
      <w:r w:rsidR="005866B5" w:rsidRPr="00DC65AB">
        <w:rPr>
          <w:rFonts w:ascii="GHEA Grapalat" w:hAnsi="GHEA Grapalat"/>
          <w:lang w:val="af-ZA"/>
        </w:rPr>
        <w:t xml:space="preserve"> </w:t>
      </w:r>
      <w:r w:rsidR="005866B5">
        <w:rPr>
          <w:rFonts w:ascii="GHEA Grapalat" w:hAnsi="GHEA Grapalat"/>
        </w:rPr>
        <w:t>փաստացի</w:t>
      </w:r>
      <w:r w:rsidR="005866B5" w:rsidRPr="00DC65AB">
        <w:rPr>
          <w:rFonts w:ascii="GHEA Grapalat" w:hAnsi="GHEA Grapalat"/>
          <w:lang w:val="af-ZA"/>
        </w:rPr>
        <w:t xml:space="preserve"> </w:t>
      </w:r>
      <w:r w:rsidR="005866B5">
        <w:rPr>
          <w:rFonts w:ascii="GHEA Grapalat" w:hAnsi="GHEA Grapalat"/>
        </w:rPr>
        <w:t>ժամկետ</w:t>
      </w:r>
      <w:r w:rsidR="005866B5" w:rsidRPr="00DC65AB">
        <w:rPr>
          <w:rFonts w:ascii="GHEA Grapalat" w:hAnsi="GHEA Grapalat"/>
          <w:lang w:val="af-ZA"/>
        </w:rPr>
        <w:t xml:space="preserve"> </w:t>
      </w:r>
      <w:r w:rsidR="005866B5">
        <w:rPr>
          <w:rFonts w:ascii="GHEA Grapalat" w:hAnsi="GHEA Grapalat"/>
        </w:rPr>
        <w:t>է</w:t>
      </w:r>
      <w:r w:rsidR="005866B5" w:rsidRPr="00DC65AB">
        <w:rPr>
          <w:rFonts w:ascii="GHEA Grapalat" w:hAnsi="GHEA Grapalat"/>
          <w:lang w:val="af-ZA"/>
        </w:rPr>
        <w:t xml:space="preserve"> </w:t>
      </w:r>
      <w:r w:rsidR="005866B5">
        <w:rPr>
          <w:rFonts w:ascii="GHEA Grapalat" w:hAnsi="GHEA Grapalat"/>
        </w:rPr>
        <w:t>ներկայացվել</w:t>
      </w:r>
      <w:r w:rsidR="005866B5" w:rsidRPr="00DC65AB">
        <w:rPr>
          <w:rFonts w:ascii="GHEA Grapalat" w:hAnsi="GHEA Grapalat"/>
          <w:lang w:val="af-ZA"/>
        </w:rPr>
        <w:t xml:space="preserve"> 2021 </w:t>
      </w:r>
      <w:r w:rsidR="005866B5">
        <w:rPr>
          <w:rFonts w:ascii="GHEA Grapalat" w:hAnsi="GHEA Grapalat"/>
        </w:rPr>
        <w:t>թվականի</w:t>
      </w:r>
      <w:r w:rsidR="005866B5" w:rsidRPr="00DC65AB">
        <w:rPr>
          <w:rFonts w:ascii="GHEA Grapalat" w:hAnsi="GHEA Grapalat"/>
          <w:lang w:val="af-ZA"/>
        </w:rPr>
        <w:t xml:space="preserve"> </w:t>
      </w:r>
      <w:r w:rsidR="005866B5">
        <w:rPr>
          <w:rFonts w:ascii="GHEA Grapalat" w:hAnsi="GHEA Grapalat"/>
        </w:rPr>
        <w:t>հունիս</w:t>
      </w:r>
      <w:r w:rsidR="005866B5" w:rsidRPr="00DC65AB">
        <w:rPr>
          <w:rFonts w:ascii="GHEA Grapalat" w:hAnsi="GHEA Grapalat"/>
          <w:lang w:val="af-ZA"/>
        </w:rPr>
        <w:t xml:space="preserve"> </w:t>
      </w:r>
      <w:r w:rsidR="005866B5">
        <w:rPr>
          <w:rFonts w:ascii="GHEA Grapalat" w:hAnsi="GHEA Grapalat"/>
        </w:rPr>
        <w:t>և</w:t>
      </w:r>
      <w:r w:rsidR="005866B5" w:rsidRPr="00DC65AB">
        <w:rPr>
          <w:rFonts w:ascii="GHEA Grapalat" w:hAnsi="GHEA Grapalat"/>
          <w:lang w:val="af-ZA"/>
        </w:rPr>
        <w:t xml:space="preserve"> </w:t>
      </w:r>
      <w:r w:rsidR="005866B5">
        <w:rPr>
          <w:rFonts w:ascii="GHEA Grapalat" w:hAnsi="GHEA Grapalat"/>
        </w:rPr>
        <w:t>հուլիս</w:t>
      </w:r>
      <w:r w:rsidR="005866B5" w:rsidRPr="00DC65AB">
        <w:rPr>
          <w:rFonts w:ascii="GHEA Grapalat" w:hAnsi="GHEA Grapalat"/>
          <w:lang w:val="af-ZA"/>
        </w:rPr>
        <w:t xml:space="preserve"> </w:t>
      </w:r>
      <w:r w:rsidR="005866B5">
        <w:rPr>
          <w:rFonts w:ascii="GHEA Grapalat" w:hAnsi="GHEA Grapalat"/>
        </w:rPr>
        <w:t>ամիսները</w:t>
      </w:r>
      <w:r w:rsidR="005866B5" w:rsidRPr="00DC65AB">
        <w:rPr>
          <w:rFonts w:ascii="GHEA Grapalat" w:hAnsi="GHEA Grapalat"/>
          <w:lang w:val="af-ZA"/>
        </w:rPr>
        <w:t xml:space="preserve">, </w:t>
      </w:r>
      <w:r w:rsidR="005866B5">
        <w:rPr>
          <w:rFonts w:ascii="GHEA Grapalat" w:hAnsi="GHEA Grapalat"/>
        </w:rPr>
        <w:t>իսկ</w:t>
      </w:r>
      <w:r w:rsidR="005866B5" w:rsidRPr="00DC65AB">
        <w:rPr>
          <w:rFonts w:ascii="GHEA Grapalat" w:hAnsi="GHEA Grapalat"/>
          <w:lang w:val="af-ZA"/>
        </w:rPr>
        <w:t xml:space="preserve"> 24.08.2021</w:t>
      </w:r>
      <w:r w:rsidR="005866B5">
        <w:rPr>
          <w:rFonts w:ascii="GHEA Grapalat" w:hAnsi="GHEA Grapalat"/>
        </w:rPr>
        <w:t>թ</w:t>
      </w:r>
      <w:r w:rsidR="005866B5" w:rsidRPr="00DC65AB">
        <w:rPr>
          <w:rFonts w:ascii="GHEA Grapalat" w:hAnsi="GHEA Grapalat"/>
          <w:lang w:val="af-ZA"/>
        </w:rPr>
        <w:t xml:space="preserve">. </w:t>
      </w:r>
      <w:r w:rsidR="005866B5">
        <w:rPr>
          <w:rFonts w:ascii="GHEA Grapalat" w:hAnsi="GHEA Grapalat"/>
        </w:rPr>
        <w:t>թիվ</w:t>
      </w:r>
      <w:r w:rsidR="005866B5" w:rsidRPr="00DC65AB">
        <w:rPr>
          <w:rFonts w:ascii="GHEA Grapalat" w:hAnsi="GHEA Grapalat"/>
          <w:lang w:val="af-ZA"/>
        </w:rPr>
        <w:t xml:space="preserve"> 2 </w:t>
      </w:r>
      <w:r w:rsidR="005866B5">
        <w:rPr>
          <w:rFonts w:ascii="GHEA Grapalat" w:hAnsi="GHEA Grapalat"/>
        </w:rPr>
        <w:t>հանձնման</w:t>
      </w:r>
      <w:r w:rsidR="005866B5" w:rsidRPr="00DC65AB">
        <w:rPr>
          <w:rFonts w:ascii="GHEA Grapalat" w:hAnsi="GHEA Grapalat"/>
          <w:lang w:val="af-ZA"/>
        </w:rPr>
        <w:t xml:space="preserve"> </w:t>
      </w:r>
      <w:r w:rsidR="005866B5">
        <w:rPr>
          <w:rFonts w:ascii="GHEA Grapalat" w:hAnsi="GHEA Grapalat"/>
        </w:rPr>
        <w:t>ընդունման</w:t>
      </w:r>
      <w:r w:rsidR="005866B5" w:rsidRPr="00DC65AB">
        <w:rPr>
          <w:rFonts w:ascii="GHEA Grapalat" w:hAnsi="GHEA Grapalat"/>
          <w:lang w:val="af-ZA"/>
        </w:rPr>
        <w:t xml:space="preserve"> </w:t>
      </w:r>
      <w:r w:rsidR="005866B5">
        <w:rPr>
          <w:rFonts w:ascii="GHEA Grapalat" w:hAnsi="GHEA Grapalat"/>
        </w:rPr>
        <w:t>արձանագրությամբ՝</w:t>
      </w:r>
      <w:r w:rsidR="005866B5" w:rsidRPr="00DC65AB">
        <w:rPr>
          <w:rFonts w:ascii="GHEA Grapalat" w:hAnsi="GHEA Grapalat"/>
          <w:lang w:val="af-ZA"/>
        </w:rPr>
        <w:t xml:space="preserve"> 2021 </w:t>
      </w:r>
      <w:r w:rsidR="005866B5">
        <w:rPr>
          <w:rFonts w:ascii="GHEA Grapalat" w:hAnsi="GHEA Grapalat"/>
        </w:rPr>
        <w:t>թվականի</w:t>
      </w:r>
      <w:r w:rsidR="005866B5" w:rsidRPr="00DC65AB">
        <w:rPr>
          <w:rFonts w:ascii="GHEA Grapalat" w:hAnsi="GHEA Grapalat"/>
          <w:lang w:val="af-ZA"/>
        </w:rPr>
        <w:t xml:space="preserve"> </w:t>
      </w:r>
      <w:r w:rsidR="005866B5">
        <w:rPr>
          <w:rFonts w:ascii="GHEA Grapalat" w:hAnsi="GHEA Grapalat"/>
        </w:rPr>
        <w:t>հունիսից</w:t>
      </w:r>
      <w:r w:rsidR="005866B5" w:rsidRPr="00DC65AB">
        <w:rPr>
          <w:rFonts w:ascii="GHEA Grapalat" w:hAnsi="GHEA Grapalat"/>
          <w:lang w:val="af-ZA"/>
        </w:rPr>
        <w:t xml:space="preserve"> </w:t>
      </w:r>
      <w:r w:rsidR="005866B5">
        <w:rPr>
          <w:rFonts w:ascii="GHEA Grapalat" w:hAnsi="GHEA Grapalat"/>
        </w:rPr>
        <w:t>մինչև</w:t>
      </w:r>
      <w:r w:rsidR="005866B5" w:rsidRPr="00DC65AB">
        <w:rPr>
          <w:rFonts w:ascii="GHEA Grapalat" w:hAnsi="GHEA Grapalat"/>
          <w:lang w:val="af-ZA"/>
        </w:rPr>
        <w:t xml:space="preserve"> </w:t>
      </w:r>
      <w:r w:rsidR="005866B5">
        <w:rPr>
          <w:rFonts w:ascii="GHEA Grapalat" w:hAnsi="GHEA Grapalat"/>
        </w:rPr>
        <w:t>օգոստոսը</w:t>
      </w:r>
      <w:r w:rsidR="005866B5" w:rsidRPr="00DC65AB">
        <w:rPr>
          <w:rFonts w:ascii="GHEA Grapalat" w:hAnsi="GHEA Grapalat"/>
          <w:lang w:val="af-ZA"/>
        </w:rPr>
        <w:t xml:space="preserve"> </w:t>
      </w:r>
      <w:r w:rsidR="005866B5">
        <w:rPr>
          <w:rFonts w:ascii="GHEA Grapalat" w:hAnsi="GHEA Grapalat"/>
        </w:rPr>
        <w:t>ներառյալ</w:t>
      </w:r>
      <w:r w:rsidR="005866B5" w:rsidRPr="00DC65AB">
        <w:rPr>
          <w:rFonts w:ascii="GHEA Grapalat" w:hAnsi="GHEA Grapalat"/>
          <w:lang w:val="af-ZA"/>
        </w:rPr>
        <w:t xml:space="preserve"> </w:t>
      </w:r>
      <w:r w:rsidR="005866B5">
        <w:rPr>
          <w:rFonts w:ascii="GHEA Grapalat" w:hAnsi="GHEA Grapalat"/>
        </w:rPr>
        <w:t>ամիսները</w:t>
      </w:r>
      <w:r w:rsidR="005866B5" w:rsidRPr="00DC65AB">
        <w:rPr>
          <w:rFonts w:ascii="GHEA Grapalat" w:hAnsi="GHEA Grapalat"/>
          <w:lang w:val="af-ZA"/>
        </w:rPr>
        <w:t xml:space="preserve">: </w:t>
      </w:r>
      <w:r w:rsidR="005866B5">
        <w:rPr>
          <w:rFonts w:ascii="GHEA Grapalat" w:hAnsi="GHEA Grapalat"/>
        </w:rPr>
        <w:t>Մասնավորապես</w:t>
      </w:r>
      <w:r w:rsidR="005866B5" w:rsidRPr="00DC65AB">
        <w:rPr>
          <w:rFonts w:ascii="GHEA Grapalat" w:hAnsi="GHEA Grapalat"/>
          <w:lang w:val="af-ZA"/>
        </w:rPr>
        <w:t>, «</w:t>
      </w:r>
      <w:r w:rsidR="005866B5">
        <w:rPr>
          <w:rFonts w:ascii="GHEA Grapalat" w:hAnsi="GHEA Grapalat"/>
        </w:rPr>
        <w:t>անհատական</w:t>
      </w:r>
      <w:r w:rsidR="005866B5" w:rsidRPr="00DC65AB">
        <w:rPr>
          <w:rFonts w:ascii="GHEA Grapalat" w:hAnsi="GHEA Grapalat"/>
          <w:lang w:val="af-ZA"/>
        </w:rPr>
        <w:t xml:space="preserve"> </w:t>
      </w:r>
      <w:r w:rsidR="005866B5" w:rsidRPr="004B762B">
        <w:rPr>
          <w:rFonts w:ascii="GHEA Grapalat" w:hAnsi="GHEA Grapalat"/>
          <w:lang w:val="hy-AM"/>
        </w:rPr>
        <w:t>հոգեբանական աջակցություն և հոգեթերապիա</w:t>
      </w:r>
      <w:r w:rsidR="005866B5" w:rsidRPr="00DC65AB">
        <w:rPr>
          <w:rFonts w:ascii="GHEA Grapalat" w:hAnsi="GHEA Grapalat"/>
          <w:lang w:val="af-ZA"/>
        </w:rPr>
        <w:t xml:space="preserve">» </w:t>
      </w:r>
      <w:r w:rsidR="005866B5">
        <w:rPr>
          <w:rFonts w:ascii="GHEA Grapalat" w:hAnsi="GHEA Grapalat"/>
        </w:rPr>
        <w:t>տողով</w:t>
      </w:r>
      <w:r w:rsidR="005866B5" w:rsidRPr="00DC65AB">
        <w:rPr>
          <w:rFonts w:ascii="GHEA Grapalat" w:hAnsi="GHEA Grapalat"/>
          <w:lang w:val="af-ZA"/>
        </w:rPr>
        <w:t xml:space="preserve"> </w:t>
      </w:r>
      <w:r w:rsidR="005866B5">
        <w:rPr>
          <w:rFonts w:ascii="GHEA Grapalat" w:hAnsi="GHEA Grapalat"/>
        </w:rPr>
        <w:t>թիվ</w:t>
      </w:r>
      <w:r w:rsidR="005866B5" w:rsidRPr="00DC65AB">
        <w:rPr>
          <w:rFonts w:ascii="GHEA Grapalat" w:hAnsi="GHEA Grapalat"/>
          <w:lang w:val="af-ZA"/>
        </w:rPr>
        <w:t xml:space="preserve"> 1 </w:t>
      </w:r>
      <w:r w:rsidR="005866B5">
        <w:rPr>
          <w:rFonts w:ascii="GHEA Grapalat" w:hAnsi="GHEA Grapalat"/>
        </w:rPr>
        <w:t>հանձնման</w:t>
      </w:r>
      <w:r w:rsidR="005866B5" w:rsidRPr="00DC65AB">
        <w:rPr>
          <w:rFonts w:ascii="GHEA Grapalat" w:hAnsi="GHEA Grapalat"/>
          <w:lang w:val="af-ZA"/>
        </w:rPr>
        <w:t xml:space="preserve"> </w:t>
      </w:r>
      <w:r w:rsidR="005866B5">
        <w:rPr>
          <w:rFonts w:ascii="GHEA Grapalat" w:hAnsi="GHEA Grapalat"/>
        </w:rPr>
        <w:t>ընդունման</w:t>
      </w:r>
      <w:r w:rsidR="005866B5" w:rsidRPr="00DC65AB">
        <w:rPr>
          <w:rFonts w:ascii="GHEA Grapalat" w:hAnsi="GHEA Grapalat"/>
          <w:lang w:val="af-ZA"/>
        </w:rPr>
        <w:t xml:space="preserve"> </w:t>
      </w:r>
      <w:r w:rsidR="005866B5">
        <w:rPr>
          <w:rFonts w:ascii="GHEA Grapalat" w:hAnsi="GHEA Grapalat"/>
        </w:rPr>
        <w:t>արձանագրությամբ</w:t>
      </w:r>
      <w:r w:rsidR="005866B5" w:rsidRPr="00DC65AB">
        <w:rPr>
          <w:rFonts w:ascii="GHEA Grapalat" w:hAnsi="GHEA Grapalat"/>
          <w:lang w:val="af-ZA"/>
        </w:rPr>
        <w:t xml:space="preserve"> </w:t>
      </w:r>
      <w:r w:rsidR="005866B5">
        <w:rPr>
          <w:rFonts w:ascii="GHEA Grapalat" w:hAnsi="GHEA Grapalat"/>
        </w:rPr>
        <w:t>հունիս</w:t>
      </w:r>
      <w:r w:rsidR="005866B5" w:rsidRPr="00DC65AB">
        <w:rPr>
          <w:rFonts w:ascii="GHEA Grapalat" w:hAnsi="GHEA Grapalat"/>
          <w:lang w:val="af-ZA"/>
        </w:rPr>
        <w:t xml:space="preserve"> </w:t>
      </w:r>
      <w:r w:rsidR="005866B5">
        <w:rPr>
          <w:rFonts w:ascii="GHEA Grapalat" w:hAnsi="GHEA Grapalat"/>
        </w:rPr>
        <w:t>և</w:t>
      </w:r>
      <w:r w:rsidR="005866B5" w:rsidRPr="00DC65AB">
        <w:rPr>
          <w:rFonts w:ascii="GHEA Grapalat" w:hAnsi="GHEA Grapalat"/>
          <w:lang w:val="af-ZA"/>
        </w:rPr>
        <w:t xml:space="preserve"> </w:t>
      </w:r>
      <w:r w:rsidR="005866B5">
        <w:rPr>
          <w:rFonts w:ascii="GHEA Grapalat" w:hAnsi="GHEA Grapalat"/>
        </w:rPr>
        <w:t>հուլիս</w:t>
      </w:r>
      <w:r w:rsidR="005866B5" w:rsidRPr="00DC65AB">
        <w:rPr>
          <w:rFonts w:ascii="GHEA Grapalat" w:hAnsi="GHEA Grapalat"/>
          <w:lang w:val="af-ZA"/>
        </w:rPr>
        <w:t xml:space="preserve"> </w:t>
      </w:r>
      <w:r w:rsidR="005866B5">
        <w:rPr>
          <w:rFonts w:ascii="GHEA Grapalat" w:hAnsi="GHEA Grapalat"/>
        </w:rPr>
        <w:t>ամիսների</w:t>
      </w:r>
      <w:r w:rsidR="005866B5" w:rsidRPr="00DC65AB">
        <w:rPr>
          <w:rFonts w:ascii="GHEA Grapalat" w:hAnsi="GHEA Grapalat"/>
          <w:lang w:val="af-ZA"/>
        </w:rPr>
        <w:t xml:space="preserve"> </w:t>
      </w:r>
      <w:r w:rsidR="005866B5">
        <w:rPr>
          <w:rFonts w:ascii="GHEA Grapalat" w:hAnsi="GHEA Grapalat"/>
        </w:rPr>
        <w:t>համար</w:t>
      </w:r>
      <w:r w:rsidR="005866B5" w:rsidRPr="00DC65AB">
        <w:rPr>
          <w:rFonts w:ascii="GHEA Grapalat" w:hAnsi="GHEA Grapalat"/>
          <w:lang w:val="af-ZA"/>
        </w:rPr>
        <w:t xml:space="preserve"> </w:t>
      </w:r>
      <w:r w:rsidR="005866B5">
        <w:rPr>
          <w:rFonts w:ascii="GHEA Grapalat" w:hAnsi="GHEA Grapalat"/>
        </w:rPr>
        <w:t>ներկայացվել</w:t>
      </w:r>
      <w:r w:rsidR="005866B5" w:rsidRPr="00DC65AB">
        <w:rPr>
          <w:rFonts w:ascii="GHEA Grapalat" w:hAnsi="GHEA Grapalat"/>
          <w:lang w:val="af-ZA"/>
        </w:rPr>
        <w:t xml:space="preserve"> </w:t>
      </w:r>
      <w:r w:rsidR="005866B5">
        <w:rPr>
          <w:rFonts w:ascii="GHEA Grapalat" w:hAnsi="GHEA Grapalat"/>
        </w:rPr>
        <w:t>է</w:t>
      </w:r>
      <w:r w:rsidR="005866B5" w:rsidRPr="00DC65AB">
        <w:rPr>
          <w:rFonts w:ascii="GHEA Grapalat" w:hAnsi="GHEA Grapalat"/>
          <w:lang w:val="af-ZA"/>
        </w:rPr>
        <w:t xml:space="preserve"> </w:t>
      </w:r>
      <w:r w:rsidR="005866B5">
        <w:rPr>
          <w:rFonts w:ascii="GHEA Grapalat" w:hAnsi="GHEA Grapalat"/>
        </w:rPr>
        <w:t>մատուցված</w:t>
      </w:r>
      <w:r w:rsidR="005866B5" w:rsidRPr="00DC65AB">
        <w:rPr>
          <w:rFonts w:ascii="GHEA Grapalat" w:hAnsi="GHEA Grapalat"/>
          <w:lang w:val="af-ZA"/>
        </w:rPr>
        <w:t xml:space="preserve"> 119 </w:t>
      </w:r>
      <w:r w:rsidR="005866B5">
        <w:rPr>
          <w:rFonts w:ascii="GHEA Grapalat" w:hAnsi="GHEA Grapalat"/>
        </w:rPr>
        <w:t>ծառայություն</w:t>
      </w:r>
      <w:r w:rsidR="005866B5" w:rsidRPr="00DC65AB">
        <w:rPr>
          <w:rFonts w:ascii="GHEA Grapalat" w:hAnsi="GHEA Grapalat"/>
          <w:lang w:val="af-ZA"/>
        </w:rPr>
        <w:t xml:space="preserve">, </w:t>
      </w:r>
      <w:r w:rsidR="005866B5">
        <w:rPr>
          <w:rFonts w:ascii="GHEA Grapalat" w:hAnsi="GHEA Grapalat"/>
        </w:rPr>
        <w:t>որի</w:t>
      </w:r>
      <w:r w:rsidR="005866B5" w:rsidRPr="00DC65AB">
        <w:rPr>
          <w:rFonts w:ascii="GHEA Grapalat" w:hAnsi="GHEA Grapalat"/>
          <w:lang w:val="af-ZA"/>
        </w:rPr>
        <w:t xml:space="preserve"> </w:t>
      </w:r>
      <w:r w:rsidR="005866B5">
        <w:rPr>
          <w:rFonts w:ascii="GHEA Grapalat" w:hAnsi="GHEA Grapalat"/>
        </w:rPr>
        <w:t>դիմաց</w:t>
      </w:r>
      <w:r w:rsidR="005866B5" w:rsidRPr="00DC65AB">
        <w:rPr>
          <w:rFonts w:ascii="GHEA Grapalat" w:hAnsi="GHEA Grapalat"/>
          <w:lang w:val="af-ZA"/>
        </w:rPr>
        <w:t xml:space="preserve"> </w:t>
      </w:r>
      <w:r w:rsidR="005866B5">
        <w:rPr>
          <w:rFonts w:ascii="GHEA Grapalat" w:hAnsi="GHEA Grapalat"/>
        </w:rPr>
        <w:t>վճարվել</w:t>
      </w:r>
      <w:r w:rsidR="005866B5" w:rsidRPr="00DC65AB">
        <w:rPr>
          <w:rFonts w:ascii="GHEA Grapalat" w:hAnsi="GHEA Grapalat"/>
          <w:lang w:val="af-ZA"/>
        </w:rPr>
        <w:t xml:space="preserve"> </w:t>
      </w:r>
      <w:r w:rsidR="005866B5">
        <w:rPr>
          <w:rFonts w:ascii="GHEA Grapalat" w:hAnsi="GHEA Grapalat"/>
        </w:rPr>
        <w:t>է</w:t>
      </w:r>
      <w:r w:rsidR="005866B5" w:rsidRPr="00DC65AB">
        <w:rPr>
          <w:rFonts w:ascii="GHEA Grapalat" w:hAnsi="GHEA Grapalat"/>
          <w:lang w:val="af-ZA"/>
        </w:rPr>
        <w:t xml:space="preserve"> 1,190.0 </w:t>
      </w:r>
      <w:r w:rsidR="005866B5">
        <w:rPr>
          <w:rFonts w:ascii="GHEA Grapalat" w:hAnsi="GHEA Grapalat"/>
        </w:rPr>
        <w:t>հազ</w:t>
      </w:r>
      <w:r w:rsidR="005866B5" w:rsidRPr="00DC65AB">
        <w:rPr>
          <w:rFonts w:ascii="GHEA Grapalat" w:hAnsi="GHEA Grapalat"/>
          <w:lang w:val="af-ZA"/>
        </w:rPr>
        <w:t xml:space="preserve">. </w:t>
      </w:r>
      <w:r w:rsidR="005866B5">
        <w:rPr>
          <w:rFonts w:ascii="GHEA Grapalat" w:hAnsi="GHEA Grapalat"/>
        </w:rPr>
        <w:t>դրամ</w:t>
      </w:r>
      <w:r w:rsidR="005866B5" w:rsidRPr="00DC65AB">
        <w:rPr>
          <w:rFonts w:ascii="GHEA Grapalat" w:hAnsi="GHEA Grapalat"/>
          <w:lang w:val="af-ZA"/>
        </w:rPr>
        <w:t xml:space="preserve">, </w:t>
      </w:r>
      <w:r w:rsidR="005866B5">
        <w:rPr>
          <w:rFonts w:ascii="GHEA Grapalat" w:hAnsi="GHEA Grapalat"/>
        </w:rPr>
        <w:t>իսկ</w:t>
      </w:r>
      <w:r w:rsidR="005866B5" w:rsidRPr="00DC65AB">
        <w:rPr>
          <w:rFonts w:ascii="GHEA Grapalat" w:hAnsi="GHEA Grapalat"/>
          <w:lang w:val="af-ZA"/>
        </w:rPr>
        <w:t xml:space="preserve"> </w:t>
      </w:r>
      <w:r w:rsidR="005866B5">
        <w:rPr>
          <w:rFonts w:ascii="GHEA Grapalat" w:hAnsi="GHEA Grapalat"/>
        </w:rPr>
        <w:t>թիվ</w:t>
      </w:r>
      <w:r w:rsidR="005866B5" w:rsidRPr="00DC65AB">
        <w:rPr>
          <w:rFonts w:ascii="GHEA Grapalat" w:hAnsi="GHEA Grapalat"/>
          <w:lang w:val="af-ZA"/>
        </w:rPr>
        <w:t xml:space="preserve"> 2 </w:t>
      </w:r>
      <w:r w:rsidR="005866B5">
        <w:rPr>
          <w:rFonts w:ascii="GHEA Grapalat" w:hAnsi="GHEA Grapalat"/>
        </w:rPr>
        <w:t>հանձնման</w:t>
      </w:r>
      <w:r w:rsidR="005866B5" w:rsidRPr="00DC65AB">
        <w:rPr>
          <w:rFonts w:ascii="GHEA Grapalat" w:hAnsi="GHEA Grapalat"/>
          <w:lang w:val="af-ZA"/>
        </w:rPr>
        <w:t xml:space="preserve"> </w:t>
      </w:r>
      <w:r w:rsidR="005866B5">
        <w:rPr>
          <w:rFonts w:ascii="GHEA Grapalat" w:hAnsi="GHEA Grapalat"/>
        </w:rPr>
        <w:t>ընդունման</w:t>
      </w:r>
      <w:r w:rsidR="005866B5" w:rsidRPr="00DC65AB">
        <w:rPr>
          <w:rFonts w:ascii="GHEA Grapalat" w:hAnsi="GHEA Grapalat"/>
          <w:lang w:val="af-ZA"/>
        </w:rPr>
        <w:t xml:space="preserve"> </w:t>
      </w:r>
      <w:r w:rsidR="005866B5">
        <w:rPr>
          <w:rFonts w:ascii="GHEA Grapalat" w:hAnsi="GHEA Grapalat"/>
        </w:rPr>
        <w:t>արձանագրությամբ՝</w:t>
      </w:r>
      <w:r w:rsidR="005866B5" w:rsidRPr="00DC65AB">
        <w:rPr>
          <w:rFonts w:ascii="GHEA Grapalat" w:hAnsi="GHEA Grapalat"/>
          <w:lang w:val="af-ZA"/>
        </w:rPr>
        <w:t xml:space="preserve"> </w:t>
      </w:r>
      <w:r w:rsidR="005866B5">
        <w:rPr>
          <w:rFonts w:ascii="GHEA Grapalat" w:hAnsi="GHEA Grapalat"/>
        </w:rPr>
        <w:t>հունիսից</w:t>
      </w:r>
      <w:r w:rsidR="005866B5" w:rsidRPr="00DC65AB">
        <w:rPr>
          <w:rFonts w:ascii="GHEA Grapalat" w:hAnsi="GHEA Grapalat"/>
          <w:lang w:val="af-ZA"/>
        </w:rPr>
        <w:t xml:space="preserve"> </w:t>
      </w:r>
      <w:r w:rsidR="005866B5">
        <w:rPr>
          <w:rFonts w:ascii="GHEA Grapalat" w:hAnsi="GHEA Grapalat"/>
        </w:rPr>
        <w:t>մինչև</w:t>
      </w:r>
      <w:r w:rsidR="005866B5" w:rsidRPr="00DC65AB">
        <w:rPr>
          <w:rFonts w:ascii="GHEA Grapalat" w:hAnsi="GHEA Grapalat"/>
          <w:lang w:val="af-ZA"/>
        </w:rPr>
        <w:t xml:space="preserve"> </w:t>
      </w:r>
      <w:r w:rsidR="005866B5">
        <w:rPr>
          <w:rFonts w:ascii="GHEA Grapalat" w:hAnsi="GHEA Grapalat"/>
        </w:rPr>
        <w:t>օգոստոսը</w:t>
      </w:r>
      <w:r w:rsidR="005866B5" w:rsidRPr="00DC65AB">
        <w:rPr>
          <w:rFonts w:ascii="GHEA Grapalat" w:hAnsi="GHEA Grapalat"/>
          <w:lang w:val="af-ZA"/>
        </w:rPr>
        <w:t xml:space="preserve"> </w:t>
      </w:r>
      <w:r w:rsidR="005866B5">
        <w:rPr>
          <w:rFonts w:ascii="GHEA Grapalat" w:hAnsi="GHEA Grapalat"/>
        </w:rPr>
        <w:t>ներառյալ</w:t>
      </w:r>
      <w:r w:rsidR="005866B5" w:rsidRPr="00DC65AB">
        <w:rPr>
          <w:rFonts w:ascii="GHEA Grapalat" w:hAnsi="GHEA Grapalat"/>
          <w:lang w:val="af-ZA"/>
        </w:rPr>
        <w:t xml:space="preserve"> </w:t>
      </w:r>
      <w:r w:rsidR="005866B5">
        <w:rPr>
          <w:rFonts w:ascii="GHEA Grapalat" w:hAnsi="GHEA Grapalat"/>
        </w:rPr>
        <w:t>ամիսների</w:t>
      </w:r>
      <w:r w:rsidR="005866B5" w:rsidRPr="00DC65AB">
        <w:rPr>
          <w:rFonts w:ascii="GHEA Grapalat" w:hAnsi="GHEA Grapalat"/>
          <w:lang w:val="af-ZA"/>
        </w:rPr>
        <w:t xml:space="preserve"> </w:t>
      </w:r>
      <w:r w:rsidR="005866B5">
        <w:rPr>
          <w:rFonts w:ascii="GHEA Grapalat" w:hAnsi="GHEA Grapalat"/>
        </w:rPr>
        <w:t>համար</w:t>
      </w:r>
      <w:r w:rsidR="005866B5" w:rsidRPr="00DC65AB">
        <w:rPr>
          <w:rFonts w:ascii="GHEA Grapalat" w:hAnsi="GHEA Grapalat"/>
          <w:lang w:val="af-ZA"/>
        </w:rPr>
        <w:t xml:space="preserve"> </w:t>
      </w:r>
      <w:r w:rsidR="005866B5">
        <w:rPr>
          <w:rFonts w:ascii="GHEA Grapalat" w:hAnsi="GHEA Grapalat"/>
        </w:rPr>
        <w:t>ներկայացվել</w:t>
      </w:r>
      <w:r w:rsidR="005866B5" w:rsidRPr="00DC65AB">
        <w:rPr>
          <w:rFonts w:ascii="GHEA Grapalat" w:hAnsi="GHEA Grapalat"/>
          <w:lang w:val="af-ZA"/>
        </w:rPr>
        <w:t xml:space="preserve"> </w:t>
      </w:r>
      <w:r w:rsidR="005866B5">
        <w:rPr>
          <w:rFonts w:ascii="GHEA Grapalat" w:hAnsi="GHEA Grapalat"/>
        </w:rPr>
        <w:t>է</w:t>
      </w:r>
      <w:r w:rsidR="005866B5" w:rsidRPr="00DC65AB">
        <w:rPr>
          <w:rFonts w:ascii="GHEA Grapalat" w:hAnsi="GHEA Grapalat"/>
          <w:lang w:val="af-ZA"/>
        </w:rPr>
        <w:t xml:space="preserve"> </w:t>
      </w:r>
      <w:r w:rsidR="005866B5">
        <w:rPr>
          <w:rFonts w:ascii="GHEA Grapalat" w:hAnsi="GHEA Grapalat"/>
        </w:rPr>
        <w:t>մատուցված</w:t>
      </w:r>
      <w:r w:rsidR="005866B5" w:rsidRPr="00DC65AB">
        <w:rPr>
          <w:rFonts w:ascii="GHEA Grapalat" w:hAnsi="GHEA Grapalat"/>
          <w:lang w:val="af-ZA"/>
        </w:rPr>
        <w:t xml:space="preserve"> 973 </w:t>
      </w:r>
      <w:r w:rsidR="005866B5">
        <w:rPr>
          <w:rFonts w:ascii="GHEA Grapalat" w:hAnsi="GHEA Grapalat"/>
        </w:rPr>
        <w:t>ծառայություն</w:t>
      </w:r>
      <w:r w:rsidR="005866B5" w:rsidRPr="00DC65AB">
        <w:rPr>
          <w:rFonts w:ascii="GHEA Grapalat" w:hAnsi="GHEA Grapalat"/>
          <w:lang w:val="af-ZA"/>
        </w:rPr>
        <w:t xml:space="preserve">, </w:t>
      </w:r>
      <w:r w:rsidR="005866B5">
        <w:rPr>
          <w:rFonts w:ascii="GHEA Grapalat" w:hAnsi="GHEA Grapalat"/>
        </w:rPr>
        <w:t>որի</w:t>
      </w:r>
      <w:r w:rsidR="005866B5" w:rsidRPr="00DC65AB">
        <w:rPr>
          <w:rFonts w:ascii="GHEA Grapalat" w:hAnsi="GHEA Grapalat"/>
          <w:lang w:val="af-ZA"/>
        </w:rPr>
        <w:t xml:space="preserve"> </w:t>
      </w:r>
      <w:r w:rsidR="005866B5">
        <w:rPr>
          <w:rFonts w:ascii="GHEA Grapalat" w:hAnsi="GHEA Grapalat"/>
        </w:rPr>
        <w:t>դիմաց</w:t>
      </w:r>
      <w:r w:rsidR="005866B5" w:rsidRPr="00DC65AB">
        <w:rPr>
          <w:rFonts w:ascii="GHEA Grapalat" w:hAnsi="GHEA Grapalat"/>
          <w:lang w:val="af-ZA"/>
        </w:rPr>
        <w:t xml:space="preserve"> </w:t>
      </w:r>
      <w:r w:rsidR="005866B5">
        <w:rPr>
          <w:rFonts w:ascii="GHEA Grapalat" w:hAnsi="GHEA Grapalat"/>
        </w:rPr>
        <w:t>վճարվել</w:t>
      </w:r>
      <w:r w:rsidR="005866B5" w:rsidRPr="00DC65AB">
        <w:rPr>
          <w:rFonts w:ascii="GHEA Grapalat" w:hAnsi="GHEA Grapalat"/>
          <w:lang w:val="af-ZA"/>
        </w:rPr>
        <w:t xml:space="preserve"> </w:t>
      </w:r>
      <w:r w:rsidR="005866B5">
        <w:rPr>
          <w:rFonts w:ascii="GHEA Grapalat" w:hAnsi="GHEA Grapalat"/>
        </w:rPr>
        <w:t>է</w:t>
      </w:r>
      <w:r w:rsidR="005866B5" w:rsidRPr="00DC65AB">
        <w:rPr>
          <w:rFonts w:ascii="GHEA Grapalat" w:hAnsi="GHEA Grapalat"/>
          <w:lang w:val="af-ZA"/>
        </w:rPr>
        <w:t xml:space="preserve"> 9,730.0 </w:t>
      </w:r>
      <w:r w:rsidR="005866B5">
        <w:rPr>
          <w:rFonts w:ascii="GHEA Grapalat" w:hAnsi="GHEA Grapalat"/>
        </w:rPr>
        <w:t>հազ</w:t>
      </w:r>
      <w:r w:rsidR="005866B5" w:rsidRPr="00DC65AB">
        <w:rPr>
          <w:rFonts w:ascii="GHEA Grapalat" w:hAnsi="GHEA Grapalat"/>
          <w:lang w:val="af-ZA"/>
        </w:rPr>
        <w:t xml:space="preserve">. </w:t>
      </w:r>
      <w:r w:rsidR="005866B5">
        <w:rPr>
          <w:rFonts w:ascii="GHEA Grapalat" w:hAnsi="GHEA Grapalat"/>
        </w:rPr>
        <w:t>դրամ</w:t>
      </w:r>
      <w:r w:rsidR="005866B5" w:rsidRPr="00DC65AB">
        <w:rPr>
          <w:rFonts w:ascii="GHEA Grapalat" w:hAnsi="GHEA Grapalat"/>
          <w:lang w:val="af-ZA"/>
        </w:rPr>
        <w:t xml:space="preserve">: </w:t>
      </w:r>
      <w:r w:rsidR="005866B5">
        <w:rPr>
          <w:rFonts w:ascii="GHEA Grapalat" w:hAnsi="GHEA Grapalat"/>
        </w:rPr>
        <w:t>Հետևաբար</w:t>
      </w:r>
      <w:r w:rsidR="005866B5" w:rsidRPr="00DC65AB">
        <w:rPr>
          <w:rFonts w:ascii="GHEA Grapalat" w:hAnsi="GHEA Grapalat"/>
          <w:lang w:val="af-ZA"/>
        </w:rPr>
        <w:t xml:space="preserve">, </w:t>
      </w:r>
      <w:r w:rsidR="005866B5">
        <w:rPr>
          <w:rFonts w:ascii="GHEA Grapalat" w:hAnsi="GHEA Grapalat"/>
        </w:rPr>
        <w:t>ըստ</w:t>
      </w:r>
      <w:r w:rsidR="005866B5" w:rsidRPr="00DC65AB">
        <w:rPr>
          <w:rFonts w:ascii="GHEA Grapalat" w:hAnsi="GHEA Grapalat"/>
          <w:lang w:val="af-ZA"/>
        </w:rPr>
        <w:t xml:space="preserve"> </w:t>
      </w:r>
      <w:r w:rsidR="005866B5">
        <w:rPr>
          <w:rFonts w:ascii="GHEA Grapalat" w:hAnsi="GHEA Grapalat"/>
        </w:rPr>
        <w:t>հանձնման</w:t>
      </w:r>
      <w:r w:rsidR="005866B5" w:rsidRPr="00DC65AB">
        <w:rPr>
          <w:rFonts w:ascii="GHEA Grapalat" w:hAnsi="GHEA Grapalat"/>
          <w:lang w:val="af-ZA"/>
        </w:rPr>
        <w:t xml:space="preserve"> </w:t>
      </w:r>
      <w:r w:rsidR="005866B5">
        <w:rPr>
          <w:rFonts w:ascii="GHEA Grapalat" w:hAnsi="GHEA Grapalat"/>
        </w:rPr>
        <w:t>ընդունման</w:t>
      </w:r>
      <w:r w:rsidR="005866B5" w:rsidRPr="00DC65AB">
        <w:rPr>
          <w:rFonts w:ascii="GHEA Grapalat" w:hAnsi="GHEA Grapalat"/>
          <w:lang w:val="af-ZA"/>
        </w:rPr>
        <w:t xml:space="preserve"> </w:t>
      </w:r>
      <w:r w:rsidR="005866B5">
        <w:rPr>
          <w:rFonts w:ascii="GHEA Grapalat" w:hAnsi="GHEA Grapalat"/>
        </w:rPr>
        <w:t>արձանագրությունների</w:t>
      </w:r>
      <w:r w:rsidR="005866B5" w:rsidRPr="00DC65AB">
        <w:rPr>
          <w:rFonts w:ascii="GHEA Grapalat" w:hAnsi="GHEA Grapalat"/>
          <w:lang w:val="af-ZA"/>
        </w:rPr>
        <w:t xml:space="preserve">, </w:t>
      </w:r>
      <w:r w:rsidR="005866B5" w:rsidRPr="00BB119C">
        <w:rPr>
          <w:rFonts w:ascii="GHEA Grapalat" w:hAnsi="GHEA Grapalat"/>
        </w:rPr>
        <w:t>մատուցված</w:t>
      </w:r>
      <w:r w:rsidR="005866B5" w:rsidRPr="00DC65AB">
        <w:rPr>
          <w:rFonts w:ascii="GHEA Grapalat" w:hAnsi="GHEA Grapalat"/>
          <w:lang w:val="af-ZA"/>
        </w:rPr>
        <w:t xml:space="preserve"> </w:t>
      </w:r>
      <w:r w:rsidR="005866B5" w:rsidRPr="00BB119C">
        <w:rPr>
          <w:rFonts w:ascii="GHEA Grapalat" w:hAnsi="GHEA Grapalat"/>
        </w:rPr>
        <w:t>ծառայություն</w:t>
      </w:r>
      <w:r w:rsidR="005866B5">
        <w:rPr>
          <w:rFonts w:ascii="GHEA Grapalat" w:hAnsi="GHEA Grapalat"/>
        </w:rPr>
        <w:t>ների</w:t>
      </w:r>
      <w:r w:rsidR="005866B5" w:rsidRPr="00DC65AB">
        <w:rPr>
          <w:rFonts w:ascii="GHEA Grapalat" w:hAnsi="GHEA Grapalat"/>
          <w:lang w:val="af-ZA"/>
        </w:rPr>
        <w:t xml:space="preserve"> </w:t>
      </w:r>
      <w:r w:rsidR="005866B5">
        <w:rPr>
          <w:rFonts w:ascii="GHEA Grapalat" w:hAnsi="GHEA Grapalat"/>
        </w:rPr>
        <w:t>մասով</w:t>
      </w:r>
      <w:r w:rsidR="005866B5" w:rsidRPr="00DC65AB">
        <w:rPr>
          <w:rFonts w:ascii="GHEA Grapalat" w:hAnsi="GHEA Grapalat"/>
          <w:lang w:val="af-ZA"/>
        </w:rPr>
        <w:t xml:space="preserve"> </w:t>
      </w:r>
      <w:r w:rsidR="005866B5">
        <w:rPr>
          <w:rFonts w:ascii="GHEA Grapalat" w:hAnsi="GHEA Grapalat"/>
        </w:rPr>
        <w:t>հունիս</w:t>
      </w:r>
      <w:r w:rsidR="005866B5" w:rsidRPr="00DC65AB">
        <w:rPr>
          <w:rFonts w:ascii="GHEA Grapalat" w:hAnsi="GHEA Grapalat"/>
          <w:lang w:val="af-ZA"/>
        </w:rPr>
        <w:t xml:space="preserve"> </w:t>
      </w:r>
      <w:r w:rsidR="005866B5">
        <w:rPr>
          <w:rFonts w:ascii="GHEA Grapalat" w:hAnsi="GHEA Grapalat"/>
        </w:rPr>
        <w:t>և</w:t>
      </w:r>
      <w:r w:rsidR="005866B5" w:rsidRPr="00DC65AB">
        <w:rPr>
          <w:rFonts w:ascii="GHEA Grapalat" w:hAnsi="GHEA Grapalat"/>
          <w:lang w:val="af-ZA"/>
        </w:rPr>
        <w:t xml:space="preserve"> </w:t>
      </w:r>
      <w:r w:rsidR="005866B5">
        <w:rPr>
          <w:rFonts w:ascii="GHEA Grapalat" w:hAnsi="GHEA Grapalat"/>
        </w:rPr>
        <w:t>հուլիս</w:t>
      </w:r>
      <w:r w:rsidR="005866B5" w:rsidRPr="00DC65AB">
        <w:rPr>
          <w:rFonts w:ascii="GHEA Grapalat" w:hAnsi="GHEA Grapalat"/>
          <w:lang w:val="af-ZA"/>
        </w:rPr>
        <w:t xml:space="preserve"> </w:t>
      </w:r>
      <w:r w:rsidR="005866B5">
        <w:rPr>
          <w:rFonts w:ascii="GHEA Grapalat" w:hAnsi="GHEA Grapalat"/>
        </w:rPr>
        <w:t>ամիսների</w:t>
      </w:r>
      <w:r w:rsidR="005866B5" w:rsidRPr="00DC65AB">
        <w:rPr>
          <w:rFonts w:ascii="GHEA Grapalat" w:hAnsi="GHEA Grapalat"/>
          <w:lang w:val="af-ZA"/>
        </w:rPr>
        <w:t xml:space="preserve"> </w:t>
      </w:r>
      <w:r w:rsidR="005866B5">
        <w:rPr>
          <w:rFonts w:ascii="GHEA Grapalat" w:hAnsi="GHEA Grapalat"/>
        </w:rPr>
        <w:t>համար</w:t>
      </w:r>
      <w:r w:rsidR="005866B5" w:rsidRPr="00DC65AB">
        <w:rPr>
          <w:rFonts w:ascii="GHEA Grapalat" w:hAnsi="GHEA Grapalat"/>
          <w:lang w:val="af-ZA"/>
        </w:rPr>
        <w:t xml:space="preserve"> </w:t>
      </w:r>
      <w:r w:rsidR="005866B5">
        <w:rPr>
          <w:rFonts w:ascii="GHEA Grapalat" w:hAnsi="GHEA Grapalat"/>
        </w:rPr>
        <w:t>կատարվել</w:t>
      </w:r>
      <w:r w:rsidR="005866B5" w:rsidRPr="00DC65AB">
        <w:rPr>
          <w:rFonts w:ascii="GHEA Grapalat" w:hAnsi="GHEA Grapalat"/>
          <w:lang w:val="af-ZA"/>
        </w:rPr>
        <w:t xml:space="preserve"> </w:t>
      </w:r>
      <w:r w:rsidR="005866B5">
        <w:rPr>
          <w:rFonts w:ascii="GHEA Grapalat" w:hAnsi="GHEA Grapalat"/>
        </w:rPr>
        <w:t>է</w:t>
      </w:r>
      <w:r w:rsidR="005866B5" w:rsidRPr="00DC65AB">
        <w:rPr>
          <w:rFonts w:ascii="GHEA Grapalat" w:hAnsi="GHEA Grapalat"/>
          <w:lang w:val="af-ZA"/>
        </w:rPr>
        <w:t xml:space="preserve"> </w:t>
      </w:r>
      <w:r w:rsidR="005866B5">
        <w:rPr>
          <w:rFonts w:ascii="GHEA Grapalat" w:hAnsi="GHEA Grapalat"/>
        </w:rPr>
        <w:t>կրկնակի</w:t>
      </w:r>
      <w:r w:rsidR="005866B5" w:rsidRPr="00DC65AB">
        <w:rPr>
          <w:rFonts w:ascii="GHEA Grapalat" w:hAnsi="GHEA Grapalat"/>
          <w:lang w:val="af-ZA"/>
        </w:rPr>
        <w:t xml:space="preserve"> </w:t>
      </w:r>
      <w:r w:rsidR="005866B5">
        <w:rPr>
          <w:rFonts w:ascii="GHEA Grapalat" w:hAnsi="GHEA Grapalat"/>
        </w:rPr>
        <w:t>վճարում՝</w:t>
      </w:r>
      <w:r w:rsidR="005866B5" w:rsidRPr="00DC65AB">
        <w:rPr>
          <w:rFonts w:ascii="GHEA Grapalat" w:hAnsi="GHEA Grapalat"/>
          <w:lang w:val="af-ZA"/>
        </w:rPr>
        <w:t xml:space="preserve"> 1,190.0 </w:t>
      </w:r>
      <w:r w:rsidR="005866B5">
        <w:rPr>
          <w:rFonts w:ascii="GHEA Grapalat" w:hAnsi="GHEA Grapalat"/>
        </w:rPr>
        <w:t>հազ</w:t>
      </w:r>
      <w:r w:rsidR="005866B5" w:rsidRPr="00DC65AB">
        <w:rPr>
          <w:rFonts w:ascii="GHEA Grapalat" w:hAnsi="GHEA Grapalat"/>
          <w:lang w:val="af-ZA"/>
        </w:rPr>
        <w:t xml:space="preserve">. </w:t>
      </w:r>
      <w:r w:rsidR="005866B5">
        <w:rPr>
          <w:rFonts w:ascii="GHEA Grapalat" w:hAnsi="GHEA Grapalat"/>
        </w:rPr>
        <w:t>դրամ</w:t>
      </w:r>
      <w:r w:rsidR="005866B5" w:rsidRPr="00DC65AB">
        <w:rPr>
          <w:rFonts w:ascii="GHEA Grapalat" w:hAnsi="GHEA Grapalat"/>
          <w:lang w:val="af-ZA"/>
        </w:rPr>
        <w:t>:</w:t>
      </w:r>
    </w:p>
    <w:p w:rsidR="00947339" w:rsidRPr="00F17BBD" w:rsidRDefault="00947339" w:rsidP="00947339">
      <w:pPr>
        <w:pStyle w:val="BodyText"/>
        <w:tabs>
          <w:tab w:val="left" w:pos="720"/>
        </w:tabs>
        <w:spacing w:after="0" w:line="360" w:lineRule="auto"/>
        <w:jc w:val="both"/>
        <w:rPr>
          <w:rFonts w:ascii="GHEA Grapalat" w:hAnsi="GHEA Grapalat" w:cs="Sylfaen"/>
          <w:lang w:val="af-ZA"/>
        </w:rPr>
      </w:pPr>
      <w:r w:rsidRPr="00DC65AB">
        <w:rPr>
          <w:rFonts w:ascii="GHEA Grapalat" w:hAnsi="GHEA Grapalat"/>
          <w:lang w:val="af-ZA"/>
        </w:rPr>
        <w:lastRenderedPageBreak/>
        <w:tab/>
      </w:r>
      <w:r w:rsidRPr="00F17BBD">
        <w:rPr>
          <w:rFonts w:ascii="GHEA Grapalat" w:hAnsi="GHEA Grapalat"/>
          <w:lang w:val="en-AU"/>
        </w:rPr>
        <w:t>ՀՀ</w:t>
      </w:r>
      <w:r w:rsidRPr="00DC65AB">
        <w:rPr>
          <w:rFonts w:ascii="GHEA Grapalat" w:hAnsi="GHEA Grapalat"/>
          <w:lang w:val="af-ZA"/>
        </w:rPr>
        <w:t xml:space="preserve"> </w:t>
      </w:r>
      <w:r w:rsidRPr="00F17BBD">
        <w:rPr>
          <w:rFonts w:ascii="GHEA Grapalat" w:hAnsi="GHEA Grapalat"/>
          <w:lang w:val="en-AU"/>
        </w:rPr>
        <w:t>արտակարգ</w:t>
      </w:r>
      <w:r w:rsidRPr="00DC65AB">
        <w:rPr>
          <w:rFonts w:ascii="GHEA Grapalat" w:hAnsi="GHEA Grapalat"/>
          <w:lang w:val="af-ZA"/>
        </w:rPr>
        <w:t xml:space="preserve"> </w:t>
      </w:r>
      <w:r w:rsidRPr="00F17BBD">
        <w:rPr>
          <w:rFonts w:ascii="GHEA Grapalat" w:hAnsi="GHEA Grapalat"/>
          <w:lang w:val="en-AU"/>
        </w:rPr>
        <w:t>իրավիճակների</w:t>
      </w:r>
      <w:r w:rsidRPr="00DC65AB">
        <w:rPr>
          <w:rFonts w:ascii="GHEA Grapalat" w:hAnsi="GHEA Grapalat"/>
          <w:lang w:val="af-ZA"/>
        </w:rPr>
        <w:t xml:space="preserve"> </w:t>
      </w:r>
      <w:r w:rsidRPr="00F17BBD">
        <w:rPr>
          <w:rFonts w:ascii="GHEA Grapalat" w:hAnsi="GHEA Grapalat"/>
          <w:lang w:val="en-AU"/>
        </w:rPr>
        <w:t>նախարարությու</w:t>
      </w:r>
      <w:r w:rsidRPr="00F17BBD">
        <w:rPr>
          <w:rFonts w:ascii="GHEA Grapalat" w:hAnsi="GHEA Grapalat"/>
        </w:rPr>
        <w:t>նը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հրշեջ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փողրակների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գնման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համար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կնքել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է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պայմանագիր</w:t>
      </w:r>
      <w:r w:rsidRPr="00DC65AB">
        <w:rPr>
          <w:rFonts w:ascii="GHEA Grapalat" w:hAnsi="GHEA Grapalat"/>
          <w:lang w:val="af-ZA"/>
        </w:rPr>
        <w:t xml:space="preserve"> «</w:t>
      </w:r>
      <w:r>
        <w:rPr>
          <w:rFonts w:ascii="GHEA Grapalat" w:hAnsi="GHEA Grapalat"/>
        </w:rPr>
        <w:t>Էքսպրես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Շին</w:t>
      </w:r>
      <w:r w:rsidRPr="00DC65AB">
        <w:rPr>
          <w:rFonts w:ascii="GHEA Grapalat" w:hAnsi="GHEA Grapalat"/>
          <w:lang w:val="af-ZA"/>
        </w:rPr>
        <w:t xml:space="preserve">» </w:t>
      </w:r>
      <w:r>
        <w:rPr>
          <w:rFonts w:ascii="GHEA Grapalat" w:hAnsi="GHEA Grapalat"/>
        </w:rPr>
        <w:t>ՍՊԸ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հետ՝</w:t>
      </w:r>
      <w:r w:rsidRPr="00DC65AB">
        <w:rPr>
          <w:rFonts w:ascii="GHEA Grapalat" w:hAnsi="GHEA Grapalat"/>
          <w:lang w:val="af-ZA"/>
        </w:rPr>
        <w:t xml:space="preserve"> 9,390.0 </w:t>
      </w:r>
      <w:r>
        <w:rPr>
          <w:rFonts w:ascii="GHEA Grapalat" w:hAnsi="GHEA Grapalat"/>
        </w:rPr>
        <w:t>հազ</w:t>
      </w:r>
      <w:r w:rsidRPr="00DC65AB">
        <w:rPr>
          <w:rFonts w:ascii="GHEA Grapalat" w:hAnsi="GHEA Grapalat"/>
          <w:lang w:val="af-ZA"/>
        </w:rPr>
        <w:t xml:space="preserve">. </w:t>
      </w:r>
      <w:r>
        <w:rPr>
          <w:rFonts w:ascii="GHEA Grapalat" w:hAnsi="GHEA Grapalat"/>
        </w:rPr>
        <w:t>դրամ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արժեքով</w:t>
      </w:r>
      <w:r w:rsidRPr="00DC65AB">
        <w:rPr>
          <w:rFonts w:ascii="GHEA Grapalat" w:hAnsi="GHEA Grapalat"/>
          <w:lang w:val="af-ZA"/>
        </w:rPr>
        <w:t xml:space="preserve">: </w:t>
      </w:r>
      <w:r>
        <w:rPr>
          <w:rFonts w:ascii="GHEA Grapalat" w:hAnsi="GHEA Grapalat"/>
        </w:rPr>
        <w:t>Պայմանագրի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գնման</w:t>
      </w:r>
      <w:r w:rsidRPr="00DC65AB">
        <w:rPr>
          <w:rFonts w:ascii="GHEA Grapalat" w:hAnsi="GHEA Grapalat"/>
          <w:lang w:val="af-ZA"/>
        </w:rPr>
        <w:t xml:space="preserve"> </w:t>
      </w:r>
      <w:proofErr w:type="gramStart"/>
      <w:r>
        <w:rPr>
          <w:rFonts w:ascii="GHEA Grapalat" w:hAnsi="GHEA Grapalat"/>
        </w:rPr>
        <w:t>ժամանակացույցով</w:t>
      </w:r>
      <w:r w:rsidRPr="00DC65AB"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/>
        </w:rPr>
        <w:t>ապրանքի</w:t>
      </w:r>
      <w:proofErr w:type="gramEnd"/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մատակարարման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ժամկետ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է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սահմանվել</w:t>
      </w:r>
      <w:r w:rsidRPr="00DC65AB">
        <w:rPr>
          <w:rFonts w:ascii="GHEA Grapalat" w:hAnsi="GHEA Grapalat"/>
          <w:lang w:val="af-ZA"/>
        </w:rPr>
        <w:t xml:space="preserve"> 2021 </w:t>
      </w:r>
      <w:r>
        <w:rPr>
          <w:rFonts w:ascii="GHEA Grapalat" w:hAnsi="GHEA Grapalat"/>
        </w:rPr>
        <w:t>թվականի</w:t>
      </w:r>
      <w:r w:rsidRPr="00DC65AB">
        <w:rPr>
          <w:rFonts w:ascii="GHEA Grapalat" w:hAnsi="GHEA Grapalat"/>
          <w:lang w:val="af-ZA"/>
        </w:rPr>
        <w:t xml:space="preserve"> 2-</w:t>
      </w:r>
      <w:r>
        <w:rPr>
          <w:rFonts w:ascii="GHEA Grapalat" w:hAnsi="GHEA Grapalat"/>
        </w:rPr>
        <w:t>րդ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եռամսյակը</w:t>
      </w:r>
      <w:r w:rsidRPr="00DC65AB">
        <w:rPr>
          <w:rFonts w:ascii="GHEA Grapalat" w:hAnsi="GHEA Grapalat"/>
          <w:lang w:val="af-ZA"/>
        </w:rPr>
        <w:t xml:space="preserve">: </w:t>
      </w:r>
      <w:r>
        <w:rPr>
          <w:rFonts w:ascii="GHEA Grapalat" w:hAnsi="GHEA Grapalat"/>
        </w:rPr>
        <w:t>Հաշվեքննությամբ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պարզվել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է</w:t>
      </w:r>
      <w:r w:rsidRPr="00DC65AB"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</w:rPr>
        <w:t>որ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ընկերությունը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հրշեջ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փողրակները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մատակարարել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է</w:t>
      </w:r>
      <w:r w:rsidRPr="00DC65AB">
        <w:rPr>
          <w:rFonts w:ascii="GHEA Grapalat" w:hAnsi="GHEA Grapalat"/>
          <w:lang w:val="af-ZA"/>
        </w:rPr>
        <w:t xml:space="preserve"> 2021 </w:t>
      </w:r>
      <w:r>
        <w:rPr>
          <w:rFonts w:ascii="GHEA Grapalat" w:hAnsi="GHEA Grapalat"/>
        </w:rPr>
        <w:t>թվականի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հուլիսի</w:t>
      </w:r>
      <w:r w:rsidRPr="00DC65AB">
        <w:rPr>
          <w:rFonts w:ascii="GHEA Grapalat" w:hAnsi="GHEA Grapalat"/>
          <w:lang w:val="af-ZA"/>
        </w:rPr>
        <w:t xml:space="preserve"> 19-</w:t>
      </w:r>
      <w:r>
        <w:rPr>
          <w:rFonts w:ascii="GHEA Grapalat" w:hAnsi="GHEA Grapalat"/>
        </w:rPr>
        <w:t>ին՝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տասնմեկ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աշխատանքային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օր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ուշացումով</w:t>
      </w:r>
      <w:r w:rsidRPr="00DC65AB">
        <w:rPr>
          <w:rFonts w:ascii="GHEA Grapalat" w:hAnsi="GHEA Grapalat"/>
          <w:lang w:val="af-ZA"/>
        </w:rPr>
        <w:t xml:space="preserve">: </w:t>
      </w:r>
      <w:r>
        <w:rPr>
          <w:rFonts w:ascii="GHEA Grapalat" w:hAnsi="GHEA Grapalat"/>
        </w:rPr>
        <w:t>Հետևաբար</w:t>
      </w:r>
      <w:r w:rsidRPr="00DC65AB"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</w:rPr>
        <w:t>ենթակա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է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հաշվարկել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և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մատակարար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կազմակերպությունից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գանձել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ուշացված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օրերի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համար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տույժ</w:t>
      </w:r>
      <w:r w:rsidRPr="00DC65AB">
        <w:rPr>
          <w:rFonts w:ascii="GHEA Grapalat" w:hAnsi="GHEA Grapalat"/>
          <w:lang w:val="af-ZA"/>
        </w:rPr>
        <w:t>:</w:t>
      </w:r>
    </w:p>
    <w:p w:rsidR="00EB63FE" w:rsidRPr="00DC65AB" w:rsidRDefault="00EB63FE" w:rsidP="00D916B2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2C17DB" w:rsidRPr="00BD582D" w:rsidRDefault="002C17DB" w:rsidP="002C17DB">
      <w:pPr>
        <w:tabs>
          <w:tab w:val="left" w:pos="720"/>
        </w:tabs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en-US"/>
        </w:rPr>
        <w:t>ՀԱՇՎԵՔՆՆՈՒԹՅԱՆ</w:t>
      </w:r>
      <w:r w:rsidRPr="00DC65AB"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en-US"/>
        </w:rPr>
        <w:t>ՕԲՅԵԿՏԻ</w:t>
      </w:r>
      <w:r w:rsidRPr="00DC65AB"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en-US"/>
        </w:rPr>
        <w:t>ՖԻՆԱՆՍԱԿԱՆ</w:t>
      </w:r>
      <w:r w:rsidRPr="00DC65AB"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en-US"/>
        </w:rPr>
        <w:t>ՑՈՒՑԱՆԻՇՆԵՐԸ</w:t>
      </w:r>
    </w:p>
    <w:p w:rsidR="0027357B" w:rsidRPr="00DC65AB" w:rsidRDefault="0027357B" w:rsidP="007A53ED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721AAC" w:rsidRPr="00DC65AB" w:rsidRDefault="00721AAC" w:rsidP="00721AAC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DC65AB">
        <w:rPr>
          <w:rFonts w:ascii="GHEA Grapalat" w:hAnsi="GHEA Grapalat"/>
          <w:sz w:val="24"/>
          <w:szCs w:val="24"/>
          <w:lang w:val="af-ZA"/>
        </w:rPr>
        <w:tab/>
        <w:t xml:space="preserve">2021 </w:t>
      </w:r>
      <w:r>
        <w:rPr>
          <w:rFonts w:ascii="GHEA Grapalat" w:hAnsi="GHEA Grapalat"/>
          <w:sz w:val="24"/>
          <w:szCs w:val="24"/>
          <w:lang w:val="en-US"/>
        </w:rPr>
        <w:t>թվականի</w:t>
      </w:r>
      <w:r w:rsidRPr="00DC65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13581">
        <w:rPr>
          <w:rFonts w:ascii="GHEA Grapalat" w:hAnsi="GHEA Grapalat"/>
          <w:sz w:val="24"/>
          <w:szCs w:val="24"/>
          <w:lang w:val="en-US"/>
        </w:rPr>
        <w:t>ինն</w:t>
      </w:r>
      <w:r w:rsidRPr="00DC65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13581">
        <w:rPr>
          <w:rFonts w:ascii="GHEA Grapalat" w:hAnsi="GHEA Grapalat"/>
          <w:sz w:val="24"/>
          <w:szCs w:val="24"/>
          <w:lang w:val="en-US"/>
        </w:rPr>
        <w:t>ամիսների</w:t>
      </w:r>
      <w:r w:rsidRPr="00DC65AB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համար</w:t>
      </w:r>
      <w:r w:rsidRPr="00DC65AB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ՀՀ</w:t>
      </w:r>
      <w:r w:rsidRPr="00DC65AB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արտակարգ</w:t>
      </w:r>
      <w:r w:rsidRPr="00DC65A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իրավիճակների</w:t>
      </w:r>
      <w:r w:rsidRPr="00DC65A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նախարարությ</w:t>
      </w:r>
      <w:r>
        <w:rPr>
          <w:rFonts w:ascii="GHEA Grapalat" w:hAnsi="GHEA Grapalat"/>
          <w:sz w:val="24"/>
          <w:szCs w:val="24"/>
          <w:lang w:val="en-US"/>
        </w:rPr>
        <w:t>անը</w:t>
      </w:r>
      <w:r w:rsidRPr="00DC65AB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պետական</w:t>
      </w:r>
      <w:r w:rsidRPr="00DC65AB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բյուջեի</w:t>
      </w:r>
      <w:r w:rsidRPr="00DC65AB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ծրագրերով</w:t>
      </w:r>
      <w:r w:rsidRPr="00DC65AB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նախատեսվել</w:t>
      </w:r>
      <w:r w:rsidRPr="00DC65AB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է</w:t>
      </w:r>
      <w:r w:rsidRPr="00DC65AB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հատկացնել</w:t>
      </w:r>
      <w:r w:rsidRPr="00DC65AB">
        <w:rPr>
          <w:rFonts w:ascii="GHEA Grapalat" w:hAnsi="GHEA Grapalat"/>
          <w:sz w:val="24"/>
          <w:szCs w:val="24"/>
          <w:lang w:val="af-ZA"/>
        </w:rPr>
        <w:t xml:space="preserve"> 10,310,706.5 </w:t>
      </w:r>
      <w:r>
        <w:rPr>
          <w:rFonts w:ascii="GHEA Grapalat" w:hAnsi="GHEA Grapalat"/>
          <w:sz w:val="24"/>
          <w:szCs w:val="24"/>
          <w:lang w:val="en-US"/>
        </w:rPr>
        <w:t>հազ</w:t>
      </w:r>
      <w:r w:rsidRPr="00DC65AB">
        <w:rPr>
          <w:rFonts w:ascii="GHEA Grapalat" w:hAnsi="GHEA Grapalat"/>
          <w:sz w:val="24"/>
          <w:szCs w:val="24"/>
          <w:lang w:val="af-ZA"/>
        </w:rPr>
        <w:t xml:space="preserve">. </w:t>
      </w:r>
      <w:r>
        <w:rPr>
          <w:rFonts w:ascii="GHEA Grapalat" w:hAnsi="GHEA Grapalat"/>
          <w:sz w:val="24"/>
          <w:szCs w:val="24"/>
          <w:lang w:val="en-US"/>
        </w:rPr>
        <w:t>դրամ</w:t>
      </w:r>
      <w:r w:rsidRPr="00DC65AB"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/>
          <w:sz w:val="24"/>
          <w:szCs w:val="24"/>
          <w:lang w:val="en-US"/>
        </w:rPr>
        <w:t>ճշտված</w:t>
      </w:r>
      <w:r w:rsidRPr="00DC65AB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պլանը</w:t>
      </w:r>
      <w:r w:rsidRPr="00DC65AB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կազմել</w:t>
      </w:r>
      <w:r w:rsidRPr="00DC65AB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է</w:t>
      </w:r>
      <w:r w:rsidRPr="00DC65A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gramStart"/>
      <w:r w:rsidRPr="00DC65AB">
        <w:rPr>
          <w:rFonts w:ascii="GHEA Grapalat" w:hAnsi="GHEA Grapalat"/>
          <w:sz w:val="24"/>
          <w:szCs w:val="24"/>
          <w:lang w:val="af-ZA"/>
        </w:rPr>
        <w:t xml:space="preserve">10,559,346.6  </w:t>
      </w:r>
      <w:r>
        <w:rPr>
          <w:rFonts w:ascii="GHEA Grapalat" w:hAnsi="GHEA Grapalat"/>
          <w:sz w:val="24"/>
          <w:szCs w:val="24"/>
          <w:lang w:val="en-US"/>
        </w:rPr>
        <w:t>հազ</w:t>
      </w:r>
      <w:proofErr w:type="gramEnd"/>
      <w:r w:rsidRPr="00DC65AB">
        <w:rPr>
          <w:rFonts w:ascii="GHEA Grapalat" w:hAnsi="GHEA Grapalat"/>
          <w:sz w:val="24"/>
          <w:szCs w:val="24"/>
          <w:lang w:val="af-ZA"/>
        </w:rPr>
        <w:t xml:space="preserve">. </w:t>
      </w:r>
      <w:r>
        <w:rPr>
          <w:rFonts w:ascii="GHEA Grapalat" w:hAnsi="GHEA Grapalat"/>
          <w:sz w:val="24"/>
          <w:szCs w:val="24"/>
          <w:lang w:val="en-US"/>
        </w:rPr>
        <w:t>դրամ</w:t>
      </w:r>
      <w:r w:rsidRPr="00DC65AB"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/>
          <w:sz w:val="24"/>
          <w:szCs w:val="24"/>
          <w:lang w:val="en-US"/>
        </w:rPr>
        <w:t>ֆինանսավորվել</w:t>
      </w:r>
      <w:r w:rsidRPr="00DC65AB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է</w:t>
      </w:r>
      <w:r w:rsidRPr="00DC65AB">
        <w:rPr>
          <w:rFonts w:ascii="GHEA Grapalat" w:hAnsi="GHEA Grapalat"/>
          <w:sz w:val="24"/>
          <w:szCs w:val="24"/>
          <w:lang w:val="af-ZA"/>
        </w:rPr>
        <w:t xml:space="preserve"> 9,285,319.2 </w:t>
      </w:r>
      <w:r>
        <w:rPr>
          <w:rFonts w:ascii="GHEA Grapalat" w:hAnsi="GHEA Grapalat"/>
          <w:sz w:val="24"/>
          <w:szCs w:val="24"/>
          <w:lang w:val="en-US"/>
        </w:rPr>
        <w:t>հազ</w:t>
      </w:r>
      <w:r w:rsidRPr="00DC65AB">
        <w:rPr>
          <w:rFonts w:ascii="GHEA Grapalat" w:hAnsi="GHEA Grapalat"/>
          <w:sz w:val="24"/>
          <w:szCs w:val="24"/>
          <w:lang w:val="af-ZA"/>
        </w:rPr>
        <w:t xml:space="preserve">. </w:t>
      </w:r>
      <w:r>
        <w:rPr>
          <w:rFonts w:ascii="GHEA Grapalat" w:hAnsi="GHEA Grapalat"/>
          <w:sz w:val="24"/>
          <w:szCs w:val="24"/>
          <w:lang w:val="en-US"/>
        </w:rPr>
        <w:t>դրամ</w:t>
      </w:r>
      <w:r w:rsidRPr="00DC65AB">
        <w:rPr>
          <w:rFonts w:ascii="GHEA Grapalat" w:hAnsi="GHEA Grapalat"/>
          <w:sz w:val="24"/>
          <w:szCs w:val="24"/>
          <w:lang w:val="af-ZA"/>
        </w:rPr>
        <w:t xml:space="preserve"> (</w:t>
      </w:r>
      <w:r>
        <w:rPr>
          <w:rFonts w:ascii="GHEA Grapalat" w:hAnsi="GHEA Grapalat"/>
          <w:sz w:val="24"/>
          <w:szCs w:val="24"/>
          <w:lang w:val="en-US"/>
        </w:rPr>
        <w:t>աղյուսակ</w:t>
      </w:r>
      <w:r w:rsidRPr="00DC65AB">
        <w:rPr>
          <w:rFonts w:ascii="GHEA Grapalat" w:hAnsi="GHEA Grapalat"/>
          <w:sz w:val="24"/>
          <w:szCs w:val="24"/>
          <w:lang w:val="af-ZA"/>
        </w:rPr>
        <w:t xml:space="preserve"> 1):</w:t>
      </w:r>
    </w:p>
    <w:p w:rsidR="00721AAC" w:rsidRDefault="00721AAC" w:rsidP="00721AAC">
      <w:pPr>
        <w:tabs>
          <w:tab w:val="left" w:pos="720"/>
        </w:tabs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>Աղյուսակ</w:t>
      </w:r>
      <w:r w:rsidRPr="00DC65AB">
        <w:rPr>
          <w:rFonts w:ascii="GHEA Grapalat" w:hAnsi="GHEA Grapalat"/>
          <w:sz w:val="24"/>
          <w:szCs w:val="24"/>
          <w:lang w:val="af-ZA"/>
        </w:rPr>
        <w:t xml:space="preserve"> 1</w:t>
      </w:r>
    </w:p>
    <w:p w:rsidR="00721AAC" w:rsidRPr="00DC65AB" w:rsidRDefault="00721AAC" w:rsidP="00721AAC">
      <w:pPr>
        <w:tabs>
          <w:tab w:val="left" w:pos="720"/>
        </w:tabs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ՀՀ </w:t>
      </w:r>
      <w:r>
        <w:rPr>
          <w:rFonts w:ascii="GHEA Grapalat" w:hAnsi="GHEA Grapalat" w:cs="Sylfaen"/>
          <w:sz w:val="24"/>
          <w:szCs w:val="24"/>
          <w:lang w:val="en-US"/>
        </w:rPr>
        <w:t>արտակարգ</w:t>
      </w:r>
      <w:r w:rsidRPr="00DC65A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իրավիճակների</w:t>
      </w:r>
      <w:r w:rsidRPr="00DC65A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նախարարությ</w:t>
      </w:r>
      <w:r>
        <w:rPr>
          <w:rFonts w:ascii="GHEA Grapalat" w:hAnsi="GHEA Grapalat"/>
          <w:sz w:val="24"/>
          <w:szCs w:val="24"/>
          <w:lang w:val="hy-AM"/>
        </w:rPr>
        <w:t>ան 202</w:t>
      </w:r>
      <w:r w:rsidRPr="00DC65AB">
        <w:rPr>
          <w:rFonts w:ascii="GHEA Grapalat" w:hAnsi="GHEA Grapalat"/>
          <w:sz w:val="24"/>
          <w:szCs w:val="24"/>
          <w:lang w:val="af-ZA"/>
        </w:rPr>
        <w:t>1</w:t>
      </w:r>
      <w:r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Pr="00DC65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13581">
        <w:rPr>
          <w:rFonts w:ascii="GHEA Grapalat" w:hAnsi="GHEA Grapalat"/>
          <w:sz w:val="24"/>
          <w:szCs w:val="24"/>
          <w:lang w:val="en-US"/>
        </w:rPr>
        <w:t>ինն</w:t>
      </w:r>
      <w:r w:rsidRPr="00DC65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13581">
        <w:rPr>
          <w:rFonts w:ascii="GHEA Grapalat" w:hAnsi="GHEA Grapalat"/>
          <w:sz w:val="24"/>
          <w:szCs w:val="24"/>
          <w:lang w:val="en-US"/>
        </w:rPr>
        <w:t>ամիսների</w:t>
      </w:r>
      <w:r w:rsidRPr="00DC65AB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ֆինանսավորումը</w:t>
      </w:r>
      <w:r w:rsidRPr="00DC65AB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պետական</w:t>
      </w:r>
      <w:r w:rsidRPr="00DC65AB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բյուջեից</w:t>
      </w:r>
    </w:p>
    <w:p w:rsidR="00721AAC" w:rsidRDefault="00721AAC" w:rsidP="00721AAC">
      <w:pPr>
        <w:tabs>
          <w:tab w:val="left" w:pos="720"/>
        </w:tabs>
        <w:ind w:right="-514"/>
        <w:jc w:val="right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8"/>
          <w:szCs w:val="18"/>
          <w:lang w:val="en-US"/>
        </w:rPr>
        <w:t>հազ. դրամ</w:t>
      </w:r>
    </w:p>
    <w:tbl>
      <w:tblPr>
        <w:tblW w:w="10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0"/>
        <w:gridCol w:w="2132"/>
        <w:gridCol w:w="1684"/>
        <w:gridCol w:w="1602"/>
        <w:gridCol w:w="1398"/>
      </w:tblGrid>
      <w:tr w:rsidR="00721AAC" w:rsidTr="00E77725">
        <w:trPr>
          <w:trHeight w:val="917"/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AC" w:rsidRDefault="00721AAC" w:rsidP="00E77725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  <w:t>Ծրագրային միջոցառում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AC" w:rsidRDefault="00721AAC" w:rsidP="00E77725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  <w:t xml:space="preserve">  Հաշվետու ժամանակահատվածի ճշտված պլան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AC" w:rsidRDefault="00721AAC" w:rsidP="00E77725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  <w:t xml:space="preserve">  Ֆինանսավորում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AC" w:rsidRDefault="00721AAC" w:rsidP="00E77725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  <w:t xml:space="preserve"> Դրամարկղային ծախս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AC" w:rsidRDefault="00721AAC" w:rsidP="00E77725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  <w:t xml:space="preserve">  Փաստացի ծախս </w:t>
            </w:r>
          </w:p>
        </w:tc>
      </w:tr>
      <w:tr w:rsidR="00721AAC" w:rsidTr="00E77725">
        <w:trPr>
          <w:trHeight w:val="350"/>
          <w:jc w:val="center"/>
        </w:trPr>
        <w:tc>
          <w:tcPr>
            <w:tcW w:w="10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AC" w:rsidRDefault="00721AAC" w:rsidP="00E77725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  <w:t>Տեխնիկական անվտանգության կանոնակարգում</w:t>
            </w:r>
          </w:p>
        </w:tc>
      </w:tr>
      <w:tr w:rsidR="00721AAC" w:rsidTr="00E77725">
        <w:trPr>
          <w:trHeight w:val="620"/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AC" w:rsidRDefault="00721AAC" w:rsidP="00E77725">
            <w:pPr>
              <w:tabs>
                <w:tab w:val="left" w:pos="720"/>
              </w:tabs>
              <w:spacing w:line="276" w:lineRule="auto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Տեխնիկական անվտանգության կանոնակարգման ծառայություններ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AAC" w:rsidRDefault="00721AAC" w:rsidP="00E77725">
            <w:pPr>
              <w:tabs>
                <w:tab w:val="left" w:pos="720"/>
              </w:tabs>
              <w:spacing w:line="276" w:lineRule="auto"/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28,704.2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AAC" w:rsidRPr="00A13581" w:rsidRDefault="00721AAC" w:rsidP="00E77725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A13581">
              <w:rPr>
                <w:rFonts w:ascii="GHEA Grapalat" w:hAnsi="GHEA Grapalat"/>
                <w:sz w:val="18"/>
                <w:szCs w:val="18"/>
                <w:lang w:val="en-US" w:eastAsia="en-US"/>
              </w:rPr>
              <w:t>28,704.2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AAC" w:rsidRPr="00A13581" w:rsidRDefault="00721AAC" w:rsidP="00E77725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A13581">
              <w:rPr>
                <w:rFonts w:ascii="GHEA Grapalat" w:hAnsi="GHEA Grapalat"/>
                <w:sz w:val="18"/>
                <w:szCs w:val="18"/>
                <w:lang w:val="en-US" w:eastAsia="en-US"/>
              </w:rPr>
              <w:t>28,704.2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AAC" w:rsidRPr="00A13581" w:rsidRDefault="00721AAC" w:rsidP="00E77725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A13581">
              <w:rPr>
                <w:rFonts w:ascii="GHEA Grapalat" w:hAnsi="GHEA Grapalat"/>
                <w:sz w:val="18"/>
                <w:szCs w:val="18"/>
                <w:lang w:val="en-US" w:eastAsia="en-US"/>
              </w:rPr>
              <w:t>28,704.2</w:t>
            </w:r>
          </w:p>
        </w:tc>
      </w:tr>
      <w:tr w:rsidR="00721AAC" w:rsidTr="00E77725">
        <w:trPr>
          <w:trHeight w:val="620"/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AC" w:rsidRDefault="00721AAC" w:rsidP="00E77725">
            <w:pPr>
              <w:tabs>
                <w:tab w:val="left" w:pos="720"/>
              </w:tabs>
              <w:spacing w:line="276" w:lineRule="auto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«Նաիրիտ գործարան» ՓԲԸ-ի անվտանգության ապահովում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AAC" w:rsidRDefault="00721AAC" w:rsidP="00E77725">
            <w:pPr>
              <w:tabs>
                <w:tab w:val="left" w:pos="720"/>
              </w:tabs>
              <w:spacing w:line="276" w:lineRule="auto"/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285,953.6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AAC" w:rsidRPr="00526BC8" w:rsidRDefault="00721AAC" w:rsidP="00E77725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255,953.6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AAC" w:rsidRPr="00526BC8" w:rsidRDefault="00721AAC" w:rsidP="00E77725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255,953.6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AAC" w:rsidRPr="00526BC8" w:rsidRDefault="00721AAC" w:rsidP="00E77725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255,953.6</w:t>
            </w:r>
          </w:p>
        </w:tc>
      </w:tr>
      <w:tr w:rsidR="00721AAC" w:rsidTr="00E77725">
        <w:trPr>
          <w:trHeight w:val="359"/>
          <w:jc w:val="center"/>
        </w:trPr>
        <w:tc>
          <w:tcPr>
            <w:tcW w:w="10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AC" w:rsidRDefault="00721AAC" w:rsidP="00E77725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  <w:t>Արտակարգ իրավիճակների արձագանքման կարողությունների զարգացում</w:t>
            </w:r>
          </w:p>
        </w:tc>
      </w:tr>
      <w:tr w:rsidR="00721AAC" w:rsidTr="00E77725">
        <w:trPr>
          <w:trHeight w:val="1880"/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AC" w:rsidRDefault="00721AAC" w:rsidP="00E77725">
            <w:pPr>
              <w:tabs>
                <w:tab w:val="left" w:pos="720"/>
              </w:tabs>
              <w:spacing w:line="276" w:lineRule="auto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lastRenderedPageBreak/>
              <w:t>Պետական և տեղական ինքնակառավարման մարմինների ղեկավար անձնակազմի և մասնագետների վերապատրաստման կազմակերպում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AAC" w:rsidRDefault="00721AAC" w:rsidP="00E77725">
            <w:pPr>
              <w:tabs>
                <w:tab w:val="left" w:pos="720"/>
              </w:tabs>
              <w:spacing w:line="276" w:lineRule="auto"/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82,273.7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AAC" w:rsidRDefault="00721AAC" w:rsidP="00E77725">
            <w:pPr>
              <w:tabs>
                <w:tab w:val="left" w:pos="720"/>
              </w:tabs>
              <w:spacing w:line="276" w:lineRule="auto"/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82,273.7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AAC" w:rsidRDefault="00721AAC" w:rsidP="00E77725">
            <w:pPr>
              <w:tabs>
                <w:tab w:val="left" w:pos="720"/>
              </w:tabs>
              <w:spacing w:line="276" w:lineRule="auto"/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82,273.7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AAC" w:rsidRDefault="00721AAC" w:rsidP="00E77725">
            <w:pPr>
              <w:tabs>
                <w:tab w:val="left" w:pos="720"/>
              </w:tabs>
              <w:spacing w:line="276" w:lineRule="auto"/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84,874.8</w:t>
            </w:r>
          </w:p>
        </w:tc>
      </w:tr>
      <w:tr w:rsidR="00721AAC" w:rsidTr="00E77725">
        <w:trPr>
          <w:trHeight w:val="440"/>
          <w:jc w:val="center"/>
        </w:trPr>
        <w:tc>
          <w:tcPr>
            <w:tcW w:w="10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AC" w:rsidRDefault="00721AAC" w:rsidP="00E77725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  <w:t>Սեյսմիկ պաշտպանություն</w:t>
            </w:r>
          </w:p>
        </w:tc>
      </w:tr>
      <w:tr w:rsidR="00721AAC" w:rsidTr="00E77725">
        <w:trPr>
          <w:trHeight w:val="332"/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AC" w:rsidRDefault="00721AAC" w:rsidP="00E77725">
            <w:pPr>
              <w:tabs>
                <w:tab w:val="left" w:pos="720"/>
              </w:tabs>
              <w:spacing w:line="276" w:lineRule="auto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Սեյսմիկ պաշտպանության ոլորտում ծառայությունների տրամադրում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AAC" w:rsidRDefault="00721AAC" w:rsidP="00E77725">
            <w:pPr>
              <w:tabs>
                <w:tab w:val="left" w:pos="720"/>
              </w:tabs>
              <w:spacing w:line="276" w:lineRule="auto"/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498,158.2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AAC" w:rsidRDefault="00721AAC" w:rsidP="00E77725">
            <w:pPr>
              <w:tabs>
                <w:tab w:val="left" w:pos="720"/>
              </w:tabs>
              <w:spacing w:line="276" w:lineRule="auto"/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498,158.2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AAC" w:rsidRDefault="00721AAC" w:rsidP="00E77725">
            <w:pPr>
              <w:tabs>
                <w:tab w:val="left" w:pos="720"/>
              </w:tabs>
              <w:spacing w:line="276" w:lineRule="auto"/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498,158.2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AAC" w:rsidRDefault="00721AAC" w:rsidP="00E77725">
            <w:pPr>
              <w:tabs>
                <w:tab w:val="left" w:pos="720"/>
              </w:tabs>
              <w:spacing w:line="276" w:lineRule="auto"/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496,525.6</w:t>
            </w:r>
          </w:p>
        </w:tc>
      </w:tr>
      <w:tr w:rsidR="00721AAC" w:rsidTr="00E77725">
        <w:trPr>
          <w:trHeight w:val="422"/>
          <w:jc w:val="center"/>
        </w:trPr>
        <w:tc>
          <w:tcPr>
            <w:tcW w:w="10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AC" w:rsidRDefault="00721AAC" w:rsidP="00E77725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  <w:t>Փրկարարական ծառայություններ</w:t>
            </w:r>
          </w:p>
        </w:tc>
      </w:tr>
      <w:tr w:rsidR="00721AAC" w:rsidTr="00E77725">
        <w:trPr>
          <w:trHeight w:val="323"/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AC" w:rsidRDefault="00721AAC" w:rsidP="00E77725">
            <w:pPr>
              <w:tabs>
                <w:tab w:val="left" w:pos="720"/>
              </w:tabs>
              <w:spacing w:line="276" w:lineRule="auto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Փրկարարական ծառայություններ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AAC" w:rsidRDefault="00721AAC" w:rsidP="00E77725">
            <w:pPr>
              <w:tabs>
                <w:tab w:val="left" w:pos="720"/>
              </w:tabs>
              <w:spacing w:line="276" w:lineRule="auto"/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8,481,803.1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AAC" w:rsidRDefault="00721AAC" w:rsidP="00E77725">
            <w:pPr>
              <w:tabs>
                <w:tab w:val="left" w:pos="720"/>
              </w:tabs>
              <w:spacing w:line="276" w:lineRule="auto"/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7,351,607.8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AAC" w:rsidRDefault="00721AAC" w:rsidP="00E77725">
            <w:pPr>
              <w:tabs>
                <w:tab w:val="left" w:pos="720"/>
              </w:tabs>
              <w:spacing w:line="276" w:lineRule="auto"/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7,090,237.5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AAC" w:rsidRDefault="00721AAC" w:rsidP="00E77725">
            <w:pPr>
              <w:tabs>
                <w:tab w:val="left" w:pos="720"/>
              </w:tabs>
              <w:spacing w:line="276" w:lineRule="auto"/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7,791,630.0</w:t>
            </w:r>
          </w:p>
        </w:tc>
      </w:tr>
      <w:tr w:rsidR="00721AAC" w:rsidTr="00E77725">
        <w:trPr>
          <w:trHeight w:val="305"/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AC" w:rsidRDefault="00721AAC" w:rsidP="00E77725">
            <w:pPr>
              <w:tabs>
                <w:tab w:val="left" w:pos="720"/>
              </w:tabs>
              <w:spacing w:line="276" w:lineRule="auto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Արտակարգ իրավիճակներում մարդասիրական աջակցության կազմակերպում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AAC" w:rsidRDefault="00721AAC" w:rsidP="00E77725">
            <w:pPr>
              <w:tabs>
                <w:tab w:val="left" w:pos="720"/>
              </w:tabs>
              <w:spacing w:line="276" w:lineRule="auto"/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25,996.8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AAC" w:rsidRDefault="00721AAC" w:rsidP="00E77725">
            <w:pPr>
              <w:tabs>
                <w:tab w:val="left" w:pos="720"/>
              </w:tabs>
              <w:spacing w:line="276" w:lineRule="auto"/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25,996.8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AAC" w:rsidRDefault="00721AAC" w:rsidP="00E77725">
            <w:pPr>
              <w:tabs>
                <w:tab w:val="left" w:pos="720"/>
              </w:tabs>
              <w:spacing w:line="276" w:lineRule="auto"/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25,996.8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AAC" w:rsidRDefault="00721AAC" w:rsidP="00E77725">
            <w:pPr>
              <w:tabs>
                <w:tab w:val="left" w:pos="720"/>
              </w:tabs>
              <w:spacing w:line="276" w:lineRule="auto"/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26,248.4</w:t>
            </w:r>
          </w:p>
        </w:tc>
      </w:tr>
      <w:tr w:rsidR="00721AAC" w:rsidTr="00E77725">
        <w:trPr>
          <w:trHeight w:val="1200"/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AC" w:rsidRDefault="00721AAC" w:rsidP="00E77725">
            <w:pPr>
              <w:tabs>
                <w:tab w:val="left" w:pos="720"/>
              </w:tabs>
              <w:spacing w:line="276" w:lineRule="auto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Օտարերկրյա պետությունների ուսումնական հաստատություններ գործուղված փրկարարական ծառայողների ուսուցման կազմակերպում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AAC" w:rsidRDefault="00721AAC" w:rsidP="00E77725">
            <w:pPr>
              <w:tabs>
                <w:tab w:val="left" w:pos="720"/>
              </w:tabs>
              <w:spacing w:line="276" w:lineRule="auto"/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6,205.6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AAC" w:rsidRDefault="00721AAC" w:rsidP="00E77725">
            <w:pPr>
              <w:tabs>
                <w:tab w:val="left" w:pos="720"/>
              </w:tabs>
              <w:spacing w:line="276" w:lineRule="auto"/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4,046.3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AAC" w:rsidRDefault="00721AAC" w:rsidP="00E77725">
            <w:pPr>
              <w:tabs>
                <w:tab w:val="left" w:pos="720"/>
              </w:tabs>
              <w:spacing w:line="276" w:lineRule="auto"/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4,046.3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AAC" w:rsidRDefault="00721AAC" w:rsidP="00E77725">
            <w:pPr>
              <w:tabs>
                <w:tab w:val="left" w:pos="720"/>
              </w:tabs>
              <w:spacing w:line="276" w:lineRule="auto"/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4,046.3</w:t>
            </w:r>
          </w:p>
        </w:tc>
      </w:tr>
      <w:tr w:rsidR="00721AAC" w:rsidTr="00E77725">
        <w:trPr>
          <w:trHeight w:val="341"/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AC" w:rsidRDefault="00721AAC" w:rsidP="00E77725">
            <w:pPr>
              <w:tabs>
                <w:tab w:val="left" w:pos="720"/>
              </w:tabs>
              <w:spacing w:line="276" w:lineRule="auto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Փրկարարական ծառայողներին և փրկարար շներին դեղորայքով ապահովում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AAC" w:rsidRDefault="00721AAC" w:rsidP="00E77725">
            <w:pPr>
              <w:tabs>
                <w:tab w:val="left" w:pos="720"/>
              </w:tabs>
              <w:spacing w:line="276" w:lineRule="auto"/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576.3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AAC" w:rsidRDefault="00721AAC" w:rsidP="00E77725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AAC" w:rsidRDefault="00721AAC" w:rsidP="00E77725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AAC" w:rsidRDefault="00721AAC" w:rsidP="00E77725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-</w:t>
            </w:r>
          </w:p>
        </w:tc>
      </w:tr>
      <w:tr w:rsidR="00721AAC" w:rsidTr="00E77725">
        <w:trPr>
          <w:trHeight w:val="341"/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AC" w:rsidRDefault="00721AAC" w:rsidP="00E77725">
            <w:pPr>
              <w:tabs>
                <w:tab w:val="left" w:pos="720"/>
              </w:tabs>
              <w:spacing w:line="276" w:lineRule="auto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Փրկարարական ծառայության տեխնիկական հագեցվածության բարելավում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AAC" w:rsidRDefault="00721AAC" w:rsidP="00E77725">
            <w:pPr>
              <w:tabs>
                <w:tab w:val="left" w:pos="720"/>
              </w:tabs>
              <w:spacing w:line="276" w:lineRule="auto"/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1,852.0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AAC" w:rsidRDefault="00721AAC" w:rsidP="00E77725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AAC" w:rsidRDefault="00721AAC" w:rsidP="00E77725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AAC" w:rsidRDefault="00721AAC" w:rsidP="00E77725">
            <w:pPr>
              <w:tabs>
                <w:tab w:val="left" w:pos="720"/>
              </w:tabs>
              <w:spacing w:line="276" w:lineRule="auto"/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1,566.1</w:t>
            </w:r>
          </w:p>
        </w:tc>
      </w:tr>
      <w:tr w:rsidR="00721AAC" w:rsidTr="00E77725">
        <w:trPr>
          <w:trHeight w:val="341"/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AC" w:rsidRDefault="00721AAC" w:rsidP="00E77725">
            <w:pPr>
              <w:tabs>
                <w:tab w:val="left" w:pos="720"/>
              </w:tabs>
              <w:spacing w:line="276" w:lineRule="auto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ԱԻՆ փրկարար ծառայության շենքի ապահովվածության և պայմանների բարելավում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AAC" w:rsidRDefault="00721AAC" w:rsidP="00E77725">
            <w:pPr>
              <w:tabs>
                <w:tab w:val="left" w:pos="720"/>
              </w:tabs>
              <w:spacing w:line="276" w:lineRule="auto"/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12,100.0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AAC" w:rsidRDefault="00721AAC" w:rsidP="00E77725">
            <w:pPr>
              <w:tabs>
                <w:tab w:val="left" w:pos="720"/>
              </w:tabs>
              <w:spacing w:line="276" w:lineRule="auto"/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9,500.0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AAC" w:rsidRDefault="00721AAC" w:rsidP="00E77725">
            <w:pPr>
              <w:tabs>
                <w:tab w:val="left" w:pos="720"/>
              </w:tabs>
              <w:spacing w:line="276" w:lineRule="auto"/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9,500.0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AAC" w:rsidRDefault="00721AAC" w:rsidP="00E77725">
            <w:pPr>
              <w:tabs>
                <w:tab w:val="left" w:pos="720"/>
              </w:tabs>
              <w:spacing w:line="276" w:lineRule="auto"/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9,500.0</w:t>
            </w:r>
          </w:p>
        </w:tc>
      </w:tr>
      <w:tr w:rsidR="00721AAC" w:rsidTr="00E77725">
        <w:trPr>
          <w:trHeight w:val="350"/>
          <w:jc w:val="center"/>
        </w:trPr>
        <w:tc>
          <w:tcPr>
            <w:tcW w:w="10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AC" w:rsidRDefault="00721AAC" w:rsidP="00E77725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  <w:t>Ռազմավարական նշանակության պաշարների կառավարում</w:t>
            </w:r>
          </w:p>
        </w:tc>
      </w:tr>
      <w:tr w:rsidR="00721AAC" w:rsidTr="00E77725">
        <w:trPr>
          <w:trHeight w:val="710"/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AC" w:rsidRDefault="00721AAC" w:rsidP="00E77725">
            <w:pPr>
              <w:tabs>
                <w:tab w:val="left" w:pos="720"/>
              </w:tabs>
              <w:spacing w:line="276" w:lineRule="auto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Պետական ռեզերվների պահպանում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AAC" w:rsidRDefault="00721AAC" w:rsidP="00E77725">
            <w:pPr>
              <w:tabs>
                <w:tab w:val="left" w:pos="720"/>
              </w:tabs>
              <w:spacing w:line="276" w:lineRule="auto"/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235,969.1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AAC" w:rsidRDefault="00721AAC" w:rsidP="00E77725">
            <w:pPr>
              <w:tabs>
                <w:tab w:val="left" w:pos="720"/>
              </w:tabs>
              <w:spacing w:line="276" w:lineRule="auto"/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226,976.1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AAC" w:rsidRDefault="00721AAC" w:rsidP="00E77725">
            <w:pPr>
              <w:tabs>
                <w:tab w:val="left" w:pos="720"/>
              </w:tabs>
              <w:spacing w:line="276" w:lineRule="auto"/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226,976.1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AAC" w:rsidRDefault="00721AAC" w:rsidP="00E77725">
            <w:pPr>
              <w:tabs>
                <w:tab w:val="left" w:pos="720"/>
              </w:tabs>
              <w:spacing w:line="276" w:lineRule="auto"/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226,976.1</w:t>
            </w:r>
          </w:p>
        </w:tc>
      </w:tr>
      <w:tr w:rsidR="00721AAC" w:rsidTr="00E77725">
        <w:trPr>
          <w:trHeight w:val="449"/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AC" w:rsidRDefault="00721AAC" w:rsidP="00E77725">
            <w:pPr>
              <w:tabs>
                <w:tab w:val="left" w:pos="720"/>
              </w:tabs>
              <w:spacing w:line="276" w:lineRule="auto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Նյութական ռեսուրսների ՀՀ պետական պահուստի ձևավորում և պահպանում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AAC" w:rsidRDefault="00721AAC" w:rsidP="00E77725">
            <w:pPr>
              <w:tabs>
                <w:tab w:val="left" w:pos="720"/>
              </w:tabs>
              <w:spacing w:line="276" w:lineRule="auto"/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19,177.8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AAC" w:rsidRDefault="00721AAC" w:rsidP="00E77725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AAC" w:rsidRDefault="00721AAC" w:rsidP="00E77725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AAC" w:rsidRDefault="00721AAC" w:rsidP="00E77725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-</w:t>
            </w:r>
          </w:p>
        </w:tc>
      </w:tr>
      <w:tr w:rsidR="00721AAC" w:rsidTr="00E77725">
        <w:trPr>
          <w:trHeight w:val="47"/>
          <w:jc w:val="center"/>
        </w:trPr>
        <w:tc>
          <w:tcPr>
            <w:tcW w:w="10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AC" w:rsidRDefault="00721AAC" w:rsidP="00E77725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  <w:t>Արտակարգ իրավիճակների բնագավառի պետական քաղաքականության մշակում, ծրագրերի համակարգում և մոնիտորինգ</w:t>
            </w:r>
          </w:p>
        </w:tc>
      </w:tr>
      <w:tr w:rsidR="00721AAC" w:rsidTr="00E77725">
        <w:trPr>
          <w:trHeight w:val="300"/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AC" w:rsidRDefault="00721AAC" w:rsidP="00E77725">
            <w:pPr>
              <w:tabs>
                <w:tab w:val="left" w:pos="720"/>
              </w:tabs>
              <w:spacing w:line="276" w:lineRule="auto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Արտակարգ իրավիճակների բնագավառում քաղաքականության մշակում, խորհրդատվական ծառայությունների տրամադրում և մոնիտորինգի իրականացում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AAC" w:rsidRDefault="00721AAC" w:rsidP="00E77725">
            <w:pPr>
              <w:tabs>
                <w:tab w:val="left" w:pos="720"/>
              </w:tabs>
              <w:spacing w:line="276" w:lineRule="auto"/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829,351.8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AAC" w:rsidRDefault="00721AAC" w:rsidP="00E77725">
            <w:pPr>
              <w:tabs>
                <w:tab w:val="left" w:pos="720"/>
              </w:tabs>
              <w:spacing w:line="276" w:lineRule="auto"/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783,904.7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AAC" w:rsidRDefault="00721AAC" w:rsidP="00E77725">
            <w:pPr>
              <w:tabs>
                <w:tab w:val="left" w:pos="720"/>
              </w:tabs>
              <w:spacing w:line="276" w:lineRule="auto"/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763,800.7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AAC" w:rsidRDefault="00721AAC" w:rsidP="00E77725">
            <w:pPr>
              <w:tabs>
                <w:tab w:val="left" w:pos="720"/>
              </w:tabs>
              <w:spacing w:line="276" w:lineRule="auto"/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842,178.2</w:t>
            </w:r>
          </w:p>
        </w:tc>
      </w:tr>
      <w:tr w:rsidR="00721AAC" w:rsidTr="00E77725">
        <w:trPr>
          <w:trHeight w:val="300"/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AC" w:rsidRDefault="00721AAC" w:rsidP="00E77725">
            <w:pPr>
              <w:tabs>
                <w:tab w:val="left" w:pos="720"/>
              </w:tabs>
              <w:spacing w:line="276" w:lineRule="auto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Արտասահմանյան պաշտոնական գործուղումներ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AAC" w:rsidRDefault="00721AAC" w:rsidP="00E77725">
            <w:pPr>
              <w:tabs>
                <w:tab w:val="left" w:pos="720"/>
              </w:tabs>
              <w:spacing w:line="276" w:lineRule="auto"/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1,109.2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AAC" w:rsidRDefault="00721AAC" w:rsidP="00E77725">
            <w:pPr>
              <w:tabs>
                <w:tab w:val="left" w:pos="720"/>
              </w:tabs>
              <w:spacing w:line="276" w:lineRule="auto"/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1,109.2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AAC" w:rsidRDefault="00721AAC" w:rsidP="00E77725">
            <w:pPr>
              <w:tabs>
                <w:tab w:val="left" w:pos="720"/>
              </w:tabs>
              <w:spacing w:line="276" w:lineRule="auto"/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1,109.2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AAC" w:rsidRDefault="00721AAC" w:rsidP="00E77725">
            <w:pPr>
              <w:tabs>
                <w:tab w:val="left" w:pos="720"/>
              </w:tabs>
              <w:spacing w:line="276" w:lineRule="auto"/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1,109.2</w:t>
            </w:r>
          </w:p>
        </w:tc>
      </w:tr>
      <w:tr w:rsidR="00721AAC" w:rsidTr="00E77725">
        <w:trPr>
          <w:trHeight w:val="300"/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AC" w:rsidRDefault="00721AAC" w:rsidP="00E77725">
            <w:pPr>
              <w:tabs>
                <w:tab w:val="left" w:pos="720"/>
              </w:tabs>
              <w:spacing w:line="276" w:lineRule="auto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Արտակարգ իրավիճակների բնագավառում խորհրդատվական և </w:t>
            </w: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lastRenderedPageBreak/>
              <w:t>հոգեբանական ծառայությունների տրամադրում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AAC" w:rsidRDefault="00721AAC" w:rsidP="00E77725">
            <w:pPr>
              <w:tabs>
                <w:tab w:val="left" w:pos="720"/>
              </w:tabs>
              <w:spacing w:line="276" w:lineRule="auto"/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lastRenderedPageBreak/>
              <w:t>50,000.0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AAC" w:rsidRDefault="00721AAC" w:rsidP="00E77725">
            <w:pPr>
              <w:tabs>
                <w:tab w:val="left" w:pos="720"/>
              </w:tabs>
              <w:spacing w:line="276" w:lineRule="auto"/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16,973.4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AAC" w:rsidRDefault="00721AAC" w:rsidP="00E77725">
            <w:pPr>
              <w:tabs>
                <w:tab w:val="left" w:pos="720"/>
              </w:tabs>
              <w:spacing w:line="276" w:lineRule="auto"/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16,973.4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AAC" w:rsidRDefault="00721AAC" w:rsidP="00E77725">
            <w:pPr>
              <w:tabs>
                <w:tab w:val="left" w:pos="720"/>
              </w:tabs>
              <w:spacing w:line="276" w:lineRule="auto"/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16,973.4</w:t>
            </w:r>
          </w:p>
        </w:tc>
      </w:tr>
      <w:tr w:rsidR="00721AAC" w:rsidTr="00E77725">
        <w:trPr>
          <w:trHeight w:val="300"/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AC" w:rsidRDefault="00721AAC" w:rsidP="00E77725">
            <w:pPr>
              <w:tabs>
                <w:tab w:val="left" w:pos="720"/>
              </w:tabs>
              <w:spacing w:line="276" w:lineRule="auto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lastRenderedPageBreak/>
              <w:t>Արտակարգ իրավիճակների նախարարության տեխնիկական հագեցվածության բարելավում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AAC" w:rsidRDefault="00721AAC" w:rsidP="00E77725">
            <w:pPr>
              <w:tabs>
                <w:tab w:val="left" w:pos="720"/>
              </w:tabs>
              <w:spacing w:line="276" w:lineRule="auto"/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115.2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AAC" w:rsidRDefault="00721AAC" w:rsidP="00E77725">
            <w:pPr>
              <w:tabs>
                <w:tab w:val="left" w:pos="720"/>
              </w:tabs>
              <w:spacing w:line="276" w:lineRule="auto"/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115.2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AAC" w:rsidRDefault="00721AAC" w:rsidP="00E77725">
            <w:pPr>
              <w:tabs>
                <w:tab w:val="left" w:pos="720"/>
              </w:tabs>
              <w:spacing w:line="276" w:lineRule="auto"/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115.2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AAC" w:rsidRDefault="00721AAC" w:rsidP="00E77725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-</w:t>
            </w:r>
          </w:p>
        </w:tc>
      </w:tr>
      <w:tr w:rsidR="00721AAC" w:rsidTr="00E77725">
        <w:trPr>
          <w:trHeight w:val="300"/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AC" w:rsidRDefault="00721AAC" w:rsidP="00E77725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  <w:t>Ընդամենը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AAC" w:rsidRDefault="00721AAC" w:rsidP="00E77725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 xml:space="preserve">              10,559,346.6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AAC" w:rsidRDefault="00721AAC" w:rsidP="00E77725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 xml:space="preserve">        9,285,319.2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AAC" w:rsidRDefault="00721AAC" w:rsidP="00E77725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 xml:space="preserve">    9,003,844.9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AAC" w:rsidRDefault="00721AAC" w:rsidP="00E77725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 xml:space="preserve">  9,786,285.8 </w:t>
            </w:r>
          </w:p>
        </w:tc>
      </w:tr>
    </w:tbl>
    <w:p w:rsidR="00721AAC" w:rsidRDefault="00721AAC" w:rsidP="00721AAC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721AAC" w:rsidRPr="00DC65AB" w:rsidRDefault="00721AAC" w:rsidP="00721AAC">
      <w:pPr>
        <w:tabs>
          <w:tab w:val="left" w:pos="720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C65AB">
        <w:rPr>
          <w:rFonts w:ascii="GHEA Grapalat" w:hAnsi="GHEA Grapalat"/>
          <w:sz w:val="24"/>
          <w:szCs w:val="24"/>
          <w:lang w:val="hy-AM"/>
        </w:rPr>
        <w:tab/>
        <w:t xml:space="preserve">ՀՀ </w:t>
      </w:r>
      <w:r w:rsidRPr="00DC65AB">
        <w:rPr>
          <w:rFonts w:ascii="GHEA Grapalat" w:hAnsi="GHEA Grapalat" w:cs="Sylfaen"/>
          <w:sz w:val="24"/>
          <w:szCs w:val="24"/>
          <w:lang w:val="hy-AM"/>
        </w:rPr>
        <w:t>արտակարգ իրավիճակների նախարարությ</w:t>
      </w:r>
      <w:r w:rsidRPr="00DC65AB">
        <w:rPr>
          <w:rFonts w:ascii="GHEA Grapalat" w:hAnsi="GHEA Grapalat"/>
          <w:sz w:val="24"/>
          <w:szCs w:val="24"/>
          <w:lang w:val="hy-AM"/>
        </w:rPr>
        <w:t xml:space="preserve">ան 2021 թվականի ինն ամիսների ծախսերի </w:t>
      </w:r>
      <w:r w:rsidRPr="00DC65AB">
        <w:rPr>
          <w:rFonts w:ascii="GHEA Grapalat" w:hAnsi="GHEA Grapalat" w:cs="Sylfaen"/>
          <w:sz w:val="24"/>
          <w:szCs w:val="24"/>
          <w:lang w:val="hy-AM"/>
        </w:rPr>
        <w:t>ֆինանսավորումը կազմել է ճշտված պլանի 87.9 %-ը, դրամարկղային ծախսը կազմել է 9,003,844.9 հազ. դրամ կամ ճշտված պլանի 85.3 %-ը:</w:t>
      </w:r>
    </w:p>
    <w:p w:rsidR="00721AAC" w:rsidRPr="00DC65AB" w:rsidRDefault="00721AAC" w:rsidP="00721AAC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C65AB">
        <w:rPr>
          <w:rFonts w:ascii="GHEA Grapalat" w:hAnsi="GHEA Grapalat"/>
          <w:sz w:val="24"/>
          <w:szCs w:val="24"/>
          <w:lang w:val="hy-AM"/>
        </w:rPr>
        <w:tab/>
        <w:t xml:space="preserve">ՀՀ 2021 թվականի պետական բյուջեով նախատեսվել է, որ                              ՀՀ </w:t>
      </w:r>
      <w:r w:rsidRPr="00DC65AB">
        <w:rPr>
          <w:rFonts w:ascii="GHEA Grapalat" w:hAnsi="GHEA Grapalat" w:cs="Sylfaen"/>
          <w:sz w:val="24"/>
          <w:szCs w:val="24"/>
          <w:lang w:val="hy-AM"/>
        </w:rPr>
        <w:t>արտակարգ իրավիճակների նախարարությ</w:t>
      </w:r>
      <w:r w:rsidRPr="00DC65AB">
        <w:rPr>
          <w:rFonts w:ascii="GHEA Grapalat" w:hAnsi="GHEA Grapalat"/>
          <w:sz w:val="24"/>
          <w:szCs w:val="24"/>
          <w:lang w:val="hy-AM"/>
        </w:rPr>
        <w:t>ունը պետք է իրականացնի վեց ծրագրեր:</w:t>
      </w:r>
    </w:p>
    <w:p w:rsidR="00721AAC" w:rsidRPr="00DC65AB" w:rsidRDefault="00721AAC" w:rsidP="00721AAC">
      <w:pPr>
        <w:pStyle w:val="ListParagraph"/>
        <w:tabs>
          <w:tab w:val="left" w:pos="720"/>
        </w:tabs>
        <w:spacing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DC65AB">
        <w:rPr>
          <w:rFonts w:ascii="GHEA Grapalat" w:hAnsi="GHEA Grapalat"/>
          <w:sz w:val="24"/>
          <w:szCs w:val="24"/>
          <w:lang w:val="hy-AM"/>
        </w:rPr>
        <w:tab/>
        <w:t xml:space="preserve">«Տեխնիկական անվտանգության կանոնակարգում» ծրագրով, որի 2021 թվականի ինն ամիսների ծախսը ճշտված պլանով նախատեսվել է  314,657.8 հազ.դրամ, ֆինանսավորումը և դրամարկղային ծախսը կազմել են 284,657.8 հազ. դրամ կամ ճշտված պլանի 90.5 %-ը: Ծրագրի միջոցառումները երկուսն են. </w:t>
      </w:r>
    </w:p>
    <w:p w:rsidR="00721AAC" w:rsidRPr="00DC65AB" w:rsidRDefault="00721AAC" w:rsidP="00721AAC">
      <w:pPr>
        <w:pStyle w:val="ListParagraph"/>
        <w:numPr>
          <w:ilvl w:val="0"/>
          <w:numId w:val="40"/>
        </w:numPr>
        <w:tabs>
          <w:tab w:val="left" w:pos="720"/>
        </w:tabs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DC65AB">
        <w:rPr>
          <w:rFonts w:ascii="GHEA Grapalat" w:hAnsi="GHEA Grapalat"/>
          <w:sz w:val="24"/>
          <w:szCs w:val="24"/>
          <w:lang w:val="hy-AM"/>
        </w:rPr>
        <w:t>«Տեխնիկական անվտանգության կանոնակարգման ծառայություններ» միջոցառման կատարման համար ինն ամիսների ծախսը ճշտված պլանով նախատեսվել է  28,704.2 հազ. դրամ, ֆինանսավորումը և դրամարկղային ծախսը կատարվել են 100 %-ով: Միջոցառման համար սահմանված են հինգ արդյունքի չափորոշիչներ՝ կանոնակարգերի մշակման քանակ, արտադրական պատահարների և տեխնածին վթարների քանակ, տեխնածին վթարների քանակ, արտադրական վտանգավոր օբյեկտների շահագործողների ուսուցում և որակավորում, տեխնածին վթարների դեպքում փորձագիտական խմբերի քանակ:</w:t>
      </w:r>
    </w:p>
    <w:p w:rsidR="00721AAC" w:rsidRPr="00DC65AB" w:rsidRDefault="00721AAC" w:rsidP="00721AAC">
      <w:pPr>
        <w:pStyle w:val="ListParagraph"/>
        <w:numPr>
          <w:ilvl w:val="0"/>
          <w:numId w:val="40"/>
        </w:numPr>
        <w:tabs>
          <w:tab w:val="left" w:pos="720"/>
        </w:tabs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DC65AB">
        <w:rPr>
          <w:rFonts w:ascii="GHEA Grapalat" w:hAnsi="GHEA Grapalat"/>
          <w:sz w:val="24"/>
          <w:szCs w:val="24"/>
          <w:lang w:val="hy-AM"/>
        </w:rPr>
        <w:t xml:space="preserve">«Նաիրիտ գործարան» ՓԲԸ-ի անվտանգության ապահովում» միջոցառման կատարման համար ինն ամիսների ծախսը ճշտված պլանով նախատեսվել է </w:t>
      </w:r>
      <w:r w:rsidRPr="00DC65AB">
        <w:rPr>
          <w:lang w:val="hy-AM"/>
        </w:rPr>
        <w:t xml:space="preserve"> </w:t>
      </w:r>
      <w:r w:rsidRPr="00DC65AB">
        <w:rPr>
          <w:rFonts w:ascii="GHEA Grapalat" w:hAnsi="GHEA Grapalat"/>
          <w:sz w:val="24"/>
          <w:szCs w:val="24"/>
          <w:lang w:val="hy-AM"/>
        </w:rPr>
        <w:t xml:space="preserve">285,953.6 հազ. դրամ, ֆինանսավորումը և դրամարկղային ծախսը կազմել են 255,953.6 հազ. դրամ կամ ճշտված պլանի 89.5 %-ը: Միջոցառման համար </w:t>
      </w:r>
      <w:r w:rsidRPr="00DC65AB">
        <w:rPr>
          <w:rFonts w:ascii="GHEA Grapalat" w:hAnsi="GHEA Grapalat"/>
          <w:sz w:val="24"/>
          <w:szCs w:val="24"/>
          <w:lang w:val="hy-AM"/>
        </w:rPr>
        <w:lastRenderedPageBreak/>
        <w:t>սահմանված են երեք արդյունքի չափորոշիչներ՝ տարբեր վտանգավորության քիմիական նյութերի քանակ, պահպանվող հիմնական միջոցների քանակ, հրավտանգ նյութերի նկատմամբ հսկողության իրականացում (ժամ):</w:t>
      </w:r>
    </w:p>
    <w:p w:rsidR="00721AAC" w:rsidRPr="00DC65AB" w:rsidRDefault="00721AAC" w:rsidP="00721AAC">
      <w:pPr>
        <w:pStyle w:val="ListParagraph"/>
        <w:tabs>
          <w:tab w:val="left" w:pos="720"/>
        </w:tabs>
        <w:spacing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DC65AB">
        <w:rPr>
          <w:rFonts w:ascii="GHEA Grapalat" w:hAnsi="GHEA Grapalat"/>
          <w:sz w:val="24"/>
          <w:szCs w:val="24"/>
          <w:lang w:val="hy-AM"/>
        </w:rPr>
        <w:tab/>
        <w:t>«Արտակարգ իրավիճակների արձագանքման կարողությունների զարգացում» ծրագրով իրականացվում է մեկ միջոցառում՝ «Պետական և տեղական ինքնակառավարման մարմինների ղեկավար անձնակազմի և մասնագետների վերապատրաստման կազմակերպում», որի 2021 թվականի ինն ամիսների ծախսը ճշտված պլանով նախատեսվել է 82,273.7 հազ. դրամ, ֆինանսավորումը և դրամարկղային ծախսը կատարվել են 100 %-ով: Միջոցառման համար սահմանված են յոթ արդյունքի չափորոշիչներ, որոնք վերաբերվում են ուսուցման և վերապատրաստման ծրագրերի մասնակիցների թվին:</w:t>
      </w:r>
    </w:p>
    <w:p w:rsidR="00721AAC" w:rsidRPr="00DC65AB" w:rsidRDefault="00721AAC" w:rsidP="00721AAC">
      <w:pPr>
        <w:pStyle w:val="ListParagraph"/>
        <w:tabs>
          <w:tab w:val="left" w:pos="720"/>
        </w:tabs>
        <w:spacing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DC65AB">
        <w:rPr>
          <w:rFonts w:ascii="GHEA Grapalat" w:hAnsi="GHEA Grapalat"/>
          <w:sz w:val="24"/>
          <w:szCs w:val="24"/>
          <w:lang w:val="hy-AM"/>
        </w:rPr>
        <w:tab/>
        <w:t>«Սեյսմիկ պաշտպանություն» ծրագրով իրականացվում է մեկ միջոցառում՝ «Սեյսմիկ պաշտպանության ոլորտում ծառայությունների տրամադրում», որի 2021 թվականի ինն ամիսների ծախսը ճշտված պլանով նախատեսվել է  498,158.2 հազ. դրամ, ֆինանսավորումը և դրամարկղային ծախսը կատարվել են 100 %-ով: Միջոցառման համար սահմանված են յոթ արդյունքի չափորոշիչներ, որոնք վերաբերվում են դիտարկումների քանակներին և սեյսմիկ պաշտպանության վարքականոնների ուսուցմանը:</w:t>
      </w:r>
    </w:p>
    <w:p w:rsidR="00721AAC" w:rsidRPr="00DC65AB" w:rsidRDefault="00721AAC" w:rsidP="00721AAC">
      <w:pPr>
        <w:pStyle w:val="ListParagraph"/>
        <w:tabs>
          <w:tab w:val="left" w:pos="720"/>
        </w:tabs>
        <w:spacing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DC65AB">
        <w:rPr>
          <w:rFonts w:ascii="GHEA Grapalat" w:hAnsi="GHEA Grapalat"/>
          <w:sz w:val="24"/>
          <w:szCs w:val="24"/>
          <w:lang w:val="hy-AM"/>
        </w:rPr>
        <w:tab/>
        <w:t>«Փրկարարական ծառայություններ» ծրագրով, որի 2021 թվականի ինն ամիսների ծախսը ճշտված պլանով նախատեսվել է  8,528,533.8 հազ. դրամ, ֆինանսավորումը կազմել է 7,391,150.9 հազ. դրամ կամ ճշտված պլանի 86.7 %-ը, դրամարկղային ծախսը՝  7,129,780.6 հազ. դրամ  կամ ճշտված պլանի 83.6 %-ը: Ծրագրի միջոցառումները վեցն են.</w:t>
      </w:r>
    </w:p>
    <w:p w:rsidR="00721AAC" w:rsidRPr="00DC65AB" w:rsidRDefault="00721AAC" w:rsidP="00721AAC">
      <w:pPr>
        <w:pStyle w:val="ListParagraph"/>
        <w:numPr>
          <w:ilvl w:val="0"/>
          <w:numId w:val="46"/>
        </w:numPr>
        <w:tabs>
          <w:tab w:val="left" w:pos="720"/>
        </w:tabs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DC65AB">
        <w:rPr>
          <w:rFonts w:ascii="GHEA Grapalat" w:hAnsi="GHEA Grapalat"/>
          <w:sz w:val="24"/>
          <w:szCs w:val="24"/>
          <w:lang w:val="hy-AM"/>
        </w:rPr>
        <w:t xml:space="preserve">«Փրկարարական ծառայություններ» միջոցառման կատարման համար ինն ամիսների ծախսը ճշտված պլանով նախատեսվել է 8,481,803.1 հազ.դրամ, ֆինանսավորումը կազմել է 7,351,607.8 հազ. դրամ կամ ճշտված պլանի 86.7 %-ը, դրամարկղային ծախսը՝ 7,090,237.5 հազ. դրամ  կամ ճշտված պլանի 83.6 %-ը: Միջոցառման համար սահմանված են հինգ արդյունքի չափորոշիչներ, որոնք </w:t>
      </w:r>
      <w:r w:rsidRPr="00DC65AB">
        <w:rPr>
          <w:rFonts w:ascii="GHEA Grapalat" w:hAnsi="GHEA Grapalat"/>
          <w:sz w:val="24"/>
          <w:szCs w:val="24"/>
          <w:lang w:val="hy-AM"/>
        </w:rPr>
        <w:lastRenderedPageBreak/>
        <w:t>վերաբերվում են ահազանգերի ստացման պահից մինչև մեկնում, մինչև կանչի վայր հասնելու և մինչև գործողությունների ավարտի միջին ժամանակահատվածներին:</w:t>
      </w:r>
    </w:p>
    <w:p w:rsidR="00721AAC" w:rsidRPr="00DC65AB" w:rsidRDefault="00721AAC" w:rsidP="00721AAC">
      <w:pPr>
        <w:pStyle w:val="ListParagraph"/>
        <w:numPr>
          <w:ilvl w:val="0"/>
          <w:numId w:val="46"/>
        </w:numPr>
        <w:tabs>
          <w:tab w:val="left" w:pos="720"/>
        </w:tabs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DC65AB">
        <w:rPr>
          <w:rFonts w:ascii="GHEA Grapalat" w:hAnsi="GHEA Grapalat"/>
          <w:sz w:val="24"/>
          <w:szCs w:val="24"/>
          <w:lang w:val="hy-AM"/>
        </w:rPr>
        <w:t>«Արտակարգ իրավիճակներում մարդասիրական աջակցության կազմակերպում» միջոցառման կատարման համար ինն ամիսների ծախսը ճշտված պլանով նախատեսվել է 25,996.8 հազ. դրամ, ֆինանսավորումը և դրամարկղային ծախսը կատարվել են 100 %-ով: Միջոցառման համար սահմանված են երեք արդյունքի չափորոշիչներ՝ արտակարգ իրավիճակների արձագանքման մասնակցություն, մարդասիրական օգնության տրամադրում տուժած բնակչությանը և փրկարար ծառայության ստորաբաժանումների անձնակազմի ուսուցման ու որակավորման բարձրացման դասընթացների կազմակերպում:</w:t>
      </w:r>
    </w:p>
    <w:p w:rsidR="00721AAC" w:rsidRPr="00DC65AB" w:rsidRDefault="00721AAC" w:rsidP="00721AAC">
      <w:pPr>
        <w:pStyle w:val="ListParagraph"/>
        <w:numPr>
          <w:ilvl w:val="0"/>
          <w:numId w:val="46"/>
        </w:numPr>
        <w:tabs>
          <w:tab w:val="left" w:pos="720"/>
        </w:tabs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DC65AB">
        <w:rPr>
          <w:rFonts w:ascii="GHEA Grapalat" w:hAnsi="GHEA Grapalat"/>
          <w:sz w:val="24"/>
          <w:szCs w:val="24"/>
          <w:lang w:val="hy-AM"/>
        </w:rPr>
        <w:t xml:space="preserve">«Օտարերկրյա պետությունների ուսումնական հաստատություններ գործուղված փրկարարական ծառայողների ուսուցման կազմակերպում» միջոցառման կատարման համար ինն ամիսների ծախսը ճշտված պլանով նախատեսվել է 6,205.6 հազ. դրամ, ֆինանսավորումը և դրամարկղային ծախսը կազմել են 4,046.3 հազ. դրամ կամ ճշտված պլանի  65.2 %-ը: Միջոցառման համար սահմանված է մեկ արդյունքի չափորոշիչ՝ կրթաթոշակ ստացող փրկարարական ծառայության աշխատակիցների թիվ: </w:t>
      </w:r>
    </w:p>
    <w:p w:rsidR="00721AAC" w:rsidRPr="00DC65AB" w:rsidRDefault="00721AAC" w:rsidP="00721AAC">
      <w:pPr>
        <w:pStyle w:val="ListParagraph"/>
        <w:numPr>
          <w:ilvl w:val="0"/>
          <w:numId w:val="46"/>
        </w:numPr>
        <w:tabs>
          <w:tab w:val="left" w:pos="720"/>
        </w:tabs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DC65AB">
        <w:rPr>
          <w:rFonts w:ascii="GHEA Grapalat" w:hAnsi="GHEA Grapalat"/>
          <w:sz w:val="24"/>
          <w:szCs w:val="24"/>
          <w:lang w:val="hy-AM"/>
        </w:rPr>
        <w:t>«Փրկարարական ծառայողներին և փրկարար շներին դեղորայքով ապահովում» միջոցառման կատարման համար ինն ամիսների ծախսը ճշտված պլանով նախատեսվել է 576.3 հազ. դրամ, ֆինանսավորում և դրամարկղային ծախս չի կատարվել: Միջոցառման համար սահմանված է մեկ արդյունքի չափորոշիչ՝ բնածին և տեխնածին աղետներից տուժածների քանակ: Հաշվեքննողի կողմից պետական բյուջեի վեց ամիսների կատարման հաշվեքննությամբ արդեն իսկ արձանագրվել էր, որ միջոցառման արդյունքի չափորոշիչը՝ բնածին և տեխնածին աղետներից տուժածների քանակը, չի առնչվում փրկարարական ծառայողներին և փրկարար շներին դեղորայքով ապահովման միջոցառմանը:</w:t>
      </w:r>
    </w:p>
    <w:p w:rsidR="00721AAC" w:rsidRPr="00DC65AB" w:rsidRDefault="00721AAC" w:rsidP="00721AAC">
      <w:pPr>
        <w:pStyle w:val="ListParagraph"/>
        <w:numPr>
          <w:ilvl w:val="0"/>
          <w:numId w:val="46"/>
        </w:numPr>
        <w:tabs>
          <w:tab w:val="left" w:pos="720"/>
        </w:tabs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DC65AB">
        <w:rPr>
          <w:rFonts w:ascii="GHEA Grapalat" w:hAnsi="GHEA Grapalat"/>
          <w:sz w:val="24"/>
          <w:szCs w:val="24"/>
          <w:lang w:val="hy-AM"/>
        </w:rPr>
        <w:lastRenderedPageBreak/>
        <w:t>«Փրկարարական ծառայության տեխնիկական հագեցվածության բարելավում» միջոցառման կատարման համար ինն ամիսների ծախսը ճշտված պլանով նախատեսվել է 1,852.0 հազ. դրամ, ֆինանսավորում և դրամարկղային ծախս չի կատարվել: Միջոցառման համար սահմանված են երեք արդյունքի չափորոշիչներ՝ համակարգչային սարքավորումների և գրասենյակային գույքի քանակ, սարքավորումների ծառայության միջին ժամկետ (տարի):</w:t>
      </w:r>
    </w:p>
    <w:p w:rsidR="00721AAC" w:rsidRPr="00DC65AB" w:rsidRDefault="00721AAC" w:rsidP="00721AAC">
      <w:pPr>
        <w:pStyle w:val="ListParagraph"/>
        <w:numPr>
          <w:ilvl w:val="0"/>
          <w:numId w:val="46"/>
        </w:numPr>
        <w:tabs>
          <w:tab w:val="left" w:pos="720"/>
        </w:tabs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DC65AB">
        <w:rPr>
          <w:rFonts w:ascii="GHEA Grapalat" w:hAnsi="GHEA Grapalat"/>
          <w:sz w:val="24"/>
          <w:szCs w:val="24"/>
          <w:lang w:val="hy-AM"/>
        </w:rPr>
        <w:t xml:space="preserve">«ԱԻՆ փրկարար ծառայության շենքի ապահովվածության և պայմանների բարելավում» միջոցառման կատարման համար ինն ամիսների ծախսը ճշտված պլանով նախատեսվել է 12,100.0 հազ. դրամ, ֆինանսավորումը և դրամարկղային ծախսը կազմել են 9,500.0 հազ. դրամ կամ ճշտված պլանի  78.5 %-ը: </w:t>
      </w:r>
    </w:p>
    <w:p w:rsidR="00721AAC" w:rsidRPr="00DC65AB" w:rsidRDefault="00721AAC" w:rsidP="00721AAC">
      <w:pPr>
        <w:pStyle w:val="ListParagraph"/>
        <w:tabs>
          <w:tab w:val="left" w:pos="720"/>
        </w:tabs>
        <w:spacing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DC65AB">
        <w:rPr>
          <w:rFonts w:ascii="GHEA Grapalat" w:hAnsi="GHEA Grapalat"/>
          <w:sz w:val="24"/>
          <w:szCs w:val="24"/>
          <w:lang w:val="hy-AM"/>
        </w:rPr>
        <w:tab/>
        <w:t>«Ռազմավարական նշանակության պաշարների կառավարում» ծրագրով, որի 2021 թվականի ինն ամիսների ծախսը ճշտված պլանով նախատեսվել է 255,146.9 հազ. դրամ, ֆինանսավորումը և դրամարկղային ծախսը կազմել են 226,976.1 հազ. դրամ կամ ճշտված պլանի  89.0 %-ը: Ծրագրի միջոցառումները երկուսն են.</w:t>
      </w:r>
    </w:p>
    <w:p w:rsidR="00721AAC" w:rsidRPr="00DC65AB" w:rsidRDefault="00721AAC" w:rsidP="00721AAC">
      <w:pPr>
        <w:pStyle w:val="ListParagraph"/>
        <w:numPr>
          <w:ilvl w:val="0"/>
          <w:numId w:val="47"/>
        </w:numPr>
        <w:tabs>
          <w:tab w:val="left" w:pos="720"/>
        </w:tabs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DC65AB">
        <w:rPr>
          <w:rFonts w:ascii="GHEA Grapalat" w:hAnsi="GHEA Grapalat"/>
          <w:sz w:val="24"/>
          <w:szCs w:val="24"/>
          <w:lang w:val="hy-AM"/>
        </w:rPr>
        <w:t>«Պետական ռեզերվների պահպանում» միջոցառման կատարման համար ինն ամիսների ծախսը ճշտված պլանով նախատեսվել է 235,969.1 հազ. դրամ, ֆինանսավորումը և դրամարկղային ծախսը կազմել են 226,976.1 հազ. դրամ կամ ճշտված պլանի 96.2 %-ը: Միջոցառման համար արդյունքի չափորոշիչներ սահմանված չեն:</w:t>
      </w:r>
    </w:p>
    <w:p w:rsidR="00721AAC" w:rsidRPr="00DC65AB" w:rsidRDefault="00721AAC" w:rsidP="00721AAC">
      <w:pPr>
        <w:pStyle w:val="ListParagraph"/>
        <w:numPr>
          <w:ilvl w:val="0"/>
          <w:numId w:val="47"/>
        </w:numPr>
        <w:tabs>
          <w:tab w:val="left" w:pos="720"/>
        </w:tabs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DC65AB">
        <w:rPr>
          <w:rFonts w:ascii="GHEA Grapalat" w:hAnsi="GHEA Grapalat"/>
          <w:sz w:val="24"/>
          <w:szCs w:val="24"/>
          <w:lang w:val="hy-AM"/>
        </w:rPr>
        <w:t>«Նյութական ռեսուրսների ՀՀ պետական պահուստի ձևավորում և պահպանում» միջոցառման կատարման համար ինն ամիսների ծախսը ճշտված պլանով նախատեսվել է 19,177.8.0 հազ. դրամ: Ֆինանսավորում և դրամարկղային ծախս չի կատարվել, միջոցառման համար արդյունքի չափորոշիչներ սահմանված չեն:</w:t>
      </w:r>
    </w:p>
    <w:p w:rsidR="00721AAC" w:rsidRPr="00DC65AB" w:rsidRDefault="00721AAC" w:rsidP="00721AAC">
      <w:pPr>
        <w:pStyle w:val="ListParagraph"/>
        <w:tabs>
          <w:tab w:val="left" w:pos="720"/>
        </w:tabs>
        <w:spacing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DC65AB">
        <w:rPr>
          <w:rFonts w:ascii="GHEA Grapalat" w:hAnsi="GHEA Grapalat"/>
          <w:sz w:val="24"/>
          <w:szCs w:val="24"/>
          <w:lang w:val="hy-AM"/>
        </w:rPr>
        <w:tab/>
        <w:t xml:space="preserve">«Արտակարգ իրավիճակների բնագավառի պետական քաղաքականության մշակում, ծրագրերի համակարգում և մոնիտորինգ» ծրագրով, որի 2021 թվականի ինն ամիսների ծախսը ճշտված պլանով նախատեսվել է 880,576.2 հազ. դրամ, </w:t>
      </w:r>
      <w:r w:rsidRPr="00DC65AB">
        <w:rPr>
          <w:rFonts w:ascii="GHEA Grapalat" w:hAnsi="GHEA Grapalat"/>
          <w:sz w:val="24"/>
          <w:szCs w:val="24"/>
          <w:lang w:val="hy-AM"/>
        </w:rPr>
        <w:lastRenderedPageBreak/>
        <w:t>ֆինանսավորումը կազմել է 802,102.5 հազ. դրամ կամ ճշտված պլանի 91.1 %-ը, դրամարկղային ծախսը՝ 781,998.5 հազ. դրամ կամ ճշտված պլանի 88.8 %-ը: Ծրագրի միջոցառումները չորսն են.</w:t>
      </w:r>
    </w:p>
    <w:p w:rsidR="00721AAC" w:rsidRPr="00DC65AB" w:rsidRDefault="00721AAC" w:rsidP="00721AAC">
      <w:pPr>
        <w:pStyle w:val="ListParagraph"/>
        <w:numPr>
          <w:ilvl w:val="0"/>
          <w:numId w:val="47"/>
        </w:numPr>
        <w:tabs>
          <w:tab w:val="left" w:pos="720"/>
        </w:tabs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DC65AB">
        <w:rPr>
          <w:rFonts w:ascii="GHEA Grapalat" w:hAnsi="GHEA Grapalat"/>
          <w:sz w:val="24"/>
          <w:szCs w:val="24"/>
          <w:lang w:val="hy-AM"/>
        </w:rPr>
        <w:t>«Արտակարգ իրավիճակների բնագավառում քաղաքականության մշակում, խորհրդատվական ծառայությունների տրամադրում և մոնիտորինգի իրականացում» միջոցառման կատարման համար ինն ամիսների ծախսը ճշտված պլանով նախատեսվել է 829,351.8 հազ. դրամ, ֆինանսավորումը կազմել է 783,904.7 հազ. դրամ կամ ճշտված պլանի 94.5 %-ը, դրամարկղային ծախսը՝ 763,800.7 հազ. դրամ  կամ ճշտված պլանի 92.1 %-ը: Միջոցառման համար արդյունքի չափորոշիչներ սահմանված չեն:</w:t>
      </w:r>
    </w:p>
    <w:p w:rsidR="00721AAC" w:rsidRPr="00DC65AB" w:rsidRDefault="00721AAC" w:rsidP="00721AAC">
      <w:pPr>
        <w:pStyle w:val="ListParagraph"/>
        <w:numPr>
          <w:ilvl w:val="0"/>
          <w:numId w:val="47"/>
        </w:numPr>
        <w:tabs>
          <w:tab w:val="left" w:pos="720"/>
        </w:tabs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DC65AB">
        <w:rPr>
          <w:rFonts w:ascii="GHEA Grapalat" w:hAnsi="GHEA Grapalat"/>
          <w:sz w:val="24"/>
          <w:szCs w:val="24"/>
          <w:lang w:val="hy-AM"/>
        </w:rPr>
        <w:t>«Արտասահմանյան պաշտոնական գործուղումներ» միջոցառման կատարման համար ինն ամիսների ծախսը ճշտված պլանով նախատեսվել է 1,109.2 հազ. դրամ, ֆինանսավորումը և դրամարկղային ծախսը կատարվել են    100 %-ով: Միջոցառման համար արդյունքի չափորոշիչներ սահմանված չեն:</w:t>
      </w:r>
    </w:p>
    <w:p w:rsidR="00721AAC" w:rsidRPr="00DC65AB" w:rsidRDefault="00721AAC" w:rsidP="00721AAC">
      <w:pPr>
        <w:pStyle w:val="ListParagraph"/>
        <w:numPr>
          <w:ilvl w:val="0"/>
          <w:numId w:val="47"/>
        </w:numPr>
        <w:tabs>
          <w:tab w:val="left" w:pos="720"/>
        </w:tabs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DC65AB">
        <w:rPr>
          <w:rFonts w:ascii="GHEA Grapalat" w:hAnsi="GHEA Grapalat"/>
          <w:sz w:val="24"/>
          <w:szCs w:val="24"/>
          <w:lang w:val="hy-AM"/>
        </w:rPr>
        <w:t>«Արտակարգ իրավիճակների բնագավառում խորհրդատվական և հոգեբանական ծառայությունների տրամադրում» միջոցառման կատարման համար ինն ամիսների ծախսը ճշտված պլանով նախատեսվել է 50,000.0 հազ. դրամ, ֆինանսավորումը և դրամարկղային ծախսը կազմել են 16,973.4 հազ. դրամ կամ ճշտված պլանի 33.9 %-ը: Միջոցառման համար արդյունքի չափորոշիչներ սահմանված չեն:</w:t>
      </w:r>
    </w:p>
    <w:p w:rsidR="00721AAC" w:rsidRPr="00DC65AB" w:rsidRDefault="00721AAC" w:rsidP="00721AAC">
      <w:pPr>
        <w:pStyle w:val="ListParagraph"/>
        <w:numPr>
          <w:ilvl w:val="0"/>
          <w:numId w:val="47"/>
        </w:numPr>
        <w:tabs>
          <w:tab w:val="left" w:pos="720"/>
        </w:tabs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DC65AB">
        <w:rPr>
          <w:rFonts w:ascii="GHEA Grapalat" w:hAnsi="GHEA Grapalat"/>
          <w:sz w:val="24"/>
          <w:szCs w:val="24"/>
          <w:lang w:val="hy-AM"/>
        </w:rPr>
        <w:t xml:space="preserve">«Արտակարգ իրավիճակների նախարարության տեխնիկական հագեցվածության բարելավում» միջոցառման կատարման համար ինն ամիսների ծախսը ճշտված պլանով նախատեսվել է 115.2 հազ. դրամ, ֆինանսավորումը և դրամարկղային ծախսը կատարվել են 100 %-ով: </w:t>
      </w:r>
    </w:p>
    <w:p w:rsidR="00721AAC" w:rsidRPr="00DC65AB" w:rsidRDefault="00721AAC" w:rsidP="00721AAC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C65AB">
        <w:rPr>
          <w:rFonts w:ascii="GHEA Grapalat" w:hAnsi="GHEA Grapalat"/>
          <w:sz w:val="24"/>
          <w:szCs w:val="24"/>
          <w:lang w:val="hy-AM"/>
        </w:rPr>
        <w:tab/>
        <w:t xml:space="preserve">Ընդհանուր առմամբ, ՀՀ </w:t>
      </w:r>
      <w:r w:rsidRPr="00DC65AB">
        <w:rPr>
          <w:rFonts w:ascii="GHEA Grapalat" w:hAnsi="GHEA Grapalat" w:cs="Sylfaen"/>
          <w:sz w:val="24"/>
          <w:szCs w:val="24"/>
          <w:lang w:val="hy-AM"/>
        </w:rPr>
        <w:t>արտակարգ իրավիճակների նախարարությ</w:t>
      </w:r>
      <w:r w:rsidRPr="00DC65AB">
        <w:rPr>
          <w:rFonts w:ascii="GHEA Grapalat" w:hAnsi="GHEA Grapalat"/>
          <w:sz w:val="24"/>
          <w:szCs w:val="24"/>
          <w:lang w:val="hy-AM"/>
        </w:rPr>
        <w:t xml:space="preserve">ան կողմից իրականացվող տասնվեց միջոցառումներից հինգ միջոցառումների համար արդյունքի չափորոշիչներ սահմանված չեն: Ըստ հաշվետվության, մնացած </w:t>
      </w:r>
      <w:r w:rsidRPr="00DC65AB">
        <w:rPr>
          <w:rFonts w:ascii="GHEA Grapalat" w:hAnsi="GHEA Grapalat"/>
          <w:sz w:val="24"/>
          <w:szCs w:val="24"/>
          <w:lang w:val="hy-AM"/>
        </w:rPr>
        <w:lastRenderedPageBreak/>
        <w:t>տասնմեկ միջոցառումներով սահմանված արդյունքի չափորոշիչների ցուցանիշները հիմնականում գերակատարվել են:</w:t>
      </w:r>
      <w:r w:rsidRPr="00DC65AB">
        <w:rPr>
          <w:rFonts w:ascii="GHEA Grapalat" w:hAnsi="GHEA Grapalat"/>
          <w:sz w:val="24"/>
          <w:szCs w:val="24"/>
          <w:lang w:val="hy-AM"/>
        </w:rPr>
        <w:tab/>
        <w:t xml:space="preserve">  </w:t>
      </w:r>
    </w:p>
    <w:p w:rsidR="00721AAC" w:rsidRPr="00DC65AB" w:rsidRDefault="00721AAC" w:rsidP="00721AAC">
      <w:pPr>
        <w:pStyle w:val="ListParagraph"/>
        <w:tabs>
          <w:tab w:val="left" w:pos="720"/>
        </w:tabs>
        <w:ind w:left="0"/>
        <w:jc w:val="both"/>
        <w:rPr>
          <w:rFonts w:ascii="GHEA Grapalat" w:hAnsi="GHEA Grapalat"/>
          <w:bCs/>
          <w:sz w:val="16"/>
          <w:szCs w:val="16"/>
          <w:lang w:val="hy-AM"/>
        </w:rPr>
      </w:pPr>
    </w:p>
    <w:p w:rsidR="0027357B" w:rsidRDefault="0027357B" w:rsidP="007A53ED">
      <w:pPr>
        <w:pStyle w:val="ListParagraph"/>
        <w:tabs>
          <w:tab w:val="left" w:pos="720"/>
        </w:tabs>
        <w:ind w:left="0"/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  <w:r w:rsidRPr="00682D9C"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  <w:t>ԱՆՀԱՄԱՊԱՏԱՍԽԱՆՈՒԹՅՈՒՆՆԵՐԻ ՎԵՐԱԲԵՐՅԱԼ ԳՐԱՌՈՒՄՆԵՐ</w:t>
      </w:r>
    </w:p>
    <w:p w:rsidR="0027357B" w:rsidRPr="00DC65AB" w:rsidRDefault="0027357B" w:rsidP="001A45E9">
      <w:pPr>
        <w:pStyle w:val="ListParagraph"/>
        <w:tabs>
          <w:tab w:val="left" w:pos="720"/>
        </w:tabs>
        <w:ind w:left="0"/>
        <w:jc w:val="center"/>
        <w:rPr>
          <w:rFonts w:ascii="GHEA Grapalat" w:hAnsi="GHEA Grapalat"/>
          <w:sz w:val="16"/>
          <w:szCs w:val="16"/>
          <w:lang w:val="hy-AM"/>
        </w:rPr>
      </w:pPr>
    </w:p>
    <w:p w:rsidR="005866B5" w:rsidRPr="00DC65AB" w:rsidRDefault="005866B5" w:rsidP="005866B5">
      <w:pPr>
        <w:pStyle w:val="BodyText"/>
        <w:tabs>
          <w:tab w:val="left" w:pos="720"/>
        </w:tabs>
        <w:spacing w:after="0" w:line="360" w:lineRule="auto"/>
        <w:ind w:right="-6"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lang w:val="af-ZA"/>
        </w:rPr>
        <w:tab/>
      </w:r>
      <w:r w:rsidR="00947339" w:rsidRPr="00DC65AB">
        <w:rPr>
          <w:rFonts w:ascii="GHEA Grapalat" w:hAnsi="GHEA Grapalat"/>
          <w:lang w:val="hy-AM"/>
        </w:rPr>
        <w:t xml:space="preserve">ՀՀ </w:t>
      </w:r>
      <w:r w:rsidR="00947339" w:rsidRPr="00DC65AB">
        <w:rPr>
          <w:rFonts w:ascii="GHEA Grapalat" w:hAnsi="GHEA Grapalat" w:cs="Sylfaen"/>
          <w:lang w:val="hy-AM"/>
        </w:rPr>
        <w:t>արտակարգ իրավիճակների նախարարությ</w:t>
      </w:r>
      <w:r w:rsidR="00947339" w:rsidRPr="00DC65AB">
        <w:rPr>
          <w:rFonts w:ascii="GHEA Grapalat" w:hAnsi="GHEA Grapalat"/>
          <w:lang w:val="hy-AM"/>
        </w:rPr>
        <w:t>ան կողմից կնքված</w:t>
      </w:r>
      <w:r w:rsidRPr="00DC65AB">
        <w:rPr>
          <w:rFonts w:ascii="GHEA Grapalat" w:hAnsi="GHEA Grapalat"/>
          <w:bCs/>
          <w:lang w:val="hy-AM"/>
        </w:rPr>
        <w:t xml:space="preserve"> պայմանագրերի հաշվեքննության արդյունքում արձանագրվել է.</w:t>
      </w:r>
    </w:p>
    <w:p w:rsidR="005866B5" w:rsidRDefault="005866B5" w:rsidP="005866B5">
      <w:pPr>
        <w:pStyle w:val="BodyText"/>
        <w:numPr>
          <w:ilvl w:val="0"/>
          <w:numId w:val="47"/>
        </w:numPr>
        <w:tabs>
          <w:tab w:val="left" w:pos="720"/>
        </w:tabs>
        <w:spacing w:after="0" w:line="360" w:lineRule="auto"/>
        <w:ind w:left="0" w:firstLine="0"/>
        <w:jc w:val="both"/>
        <w:rPr>
          <w:rFonts w:ascii="GHEA Grapalat" w:hAnsi="GHEA Grapalat" w:cs="Sylfaen"/>
          <w:lang w:val="af-ZA"/>
        </w:rPr>
      </w:pPr>
      <w:r w:rsidRPr="00F17BBD">
        <w:rPr>
          <w:rFonts w:ascii="GHEA Grapalat" w:hAnsi="GHEA Grapalat" w:cs="Sylfaen"/>
          <w:lang w:val="af-ZA"/>
        </w:rPr>
        <w:t xml:space="preserve">ՀՀ կառավարության 3.06.2021թ. թիվ 923-Ն որոշումով «Տեխնիկական անվտանգության կանոնակարգում» ծրագրի շրջանակում «Նաիրիտ գործարան» ՓԲԸ-ի անվտանգության ապահովում» միջոցառման իրականացման համար ՀՀ արտակարգ իրավիճակների նախարարությանը ՀՀ կառավարության պահուստային ֆոնդից հատկացվել է 285,953.6 հազ. դրամ: Միջոցառման իրականացման համար ՀՀ արտակարգ իրավիճակների նախարարությունը մեկ անձից գնում կատարելու ձևով «Նաիրիտ գործարանե» ՓԲԸ հետ կնքել է 14.06.2021թ. թիվ ՀՄԱԾՁԲ-ԱԻՆ-21/11 պայմանագիր՝ 285,953.6 հազ. դրամ արժեքով: Պայմանագրի տեխնիկական բնութագրով նախատեսվել է, որ կատարողը մատուցելու է «Նաիրիտ գործարան» ՓԲԸ-ի տեխնոլոգիական համակարգերում, տարողություններում և սարքավորումներում առկա քիմիական նյութերի և սարքավորումների անվտանգ պահպանության ծառայություններ: </w:t>
      </w:r>
    </w:p>
    <w:p w:rsidR="005866B5" w:rsidRDefault="005866B5" w:rsidP="005866B5">
      <w:pPr>
        <w:pStyle w:val="BodyText"/>
        <w:tabs>
          <w:tab w:val="left" w:pos="720"/>
        </w:tabs>
        <w:spacing w:after="0" w:line="360" w:lineRule="auto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ab/>
      </w:r>
      <w:r w:rsidRPr="00F17BBD">
        <w:rPr>
          <w:rFonts w:ascii="GHEA Grapalat" w:hAnsi="GHEA Grapalat" w:cs="Sylfaen"/>
          <w:lang w:val="af-ZA"/>
        </w:rPr>
        <w:t>Համաձայն «Նաիրիտ գործարան» ՓԲԸ կողմից ՀՀ արտակարգ իրավիճակների նախարարությանը ներկայացված տեղեկանքի, պայմանագրով նախատեսված գումարի հաշվին 2021 թվականի մայիսի 31-ի դրությամբ ենթակա են վճարման ընկերության կողմից կատարված անհետաձգելի ծախսերը՝ 285,953.6 հազ. դրամ, որից աշխատավարձ և դրան հավասարեցված պարտադի</w:t>
      </w:r>
      <w:r>
        <w:rPr>
          <w:rFonts w:ascii="GHEA Grapalat" w:hAnsi="GHEA Grapalat" w:cs="Sylfaen"/>
          <w:lang w:val="af-ZA"/>
        </w:rPr>
        <w:t xml:space="preserve">ր վճարներ՝ 231,252.4 հազ. դրամ, անհետաձգելի հրատապ և այլ ծախսեր՝ 30,000.0 հազ. դրամ, էլեկտրոէներգիայի և ջրի ծախսեր՝ 21,536.2 հազ. դրամ և այլ վճարներ՝ 3,165.0 հազ. դրամ: </w:t>
      </w:r>
      <w:r w:rsidRPr="00F17BBD">
        <w:rPr>
          <w:rFonts w:ascii="GHEA Grapalat" w:hAnsi="GHEA Grapalat" w:cs="Sylfaen"/>
          <w:lang w:val="af-ZA"/>
        </w:rPr>
        <w:t>«Նաիրիտ գործարան» ՓԲԸ կողմից ներկայացված</w:t>
      </w:r>
      <w:r>
        <w:rPr>
          <w:rFonts w:ascii="GHEA Grapalat" w:hAnsi="GHEA Grapalat" w:cs="Sylfaen"/>
          <w:lang w:val="af-ZA"/>
        </w:rPr>
        <w:t>՝</w:t>
      </w:r>
      <w:r w:rsidRPr="00F17BBD">
        <w:rPr>
          <w:rFonts w:ascii="GHEA Grapalat" w:hAnsi="GHEA Grapalat" w:cs="Sylfaen"/>
          <w:lang w:val="af-ZA"/>
        </w:rPr>
        <w:t xml:space="preserve"> չվճարված աշխատավարձերի վերաբերյալ տեղեկանքի և նպաստ ստացողների ցանկի </w:t>
      </w:r>
      <w:r w:rsidRPr="00F17BBD">
        <w:rPr>
          <w:rFonts w:ascii="GHEA Grapalat" w:hAnsi="GHEA Grapalat" w:cs="Sylfaen"/>
          <w:lang w:val="af-ZA"/>
        </w:rPr>
        <w:lastRenderedPageBreak/>
        <w:t>համաձայն ՀՀ արտակարգ իրավիճակների նախարարությունը</w:t>
      </w:r>
      <w:r>
        <w:rPr>
          <w:rFonts w:ascii="GHEA Grapalat" w:hAnsi="GHEA Grapalat" w:cs="Sylfaen"/>
          <w:lang w:val="af-ZA"/>
        </w:rPr>
        <w:t xml:space="preserve"> 2021 թվականի հունիսի 16-ին</w:t>
      </w:r>
      <w:r w:rsidRPr="00F17BBD">
        <w:rPr>
          <w:rFonts w:ascii="GHEA Grapalat" w:hAnsi="GHEA Grapalat" w:cs="Sylfaen"/>
          <w:lang w:val="af-ZA"/>
        </w:rPr>
        <w:t xml:space="preserve"> փոխանցել է ընկերությանը 231,252.4 հազ. դրամ</w:t>
      </w:r>
      <w:r>
        <w:rPr>
          <w:rFonts w:ascii="GHEA Grapalat" w:hAnsi="GHEA Grapalat" w:cs="Sylfaen"/>
          <w:lang w:val="af-ZA"/>
        </w:rPr>
        <w:t xml:space="preserve">: </w:t>
      </w:r>
      <w:r w:rsidRPr="00F17BBD">
        <w:rPr>
          <w:rFonts w:ascii="GHEA Grapalat" w:hAnsi="GHEA Grapalat" w:cs="Sylfaen"/>
          <w:lang w:val="af-ZA"/>
        </w:rPr>
        <w:t>Հաշվեքննությամբ պարզվել է, որ</w:t>
      </w:r>
      <w:r>
        <w:rPr>
          <w:rFonts w:ascii="GHEA Grapalat" w:hAnsi="GHEA Grapalat" w:cs="Sylfaen"/>
          <w:lang w:val="af-ZA"/>
        </w:rPr>
        <w:t xml:space="preserve"> ի տարբերություն մնացած ամիսների,</w:t>
      </w:r>
      <w:r w:rsidRPr="00F17BBD">
        <w:rPr>
          <w:rFonts w:ascii="GHEA Grapalat" w:hAnsi="GHEA Grapalat" w:cs="Sylfaen"/>
          <w:lang w:val="af-ZA"/>
        </w:rPr>
        <w:t xml:space="preserve"> 2021 թվականի հունվար ամսվա համար հաշվարկված աշխատավարձերը ըստ աշխատավարձի տեղեկագրի կազմել են գումարային 38,185.4 հազ. դրամ, սակայն չվճարված աշխատավարձերի վերաբերյալ տեղեկանքում այդ ամսվա համար ներկայացվել է որպես հաշվարկված աշխատավարձ 38,385.4 հազ. դրամ: Արդյունքում, «Նաիրիտ գործարան» ՓԲԸ-ին պետական բյուջեից վճարվել է 200.0 հազ. դրամով ավելի գումար:</w:t>
      </w:r>
      <w:r>
        <w:rPr>
          <w:rFonts w:ascii="GHEA Grapalat" w:hAnsi="GHEA Grapalat" w:cs="Sylfaen"/>
          <w:lang w:val="af-ZA"/>
        </w:rPr>
        <w:t xml:space="preserve"> </w:t>
      </w:r>
    </w:p>
    <w:p w:rsidR="005866B5" w:rsidRPr="00F17BBD" w:rsidRDefault="005866B5" w:rsidP="005866B5">
      <w:pPr>
        <w:pStyle w:val="BodyText"/>
        <w:tabs>
          <w:tab w:val="left" w:pos="720"/>
        </w:tabs>
        <w:spacing w:after="0" w:line="360" w:lineRule="auto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ab/>
      </w:r>
      <w:r w:rsidRPr="00F17BBD">
        <w:rPr>
          <w:rFonts w:ascii="GHEA Grapalat" w:hAnsi="GHEA Grapalat" w:cs="Sylfaen"/>
          <w:lang w:val="af-ZA"/>
        </w:rPr>
        <w:t>Հաշվեքննությամբ պարզվել է</w:t>
      </w:r>
      <w:r>
        <w:rPr>
          <w:rFonts w:ascii="GHEA Grapalat" w:hAnsi="GHEA Grapalat" w:cs="Sylfaen"/>
          <w:lang w:val="af-ZA"/>
        </w:rPr>
        <w:t xml:space="preserve"> նաև</w:t>
      </w:r>
      <w:r w:rsidRPr="00F17BBD">
        <w:rPr>
          <w:rFonts w:ascii="GHEA Grapalat" w:hAnsi="GHEA Grapalat" w:cs="Sylfaen"/>
          <w:lang w:val="af-ZA"/>
        </w:rPr>
        <w:t>, որ</w:t>
      </w:r>
      <w:r>
        <w:rPr>
          <w:rFonts w:ascii="GHEA Grapalat" w:hAnsi="GHEA Grapalat" w:cs="Sylfaen"/>
          <w:lang w:val="af-ZA"/>
        </w:rPr>
        <w:t xml:space="preserve"> 2021 թվականի օգոստոս ամսին                         ՀՀ </w:t>
      </w:r>
      <w:r w:rsidRPr="00F17BBD">
        <w:rPr>
          <w:rFonts w:ascii="GHEA Grapalat" w:hAnsi="GHEA Grapalat" w:cs="Sylfaen"/>
        </w:rPr>
        <w:t>արտակարգ</w:t>
      </w:r>
      <w:r w:rsidRPr="00DC65AB">
        <w:rPr>
          <w:rFonts w:ascii="GHEA Grapalat" w:hAnsi="GHEA Grapalat" w:cs="Sylfaen"/>
          <w:lang w:val="af-ZA"/>
        </w:rPr>
        <w:t xml:space="preserve"> </w:t>
      </w:r>
      <w:r w:rsidRPr="00F17BBD">
        <w:rPr>
          <w:rFonts w:ascii="GHEA Grapalat" w:hAnsi="GHEA Grapalat" w:cs="Sylfaen"/>
        </w:rPr>
        <w:t>իրավիճակների</w:t>
      </w:r>
      <w:r w:rsidRPr="00DC65AB">
        <w:rPr>
          <w:rFonts w:ascii="GHEA Grapalat" w:hAnsi="GHEA Grapalat" w:cs="Sylfaen"/>
          <w:lang w:val="af-ZA"/>
        </w:rPr>
        <w:t xml:space="preserve"> </w:t>
      </w:r>
      <w:r w:rsidRPr="00F17BBD">
        <w:rPr>
          <w:rFonts w:ascii="GHEA Grapalat" w:hAnsi="GHEA Grapalat" w:cs="Sylfaen"/>
        </w:rPr>
        <w:t>նախարարությ</w:t>
      </w:r>
      <w:r w:rsidRPr="00F17BBD">
        <w:rPr>
          <w:rFonts w:ascii="GHEA Grapalat" w:hAnsi="GHEA Grapalat"/>
        </w:rPr>
        <w:t>ուն</w:t>
      </w:r>
      <w:r>
        <w:rPr>
          <w:rFonts w:ascii="GHEA Grapalat" w:hAnsi="GHEA Grapalat"/>
        </w:rPr>
        <w:t>ը</w:t>
      </w:r>
      <w:r w:rsidRPr="00DC65AB"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</w:rPr>
        <w:t>հիմք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ընդունելով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ներկայացված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հարկային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հաշիվը</w:t>
      </w:r>
      <w:r w:rsidRPr="00DC65AB"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</w:rPr>
        <w:t>փոխանցել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է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ընկերությանը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ևս</w:t>
      </w:r>
      <w:r w:rsidRPr="00DC65AB">
        <w:rPr>
          <w:rFonts w:ascii="GHEA Grapalat" w:hAnsi="GHEA Grapalat"/>
          <w:lang w:val="af-ZA"/>
        </w:rPr>
        <w:t xml:space="preserve"> 24,701.2 </w:t>
      </w:r>
      <w:r>
        <w:rPr>
          <w:rFonts w:ascii="GHEA Grapalat" w:hAnsi="GHEA Grapalat"/>
        </w:rPr>
        <w:t>հազ</w:t>
      </w:r>
      <w:r w:rsidRPr="00DC65AB">
        <w:rPr>
          <w:rFonts w:ascii="GHEA Grapalat" w:hAnsi="GHEA Grapalat"/>
          <w:lang w:val="af-ZA"/>
        </w:rPr>
        <w:t xml:space="preserve">. </w:t>
      </w:r>
      <w:r>
        <w:rPr>
          <w:rFonts w:ascii="GHEA Grapalat" w:hAnsi="GHEA Grapalat"/>
        </w:rPr>
        <w:t>դրամ</w:t>
      </w:r>
      <w:r w:rsidRPr="00DC65AB">
        <w:rPr>
          <w:rFonts w:ascii="GHEA Grapalat" w:hAnsi="GHEA Grapalat"/>
          <w:lang w:val="af-ZA"/>
        </w:rPr>
        <w:t xml:space="preserve">: </w:t>
      </w:r>
      <w:r>
        <w:rPr>
          <w:rFonts w:ascii="GHEA Grapalat" w:hAnsi="GHEA Grapalat"/>
        </w:rPr>
        <w:t>Հաշվի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առնելով</w:t>
      </w:r>
      <w:r w:rsidRPr="00DC65AB"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</w:rPr>
        <w:t>որ</w:t>
      </w:r>
      <w:r w:rsidRPr="00DC65AB">
        <w:rPr>
          <w:rFonts w:ascii="GHEA Grapalat" w:hAnsi="GHEA Grapalat"/>
          <w:lang w:val="af-ZA"/>
        </w:rPr>
        <w:t xml:space="preserve"> </w:t>
      </w:r>
      <w:r w:rsidRPr="00437570">
        <w:rPr>
          <w:rFonts w:ascii="GHEA Grapalat" w:hAnsi="GHEA Grapalat" w:cs="Sylfaen"/>
          <w:lang w:val="af-ZA"/>
        </w:rPr>
        <w:t>«Նաիրիտ գործարան» ՓԲԸ</w:t>
      </w:r>
      <w:r>
        <w:rPr>
          <w:rFonts w:ascii="GHEA Grapalat" w:hAnsi="GHEA Grapalat" w:cs="Sylfaen"/>
          <w:lang w:val="af-ZA"/>
        </w:rPr>
        <w:t xml:space="preserve"> աշխատողների 2021 </w:t>
      </w:r>
      <w:r w:rsidRPr="00437570">
        <w:rPr>
          <w:rFonts w:ascii="GHEA Grapalat" w:hAnsi="GHEA Grapalat"/>
        </w:rPr>
        <w:t>թվականի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մայիսի</w:t>
      </w:r>
      <w:r w:rsidRPr="00DC65AB">
        <w:rPr>
          <w:rFonts w:ascii="GHEA Grapalat" w:hAnsi="GHEA Grapalat"/>
          <w:lang w:val="af-ZA"/>
        </w:rPr>
        <w:t xml:space="preserve"> 31-</w:t>
      </w:r>
      <w:r>
        <w:rPr>
          <w:rFonts w:ascii="GHEA Grapalat" w:hAnsi="GHEA Grapalat"/>
        </w:rPr>
        <w:t>ի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դրությամբ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հաշվարկված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աշխատավարձերը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և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դրան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հավասարեցված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պարտադիր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վճարները՝</w:t>
      </w:r>
      <w:r w:rsidRPr="00DC65AB">
        <w:rPr>
          <w:rFonts w:ascii="GHEA Grapalat" w:hAnsi="GHEA Grapalat"/>
          <w:lang w:val="af-ZA"/>
        </w:rPr>
        <w:t xml:space="preserve"> 231,252.4 </w:t>
      </w:r>
      <w:r>
        <w:rPr>
          <w:rFonts w:ascii="GHEA Grapalat" w:hAnsi="GHEA Grapalat"/>
        </w:rPr>
        <w:t>հազ</w:t>
      </w:r>
      <w:r w:rsidRPr="00DC65AB">
        <w:rPr>
          <w:rFonts w:ascii="GHEA Grapalat" w:hAnsi="GHEA Grapalat"/>
          <w:lang w:val="af-ZA"/>
        </w:rPr>
        <w:t xml:space="preserve">. </w:t>
      </w:r>
      <w:r>
        <w:rPr>
          <w:rFonts w:ascii="GHEA Grapalat" w:hAnsi="GHEA Grapalat"/>
        </w:rPr>
        <w:t>դրամը</w:t>
      </w:r>
      <w:r w:rsidRPr="00DC65AB"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</w:rPr>
        <w:t>ամբողջությամբ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փոխանցվել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էր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ընկերությանը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առաջին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կիսամյակում</w:t>
      </w:r>
      <w:r w:rsidRPr="00DC65AB"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</w:rPr>
        <w:t>օգոստոս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ամսին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երկրորդ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փոխանցումը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պետք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է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ուղղվեր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կատարված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անհետաձգելի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հրատապ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և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այլ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ծախսերի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փոխհատուցմանը</w:t>
      </w:r>
      <w:r w:rsidRPr="00DC65AB">
        <w:rPr>
          <w:rFonts w:ascii="GHEA Grapalat" w:hAnsi="GHEA Grapalat"/>
          <w:lang w:val="af-ZA"/>
        </w:rPr>
        <w:t xml:space="preserve">: </w:t>
      </w:r>
      <w:r>
        <w:rPr>
          <w:rFonts w:ascii="GHEA Grapalat" w:hAnsi="GHEA Grapalat"/>
        </w:rPr>
        <w:t>Սակայն</w:t>
      </w:r>
      <w:r w:rsidRPr="00DC65AB"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</w:rPr>
        <w:t>այդ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ծախսերի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կատարումը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հիմնավորող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փաստաթղթերը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ՀՀ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արտակարգ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իրավիճակների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նախարարություն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չեն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ներկայացվել</w:t>
      </w:r>
      <w:r w:rsidRPr="00DC65AB"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</w:rPr>
        <w:t>իսկ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փոխանցումը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կատարվել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է</w:t>
      </w:r>
      <w:r w:rsidRPr="00DC65AB">
        <w:rPr>
          <w:rFonts w:ascii="GHEA Grapalat" w:hAnsi="GHEA Grapalat"/>
          <w:lang w:val="af-ZA"/>
        </w:rPr>
        <w:t xml:space="preserve"> </w:t>
      </w:r>
      <w:r w:rsidRPr="00437570">
        <w:rPr>
          <w:rFonts w:ascii="GHEA Grapalat" w:hAnsi="GHEA Grapalat" w:cs="Sylfaen"/>
          <w:lang w:val="af-ZA"/>
        </w:rPr>
        <w:t>«Նաիրիտ գործարան» ՓԲԸ</w:t>
      </w:r>
      <w:r>
        <w:rPr>
          <w:rFonts w:ascii="GHEA Grapalat" w:hAnsi="GHEA Grapalat" w:cs="Sylfaen"/>
          <w:lang w:val="af-ZA"/>
        </w:rPr>
        <w:t xml:space="preserve"> կողմից 2021 </w:t>
      </w:r>
      <w:r w:rsidRPr="00437570">
        <w:rPr>
          <w:rFonts w:ascii="GHEA Grapalat" w:hAnsi="GHEA Grapalat"/>
        </w:rPr>
        <w:t>թվականի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օգոստոսի</w:t>
      </w:r>
      <w:r w:rsidRPr="00DC65AB">
        <w:rPr>
          <w:rFonts w:ascii="GHEA Grapalat" w:hAnsi="GHEA Grapalat"/>
          <w:lang w:val="af-ZA"/>
        </w:rPr>
        <w:t xml:space="preserve"> 20-</w:t>
      </w:r>
      <w:r>
        <w:rPr>
          <w:rFonts w:ascii="GHEA Grapalat" w:hAnsi="GHEA Grapalat"/>
        </w:rPr>
        <w:t>ին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դուրս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գրված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հարկային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հաշվի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հիման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վրա</w:t>
      </w:r>
      <w:r w:rsidRPr="00DC65AB">
        <w:rPr>
          <w:rFonts w:ascii="GHEA Grapalat" w:hAnsi="GHEA Grapalat"/>
          <w:lang w:val="af-ZA"/>
        </w:rPr>
        <w:t xml:space="preserve">: </w:t>
      </w:r>
      <w:r>
        <w:rPr>
          <w:rFonts w:ascii="GHEA Grapalat" w:hAnsi="GHEA Grapalat"/>
        </w:rPr>
        <w:t>Փաստորեն</w:t>
      </w:r>
      <w:r w:rsidRPr="00DC65AB"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</w:rPr>
        <w:t>կատարված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ծախսերը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հավաստող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փաստաթղթերի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բացակայում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են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և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չի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հիմնավորվում</w:t>
      </w:r>
      <w:r w:rsidRPr="00DC65AB">
        <w:rPr>
          <w:rFonts w:ascii="GHEA Grapalat" w:hAnsi="GHEA Grapalat"/>
          <w:lang w:val="af-ZA"/>
        </w:rPr>
        <w:t xml:space="preserve"> </w:t>
      </w:r>
      <w:r w:rsidRPr="00384A21">
        <w:rPr>
          <w:rFonts w:ascii="GHEA Grapalat" w:hAnsi="GHEA Grapalat" w:cs="Sylfaen"/>
          <w:lang w:val="af-ZA"/>
        </w:rPr>
        <w:t xml:space="preserve">ՀՀ </w:t>
      </w:r>
      <w:r w:rsidRPr="00384A21">
        <w:rPr>
          <w:rFonts w:ascii="GHEA Grapalat" w:hAnsi="GHEA Grapalat" w:cs="Sylfaen"/>
        </w:rPr>
        <w:t>արտակարգ</w:t>
      </w:r>
      <w:r w:rsidRPr="00DC65AB">
        <w:rPr>
          <w:rFonts w:ascii="GHEA Grapalat" w:hAnsi="GHEA Grapalat" w:cs="Sylfaen"/>
          <w:lang w:val="af-ZA"/>
        </w:rPr>
        <w:t xml:space="preserve"> </w:t>
      </w:r>
      <w:r w:rsidRPr="00384A21">
        <w:rPr>
          <w:rFonts w:ascii="GHEA Grapalat" w:hAnsi="GHEA Grapalat" w:cs="Sylfaen"/>
        </w:rPr>
        <w:t>իրավիճակների</w:t>
      </w:r>
      <w:r w:rsidRPr="00DC65AB">
        <w:rPr>
          <w:rFonts w:ascii="GHEA Grapalat" w:hAnsi="GHEA Grapalat" w:cs="Sylfaen"/>
          <w:lang w:val="af-ZA"/>
        </w:rPr>
        <w:t xml:space="preserve"> </w:t>
      </w:r>
      <w:r w:rsidRPr="00384A21">
        <w:rPr>
          <w:rFonts w:ascii="GHEA Grapalat" w:hAnsi="GHEA Grapalat" w:cs="Sylfaen"/>
        </w:rPr>
        <w:t>նախարարությ</w:t>
      </w:r>
      <w:r>
        <w:rPr>
          <w:rFonts w:ascii="GHEA Grapalat" w:hAnsi="GHEA Grapalat"/>
        </w:rPr>
        <w:t>ա</w:t>
      </w:r>
      <w:r w:rsidRPr="00384A21">
        <w:rPr>
          <w:rFonts w:ascii="GHEA Grapalat" w:hAnsi="GHEA Grapalat"/>
        </w:rPr>
        <w:t>ն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կողմից</w:t>
      </w:r>
      <w:r w:rsidRPr="00DC65AB">
        <w:rPr>
          <w:rFonts w:ascii="GHEA Grapalat" w:hAnsi="GHEA Grapalat"/>
          <w:lang w:val="af-ZA"/>
        </w:rPr>
        <w:t xml:space="preserve"> </w:t>
      </w:r>
      <w:r w:rsidRPr="00437570">
        <w:rPr>
          <w:rFonts w:ascii="GHEA Grapalat" w:hAnsi="GHEA Grapalat" w:cs="Sylfaen"/>
          <w:lang w:val="af-ZA"/>
        </w:rPr>
        <w:t>«Նաիրիտ գործարան» ՓԲԸ</w:t>
      </w:r>
      <w:r>
        <w:rPr>
          <w:rFonts w:ascii="GHEA Grapalat" w:hAnsi="GHEA Grapalat" w:cs="Sylfaen"/>
          <w:lang w:val="af-ZA"/>
        </w:rPr>
        <w:t>-ին 24,701.2 հազ. դրամ գումարի փոխանցումը:</w:t>
      </w:r>
    </w:p>
    <w:p w:rsidR="005866B5" w:rsidRPr="00DC65AB" w:rsidRDefault="005866B5" w:rsidP="005866B5">
      <w:pPr>
        <w:pStyle w:val="BodyText"/>
        <w:numPr>
          <w:ilvl w:val="0"/>
          <w:numId w:val="47"/>
        </w:numPr>
        <w:tabs>
          <w:tab w:val="left" w:pos="720"/>
        </w:tabs>
        <w:spacing w:after="0" w:line="360" w:lineRule="auto"/>
        <w:ind w:left="0" w:firstLine="0"/>
        <w:jc w:val="both"/>
        <w:rPr>
          <w:rFonts w:ascii="GHEA Grapalat" w:hAnsi="GHEA Grapalat"/>
          <w:lang w:val="af-ZA"/>
        </w:rPr>
      </w:pPr>
      <w:r w:rsidRPr="00F17BBD">
        <w:rPr>
          <w:rFonts w:ascii="GHEA Grapalat" w:hAnsi="GHEA Grapalat"/>
          <w:lang w:val="en-AU"/>
        </w:rPr>
        <w:t>ՀՀ</w:t>
      </w:r>
      <w:r w:rsidRPr="00DC65AB">
        <w:rPr>
          <w:rFonts w:ascii="GHEA Grapalat" w:hAnsi="GHEA Grapalat"/>
          <w:lang w:val="af-ZA"/>
        </w:rPr>
        <w:t xml:space="preserve"> </w:t>
      </w:r>
      <w:r w:rsidRPr="00F17BBD">
        <w:rPr>
          <w:rFonts w:ascii="GHEA Grapalat" w:hAnsi="GHEA Grapalat"/>
          <w:lang w:val="en-AU"/>
        </w:rPr>
        <w:t>արտակարգ</w:t>
      </w:r>
      <w:r w:rsidRPr="00DC65AB">
        <w:rPr>
          <w:rFonts w:ascii="GHEA Grapalat" w:hAnsi="GHEA Grapalat"/>
          <w:lang w:val="af-ZA"/>
        </w:rPr>
        <w:t xml:space="preserve"> </w:t>
      </w:r>
      <w:r w:rsidRPr="00F17BBD">
        <w:rPr>
          <w:rFonts w:ascii="GHEA Grapalat" w:hAnsi="GHEA Grapalat"/>
          <w:lang w:val="en-AU"/>
        </w:rPr>
        <w:t>իրավիճակների</w:t>
      </w:r>
      <w:r w:rsidRPr="00DC65AB">
        <w:rPr>
          <w:rFonts w:ascii="GHEA Grapalat" w:hAnsi="GHEA Grapalat"/>
          <w:lang w:val="af-ZA"/>
        </w:rPr>
        <w:t xml:space="preserve"> </w:t>
      </w:r>
      <w:r w:rsidRPr="00F17BBD">
        <w:rPr>
          <w:rFonts w:ascii="GHEA Grapalat" w:hAnsi="GHEA Grapalat"/>
          <w:lang w:val="en-AU"/>
        </w:rPr>
        <w:t>նախարարությու</w:t>
      </w:r>
      <w:r w:rsidRPr="00F17BBD">
        <w:rPr>
          <w:rFonts w:ascii="GHEA Grapalat" w:hAnsi="GHEA Grapalat"/>
        </w:rPr>
        <w:t>նը</w:t>
      </w:r>
      <w:r w:rsidRPr="00DC65AB">
        <w:rPr>
          <w:rFonts w:ascii="GHEA Grapalat" w:hAnsi="GHEA Grapalat"/>
          <w:lang w:val="af-ZA"/>
        </w:rPr>
        <w:t xml:space="preserve"> 2020 </w:t>
      </w:r>
      <w:r w:rsidRPr="00F17BBD">
        <w:rPr>
          <w:rFonts w:ascii="GHEA Grapalat" w:hAnsi="GHEA Grapalat"/>
        </w:rPr>
        <w:t>թվականի</w:t>
      </w:r>
      <w:r w:rsidRPr="00DC65AB">
        <w:rPr>
          <w:rFonts w:ascii="GHEA Grapalat" w:hAnsi="GHEA Grapalat"/>
          <w:lang w:val="af-ZA"/>
        </w:rPr>
        <w:t xml:space="preserve"> </w:t>
      </w:r>
      <w:r w:rsidRPr="00F17BBD">
        <w:rPr>
          <w:rFonts w:ascii="GHEA Grapalat" w:hAnsi="GHEA Grapalat"/>
        </w:rPr>
        <w:t>ռազմական</w:t>
      </w:r>
      <w:r w:rsidRPr="00DC65AB">
        <w:rPr>
          <w:rFonts w:ascii="GHEA Grapalat" w:hAnsi="GHEA Grapalat"/>
          <w:lang w:val="af-ZA"/>
        </w:rPr>
        <w:t xml:space="preserve"> </w:t>
      </w:r>
      <w:r w:rsidRPr="00F17BBD">
        <w:rPr>
          <w:rFonts w:ascii="GHEA Grapalat" w:hAnsi="GHEA Grapalat"/>
        </w:rPr>
        <w:t>գործողություններին</w:t>
      </w:r>
      <w:r w:rsidRPr="00DC65AB">
        <w:rPr>
          <w:rFonts w:ascii="GHEA Grapalat" w:hAnsi="GHEA Grapalat"/>
          <w:lang w:val="af-ZA"/>
        </w:rPr>
        <w:t xml:space="preserve"> </w:t>
      </w:r>
      <w:r w:rsidRPr="00F17BBD">
        <w:rPr>
          <w:rFonts w:ascii="GHEA Grapalat" w:hAnsi="GHEA Grapalat"/>
        </w:rPr>
        <w:t>մասնակցած</w:t>
      </w:r>
      <w:r w:rsidRPr="00DC65AB">
        <w:rPr>
          <w:rFonts w:ascii="GHEA Grapalat" w:hAnsi="GHEA Grapalat"/>
          <w:lang w:val="af-ZA"/>
        </w:rPr>
        <w:t xml:space="preserve"> </w:t>
      </w:r>
      <w:r w:rsidRPr="00F17BBD">
        <w:rPr>
          <w:rFonts w:ascii="GHEA Grapalat" w:hAnsi="GHEA Grapalat"/>
        </w:rPr>
        <w:t>անձանց</w:t>
      </w:r>
      <w:r w:rsidRPr="00DC65AB">
        <w:rPr>
          <w:rFonts w:ascii="GHEA Grapalat" w:hAnsi="GHEA Grapalat"/>
          <w:lang w:val="af-ZA"/>
        </w:rPr>
        <w:t xml:space="preserve"> </w:t>
      </w:r>
      <w:r w:rsidRPr="00F17BBD">
        <w:rPr>
          <w:rFonts w:ascii="GHEA Grapalat" w:hAnsi="GHEA Grapalat"/>
        </w:rPr>
        <w:t>և</w:t>
      </w:r>
      <w:r w:rsidRPr="00DC65AB">
        <w:rPr>
          <w:rFonts w:ascii="GHEA Grapalat" w:hAnsi="GHEA Grapalat"/>
          <w:lang w:val="af-ZA"/>
        </w:rPr>
        <w:t xml:space="preserve"> </w:t>
      </w:r>
      <w:r w:rsidRPr="00F17BBD">
        <w:rPr>
          <w:rFonts w:ascii="GHEA Grapalat" w:hAnsi="GHEA Grapalat"/>
        </w:rPr>
        <w:t>հանրության</w:t>
      </w:r>
      <w:r w:rsidRPr="00DC65AB">
        <w:rPr>
          <w:rFonts w:ascii="GHEA Grapalat" w:hAnsi="GHEA Grapalat"/>
          <w:lang w:val="af-ZA"/>
        </w:rPr>
        <w:t xml:space="preserve"> </w:t>
      </w:r>
      <w:r w:rsidRPr="00F17BBD">
        <w:rPr>
          <w:rFonts w:ascii="GHEA Grapalat" w:hAnsi="GHEA Grapalat"/>
        </w:rPr>
        <w:t>հոգեբանական</w:t>
      </w:r>
      <w:r w:rsidRPr="00DC65AB">
        <w:rPr>
          <w:rFonts w:ascii="GHEA Grapalat" w:hAnsi="GHEA Grapalat"/>
          <w:lang w:val="af-ZA"/>
        </w:rPr>
        <w:t xml:space="preserve"> </w:t>
      </w:r>
      <w:r w:rsidRPr="00F17BBD">
        <w:rPr>
          <w:rFonts w:ascii="GHEA Grapalat" w:hAnsi="GHEA Grapalat"/>
        </w:rPr>
        <w:t>վերականգնման</w:t>
      </w:r>
      <w:r w:rsidRPr="00DC65AB">
        <w:rPr>
          <w:rFonts w:ascii="GHEA Grapalat" w:hAnsi="GHEA Grapalat"/>
          <w:lang w:val="af-ZA"/>
        </w:rPr>
        <w:t xml:space="preserve"> </w:t>
      </w:r>
      <w:r w:rsidRPr="00F17BBD">
        <w:rPr>
          <w:rFonts w:ascii="GHEA Grapalat" w:hAnsi="GHEA Grapalat"/>
        </w:rPr>
        <w:t>ծառայության</w:t>
      </w:r>
      <w:r w:rsidRPr="00DC65AB">
        <w:rPr>
          <w:rFonts w:ascii="GHEA Grapalat" w:hAnsi="GHEA Grapalat"/>
          <w:lang w:val="af-ZA"/>
        </w:rPr>
        <w:t xml:space="preserve"> </w:t>
      </w:r>
      <w:r w:rsidRPr="00F17BBD">
        <w:rPr>
          <w:rFonts w:ascii="GHEA Grapalat" w:hAnsi="GHEA Grapalat"/>
        </w:rPr>
        <w:t>ձեռքբերման</w:t>
      </w:r>
      <w:r w:rsidRPr="00DC65AB">
        <w:rPr>
          <w:rFonts w:ascii="GHEA Grapalat" w:hAnsi="GHEA Grapalat"/>
          <w:lang w:val="af-ZA"/>
        </w:rPr>
        <w:t xml:space="preserve"> </w:t>
      </w:r>
      <w:r w:rsidRPr="00F17BBD">
        <w:rPr>
          <w:rFonts w:ascii="GHEA Grapalat" w:hAnsi="GHEA Grapalat"/>
        </w:rPr>
        <w:t>նպատակով</w:t>
      </w:r>
      <w:r w:rsidRPr="00DC65AB">
        <w:rPr>
          <w:rFonts w:ascii="GHEA Grapalat" w:hAnsi="GHEA Grapalat"/>
          <w:lang w:val="af-ZA"/>
        </w:rPr>
        <w:t xml:space="preserve"> «</w:t>
      </w:r>
      <w:r w:rsidRPr="00F17BBD">
        <w:rPr>
          <w:rFonts w:ascii="GHEA Grapalat" w:hAnsi="GHEA Grapalat"/>
        </w:rPr>
        <w:t>Սեդա</w:t>
      </w:r>
      <w:r w:rsidRPr="00DC65AB">
        <w:rPr>
          <w:rFonts w:ascii="GHEA Grapalat" w:hAnsi="GHEA Grapalat"/>
          <w:lang w:val="af-ZA"/>
        </w:rPr>
        <w:t xml:space="preserve"> </w:t>
      </w:r>
      <w:r w:rsidRPr="00F17BBD">
        <w:rPr>
          <w:rFonts w:ascii="GHEA Grapalat" w:hAnsi="GHEA Grapalat"/>
        </w:rPr>
        <w:t>Ղազարյանի</w:t>
      </w:r>
      <w:r w:rsidRPr="00DC65AB">
        <w:rPr>
          <w:rFonts w:ascii="GHEA Grapalat" w:hAnsi="GHEA Grapalat"/>
          <w:lang w:val="af-ZA"/>
        </w:rPr>
        <w:t xml:space="preserve"> </w:t>
      </w:r>
      <w:r w:rsidRPr="00F17BBD">
        <w:rPr>
          <w:rFonts w:ascii="GHEA Grapalat" w:hAnsi="GHEA Grapalat"/>
        </w:rPr>
        <w:t>անվան</w:t>
      </w:r>
      <w:r w:rsidRPr="00DC65AB">
        <w:rPr>
          <w:rFonts w:ascii="GHEA Grapalat" w:hAnsi="GHEA Grapalat"/>
          <w:lang w:val="af-ZA"/>
        </w:rPr>
        <w:t xml:space="preserve"> </w:t>
      </w:r>
      <w:r w:rsidRPr="00F17BBD">
        <w:rPr>
          <w:rFonts w:ascii="GHEA Grapalat" w:hAnsi="GHEA Grapalat"/>
        </w:rPr>
        <w:t>հոգեկան</w:t>
      </w:r>
      <w:r w:rsidRPr="00DC65AB">
        <w:rPr>
          <w:rFonts w:ascii="GHEA Grapalat" w:hAnsi="GHEA Grapalat"/>
          <w:lang w:val="af-ZA"/>
        </w:rPr>
        <w:t xml:space="preserve"> </w:t>
      </w:r>
      <w:r w:rsidRPr="00F17BBD">
        <w:rPr>
          <w:rFonts w:ascii="GHEA Grapalat" w:hAnsi="GHEA Grapalat"/>
        </w:rPr>
        <w:t>առողջության</w:t>
      </w:r>
      <w:r w:rsidRPr="00DC65AB">
        <w:rPr>
          <w:rFonts w:ascii="GHEA Grapalat" w:hAnsi="GHEA Grapalat"/>
          <w:lang w:val="af-ZA"/>
        </w:rPr>
        <w:t xml:space="preserve">» </w:t>
      </w:r>
      <w:r w:rsidRPr="00F17BBD">
        <w:rPr>
          <w:rFonts w:ascii="GHEA Grapalat" w:hAnsi="GHEA Grapalat"/>
        </w:rPr>
        <w:t>հիմնադրամի</w:t>
      </w:r>
      <w:r w:rsidRPr="00DC65AB">
        <w:rPr>
          <w:rFonts w:ascii="GHEA Grapalat" w:hAnsi="GHEA Grapalat"/>
          <w:lang w:val="af-ZA"/>
        </w:rPr>
        <w:t xml:space="preserve"> </w:t>
      </w:r>
      <w:r w:rsidRPr="00F17BBD">
        <w:rPr>
          <w:rFonts w:ascii="GHEA Grapalat" w:hAnsi="GHEA Grapalat"/>
        </w:rPr>
        <w:t>հետ</w:t>
      </w:r>
      <w:r w:rsidRPr="00DC65AB">
        <w:rPr>
          <w:rFonts w:ascii="GHEA Grapalat" w:hAnsi="GHEA Grapalat"/>
          <w:lang w:val="af-ZA"/>
        </w:rPr>
        <w:t xml:space="preserve"> </w:t>
      </w:r>
      <w:r w:rsidRPr="00F17BBD">
        <w:rPr>
          <w:rFonts w:ascii="GHEA Grapalat" w:hAnsi="GHEA Grapalat"/>
        </w:rPr>
        <w:t>կնքել</w:t>
      </w:r>
      <w:r w:rsidRPr="00DC65AB">
        <w:rPr>
          <w:rFonts w:ascii="GHEA Grapalat" w:hAnsi="GHEA Grapalat"/>
          <w:lang w:val="af-ZA"/>
        </w:rPr>
        <w:t xml:space="preserve"> </w:t>
      </w:r>
      <w:r w:rsidRPr="00F17BBD">
        <w:rPr>
          <w:rFonts w:ascii="GHEA Grapalat" w:hAnsi="GHEA Grapalat"/>
        </w:rPr>
        <w:t>է</w:t>
      </w:r>
      <w:r w:rsidRPr="00DC65AB">
        <w:rPr>
          <w:rFonts w:ascii="GHEA Grapalat" w:hAnsi="GHEA Grapalat"/>
          <w:lang w:val="af-ZA"/>
        </w:rPr>
        <w:t xml:space="preserve"> </w:t>
      </w:r>
      <w:r w:rsidRPr="00DC65AB">
        <w:rPr>
          <w:rFonts w:ascii="GHEA Grapalat" w:hAnsi="GHEA Grapalat"/>
          <w:lang w:val="af-ZA"/>
        </w:rPr>
        <w:lastRenderedPageBreak/>
        <w:t>01.04.2021</w:t>
      </w:r>
      <w:r w:rsidRPr="00F17BBD">
        <w:rPr>
          <w:rFonts w:ascii="GHEA Grapalat" w:hAnsi="GHEA Grapalat"/>
        </w:rPr>
        <w:t>թ</w:t>
      </w:r>
      <w:r w:rsidRPr="00DC65AB">
        <w:rPr>
          <w:rFonts w:ascii="GHEA Grapalat" w:hAnsi="GHEA Grapalat"/>
          <w:lang w:val="af-ZA"/>
        </w:rPr>
        <w:t xml:space="preserve">. </w:t>
      </w:r>
      <w:r w:rsidRPr="00F17BBD">
        <w:rPr>
          <w:rFonts w:ascii="GHEA Grapalat" w:hAnsi="GHEA Grapalat"/>
        </w:rPr>
        <w:t>թիվ</w:t>
      </w:r>
      <w:r w:rsidRPr="00DC65AB">
        <w:rPr>
          <w:rFonts w:ascii="GHEA Grapalat" w:hAnsi="GHEA Grapalat"/>
          <w:lang w:val="af-ZA"/>
        </w:rPr>
        <w:t xml:space="preserve"> </w:t>
      </w:r>
      <w:r w:rsidRPr="00F17BBD">
        <w:rPr>
          <w:rFonts w:ascii="GHEA Grapalat" w:hAnsi="GHEA Grapalat"/>
        </w:rPr>
        <w:t>ՀԲՄԾՁԲ</w:t>
      </w:r>
      <w:r w:rsidRPr="00DC65AB">
        <w:rPr>
          <w:rFonts w:ascii="GHEA Grapalat" w:hAnsi="GHEA Grapalat"/>
          <w:lang w:val="af-ZA"/>
        </w:rPr>
        <w:t>-</w:t>
      </w:r>
      <w:r w:rsidRPr="00F17BBD">
        <w:rPr>
          <w:rFonts w:ascii="GHEA Grapalat" w:hAnsi="GHEA Grapalat"/>
        </w:rPr>
        <w:t>ԱԻՆ</w:t>
      </w:r>
      <w:r w:rsidRPr="00DC65AB">
        <w:rPr>
          <w:rFonts w:ascii="GHEA Grapalat" w:hAnsi="GHEA Grapalat"/>
          <w:lang w:val="af-ZA"/>
        </w:rPr>
        <w:t xml:space="preserve">-21/31 </w:t>
      </w:r>
      <w:r w:rsidRPr="00F17BBD">
        <w:rPr>
          <w:rFonts w:ascii="GHEA Grapalat" w:hAnsi="GHEA Grapalat"/>
        </w:rPr>
        <w:t>պայմանագիր՝</w:t>
      </w:r>
      <w:r w:rsidRPr="00DC65AB">
        <w:rPr>
          <w:rFonts w:ascii="GHEA Grapalat" w:hAnsi="GHEA Grapalat"/>
          <w:lang w:val="af-ZA"/>
        </w:rPr>
        <w:t xml:space="preserve"> 100,000.0 </w:t>
      </w:r>
      <w:r w:rsidRPr="00F17BBD">
        <w:rPr>
          <w:rFonts w:ascii="GHEA Grapalat" w:hAnsi="GHEA Grapalat"/>
        </w:rPr>
        <w:t>հազ</w:t>
      </w:r>
      <w:r w:rsidRPr="00DC65AB">
        <w:rPr>
          <w:rFonts w:ascii="GHEA Grapalat" w:hAnsi="GHEA Grapalat"/>
          <w:lang w:val="af-ZA"/>
        </w:rPr>
        <w:t xml:space="preserve">. </w:t>
      </w:r>
      <w:r w:rsidRPr="00F17BBD">
        <w:rPr>
          <w:rFonts w:ascii="GHEA Grapalat" w:hAnsi="GHEA Grapalat"/>
        </w:rPr>
        <w:t>դրամ</w:t>
      </w:r>
      <w:r w:rsidRPr="00DC65AB">
        <w:rPr>
          <w:rFonts w:ascii="GHEA Grapalat" w:hAnsi="GHEA Grapalat"/>
          <w:lang w:val="af-ZA"/>
        </w:rPr>
        <w:t xml:space="preserve"> </w:t>
      </w:r>
      <w:r w:rsidRPr="00F17BBD">
        <w:rPr>
          <w:rFonts w:ascii="GHEA Grapalat" w:hAnsi="GHEA Grapalat"/>
        </w:rPr>
        <w:t>արժեքով</w:t>
      </w:r>
      <w:r w:rsidRPr="00DC65AB">
        <w:rPr>
          <w:rFonts w:ascii="GHEA Grapalat" w:hAnsi="GHEA Grapalat"/>
          <w:lang w:val="af-ZA"/>
        </w:rPr>
        <w:t xml:space="preserve">: </w:t>
      </w:r>
      <w:r>
        <w:rPr>
          <w:rFonts w:ascii="GHEA Grapalat" w:hAnsi="GHEA Grapalat"/>
        </w:rPr>
        <w:t>Պայմանագրի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տեխնիկական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բնութագրով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սահմանվել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է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մեկ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անձի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համար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ծառայության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յուրաքանչյուր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տեսակի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արժեքը՝</w:t>
      </w:r>
      <w:r w:rsidRPr="00DC65A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աղյուսակ</w:t>
      </w:r>
      <w:r w:rsidRPr="00DC65AB">
        <w:rPr>
          <w:rFonts w:ascii="GHEA Grapalat" w:hAnsi="GHEA Grapalat"/>
          <w:lang w:val="af-ZA"/>
        </w:rPr>
        <w:t xml:space="preserve"> </w:t>
      </w:r>
      <w:r w:rsidR="00947339" w:rsidRPr="00DC65AB">
        <w:rPr>
          <w:rFonts w:ascii="GHEA Grapalat" w:hAnsi="GHEA Grapalat"/>
          <w:lang w:val="af-ZA"/>
        </w:rPr>
        <w:t>2</w:t>
      </w:r>
      <w:r w:rsidRPr="00DC65AB">
        <w:rPr>
          <w:rFonts w:ascii="GHEA Grapalat" w:hAnsi="GHEA Grapalat"/>
          <w:lang w:val="af-ZA"/>
        </w:rPr>
        <w:t>:</w:t>
      </w:r>
    </w:p>
    <w:p w:rsidR="005866B5" w:rsidRDefault="005866B5" w:rsidP="005866B5">
      <w:pPr>
        <w:pStyle w:val="BodyText"/>
        <w:tabs>
          <w:tab w:val="left" w:pos="720"/>
        </w:tabs>
        <w:spacing w:after="0"/>
        <w:ind w:right="26"/>
        <w:jc w:val="right"/>
        <w:rPr>
          <w:rFonts w:ascii="GHEA Grapalat" w:hAnsi="GHEA Grapalat"/>
        </w:rPr>
      </w:pPr>
      <w:r>
        <w:rPr>
          <w:rFonts w:ascii="GHEA Grapalat" w:hAnsi="GHEA Grapalat"/>
        </w:rPr>
        <w:t xml:space="preserve">Աղյուսակ </w:t>
      </w:r>
      <w:r w:rsidR="00947339">
        <w:rPr>
          <w:rFonts w:ascii="GHEA Grapalat" w:hAnsi="GHEA Grapalat"/>
        </w:rPr>
        <w:t>2</w:t>
      </w:r>
    </w:p>
    <w:tbl>
      <w:tblPr>
        <w:tblStyle w:val="TableGrid"/>
        <w:tblW w:w="9085" w:type="dxa"/>
        <w:jc w:val="center"/>
        <w:tblLook w:val="04A0" w:firstRow="1" w:lastRow="0" w:firstColumn="1" w:lastColumn="0" w:noHBand="0" w:noVBand="1"/>
      </w:tblPr>
      <w:tblGrid>
        <w:gridCol w:w="6835"/>
        <w:gridCol w:w="2250"/>
      </w:tblGrid>
      <w:tr w:rsidR="005866B5" w:rsidRPr="00DC65AB" w:rsidTr="00E77725">
        <w:trPr>
          <w:trHeight w:val="548"/>
          <w:jc w:val="center"/>
        </w:trPr>
        <w:tc>
          <w:tcPr>
            <w:tcW w:w="6835" w:type="dxa"/>
            <w:vAlign w:val="center"/>
          </w:tcPr>
          <w:p w:rsidR="005866B5" w:rsidRPr="009B152C" w:rsidRDefault="005866B5" w:rsidP="00E77725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9B152C">
              <w:rPr>
                <w:rFonts w:ascii="GHEA Grapalat" w:hAnsi="GHEA Grapalat"/>
                <w:sz w:val="18"/>
                <w:szCs w:val="18"/>
                <w:lang w:val="ru-RU"/>
              </w:rPr>
              <w:t>Ծառայության</w:t>
            </w:r>
            <w:r w:rsidRPr="009B152C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9B152C">
              <w:rPr>
                <w:rFonts w:ascii="GHEA Grapalat" w:hAnsi="GHEA Grapalat"/>
                <w:sz w:val="18"/>
                <w:szCs w:val="18"/>
                <w:lang w:val="ru-RU"/>
              </w:rPr>
              <w:t>անվանումը</w:t>
            </w:r>
          </w:p>
        </w:tc>
        <w:tc>
          <w:tcPr>
            <w:tcW w:w="2250" w:type="dxa"/>
            <w:vAlign w:val="center"/>
          </w:tcPr>
          <w:p w:rsidR="005866B5" w:rsidRPr="00DC65AB" w:rsidRDefault="005866B5" w:rsidP="00E77725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9B152C">
              <w:rPr>
                <w:rFonts w:ascii="GHEA Grapalat" w:hAnsi="GHEA Grapalat"/>
                <w:sz w:val="18"/>
                <w:szCs w:val="18"/>
                <w:lang w:val="en-US"/>
              </w:rPr>
              <w:t>Մ</w:t>
            </w:r>
            <w:r w:rsidRPr="009B152C">
              <w:rPr>
                <w:rFonts w:ascii="GHEA Grapalat" w:hAnsi="GHEA Grapalat"/>
                <w:sz w:val="18"/>
                <w:szCs w:val="18"/>
                <w:lang w:val="ru-RU"/>
              </w:rPr>
              <w:t>եկ անձի համար ծառայության արժեքը</w:t>
            </w:r>
            <w:r w:rsidRPr="00DC65AB">
              <w:rPr>
                <w:rFonts w:ascii="GHEA Grapalat" w:hAnsi="GHEA Grapalat"/>
                <w:sz w:val="18"/>
                <w:szCs w:val="18"/>
                <w:lang w:val="ru-RU"/>
              </w:rPr>
              <w:t xml:space="preserve"> (</w:t>
            </w:r>
            <w:r w:rsidRPr="009B152C">
              <w:rPr>
                <w:rFonts w:ascii="GHEA Grapalat" w:hAnsi="GHEA Grapalat"/>
                <w:sz w:val="18"/>
                <w:szCs w:val="18"/>
                <w:lang w:val="en-US"/>
              </w:rPr>
              <w:t>ՀՀ</w:t>
            </w:r>
            <w:r w:rsidRPr="00DC65AB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9B152C">
              <w:rPr>
                <w:rFonts w:ascii="GHEA Grapalat" w:hAnsi="GHEA Grapalat"/>
                <w:sz w:val="18"/>
                <w:szCs w:val="18"/>
                <w:lang w:val="en-US"/>
              </w:rPr>
              <w:t>դրամ</w:t>
            </w:r>
            <w:r w:rsidRPr="00DC65AB">
              <w:rPr>
                <w:rFonts w:ascii="GHEA Grapalat" w:hAnsi="GHEA Grapalat"/>
                <w:sz w:val="18"/>
                <w:szCs w:val="18"/>
                <w:lang w:val="ru-RU"/>
              </w:rPr>
              <w:t>)</w:t>
            </w:r>
          </w:p>
        </w:tc>
      </w:tr>
      <w:tr w:rsidR="005866B5" w:rsidRPr="009B152C" w:rsidTr="00E77725">
        <w:trPr>
          <w:jc w:val="center"/>
        </w:trPr>
        <w:tc>
          <w:tcPr>
            <w:tcW w:w="6835" w:type="dxa"/>
            <w:vAlign w:val="center"/>
          </w:tcPr>
          <w:p w:rsidR="005866B5" w:rsidRPr="009B152C" w:rsidRDefault="005866B5" w:rsidP="00E77725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B152C">
              <w:rPr>
                <w:rFonts w:ascii="GHEA Grapalat" w:hAnsi="GHEA Grapalat"/>
                <w:sz w:val="18"/>
                <w:szCs w:val="18"/>
                <w:lang w:val="hy-AM"/>
              </w:rPr>
              <w:t xml:space="preserve">Անհատական հոգեբանական աջակցություն և հոգեթերապիա (մինչև 8 սեանս)՝ 1-1,5 ժամ </w:t>
            </w:r>
          </w:p>
        </w:tc>
        <w:tc>
          <w:tcPr>
            <w:tcW w:w="2250" w:type="dxa"/>
            <w:vAlign w:val="center"/>
          </w:tcPr>
          <w:p w:rsidR="005866B5" w:rsidRPr="009B152C" w:rsidRDefault="005866B5" w:rsidP="00E7772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B152C">
              <w:rPr>
                <w:rFonts w:ascii="GHEA Grapalat" w:hAnsi="GHEA Grapalat"/>
                <w:sz w:val="18"/>
                <w:szCs w:val="18"/>
                <w:lang w:val="hy-AM"/>
              </w:rPr>
              <w:t>10 000</w:t>
            </w:r>
          </w:p>
        </w:tc>
      </w:tr>
      <w:tr w:rsidR="005866B5" w:rsidRPr="009B152C" w:rsidTr="00E77725">
        <w:trPr>
          <w:jc w:val="center"/>
        </w:trPr>
        <w:tc>
          <w:tcPr>
            <w:tcW w:w="6835" w:type="dxa"/>
            <w:vAlign w:val="center"/>
          </w:tcPr>
          <w:p w:rsidR="005866B5" w:rsidRPr="009B152C" w:rsidRDefault="005866B5" w:rsidP="00E77725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B152C">
              <w:rPr>
                <w:rFonts w:ascii="GHEA Grapalat" w:hAnsi="GHEA Grapalat"/>
                <w:sz w:val="18"/>
                <w:szCs w:val="18"/>
                <w:lang w:val="hy-AM"/>
              </w:rPr>
              <w:t>Խմբային հոգեբանական աջակցություն և հոգե</w:t>
            </w:r>
            <w:r w:rsidRPr="009B152C">
              <w:rPr>
                <w:rFonts w:ascii="GHEA Grapalat" w:hAnsi="GHEA Grapalat"/>
                <w:sz w:val="18"/>
                <w:szCs w:val="18"/>
                <w:lang w:val="en-US"/>
              </w:rPr>
              <w:t>թ</w:t>
            </w:r>
            <w:r w:rsidRPr="009B152C">
              <w:rPr>
                <w:rFonts w:ascii="GHEA Grapalat" w:hAnsi="GHEA Grapalat"/>
                <w:sz w:val="18"/>
                <w:szCs w:val="18"/>
                <w:lang w:val="hy-AM"/>
              </w:rPr>
              <w:t>երապիա 1-1,5 ժամ տևողությամբ</w:t>
            </w:r>
          </w:p>
        </w:tc>
        <w:tc>
          <w:tcPr>
            <w:tcW w:w="2250" w:type="dxa"/>
            <w:vAlign w:val="center"/>
          </w:tcPr>
          <w:p w:rsidR="005866B5" w:rsidRPr="009B152C" w:rsidRDefault="005866B5" w:rsidP="00E7772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B152C">
              <w:rPr>
                <w:rFonts w:ascii="GHEA Grapalat" w:hAnsi="GHEA Grapalat"/>
                <w:sz w:val="18"/>
                <w:szCs w:val="18"/>
                <w:lang w:val="hy-AM"/>
              </w:rPr>
              <w:t>10 000</w:t>
            </w:r>
          </w:p>
        </w:tc>
      </w:tr>
      <w:tr w:rsidR="005866B5" w:rsidRPr="009B152C" w:rsidTr="00E77725">
        <w:trPr>
          <w:jc w:val="center"/>
        </w:trPr>
        <w:tc>
          <w:tcPr>
            <w:tcW w:w="6835" w:type="dxa"/>
            <w:vAlign w:val="center"/>
          </w:tcPr>
          <w:p w:rsidR="005866B5" w:rsidRPr="009B152C" w:rsidRDefault="005866B5" w:rsidP="00E77725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B152C">
              <w:rPr>
                <w:rFonts w:ascii="GHEA Grapalat" w:hAnsi="GHEA Grapalat"/>
                <w:sz w:val="18"/>
                <w:szCs w:val="18"/>
                <w:lang w:val="hy-AM"/>
              </w:rPr>
              <w:t xml:space="preserve">Առցանց կամ հեռախոսով տրամադրվող հոգեբանական աջակցություն կամ հոգեթերապիա </w:t>
            </w:r>
            <w:r w:rsidRPr="00DC65AB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B152C">
              <w:rPr>
                <w:rFonts w:ascii="GHEA Grapalat" w:hAnsi="GHEA Grapalat"/>
                <w:sz w:val="18"/>
                <w:szCs w:val="18"/>
                <w:lang w:val="hy-AM"/>
              </w:rPr>
              <w:t>(մինչև 8 սեանս</w:t>
            </w:r>
            <w:r w:rsidRPr="00DC65AB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B152C">
              <w:rPr>
                <w:rFonts w:ascii="GHEA Grapalat" w:hAnsi="GHEA Grapalat"/>
                <w:sz w:val="18"/>
                <w:szCs w:val="18"/>
                <w:lang w:val="hy-AM"/>
              </w:rPr>
              <w:t>) 1-1,5 ժամ տևողությամբ</w:t>
            </w:r>
          </w:p>
        </w:tc>
        <w:tc>
          <w:tcPr>
            <w:tcW w:w="2250" w:type="dxa"/>
            <w:vAlign w:val="center"/>
          </w:tcPr>
          <w:p w:rsidR="005866B5" w:rsidRPr="009B152C" w:rsidRDefault="005866B5" w:rsidP="00E7772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B152C">
              <w:rPr>
                <w:rFonts w:ascii="GHEA Grapalat" w:hAnsi="GHEA Grapalat"/>
                <w:sz w:val="18"/>
                <w:szCs w:val="18"/>
                <w:lang w:val="hy-AM"/>
              </w:rPr>
              <w:t>8 000</w:t>
            </w:r>
          </w:p>
        </w:tc>
      </w:tr>
      <w:tr w:rsidR="005866B5" w:rsidRPr="009B152C" w:rsidTr="00E77725">
        <w:trPr>
          <w:jc w:val="center"/>
        </w:trPr>
        <w:tc>
          <w:tcPr>
            <w:tcW w:w="6835" w:type="dxa"/>
            <w:vAlign w:val="center"/>
          </w:tcPr>
          <w:p w:rsidR="005866B5" w:rsidRPr="009B152C" w:rsidRDefault="005866B5" w:rsidP="00E77725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B152C">
              <w:rPr>
                <w:rFonts w:ascii="GHEA Grapalat" w:hAnsi="GHEA Grapalat"/>
                <w:sz w:val="18"/>
                <w:szCs w:val="18"/>
                <w:lang w:val="hy-AM"/>
              </w:rPr>
              <w:t>Հոգեբանների շարժական խմբերի ծառայություն (մինչև 8 սեանս)</w:t>
            </w:r>
          </w:p>
        </w:tc>
        <w:tc>
          <w:tcPr>
            <w:tcW w:w="2250" w:type="dxa"/>
            <w:vAlign w:val="center"/>
          </w:tcPr>
          <w:p w:rsidR="005866B5" w:rsidRPr="009B152C" w:rsidRDefault="005866B5" w:rsidP="00E7772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B152C">
              <w:rPr>
                <w:rFonts w:ascii="GHEA Grapalat" w:hAnsi="GHEA Grapalat"/>
                <w:sz w:val="18"/>
                <w:szCs w:val="18"/>
                <w:lang w:val="hy-AM"/>
              </w:rPr>
              <w:t>15 400</w:t>
            </w:r>
          </w:p>
        </w:tc>
      </w:tr>
      <w:tr w:rsidR="005866B5" w:rsidRPr="009B152C" w:rsidTr="00E77725">
        <w:trPr>
          <w:jc w:val="center"/>
        </w:trPr>
        <w:tc>
          <w:tcPr>
            <w:tcW w:w="6835" w:type="dxa"/>
            <w:vAlign w:val="center"/>
          </w:tcPr>
          <w:p w:rsidR="005866B5" w:rsidRPr="009B152C" w:rsidRDefault="005866B5" w:rsidP="00E77725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B152C">
              <w:rPr>
                <w:rFonts w:ascii="GHEA Grapalat" w:hAnsi="GHEA Grapalat"/>
                <w:sz w:val="18"/>
                <w:szCs w:val="18"/>
                <w:lang w:val="hy-AM"/>
              </w:rPr>
              <w:t>Հոգեբանական թեժ գծի ծառայություն</w:t>
            </w:r>
          </w:p>
        </w:tc>
        <w:tc>
          <w:tcPr>
            <w:tcW w:w="2250" w:type="dxa"/>
            <w:vAlign w:val="center"/>
          </w:tcPr>
          <w:p w:rsidR="005866B5" w:rsidRPr="009B152C" w:rsidRDefault="005866B5" w:rsidP="00E7772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B152C">
              <w:rPr>
                <w:rFonts w:ascii="GHEA Grapalat" w:hAnsi="GHEA Grapalat"/>
                <w:sz w:val="18"/>
                <w:szCs w:val="18"/>
                <w:lang w:val="hy-AM"/>
              </w:rPr>
              <w:t>200</w:t>
            </w:r>
          </w:p>
        </w:tc>
      </w:tr>
      <w:tr w:rsidR="005866B5" w:rsidRPr="009B152C" w:rsidTr="00E77725">
        <w:trPr>
          <w:jc w:val="center"/>
        </w:trPr>
        <w:tc>
          <w:tcPr>
            <w:tcW w:w="6835" w:type="dxa"/>
            <w:vAlign w:val="center"/>
          </w:tcPr>
          <w:p w:rsidR="005866B5" w:rsidRPr="009B152C" w:rsidRDefault="005866B5" w:rsidP="00E77725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B152C">
              <w:rPr>
                <w:rFonts w:ascii="GHEA Grapalat" w:hAnsi="GHEA Grapalat"/>
                <w:sz w:val="18"/>
                <w:szCs w:val="18"/>
                <w:lang w:val="hy-AM"/>
              </w:rPr>
              <w:t>Ընդհանուր հասանելիության մատչելի տեսաշարերի նկարահանում և ցուցադրում՝ ապահովելով հաշմանդամություն ունեցող անձանց համար մատչելի գործիքների առկայությունը, այդ թվում՝ ժեստերի լեզվի թարգմանություն, հայերեն լուսագրերի առկայություն</w:t>
            </w:r>
          </w:p>
        </w:tc>
        <w:tc>
          <w:tcPr>
            <w:tcW w:w="2250" w:type="dxa"/>
            <w:vAlign w:val="center"/>
          </w:tcPr>
          <w:p w:rsidR="005866B5" w:rsidRPr="009B152C" w:rsidRDefault="005866B5" w:rsidP="00E7772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B152C">
              <w:rPr>
                <w:rFonts w:ascii="GHEA Grapalat" w:hAnsi="GHEA Grapalat"/>
                <w:sz w:val="18"/>
                <w:szCs w:val="18"/>
                <w:lang w:val="hy-AM"/>
              </w:rPr>
              <w:t>0</w:t>
            </w:r>
          </w:p>
        </w:tc>
      </w:tr>
      <w:tr w:rsidR="005866B5" w:rsidRPr="009B152C" w:rsidTr="00E77725">
        <w:trPr>
          <w:jc w:val="center"/>
        </w:trPr>
        <w:tc>
          <w:tcPr>
            <w:tcW w:w="6835" w:type="dxa"/>
            <w:vAlign w:val="center"/>
          </w:tcPr>
          <w:p w:rsidR="005866B5" w:rsidRPr="009B152C" w:rsidRDefault="005866B5" w:rsidP="00E77725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B152C">
              <w:rPr>
                <w:rFonts w:ascii="GHEA Grapalat" w:hAnsi="GHEA Grapalat"/>
                <w:sz w:val="18"/>
                <w:szCs w:val="18"/>
                <w:lang w:val="hy-AM"/>
              </w:rPr>
              <w:t>Էլեկտրոնային հարթակների միջոցով ծառայություն</w:t>
            </w:r>
          </w:p>
        </w:tc>
        <w:tc>
          <w:tcPr>
            <w:tcW w:w="2250" w:type="dxa"/>
            <w:vAlign w:val="center"/>
          </w:tcPr>
          <w:p w:rsidR="005866B5" w:rsidRPr="009B152C" w:rsidRDefault="005866B5" w:rsidP="00E7772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B152C">
              <w:rPr>
                <w:rFonts w:ascii="GHEA Grapalat" w:hAnsi="GHEA Grapalat"/>
                <w:sz w:val="18"/>
                <w:szCs w:val="18"/>
                <w:lang w:val="hy-AM"/>
              </w:rPr>
              <w:t>0</w:t>
            </w:r>
          </w:p>
        </w:tc>
      </w:tr>
    </w:tbl>
    <w:p w:rsidR="005866B5" w:rsidRPr="009B152C" w:rsidRDefault="005866B5" w:rsidP="005866B5">
      <w:pPr>
        <w:pStyle w:val="BodyText"/>
        <w:tabs>
          <w:tab w:val="left" w:pos="720"/>
        </w:tabs>
        <w:spacing w:after="0"/>
        <w:jc w:val="both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</w:rPr>
        <w:tab/>
      </w:r>
    </w:p>
    <w:p w:rsidR="005866B5" w:rsidRDefault="005866B5" w:rsidP="005866B5">
      <w:pPr>
        <w:pStyle w:val="BodyText"/>
        <w:tabs>
          <w:tab w:val="left" w:pos="720"/>
        </w:tabs>
        <w:spacing w:after="0"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ab/>
      </w:r>
      <w:r w:rsidRPr="00F17BBD">
        <w:rPr>
          <w:rFonts w:ascii="GHEA Grapalat" w:hAnsi="GHEA Grapalat"/>
        </w:rPr>
        <w:t xml:space="preserve">2021 թվականի </w:t>
      </w:r>
      <w:r>
        <w:rPr>
          <w:rFonts w:ascii="GHEA Grapalat" w:hAnsi="GHEA Grapalat"/>
        </w:rPr>
        <w:t>ինն ամիսների</w:t>
      </w:r>
      <w:r w:rsidRPr="00F17BBD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ընթացքում</w:t>
      </w:r>
      <w:r w:rsidRPr="00F17BBD">
        <w:rPr>
          <w:rFonts w:ascii="GHEA Grapalat" w:hAnsi="GHEA Grapalat"/>
        </w:rPr>
        <w:t xml:space="preserve"> պայմանագրի շրջանակում</w:t>
      </w:r>
      <w:r>
        <w:rPr>
          <w:rFonts w:ascii="GHEA Grapalat" w:hAnsi="GHEA Grapalat"/>
        </w:rPr>
        <w:t>՝ ըստ հանձնման ընդունման երկու արձանագրությունների, մատուցվել են 16,973.4 հազ. դրամի</w:t>
      </w:r>
      <w:r w:rsidRPr="00F17BBD">
        <w:rPr>
          <w:rFonts w:ascii="GHEA Grapalat" w:hAnsi="GHEA Grapalat"/>
        </w:rPr>
        <w:t xml:space="preserve"> ծառայություններ</w:t>
      </w:r>
      <w:r>
        <w:rPr>
          <w:rFonts w:ascii="GHEA Grapalat" w:hAnsi="GHEA Grapalat"/>
        </w:rPr>
        <w:t>, որի դիմաց</w:t>
      </w:r>
      <w:r w:rsidRPr="0023663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ՀՀ արտակարգ իրավիճակների նախարարությունը կատարել է վճարում: Հաշվեքննությամբ պարզվել է, որ հանձնման  ընդունման արձանագրություններով մատուցված ծառայությունների դիմաց վճարումը կատարվել է պայմանագրով սահմանված ծառայության յուրաքանչյուր տեսակի արժեքներին և քանակներին համապատասխան, բացառությամբ «հոդեբանական թեժ գծի ծառայություն» տեսակի: 2021 թվականի օգոստոսի 12-ի թիվ 1 արձանագրությամբ «հոդեբանական թեժ գծի ծառայություն» տողով քանակական ցուցանիշ ներկայացվել է «2», իսկ վճարման ենթակա գումար՝ 2,666.7 հազ. դրամ, որը ամբողջությամբ վճարվել է ՀՀ</w:t>
      </w:r>
      <w:r w:rsidRPr="006B52D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արտակարգ իրավիճակների նախարարության կողմից: Փաստորեն, հոգեբանական թեժ գծի երկու ծառայության համար պայմանագրով 400 դրամ կազմող արժեքի փոխարեն վճարվել է քանակով 13333.5 հոգեբանական թեժ գծի ծառայության արժեք, կամ 2,666.3 հազ. դրամով ավելի գումար: Այդ քանակի ծառայությունների մատուցումը </w:t>
      </w:r>
      <w:r>
        <w:rPr>
          <w:rFonts w:ascii="GHEA Grapalat" w:hAnsi="GHEA Grapalat"/>
        </w:rPr>
        <w:lastRenderedPageBreak/>
        <w:t>չի հիմնավորվում հանձնման ընդունման արձանագրությունով և դուրս գրված հարկային հաշվով:</w:t>
      </w:r>
    </w:p>
    <w:p w:rsidR="005866B5" w:rsidRPr="00561D7E" w:rsidRDefault="005866B5" w:rsidP="005866B5">
      <w:pPr>
        <w:pStyle w:val="BodyText"/>
        <w:tabs>
          <w:tab w:val="left" w:pos="720"/>
        </w:tabs>
        <w:spacing w:after="0"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ab/>
        <w:t>Բացի այդ, ծառայությունների մնացած տեսակների համար թիվ 1 հանձնման ընդունման արձանագրությամբ կատարման փաստացի ժամկետ է ներկայացվել 2021 թվականի հունիս և հուլիս ամիսները, իսկ 24.08.2021թ. թիվ 2</w:t>
      </w:r>
      <w:r w:rsidRPr="00561D7E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հանձնման ընդունման արձանագրությամբ՝ 2021 թվականի հունիսից մինչև օգոստոսը ներառյալ ամիսները: Մասնավորապես, «անհատական </w:t>
      </w:r>
      <w:r w:rsidRPr="004B762B">
        <w:rPr>
          <w:rFonts w:ascii="GHEA Grapalat" w:hAnsi="GHEA Grapalat"/>
          <w:lang w:val="hy-AM"/>
        </w:rPr>
        <w:t>հոգեբանական աջակցություն և հոգեթերապիա</w:t>
      </w:r>
      <w:r>
        <w:rPr>
          <w:rFonts w:ascii="GHEA Grapalat" w:hAnsi="GHEA Grapalat"/>
        </w:rPr>
        <w:t>» տողով թիվ 1 հանձնման ընդունման արձանագրությամբ հունիս և հուլիս ամիսների համար ներկայացվել է մատուցված 119 ծառայություն, որի դիմաց վճարվել է 1,190.0 հազ. դրամ, իսկ թիվ 2</w:t>
      </w:r>
      <w:r w:rsidRPr="00561D7E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հանձնման ընդունման արձանագրությամբ՝ հունիսից մինչև օգոստոսը ներառյալ ամիսների համար ներկայացվել է մատուցված 973</w:t>
      </w:r>
      <w:r w:rsidRPr="00561D7E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ծառայություն, որի դիմաց վճարվել է 9,730.0 հազ. դրամ: Հետևաբար, ըստ հանձնման ընդունման արձանագրությունների, </w:t>
      </w:r>
      <w:r w:rsidRPr="00BB119C">
        <w:rPr>
          <w:rFonts w:ascii="GHEA Grapalat" w:hAnsi="GHEA Grapalat"/>
        </w:rPr>
        <w:t>մատուցված ծառայություն</w:t>
      </w:r>
      <w:r>
        <w:rPr>
          <w:rFonts w:ascii="GHEA Grapalat" w:hAnsi="GHEA Grapalat"/>
        </w:rPr>
        <w:t>ների մասով հունիս և հուլիս ամիսների համար կատարվել է կրկնակի վճարում՝ 1,190.0 հազ. դրամ:</w:t>
      </w:r>
    </w:p>
    <w:p w:rsidR="00947339" w:rsidRPr="00F17BBD" w:rsidRDefault="00947339" w:rsidP="00947339">
      <w:pPr>
        <w:pStyle w:val="BodyText"/>
        <w:numPr>
          <w:ilvl w:val="0"/>
          <w:numId w:val="47"/>
        </w:numPr>
        <w:tabs>
          <w:tab w:val="left" w:pos="720"/>
        </w:tabs>
        <w:spacing w:after="0" w:line="360" w:lineRule="auto"/>
        <w:ind w:left="0" w:firstLine="0"/>
        <w:jc w:val="both"/>
        <w:rPr>
          <w:rFonts w:ascii="GHEA Grapalat" w:hAnsi="GHEA Grapalat" w:cs="Sylfaen"/>
          <w:lang w:val="af-ZA"/>
        </w:rPr>
      </w:pPr>
      <w:r w:rsidRPr="00F17BBD">
        <w:rPr>
          <w:rFonts w:ascii="GHEA Grapalat" w:hAnsi="GHEA Grapalat"/>
          <w:lang w:val="en-AU"/>
        </w:rPr>
        <w:t>ՀՀ արտակարգ իրավիճակների նախարարությու</w:t>
      </w:r>
      <w:r w:rsidRPr="00F17BBD">
        <w:rPr>
          <w:rFonts w:ascii="GHEA Grapalat" w:hAnsi="GHEA Grapalat"/>
        </w:rPr>
        <w:t>նը</w:t>
      </w:r>
      <w:r>
        <w:rPr>
          <w:rFonts w:ascii="GHEA Grapalat" w:hAnsi="GHEA Grapalat"/>
        </w:rPr>
        <w:t xml:space="preserve"> ԳՀԱՊՁԲ-20/18 ծածկագրով կազմակերպված գնման ընթացակարգի արդյունքում հրշեջ փողրակների գնման համար կնքել է պայմանագիր «Էքսպրես Շին» ՍՊԸ հետ՝ 9,390.0 հազ. դրամ արժեքով: Պայմանագրով նախատեսվել է ձեռք բերել 3000 մ հրշեջ փողրակ 51, մեկ մետրը 3150 դրամ գնով: Պայմանագրի գնման </w:t>
      </w:r>
      <w:proofErr w:type="gramStart"/>
      <w:r>
        <w:rPr>
          <w:rFonts w:ascii="GHEA Grapalat" w:hAnsi="GHEA Grapalat"/>
        </w:rPr>
        <w:t>ժամանակացույցով  ապրանքի</w:t>
      </w:r>
      <w:proofErr w:type="gramEnd"/>
      <w:r>
        <w:rPr>
          <w:rFonts w:ascii="GHEA Grapalat" w:hAnsi="GHEA Grapalat"/>
        </w:rPr>
        <w:t xml:space="preserve"> մատակարարման ժամկետ է սահմանվել 2021 թվականի 2-րդ եռամսյակը: Հաշվեքննությամբ պարզվել է, որ ընկերությունը              3000 մ հրշեջ փողրակը մատակարարել է 2021 թվականի հուլիսի 19-ին՝ տասնմեկ աշխատանքային օր ուշացումով: Հետևաբար, պայմանագրի 6.2 կետի համաձայն՝ ենթակա է հաշվարկել և մատակարար կազմակերպությունից գանձել ուշացված օրերի համար տույժ:</w:t>
      </w:r>
    </w:p>
    <w:p w:rsidR="00F17BBD" w:rsidRPr="00496602" w:rsidRDefault="00F17BBD" w:rsidP="00275DC0">
      <w:pPr>
        <w:pStyle w:val="BodyText"/>
        <w:tabs>
          <w:tab w:val="left" w:pos="720"/>
        </w:tabs>
        <w:spacing w:after="0" w:line="360" w:lineRule="auto"/>
        <w:ind w:right="-6"/>
        <w:jc w:val="both"/>
        <w:rPr>
          <w:rFonts w:ascii="GHEA Grapalat" w:hAnsi="GHEA Grapalat"/>
        </w:rPr>
      </w:pPr>
    </w:p>
    <w:p w:rsidR="00985B11" w:rsidRDefault="00985B11" w:rsidP="007A53ED">
      <w:pPr>
        <w:tabs>
          <w:tab w:val="left" w:pos="720"/>
        </w:tabs>
        <w:spacing w:line="360" w:lineRule="auto"/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en-US"/>
        </w:rPr>
      </w:pPr>
      <w:r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en-US"/>
        </w:rPr>
        <w:lastRenderedPageBreak/>
        <w:t xml:space="preserve">ԱՐՁԱՆԱԳՐՎԱԾ </w:t>
      </w:r>
      <w:r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  <w:t xml:space="preserve">ԱՅԼ </w:t>
      </w:r>
      <w:r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en-US"/>
        </w:rPr>
        <w:t>ՓԱՍՏԵՐ</w:t>
      </w:r>
    </w:p>
    <w:p w:rsidR="005866B5" w:rsidRDefault="005866B5" w:rsidP="005866B5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ab/>
        <w:t xml:space="preserve">ՀՀ հաշվեքննիչ պալատի «Պետական բյուջեի երեք, վեց, ինն ամիսների և տարեկան կատարման հաշվեքննության» ուղեցույցի հիման վրա մշակված մեթոդական ցուցումներով ՀՀ </w:t>
      </w:r>
      <w:r>
        <w:rPr>
          <w:rFonts w:ascii="GHEA Grapalat" w:hAnsi="GHEA Grapalat" w:cs="Sylfaen"/>
          <w:sz w:val="24"/>
          <w:szCs w:val="24"/>
          <w:lang w:val="en-US"/>
        </w:rPr>
        <w:t>արտակարգ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իրավիճակների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նախարարությ</w:t>
      </w:r>
      <w:r>
        <w:rPr>
          <w:rFonts w:ascii="GHEA Grapalat" w:hAnsi="GHEA Grapalat"/>
          <w:sz w:val="24"/>
          <w:szCs w:val="24"/>
          <w:lang w:val="en-US"/>
        </w:rPr>
        <w:t>ան 2021 թվականի պետական բյուջեի ինն ամիսների կատարման հաշվեքննության նվազագույն ծածկույթը ապահովելու համար հաշվեքննության են ենթարկվել պետական բյուջեի ծրագրերի միջոցառումներով կատարված հետևյալ ծախսերը՝</w:t>
      </w:r>
    </w:p>
    <w:p w:rsidR="005866B5" w:rsidRDefault="005866B5" w:rsidP="005866B5">
      <w:pPr>
        <w:pStyle w:val="ListParagraph"/>
        <w:numPr>
          <w:ilvl w:val="0"/>
          <w:numId w:val="44"/>
        </w:numPr>
        <w:tabs>
          <w:tab w:val="left" w:pos="720"/>
        </w:tabs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hy-AM"/>
        </w:rPr>
        <w:t>«Փրկարարական ծառայություններ»</w:t>
      </w:r>
      <w:r>
        <w:rPr>
          <w:rFonts w:ascii="GHEA Grapalat" w:hAnsi="GHEA Grapalat"/>
          <w:sz w:val="24"/>
          <w:szCs w:val="24"/>
          <w:lang w:val="en-US"/>
        </w:rPr>
        <w:t xml:space="preserve"> միջոցառման շրջանակում աշխատողների աշխատավարձերի և հավելավճարների ծախսեր:</w:t>
      </w:r>
    </w:p>
    <w:p w:rsidR="005866B5" w:rsidRDefault="005866B5" w:rsidP="005866B5">
      <w:pPr>
        <w:pStyle w:val="ListParagraph"/>
        <w:numPr>
          <w:ilvl w:val="0"/>
          <w:numId w:val="44"/>
        </w:numPr>
        <w:tabs>
          <w:tab w:val="left" w:pos="720"/>
        </w:tabs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Առանձին միջոցառումների շրջանակում ՀՀ </w:t>
      </w:r>
      <w:r>
        <w:rPr>
          <w:rFonts w:ascii="GHEA Grapalat" w:hAnsi="GHEA Grapalat" w:cs="Sylfaen"/>
          <w:sz w:val="24"/>
          <w:szCs w:val="24"/>
          <w:lang w:val="en-US"/>
        </w:rPr>
        <w:t>արտակարգ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իրավիճակների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նախարարությ</w:t>
      </w:r>
      <w:r>
        <w:rPr>
          <w:rFonts w:ascii="GHEA Grapalat" w:hAnsi="GHEA Grapalat"/>
          <w:sz w:val="24"/>
          <w:szCs w:val="24"/>
          <w:lang w:val="en-US"/>
        </w:rPr>
        <w:t>ան ստորաբաժանումների կողմից կնքված 422,400.5 հազ. դրամի վեց պայմանագրեր, որոնցով 2021 թվականի առաջին կիսամյակում կատարված ծախսերը կազմել են 292,972.8 հազ. դրամ:</w:t>
      </w:r>
    </w:p>
    <w:p w:rsidR="005866B5" w:rsidRDefault="005866B5" w:rsidP="005866B5">
      <w:pPr>
        <w:pStyle w:val="ListParagraph"/>
        <w:tabs>
          <w:tab w:val="left" w:pos="720"/>
        </w:tabs>
        <w:spacing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>Հաշվեքննության ընթացքում կատարվել է ՀՀ արտակարգ իրավիճակների նախարարության</w:t>
      </w:r>
      <w:r w:rsidRPr="00DC65AB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Փրկարար ծառայության աշխատողների աշխատավարձերի և </w:t>
      </w:r>
      <w:r w:rsidRPr="00DC65AB">
        <w:rPr>
          <w:rFonts w:ascii="GHEA Grapalat" w:hAnsi="GHEA Grapalat"/>
          <w:sz w:val="24"/>
          <w:szCs w:val="24"/>
          <w:lang w:val="hy-AM"/>
        </w:rPr>
        <w:t>հավելավճարների</w:t>
      </w:r>
      <w:r>
        <w:rPr>
          <w:rFonts w:ascii="GHEA Grapalat" w:hAnsi="GHEA Grapalat"/>
          <w:sz w:val="24"/>
          <w:szCs w:val="24"/>
          <w:lang w:val="hy-AM"/>
        </w:rPr>
        <w:t xml:space="preserve"> հաշվարկի և վճարման ճշտության ընտրանքային ուսումնասիրություն</w:t>
      </w:r>
      <w:r w:rsidRPr="00DC65AB">
        <w:rPr>
          <w:rFonts w:ascii="GHEA Grapalat" w:hAnsi="GHEA Grapalat"/>
          <w:sz w:val="24"/>
          <w:szCs w:val="24"/>
          <w:lang w:val="hy-AM"/>
        </w:rPr>
        <w:t>:</w:t>
      </w:r>
      <w:r>
        <w:rPr>
          <w:rFonts w:ascii="GHEA Grapalat" w:hAnsi="GHEA Grapalat"/>
          <w:sz w:val="24"/>
          <w:szCs w:val="24"/>
          <w:lang w:val="hy-AM"/>
        </w:rPr>
        <w:t xml:space="preserve"> ՀՀ արտակարգ իրավիճակների նախարարության «Փրկարարական ծառայություններ» բյուջետային ծրագրային </w:t>
      </w:r>
      <w:r w:rsidRPr="00DC65AB">
        <w:rPr>
          <w:rFonts w:ascii="GHEA Grapalat" w:hAnsi="GHEA Grapalat"/>
          <w:sz w:val="24"/>
          <w:szCs w:val="24"/>
          <w:lang w:val="hy-AM"/>
        </w:rPr>
        <w:t>միջացառում</w:t>
      </w:r>
      <w:r>
        <w:rPr>
          <w:rFonts w:ascii="GHEA Grapalat" w:hAnsi="GHEA Grapalat"/>
          <w:sz w:val="24"/>
          <w:szCs w:val="24"/>
          <w:lang w:val="hy-AM"/>
        </w:rPr>
        <w:t xml:space="preserve">ով հատկացված միջոցներով վարձատրվող աշխատողների հաստիքացուցակներից համակարգչային ծրագրի միջոցով կատարվել է </w:t>
      </w:r>
      <w:r w:rsidRPr="00DC65AB">
        <w:rPr>
          <w:rFonts w:ascii="GHEA Grapalat" w:hAnsi="GHEA Grapalat"/>
          <w:sz w:val="24"/>
          <w:szCs w:val="24"/>
          <w:lang w:val="hy-AM"/>
        </w:rPr>
        <w:t xml:space="preserve">51 </w:t>
      </w:r>
      <w:r>
        <w:rPr>
          <w:rFonts w:ascii="GHEA Grapalat" w:hAnsi="GHEA Grapalat"/>
          <w:sz w:val="24"/>
          <w:szCs w:val="24"/>
          <w:lang w:val="hy-AM"/>
        </w:rPr>
        <w:t>աշխատողների պատահական ընտրություն ընդհանուր թվակազմից՝ ըստ պաշտոնների յուրաքանչյուր խմբի: Ընդ որում, ընտրության արդյունքները ճշգրտվել են այնպես, որ յուրաքանչյուր պաշտոնների խմբից ընտրվի առնվազն մեկ աշխատող (աղյուսակ</w:t>
      </w:r>
      <w:r w:rsidRPr="00DC65AB">
        <w:rPr>
          <w:rFonts w:ascii="GHEA Grapalat" w:hAnsi="GHEA Grapalat"/>
          <w:sz w:val="24"/>
          <w:szCs w:val="24"/>
          <w:lang w:val="hy-AM"/>
        </w:rPr>
        <w:t xml:space="preserve"> </w:t>
      </w:r>
      <w:r w:rsidR="00947339" w:rsidRPr="00DC65AB">
        <w:rPr>
          <w:rFonts w:ascii="GHEA Grapalat" w:hAnsi="GHEA Grapalat"/>
          <w:sz w:val="24"/>
          <w:szCs w:val="24"/>
          <w:lang w:val="hy-AM"/>
        </w:rPr>
        <w:t>3</w:t>
      </w:r>
      <w:r>
        <w:rPr>
          <w:rFonts w:ascii="GHEA Grapalat" w:hAnsi="GHEA Grapalat"/>
          <w:sz w:val="24"/>
          <w:szCs w:val="24"/>
          <w:lang w:val="hy-AM"/>
        </w:rPr>
        <w:t>):</w:t>
      </w:r>
    </w:p>
    <w:p w:rsidR="005866B5" w:rsidRPr="00DC65AB" w:rsidRDefault="005866B5" w:rsidP="005866B5">
      <w:pPr>
        <w:tabs>
          <w:tab w:val="left" w:pos="720"/>
        </w:tabs>
        <w:spacing w:line="360" w:lineRule="auto"/>
        <w:ind w:firstLine="709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Աղյուսակ</w:t>
      </w:r>
      <w:r w:rsidRPr="00DC65AB">
        <w:rPr>
          <w:rFonts w:ascii="GHEA Grapalat" w:hAnsi="GHEA Grapalat"/>
          <w:sz w:val="24"/>
          <w:szCs w:val="24"/>
          <w:lang w:val="hy-AM"/>
        </w:rPr>
        <w:t xml:space="preserve"> </w:t>
      </w:r>
      <w:r w:rsidR="00947339" w:rsidRPr="00DC65AB">
        <w:rPr>
          <w:rFonts w:ascii="GHEA Grapalat" w:hAnsi="GHEA Grapalat"/>
          <w:sz w:val="24"/>
          <w:szCs w:val="24"/>
          <w:lang w:val="hy-AM"/>
        </w:rPr>
        <w:t>3</w:t>
      </w:r>
    </w:p>
    <w:p w:rsidR="005866B5" w:rsidRPr="00DC65AB" w:rsidRDefault="005866B5" w:rsidP="005866B5">
      <w:pPr>
        <w:tabs>
          <w:tab w:val="left" w:pos="720"/>
        </w:tabs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արտակարգ իրավիճակների նախարարության Փրկարար ծառայության</w:t>
      </w:r>
      <w:r w:rsidRPr="00DC65AB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աշխատողների համակարգչային ծրագրի միջոցով</w:t>
      </w:r>
      <w:r w:rsidRPr="00DC65AB">
        <w:rPr>
          <w:rFonts w:ascii="GHEA Grapalat" w:hAnsi="GHEA Grapalat"/>
          <w:sz w:val="24"/>
          <w:szCs w:val="24"/>
          <w:lang w:val="hy-AM"/>
        </w:rPr>
        <w:t xml:space="preserve"> պատահական ընտրություն</w:t>
      </w:r>
    </w:p>
    <w:p w:rsidR="005866B5" w:rsidRPr="00DC65AB" w:rsidRDefault="005866B5" w:rsidP="005866B5">
      <w:pPr>
        <w:tabs>
          <w:tab w:val="left" w:pos="720"/>
        </w:tabs>
        <w:jc w:val="center"/>
        <w:rPr>
          <w:rFonts w:ascii="GHEA Grapalat" w:hAnsi="GHEA Grapalat"/>
          <w:sz w:val="24"/>
          <w:szCs w:val="24"/>
          <w:lang w:val="hy-AM"/>
        </w:rPr>
      </w:pPr>
    </w:p>
    <w:tbl>
      <w:tblPr>
        <w:tblW w:w="8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2797"/>
        <w:gridCol w:w="2223"/>
      </w:tblGrid>
      <w:tr w:rsidR="005866B5" w:rsidTr="00E77725">
        <w:trPr>
          <w:trHeight w:val="458"/>
          <w:jc w:val="center"/>
        </w:trPr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6B5" w:rsidRDefault="005866B5" w:rsidP="00E77725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Պաշտոնների խումբ</w:t>
            </w:r>
          </w:p>
        </w:tc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6B5" w:rsidRDefault="005866B5" w:rsidP="00E77725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 xml:space="preserve">«Փրկարարական ծառայություններ» 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br/>
              <w:t>բյուջետային ծրագրային միջացառում</w:t>
            </w:r>
          </w:p>
        </w:tc>
      </w:tr>
      <w:tr w:rsidR="005866B5" w:rsidTr="00E77725">
        <w:trPr>
          <w:trHeight w:val="5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5" w:rsidRDefault="005866B5" w:rsidP="00E77725">
            <w:pPr>
              <w:tabs>
                <w:tab w:val="left" w:pos="720"/>
              </w:tabs>
              <w:spacing w:line="276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5" w:rsidRDefault="005866B5" w:rsidP="00E77725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ընտրված աշխատողների քանակ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5" w:rsidRDefault="005866B5" w:rsidP="00E77725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ճշգրտված քանակ</w:t>
            </w:r>
          </w:p>
        </w:tc>
      </w:tr>
      <w:tr w:rsidR="005866B5" w:rsidTr="00E77725">
        <w:trPr>
          <w:trHeight w:val="300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6B5" w:rsidRDefault="005866B5" w:rsidP="00E77725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 w:eastAsia="en-US"/>
              </w:rPr>
              <w:lastRenderedPageBreak/>
              <w:t>Բարձրագույն խումբ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6B5" w:rsidRDefault="005866B5" w:rsidP="00E77725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6B5" w:rsidRDefault="005866B5" w:rsidP="00E77725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</w:tr>
      <w:tr w:rsidR="005866B5" w:rsidTr="00E77725">
        <w:trPr>
          <w:trHeight w:val="300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6B5" w:rsidRDefault="005866B5" w:rsidP="00E77725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Գլխավոր խումբ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6B5" w:rsidRDefault="005866B5" w:rsidP="00E77725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6B5" w:rsidRDefault="005866B5" w:rsidP="00E77725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</w:tr>
      <w:tr w:rsidR="005866B5" w:rsidTr="00E77725">
        <w:trPr>
          <w:trHeight w:val="300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6B5" w:rsidRDefault="005866B5" w:rsidP="00E77725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Ավագ խումբ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6B5" w:rsidRDefault="005866B5" w:rsidP="00E77725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6B5" w:rsidRDefault="005866B5" w:rsidP="00E77725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6</w:t>
            </w:r>
          </w:p>
        </w:tc>
      </w:tr>
      <w:tr w:rsidR="005866B5" w:rsidTr="00E77725">
        <w:trPr>
          <w:trHeight w:val="300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6B5" w:rsidRDefault="005866B5" w:rsidP="00E77725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Միջին խումբ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6B5" w:rsidRDefault="005866B5" w:rsidP="00E77725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6B5" w:rsidRDefault="005866B5" w:rsidP="00E77725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</w:tr>
      <w:tr w:rsidR="005866B5" w:rsidTr="00E77725">
        <w:trPr>
          <w:trHeight w:val="300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6B5" w:rsidRDefault="005866B5" w:rsidP="00E77725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Կրտսեր խումբ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6B5" w:rsidRDefault="005866B5" w:rsidP="00E77725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38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6B5" w:rsidRDefault="005866B5" w:rsidP="00E77725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38</w:t>
            </w:r>
          </w:p>
        </w:tc>
      </w:tr>
      <w:tr w:rsidR="005866B5" w:rsidTr="00E77725">
        <w:trPr>
          <w:trHeight w:val="300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6B5" w:rsidRDefault="005866B5" w:rsidP="00E77725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Պայմանագրային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 w:eastAsia="en-US"/>
              </w:rPr>
              <w:t xml:space="preserve"> աշխատողներ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6B5" w:rsidRDefault="005866B5" w:rsidP="00E77725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6B5" w:rsidRDefault="005866B5" w:rsidP="00E77725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</w:tr>
      <w:tr w:rsidR="005866B5" w:rsidTr="00E77725">
        <w:trPr>
          <w:trHeight w:val="47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5" w:rsidRDefault="005866B5" w:rsidP="00E77725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Տեխնիկական աշխատող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6B5" w:rsidRDefault="005866B5" w:rsidP="00E77725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6B5" w:rsidRDefault="005866B5" w:rsidP="00E77725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</w:tr>
      <w:tr w:rsidR="005866B5" w:rsidTr="00E77725">
        <w:trPr>
          <w:trHeight w:val="300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6B5" w:rsidRDefault="005866B5" w:rsidP="00E77725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Ընդամենը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6B5" w:rsidRDefault="005866B5" w:rsidP="00E77725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 w:eastAsia="en-US"/>
              </w:rPr>
              <w:t>49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6B5" w:rsidRDefault="005866B5" w:rsidP="00E77725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51</w:t>
            </w:r>
          </w:p>
        </w:tc>
      </w:tr>
    </w:tbl>
    <w:p w:rsidR="005866B5" w:rsidRDefault="005866B5" w:rsidP="005866B5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5866B5" w:rsidRDefault="005866B5" w:rsidP="005866B5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ab/>
        <w:t xml:space="preserve">Ընտրված աշխատողների հունվար, փետրվար, մարտ, ապրիլ, մայիս, </w:t>
      </w:r>
      <w:proofErr w:type="gramStart"/>
      <w:r>
        <w:rPr>
          <w:rFonts w:ascii="GHEA Grapalat" w:hAnsi="GHEA Grapalat"/>
          <w:sz w:val="24"/>
          <w:szCs w:val="24"/>
          <w:lang w:val="en-US"/>
        </w:rPr>
        <w:t>հունիս,հուլիս</w:t>
      </w:r>
      <w:proofErr w:type="gramEnd"/>
      <w:r>
        <w:rPr>
          <w:rFonts w:ascii="GHEA Grapalat" w:hAnsi="GHEA Grapalat"/>
          <w:sz w:val="24"/>
          <w:szCs w:val="24"/>
          <w:lang w:val="en-US"/>
        </w:rPr>
        <w:t xml:space="preserve">, օգոստոս և սեպտեմբեր ամիսների աշխատավարձերի և հավելավճարների ցուցակների ուսումնասիրությունից պարզվել է, </w:t>
      </w:r>
      <w:r w:rsidRPr="00092562">
        <w:rPr>
          <w:rFonts w:ascii="GHEA Grapalat" w:hAnsi="GHEA Grapalat"/>
          <w:sz w:val="24"/>
          <w:szCs w:val="24"/>
          <w:lang w:val="en-US"/>
        </w:rPr>
        <w:t>որ ընտրված աշխատողների աշխատավարձերը և պարգևատրումները հաշվարկվել և վճարվել են «Պետական պաշտոններ և պետական ծառայության պաշտոններ զբաղեցնող անձանց վարձատրության մասին» ՀՀ օրենքի, ՀՀ կառավարության 03.07.2014թ. թիվ 710-Ն «Հայաստանի</w:t>
      </w:r>
      <w:r w:rsidRPr="00092562">
        <w:rPr>
          <w:rFonts w:ascii="Calibri" w:hAnsi="Calibri" w:cs="Calibri"/>
          <w:sz w:val="24"/>
          <w:szCs w:val="24"/>
          <w:lang w:val="en-US"/>
        </w:rPr>
        <w:t> </w:t>
      </w:r>
      <w:r w:rsidRPr="00092562">
        <w:rPr>
          <w:rFonts w:ascii="GHEA Grapalat" w:hAnsi="GHEA Grapalat"/>
          <w:sz w:val="24"/>
          <w:szCs w:val="24"/>
          <w:lang w:val="en-US"/>
        </w:rPr>
        <w:t>Հանրապետության պաշտպանության, ազգային անվտանգության, ոստիկանության մարմիններում զինվորական ծառայության պաշտոն զբաղեցնողների, քրեակատարողական ծառայության եվ փրկարար ծառայության ծառայողների լրավճարների դեպքերը, չափերը եվ վճարման կարգը սահմանելու մասին» որոշման, ՀՀ կառավարության 03.07.2014թ. թիվ 712-Ն «Զինված ուժերում, ազգային անվտանգության, ոստիկանության մարմիններում, քրեակատարողական եվ փրկարար ծառայություններում ծառայության առանձնահատկություններով պայմանավորված հավելումների տրամադրման դեպքերը, դրանց վճարման չափերը եվ կարգը սահմանելու մասին» որոշման պահանջներին համապատասխան:</w:t>
      </w:r>
      <w:r>
        <w:rPr>
          <w:rFonts w:ascii="GHEA Grapalat" w:hAnsi="GHEA Grapalat"/>
          <w:sz w:val="24"/>
          <w:szCs w:val="24"/>
          <w:lang w:val="en-US"/>
        </w:rPr>
        <w:t xml:space="preserve">  </w:t>
      </w:r>
    </w:p>
    <w:p w:rsidR="005866B5" w:rsidRDefault="005866B5" w:rsidP="005866B5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ab/>
        <w:t xml:space="preserve"> Հաշվեքննության ենթարկված ՀՀ </w:t>
      </w:r>
      <w:r>
        <w:rPr>
          <w:rFonts w:ascii="GHEA Grapalat" w:hAnsi="GHEA Grapalat" w:cs="Sylfaen"/>
          <w:sz w:val="24"/>
          <w:szCs w:val="24"/>
          <w:lang w:val="en-US"/>
        </w:rPr>
        <w:t>արտակարգ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իրավիճակների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նախարարությ</w:t>
      </w:r>
      <w:r>
        <w:rPr>
          <w:rFonts w:ascii="GHEA Grapalat" w:hAnsi="GHEA Grapalat"/>
          <w:sz w:val="24"/>
          <w:szCs w:val="24"/>
          <w:lang w:val="en-US"/>
        </w:rPr>
        <w:t xml:space="preserve">ան կողմից առանձին միջոցառումների կատարման համար կնքված պայմանագրերը ներկայացված են աղյուսակ </w:t>
      </w:r>
      <w:r w:rsidR="00947339">
        <w:rPr>
          <w:rFonts w:ascii="GHEA Grapalat" w:hAnsi="GHEA Grapalat"/>
          <w:sz w:val="24"/>
          <w:szCs w:val="24"/>
          <w:lang w:val="en-US"/>
        </w:rPr>
        <w:t>4</w:t>
      </w:r>
      <w:r>
        <w:rPr>
          <w:rFonts w:ascii="GHEA Grapalat" w:hAnsi="GHEA Grapalat"/>
          <w:sz w:val="24"/>
          <w:szCs w:val="24"/>
          <w:lang w:val="en-US"/>
        </w:rPr>
        <w:t>-ում:</w:t>
      </w:r>
    </w:p>
    <w:p w:rsidR="005866B5" w:rsidRDefault="005866B5" w:rsidP="005866B5">
      <w:pPr>
        <w:tabs>
          <w:tab w:val="left" w:pos="720"/>
        </w:tabs>
        <w:spacing w:line="276" w:lineRule="auto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Աղյուսակ </w:t>
      </w:r>
      <w:r w:rsidR="00947339">
        <w:rPr>
          <w:rFonts w:ascii="GHEA Grapalat" w:hAnsi="GHEA Grapalat"/>
          <w:sz w:val="24"/>
          <w:szCs w:val="24"/>
          <w:lang w:val="en-US"/>
        </w:rPr>
        <w:t>4</w:t>
      </w:r>
    </w:p>
    <w:p w:rsidR="005866B5" w:rsidRDefault="005866B5" w:rsidP="005866B5">
      <w:pPr>
        <w:tabs>
          <w:tab w:val="left" w:pos="720"/>
        </w:tabs>
        <w:jc w:val="center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/>
          <w:bCs/>
          <w:sz w:val="24"/>
          <w:szCs w:val="24"/>
          <w:lang w:val="en-US"/>
        </w:rPr>
        <w:t xml:space="preserve">Հաշվեքննության ենթարկված ՀՀ </w:t>
      </w:r>
      <w:r>
        <w:rPr>
          <w:rFonts w:ascii="GHEA Grapalat" w:hAnsi="GHEA Grapalat" w:cs="Sylfaen"/>
          <w:sz w:val="24"/>
          <w:szCs w:val="24"/>
          <w:lang w:val="en-US"/>
        </w:rPr>
        <w:t>արտակարգ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իրավիճակների</w:t>
      </w:r>
      <w:r>
        <w:rPr>
          <w:rFonts w:ascii="GHEA Grapalat" w:hAnsi="GHEA Grapalat" w:cs="Sylfaen"/>
          <w:sz w:val="24"/>
          <w:szCs w:val="24"/>
        </w:rPr>
        <w:t xml:space="preserve"> </w:t>
      </w:r>
    </w:p>
    <w:p w:rsidR="005866B5" w:rsidRDefault="005866B5" w:rsidP="005866B5">
      <w:pPr>
        <w:tabs>
          <w:tab w:val="left" w:pos="720"/>
        </w:tabs>
        <w:jc w:val="center"/>
        <w:rPr>
          <w:rFonts w:ascii="GHEA Grapalat" w:hAnsi="GHEA Grapalat"/>
          <w:bCs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lastRenderedPageBreak/>
        <w:t>նախարարությ</w:t>
      </w:r>
      <w:r>
        <w:rPr>
          <w:rFonts w:ascii="GHEA Grapalat" w:hAnsi="GHEA Grapalat"/>
          <w:sz w:val="24"/>
          <w:szCs w:val="24"/>
          <w:lang w:val="en-US"/>
        </w:rPr>
        <w:t>ան</w:t>
      </w:r>
      <w:r>
        <w:rPr>
          <w:rFonts w:ascii="GHEA Grapalat" w:hAnsi="GHEA Grapalat"/>
          <w:bCs/>
          <w:sz w:val="24"/>
          <w:szCs w:val="24"/>
          <w:lang w:val="en-US"/>
        </w:rPr>
        <w:t xml:space="preserve"> պայմանագրեր</w:t>
      </w:r>
    </w:p>
    <w:p w:rsidR="005866B5" w:rsidRDefault="005866B5" w:rsidP="005866B5">
      <w:pPr>
        <w:tabs>
          <w:tab w:val="left" w:pos="720"/>
        </w:tabs>
        <w:ind w:right="26"/>
        <w:jc w:val="right"/>
        <w:rPr>
          <w:rFonts w:ascii="GHEA Grapalat" w:hAnsi="GHEA Grapalat"/>
          <w:bCs/>
          <w:sz w:val="18"/>
          <w:szCs w:val="18"/>
          <w:lang w:val="en-US"/>
        </w:rPr>
      </w:pPr>
      <w:r>
        <w:rPr>
          <w:rFonts w:ascii="GHEA Grapalat" w:hAnsi="GHEA Grapalat"/>
          <w:bCs/>
          <w:sz w:val="18"/>
          <w:szCs w:val="18"/>
          <w:lang w:val="en-US"/>
        </w:rPr>
        <w:t>հազ. դրամ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2375"/>
        <w:gridCol w:w="1563"/>
        <w:gridCol w:w="1297"/>
      </w:tblGrid>
      <w:tr w:rsidR="005866B5" w:rsidRPr="001A45E9" w:rsidTr="00E77725">
        <w:trPr>
          <w:trHeight w:val="485"/>
          <w:jc w:val="center"/>
        </w:trPr>
        <w:tc>
          <w:tcPr>
            <w:tcW w:w="3805" w:type="dxa"/>
            <w:shd w:val="clear" w:color="auto" w:fill="auto"/>
            <w:vAlign w:val="center"/>
            <w:hideMark/>
          </w:tcPr>
          <w:p w:rsidR="005866B5" w:rsidRPr="001A45E9" w:rsidRDefault="005866B5" w:rsidP="00E77725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1A45E9">
              <w:rPr>
                <w:rFonts w:ascii="GHEA Grapalat" w:hAnsi="GHEA Grapalat"/>
                <w:bCs/>
                <w:sz w:val="18"/>
                <w:szCs w:val="18"/>
                <w:lang w:val="en-US"/>
              </w:rPr>
              <w:tab/>
            </w:r>
            <w:r w:rsidRPr="001A45E9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Կատարող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5866B5" w:rsidRPr="001A45E9" w:rsidRDefault="005866B5" w:rsidP="00E77725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1A45E9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Պայմանագրի համար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5866B5" w:rsidRPr="001A45E9" w:rsidRDefault="005866B5" w:rsidP="00E77725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1A45E9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 xml:space="preserve">Պայմանագրի </w:t>
            </w:r>
            <w:r w:rsidRPr="001A45E9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br/>
              <w:t>գումար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5866B5" w:rsidRPr="001A45E9" w:rsidRDefault="005866B5" w:rsidP="00E77725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1A45E9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 xml:space="preserve">Վճարված </w:t>
            </w:r>
            <w:r w:rsidRPr="001A45E9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br/>
              <w:t>գումար</w:t>
            </w:r>
          </w:p>
        </w:tc>
      </w:tr>
      <w:tr w:rsidR="005866B5" w:rsidRPr="001A45E9" w:rsidTr="00E77725">
        <w:trPr>
          <w:trHeight w:val="58"/>
          <w:jc w:val="center"/>
        </w:trPr>
        <w:tc>
          <w:tcPr>
            <w:tcW w:w="9040" w:type="dxa"/>
            <w:gridSpan w:val="4"/>
            <w:shd w:val="clear" w:color="auto" w:fill="auto"/>
            <w:vAlign w:val="center"/>
            <w:hideMark/>
          </w:tcPr>
          <w:p w:rsidR="005866B5" w:rsidRPr="001A45E9" w:rsidRDefault="005866B5" w:rsidP="00E77725">
            <w:pPr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  <w:lang w:val="en-US" w:eastAsia="en-US"/>
              </w:rPr>
            </w:pPr>
            <w:r w:rsidRPr="001A45E9">
              <w:rPr>
                <w:rFonts w:ascii="GHEA Grapalat" w:hAnsi="GHEA Grapalat" w:cs="Arial"/>
                <w:b/>
                <w:bCs/>
                <w:sz w:val="18"/>
                <w:szCs w:val="18"/>
                <w:lang w:val="en-US" w:eastAsia="en-US"/>
              </w:rPr>
              <w:t>Փրկարար ծառայություն</w:t>
            </w:r>
          </w:p>
        </w:tc>
      </w:tr>
      <w:tr w:rsidR="005866B5" w:rsidRPr="001A45E9" w:rsidTr="00E77725">
        <w:trPr>
          <w:trHeight w:val="300"/>
          <w:jc w:val="center"/>
        </w:trPr>
        <w:tc>
          <w:tcPr>
            <w:tcW w:w="3805" w:type="dxa"/>
            <w:shd w:val="clear" w:color="auto" w:fill="auto"/>
          </w:tcPr>
          <w:p w:rsidR="005866B5" w:rsidRPr="00C1765D" w:rsidRDefault="005866B5" w:rsidP="00E77725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«</w:t>
            </w:r>
            <w:r w:rsidRPr="00C1765D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Վտանգավոր Բարձրություն</w:t>
            </w:r>
            <w:r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»</w:t>
            </w:r>
            <w:r w:rsidRPr="00C1765D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 xml:space="preserve"> ՍՊԸ</w:t>
            </w:r>
          </w:p>
        </w:tc>
        <w:tc>
          <w:tcPr>
            <w:tcW w:w="2375" w:type="dxa"/>
            <w:shd w:val="clear" w:color="auto" w:fill="auto"/>
            <w:noWrap/>
          </w:tcPr>
          <w:p w:rsidR="005866B5" w:rsidRPr="00C1765D" w:rsidRDefault="005866B5" w:rsidP="00E77725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C1765D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ԳՀԱՊՁԲ-ԱԻՆ-21/40-1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5866B5" w:rsidRPr="00C1765D" w:rsidRDefault="005866B5" w:rsidP="00E77725">
            <w:pPr>
              <w:jc w:val="right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C1765D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8,103</w:t>
            </w:r>
            <w:r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.</w:t>
            </w:r>
            <w:r w:rsidRPr="00C1765D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5866B5" w:rsidRPr="00C1765D" w:rsidRDefault="005866B5" w:rsidP="00E77725">
            <w:pPr>
              <w:jc w:val="right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C1765D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4,456</w:t>
            </w:r>
            <w:r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.</w:t>
            </w:r>
            <w:r w:rsidRPr="00C1765D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9</w:t>
            </w:r>
          </w:p>
        </w:tc>
      </w:tr>
      <w:tr w:rsidR="005866B5" w:rsidRPr="001A45E9" w:rsidTr="00E77725">
        <w:trPr>
          <w:trHeight w:val="300"/>
          <w:jc w:val="center"/>
        </w:trPr>
        <w:tc>
          <w:tcPr>
            <w:tcW w:w="3805" w:type="dxa"/>
            <w:shd w:val="clear" w:color="auto" w:fill="auto"/>
          </w:tcPr>
          <w:p w:rsidR="005866B5" w:rsidRPr="00C1765D" w:rsidRDefault="005866B5" w:rsidP="00E77725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«</w:t>
            </w:r>
            <w:r w:rsidRPr="00C1765D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ՕԲՈՐՈՆ ՏԵՔՍՏԻԼ</w:t>
            </w:r>
            <w:r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»</w:t>
            </w:r>
            <w:r w:rsidRPr="00C1765D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 xml:space="preserve"> ՍՊԸ</w:t>
            </w:r>
          </w:p>
        </w:tc>
        <w:tc>
          <w:tcPr>
            <w:tcW w:w="2375" w:type="dxa"/>
            <w:shd w:val="clear" w:color="auto" w:fill="auto"/>
            <w:noWrap/>
          </w:tcPr>
          <w:p w:rsidR="005866B5" w:rsidRPr="00C1765D" w:rsidRDefault="005866B5" w:rsidP="00E77725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C1765D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ԳՀԱՊՁԲ-ԱԻՆ-21/40-2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5866B5" w:rsidRPr="00C1765D" w:rsidRDefault="005866B5" w:rsidP="00E77725">
            <w:pPr>
              <w:jc w:val="right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C1765D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14,637</w:t>
            </w:r>
            <w:r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.</w:t>
            </w:r>
            <w:r w:rsidRPr="00C1765D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5866B5" w:rsidRPr="00C1765D" w:rsidRDefault="005866B5" w:rsidP="00E77725">
            <w:pPr>
              <w:jc w:val="right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C1765D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8,050</w:t>
            </w:r>
            <w:r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.6</w:t>
            </w:r>
          </w:p>
        </w:tc>
      </w:tr>
      <w:tr w:rsidR="005866B5" w:rsidRPr="001A45E9" w:rsidTr="00E77725">
        <w:trPr>
          <w:trHeight w:val="300"/>
          <w:jc w:val="center"/>
        </w:trPr>
        <w:tc>
          <w:tcPr>
            <w:tcW w:w="3805" w:type="dxa"/>
            <w:shd w:val="clear" w:color="auto" w:fill="auto"/>
          </w:tcPr>
          <w:p w:rsidR="005866B5" w:rsidRPr="00C1765D" w:rsidRDefault="005866B5" w:rsidP="00E77725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«</w:t>
            </w:r>
            <w:r w:rsidRPr="00C1765D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ԱԹԵՆԱՍ ԵՎ ԱՐԵՍ</w:t>
            </w:r>
            <w:r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»</w:t>
            </w:r>
            <w:r w:rsidRPr="00C1765D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 xml:space="preserve"> ՍՊԸ</w:t>
            </w:r>
          </w:p>
        </w:tc>
        <w:tc>
          <w:tcPr>
            <w:tcW w:w="2375" w:type="dxa"/>
            <w:shd w:val="clear" w:color="auto" w:fill="auto"/>
            <w:noWrap/>
          </w:tcPr>
          <w:p w:rsidR="005866B5" w:rsidRPr="00C1765D" w:rsidRDefault="005866B5" w:rsidP="00E77725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C1765D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ԳՀԱՊՁԲ-ԱԻՆ-21/40-3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5866B5" w:rsidRPr="00C1765D" w:rsidRDefault="005866B5" w:rsidP="00E77725">
            <w:pPr>
              <w:jc w:val="right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C1765D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4,316</w:t>
            </w:r>
            <w:r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.0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5866B5" w:rsidRPr="00C1765D" w:rsidRDefault="005866B5" w:rsidP="00E77725">
            <w:pPr>
              <w:jc w:val="right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C1765D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2,373</w:t>
            </w:r>
            <w:r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.8</w:t>
            </w:r>
          </w:p>
        </w:tc>
      </w:tr>
      <w:tr w:rsidR="005866B5" w:rsidRPr="001A45E9" w:rsidTr="00E77725">
        <w:trPr>
          <w:trHeight w:val="300"/>
          <w:jc w:val="center"/>
        </w:trPr>
        <w:tc>
          <w:tcPr>
            <w:tcW w:w="3805" w:type="dxa"/>
            <w:shd w:val="clear" w:color="auto" w:fill="auto"/>
          </w:tcPr>
          <w:p w:rsidR="005866B5" w:rsidRPr="00C1765D" w:rsidRDefault="005866B5" w:rsidP="00E77725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«</w:t>
            </w:r>
            <w:r w:rsidRPr="00C1765D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Էքսպրես Շին</w:t>
            </w:r>
            <w:r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»</w:t>
            </w:r>
            <w:r w:rsidRPr="00C1765D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 xml:space="preserve"> ՍՊԸ</w:t>
            </w:r>
          </w:p>
        </w:tc>
        <w:tc>
          <w:tcPr>
            <w:tcW w:w="2375" w:type="dxa"/>
            <w:shd w:val="clear" w:color="auto" w:fill="auto"/>
            <w:noWrap/>
          </w:tcPr>
          <w:p w:rsidR="005866B5" w:rsidRPr="00C1765D" w:rsidRDefault="005866B5" w:rsidP="00E77725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C1765D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 xml:space="preserve">ԳՀԱՊՁԲ-ԱԻՆ-21/18-1 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5866B5" w:rsidRPr="00C1765D" w:rsidRDefault="005866B5" w:rsidP="00E77725">
            <w:pPr>
              <w:jc w:val="right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C1765D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9,390</w:t>
            </w:r>
            <w:r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.0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5866B5" w:rsidRPr="00C1765D" w:rsidRDefault="005866B5" w:rsidP="00E77725">
            <w:pPr>
              <w:jc w:val="right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C1765D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5,164</w:t>
            </w:r>
            <w:r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.</w:t>
            </w:r>
            <w:r w:rsidRPr="00C1765D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5</w:t>
            </w:r>
          </w:p>
        </w:tc>
      </w:tr>
      <w:tr w:rsidR="005866B5" w:rsidRPr="001A45E9" w:rsidTr="00E77725">
        <w:trPr>
          <w:trHeight w:val="377"/>
          <w:jc w:val="center"/>
        </w:trPr>
        <w:tc>
          <w:tcPr>
            <w:tcW w:w="9040" w:type="dxa"/>
            <w:gridSpan w:val="4"/>
            <w:shd w:val="clear" w:color="auto" w:fill="auto"/>
            <w:vAlign w:val="center"/>
            <w:hideMark/>
          </w:tcPr>
          <w:p w:rsidR="005866B5" w:rsidRPr="001A45E9" w:rsidRDefault="005866B5" w:rsidP="00E77725">
            <w:pPr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  <w:lang w:val="en-US" w:eastAsia="en-US"/>
              </w:rPr>
            </w:pPr>
            <w:r w:rsidRPr="00C1765D">
              <w:rPr>
                <w:rFonts w:ascii="GHEA Grapalat" w:hAnsi="GHEA Grapalat" w:cs="Arial"/>
                <w:b/>
                <w:bCs/>
                <w:sz w:val="18"/>
                <w:szCs w:val="18"/>
                <w:lang w:val="en-US" w:eastAsia="en-US"/>
              </w:rPr>
              <w:t>Արտակարգ իրավիճակների բնագավառում խորհրդատվական և հոգեբանական ծառայությունների տրամադրում</w:t>
            </w:r>
          </w:p>
        </w:tc>
      </w:tr>
      <w:tr w:rsidR="005866B5" w:rsidRPr="001A45E9" w:rsidTr="00E77725">
        <w:trPr>
          <w:trHeight w:val="58"/>
          <w:jc w:val="center"/>
        </w:trPr>
        <w:tc>
          <w:tcPr>
            <w:tcW w:w="3805" w:type="dxa"/>
            <w:shd w:val="clear" w:color="auto" w:fill="auto"/>
            <w:vAlign w:val="center"/>
          </w:tcPr>
          <w:p w:rsidR="005866B5" w:rsidRPr="00C1765D" w:rsidRDefault="005866B5" w:rsidP="00E77725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C1765D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Սեդա Ղազարյանի անվան Հոգեկան</w:t>
            </w:r>
          </w:p>
          <w:p w:rsidR="005866B5" w:rsidRPr="00C1765D" w:rsidRDefault="005866B5" w:rsidP="00E77725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C1765D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 xml:space="preserve"> Առողջության հիմնադրամ</w:t>
            </w:r>
          </w:p>
        </w:tc>
        <w:tc>
          <w:tcPr>
            <w:tcW w:w="2375" w:type="dxa"/>
            <w:shd w:val="clear" w:color="auto" w:fill="auto"/>
            <w:noWrap/>
            <w:vAlign w:val="center"/>
          </w:tcPr>
          <w:p w:rsidR="005866B5" w:rsidRPr="00C1765D" w:rsidRDefault="005866B5" w:rsidP="00E77725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B83518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ՀԲՄԾՁԲ-ԱԻՆ-21/31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5866B5" w:rsidRPr="00C1765D" w:rsidRDefault="005866B5" w:rsidP="00E77725">
            <w:pPr>
              <w:jc w:val="right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C1765D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100,000</w:t>
            </w:r>
            <w:r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.0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5866B5" w:rsidRPr="001A45E9" w:rsidRDefault="005866B5" w:rsidP="00E77725">
            <w:pPr>
              <w:jc w:val="right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16,973.4</w:t>
            </w:r>
          </w:p>
        </w:tc>
      </w:tr>
      <w:tr w:rsidR="005866B5" w:rsidRPr="001A45E9" w:rsidTr="00E77725">
        <w:trPr>
          <w:trHeight w:val="89"/>
          <w:jc w:val="center"/>
        </w:trPr>
        <w:tc>
          <w:tcPr>
            <w:tcW w:w="9040" w:type="dxa"/>
            <w:gridSpan w:val="4"/>
            <w:shd w:val="clear" w:color="auto" w:fill="auto"/>
            <w:vAlign w:val="center"/>
            <w:hideMark/>
          </w:tcPr>
          <w:p w:rsidR="005866B5" w:rsidRPr="001A45E9" w:rsidRDefault="005866B5" w:rsidP="00E77725">
            <w:pPr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  <w:lang w:val="en-US" w:eastAsia="en-US"/>
              </w:rPr>
            </w:pPr>
            <w:r w:rsidRPr="001A45E9">
              <w:rPr>
                <w:rFonts w:ascii="GHEA Grapalat" w:hAnsi="GHEA Grapalat" w:cs="Arial"/>
                <w:b/>
                <w:bCs/>
                <w:sz w:val="18"/>
                <w:szCs w:val="18"/>
                <w:lang w:val="en-US" w:eastAsia="en-US"/>
              </w:rPr>
              <w:t>«Նաիրիտ գործարանե ՓԲԸ-ի անվտանգության ապահովում</w:t>
            </w:r>
          </w:p>
        </w:tc>
      </w:tr>
      <w:tr w:rsidR="005866B5" w:rsidRPr="001A45E9" w:rsidTr="00E77725">
        <w:trPr>
          <w:trHeight w:val="300"/>
          <w:jc w:val="center"/>
        </w:trPr>
        <w:tc>
          <w:tcPr>
            <w:tcW w:w="3805" w:type="dxa"/>
            <w:shd w:val="clear" w:color="auto" w:fill="auto"/>
            <w:vAlign w:val="center"/>
            <w:hideMark/>
          </w:tcPr>
          <w:p w:rsidR="005866B5" w:rsidRPr="001A45E9" w:rsidRDefault="005866B5" w:rsidP="00E77725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«</w:t>
            </w:r>
            <w:r w:rsidRPr="001A45E9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Նաիրիտ Գործարան</w:t>
            </w:r>
            <w:r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»</w:t>
            </w:r>
            <w:r w:rsidRPr="001A45E9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 xml:space="preserve"> ՓԲԸ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5866B5" w:rsidRPr="001A45E9" w:rsidRDefault="005866B5" w:rsidP="00E77725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1A45E9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ՀՄԱԾՁԲ-ԱԻՆ-21/11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5866B5" w:rsidRPr="001A45E9" w:rsidRDefault="005866B5" w:rsidP="00E77725">
            <w:pPr>
              <w:jc w:val="right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1A45E9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285,953</w:t>
            </w:r>
            <w:r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.</w:t>
            </w:r>
            <w:r w:rsidRPr="001A45E9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5866B5" w:rsidRPr="001A45E9" w:rsidRDefault="005866B5" w:rsidP="00E77725">
            <w:pPr>
              <w:jc w:val="right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255,953.6</w:t>
            </w:r>
          </w:p>
        </w:tc>
      </w:tr>
      <w:tr w:rsidR="005866B5" w:rsidRPr="001A45E9" w:rsidTr="00E77725">
        <w:trPr>
          <w:trHeight w:val="300"/>
          <w:jc w:val="center"/>
        </w:trPr>
        <w:tc>
          <w:tcPr>
            <w:tcW w:w="6180" w:type="dxa"/>
            <w:gridSpan w:val="2"/>
            <w:shd w:val="clear" w:color="auto" w:fill="auto"/>
            <w:vAlign w:val="center"/>
          </w:tcPr>
          <w:p w:rsidR="005866B5" w:rsidRPr="00D57EE2" w:rsidRDefault="005866B5" w:rsidP="00E77725">
            <w:pPr>
              <w:jc w:val="center"/>
              <w:rPr>
                <w:rFonts w:ascii="GHEA Grapalat" w:hAnsi="GHEA Grapalat" w:cs="Arial"/>
                <w:b/>
                <w:sz w:val="18"/>
                <w:szCs w:val="18"/>
                <w:lang w:val="en-US" w:eastAsia="en-US"/>
              </w:rPr>
            </w:pPr>
            <w:r w:rsidRPr="00D57EE2">
              <w:rPr>
                <w:rFonts w:ascii="GHEA Grapalat" w:hAnsi="GHEA Grapalat" w:cs="Arial"/>
                <w:b/>
                <w:sz w:val="18"/>
                <w:szCs w:val="18"/>
                <w:lang w:val="en-US" w:eastAsia="en-US"/>
              </w:rPr>
              <w:t>Ընդամենը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5866B5" w:rsidRDefault="005866B5" w:rsidP="00E77725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422,400.5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5866B5" w:rsidRDefault="005866B5" w:rsidP="00E77725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292,972.8</w:t>
            </w:r>
          </w:p>
        </w:tc>
      </w:tr>
    </w:tbl>
    <w:p w:rsidR="005866B5" w:rsidRPr="00947339" w:rsidRDefault="005866B5" w:rsidP="00947339">
      <w:pPr>
        <w:pStyle w:val="BodyText"/>
        <w:tabs>
          <w:tab w:val="left" w:pos="720"/>
        </w:tabs>
        <w:spacing w:after="0" w:line="360" w:lineRule="auto"/>
        <w:jc w:val="both"/>
        <w:rPr>
          <w:rFonts w:ascii="GHEA Grapalat" w:hAnsi="GHEA Grapalat"/>
        </w:rPr>
      </w:pPr>
    </w:p>
    <w:p w:rsidR="00947339" w:rsidRPr="00947339" w:rsidRDefault="00947339" w:rsidP="00947339">
      <w:pPr>
        <w:pStyle w:val="BodyText"/>
        <w:tabs>
          <w:tab w:val="left" w:pos="720"/>
        </w:tabs>
        <w:spacing w:after="0" w:line="360" w:lineRule="auto"/>
        <w:jc w:val="both"/>
        <w:rPr>
          <w:rFonts w:ascii="GHEA Grapalat" w:hAnsi="GHEA Grapalat"/>
        </w:rPr>
      </w:pPr>
      <w:r>
        <w:rPr>
          <w:rFonts w:ascii="GHEA Grapalat" w:hAnsi="GHEA Grapalat" w:cs="Sylfaen"/>
          <w:bCs/>
          <w:iCs/>
          <w:color w:val="0070C0"/>
          <w:sz w:val="28"/>
          <w:shd w:val="clear" w:color="auto" w:fill="FFFFFF"/>
        </w:rPr>
        <w:tab/>
      </w:r>
      <w:r w:rsidRPr="00947339">
        <w:rPr>
          <w:rFonts w:ascii="GHEA Grapalat" w:hAnsi="GHEA Grapalat"/>
        </w:rPr>
        <w:t>Արձանագրվել է.</w:t>
      </w:r>
    </w:p>
    <w:bookmarkEnd w:id="1"/>
    <w:p w:rsidR="005866B5" w:rsidRDefault="005866B5" w:rsidP="005866B5">
      <w:pPr>
        <w:pStyle w:val="BodyText"/>
        <w:numPr>
          <w:ilvl w:val="0"/>
          <w:numId w:val="47"/>
        </w:numPr>
        <w:tabs>
          <w:tab w:val="left" w:pos="720"/>
        </w:tabs>
        <w:spacing w:after="0" w:line="360" w:lineRule="auto"/>
        <w:ind w:left="0" w:firstLine="0"/>
        <w:jc w:val="both"/>
        <w:rPr>
          <w:rFonts w:ascii="GHEA Grapalat" w:hAnsi="GHEA Grapalat"/>
        </w:rPr>
      </w:pPr>
      <w:r w:rsidRPr="00F17BBD">
        <w:rPr>
          <w:rFonts w:ascii="GHEA Grapalat" w:hAnsi="GHEA Grapalat"/>
          <w:lang w:val="en-AU"/>
        </w:rPr>
        <w:t>ՀՀ արտակարգ իրավիճակների նախարարությու</w:t>
      </w:r>
      <w:r w:rsidRPr="00F17BBD">
        <w:rPr>
          <w:rFonts w:ascii="GHEA Grapalat" w:hAnsi="GHEA Grapalat"/>
        </w:rPr>
        <w:t>նը</w:t>
      </w:r>
      <w:r>
        <w:rPr>
          <w:rFonts w:ascii="GHEA Grapalat" w:hAnsi="GHEA Grapalat"/>
        </w:rPr>
        <w:t xml:space="preserve"> հատուկ նպատակային նյութերի ձեռքբերման նպատակով կազմակերպված ԳՀԱՊՁԲ-21/48 ծածկագրով գնման ընթացակարգի արդյունքում կնքել է պայմանագրեր «Վտանգավոր Բարձրություն» ՍՊԸ հետ՝ 8,103.5 հազ. դրամի, «Օբորոն Տեքստիլ» ՍՊԸ հետ՝ 14,637.4 հազ. դրամի, «Աթենաս և Արես» ՍՊԸ հետ՝ 4,316.0 հազ. դրամի:</w:t>
      </w:r>
    </w:p>
    <w:p w:rsidR="005866B5" w:rsidRPr="00021FED" w:rsidRDefault="005866B5" w:rsidP="005866B5">
      <w:pPr>
        <w:pStyle w:val="BodyText"/>
        <w:tabs>
          <w:tab w:val="left" w:pos="720"/>
        </w:tabs>
        <w:spacing w:after="0" w:line="360" w:lineRule="auto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/>
        </w:rPr>
        <w:tab/>
        <w:t>«Վտանգավոր Բարձրություն» ՍՊԸ, ըստ հանձնման ընդունման արձանագրության, պայմանագրով նախատեսված ապրանքները մատակարարել է ամբողջությամբ սահմանված ժամկետում՝ 2021 թվականի հունիսի 10-ին: 2021 թվականի սեպտեմբերի 30-ի դրությամբ ընկերությանը փոխանցվել է 4,456.9 հազ. դրամ և առկա է 3,646.6 հազ. դրամի կրեդիտորական պարտք:</w:t>
      </w:r>
    </w:p>
    <w:p w:rsidR="005866B5" w:rsidRPr="00021FED" w:rsidRDefault="005866B5" w:rsidP="005866B5">
      <w:pPr>
        <w:pStyle w:val="BodyText"/>
        <w:tabs>
          <w:tab w:val="left" w:pos="720"/>
        </w:tabs>
        <w:spacing w:after="0" w:line="360" w:lineRule="auto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/>
        </w:rPr>
        <w:tab/>
        <w:t>«Օբորոն Տեքստիլ» ՍՊԸ,</w:t>
      </w:r>
      <w:r w:rsidRPr="00021FED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ըստ հանձնման ընդունման արձանագրության, պայմանագրով նախատեսված ապրանքները մատակարարել է ամբողջությամբ սահմանված ժամկետում՝ 2021 թվականի հունիսի 7-ին: 2021 թվականի սեպտեմբերի 30-ի դրությամբ ընկերությանը փոխանցվել է 8,050.6 հազ. դրամ և առկա է 6,586.8 հազ. դրամի կրեդիտորական պարտք:</w:t>
      </w:r>
    </w:p>
    <w:p w:rsidR="005866B5" w:rsidRPr="00021FED" w:rsidRDefault="005866B5" w:rsidP="005866B5">
      <w:pPr>
        <w:pStyle w:val="BodyText"/>
        <w:tabs>
          <w:tab w:val="left" w:pos="720"/>
        </w:tabs>
        <w:spacing w:after="0" w:line="360" w:lineRule="auto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/>
        </w:rPr>
        <w:tab/>
        <w:t xml:space="preserve">«Աթենաս և Արես» ՍՊԸ, ըստ հանձնման ընդունման արձանագրության, պայմանագրով նախատեսված ապրանքները մատակարարել է ամբողջությամբ </w:t>
      </w:r>
      <w:r>
        <w:rPr>
          <w:rFonts w:ascii="GHEA Grapalat" w:hAnsi="GHEA Grapalat"/>
        </w:rPr>
        <w:lastRenderedPageBreak/>
        <w:t>սահմանված ժամկետում՝ 2021 թվականի մայիսի 26-ին: 2021 թվականի սեպտեմբերի 30-ի դրությամբ ընկերությանը փոխանցվել է 2,373.8 հազ. դրամ և առկա է 1,942.2 հազ. դրամի կրեդիտորական պարտք:</w:t>
      </w:r>
    </w:p>
    <w:p w:rsidR="005866B5" w:rsidRDefault="005866B5" w:rsidP="005866B5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  <w:t xml:space="preserve">Հաշվեքննության իրականացման համար ՀՀ արտակարգ իրավիճակների նախարարության </w:t>
      </w:r>
      <w:proofErr w:type="gramStart"/>
      <w:r>
        <w:rPr>
          <w:rFonts w:ascii="GHEA Grapalat" w:hAnsi="GHEA Grapalat"/>
          <w:sz w:val="24"/>
          <w:szCs w:val="24"/>
        </w:rPr>
        <w:t>կողմից  ներկայացված</w:t>
      </w:r>
      <w:proofErr w:type="gramEnd"/>
      <w:r>
        <w:rPr>
          <w:rFonts w:ascii="GHEA Grapalat" w:hAnsi="GHEA Grapalat"/>
          <w:sz w:val="24"/>
          <w:szCs w:val="24"/>
        </w:rPr>
        <w:t xml:space="preserve"> 2021 թվականի </w:t>
      </w:r>
      <w:r>
        <w:rPr>
          <w:rFonts w:ascii="GHEA Grapalat" w:hAnsi="GHEA Grapalat"/>
          <w:sz w:val="24"/>
          <w:szCs w:val="24"/>
          <w:lang w:val="en-US"/>
        </w:rPr>
        <w:t xml:space="preserve">ինն ամիսների </w:t>
      </w:r>
      <w:r>
        <w:rPr>
          <w:rFonts w:ascii="GHEA Grapalat" w:hAnsi="GHEA Grapalat"/>
          <w:sz w:val="24"/>
          <w:szCs w:val="24"/>
        </w:rPr>
        <w:t xml:space="preserve">ֆինանսական գործունեության վերաբերյալ հաշվետվությունների ցուցանիշները համադրվել են ՀՀ ֆինանսների նախարարության գանձապետարանի գործունեության էլեկտրոնային համակարգի LS Finance և LS Rep ծրագրերի տվյալների, ինչպես նաև առանձին հոդվածներով ծախսերը հիմնավորող փաստաթղթերի հետ, տարբերություններ չեն արձանագրվել: </w:t>
      </w:r>
    </w:p>
    <w:p w:rsidR="005A1779" w:rsidRDefault="005866B5" w:rsidP="00AA66D5">
      <w:pPr>
        <w:pStyle w:val="ListParagraph"/>
        <w:tabs>
          <w:tab w:val="left" w:pos="720"/>
        </w:tabs>
        <w:spacing w:line="360" w:lineRule="auto"/>
        <w:ind w:left="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  <w:r w:rsidR="005A1779">
        <w:rPr>
          <w:rFonts w:ascii="GHEA Grapalat" w:hAnsi="GHEA Grapalat"/>
          <w:sz w:val="24"/>
          <w:szCs w:val="24"/>
        </w:rPr>
        <w:t>Հաշվեքննության ընթացքում խեղաթյուրումներ չեն հայտնաբերվել, հայտնաբերվել են անհամապատասխանություններ, որոնք համատարած չեն:</w:t>
      </w:r>
      <w:r w:rsidR="00AA66D5">
        <w:rPr>
          <w:rFonts w:ascii="GHEA Grapalat" w:hAnsi="GHEA Grapalat"/>
          <w:sz w:val="24"/>
          <w:szCs w:val="24"/>
        </w:rPr>
        <w:t xml:space="preserve"> </w:t>
      </w:r>
      <w:r w:rsidR="005A1779">
        <w:rPr>
          <w:rFonts w:ascii="GHEA Grapalat" w:hAnsi="GHEA Grapalat"/>
          <w:sz w:val="24"/>
          <w:szCs w:val="24"/>
        </w:rPr>
        <w:t>Հաշվեքննությամբ հայտնաբերված անհամապատասխանություն</w:t>
      </w:r>
      <w:r w:rsidR="00AA66D5">
        <w:rPr>
          <w:rFonts w:ascii="GHEA Grapalat" w:hAnsi="GHEA Grapalat"/>
          <w:sz w:val="24"/>
          <w:szCs w:val="24"/>
        </w:rPr>
        <w:t>ներ</w:t>
      </w:r>
      <w:r w:rsidR="005A1779">
        <w:rPr>
          <w:rFonts w:ascii="GHEA Grapalat" w:hAnsi="GHEA Grapalat"/>
          <w:sz w:val="24"/>
          <w:szCs w:val="24"/>
        </w:rPr>
        <w:t>ը ներկայացվ</w:t>
      </w:r>
      <w:r w:rsidR="00AA66D5">
        <w:rPr>
          <w:rFonts w:ascii="GHEA Grapalat" w:hAnsi="GHEA Grapalat"/>
          <w:sz w:val="24"/>
          <w:szCs w:val="24"/>
        </w:rPr>
        <w:t>ած են</w:t>
      </w:r>
      <w:r w:rsidR="005A1779">
        <w:rPr>
          <w:rFonts w:ascii="GHEA Grapalat" w:hAnsi="GHEA Grapalat"/>
          <w:sz w:val="24"/>
          <w:szCs w:val="24"/>
        </w:rPr>
        <w:t xml:space="preserve"> աղյուսակ </w:t>
      </w:r>
      <w:r w:rsidR="00947339">
        <w:rPr>
          <w:rFonts w:ascii="GHEA Grapalat" w:hAnsi="GHEA Grapalat"/>
          <w:sz w:val="24"/>
          <w:szCs w:val="24"/>
        </w:rPr>
        <w:t>5</w:t>
      </w:r>
      <w:r w:rsidR="005A1779">
        <w:rPr>
          <w:rFonts w:ascii="GHEA Grapalat" w:hAnsi="GHEA Grapalat"/>
          <w:sz w:val="24"/>
          <w:szCs w:val="24"/>
        </w:rPr>
        <w:t>-ում:</w:t>
      </w:r>
    </w:p>
    <w:p w:rsidR="005A1779" w:rsidRDefault="005A1779" w:rsidP="005A1779">
      <w:pPr>
        <w:tabs>
          <w:tab w:val="left" w:pos="720"/>
        </w:tabs>
        <w:spacing w:line="360" w:lineRule="auto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Աղյուսակ </w:t>
      </w:r>
      <w:r w:rsidR="00947339">
        <w:rPr>
          <w:rFonts w:ascii="GHEA Grapalat" w:hAnsi="GHEA Grapalat"/>
          <w:sz w:val="24"/>
          <w:szCs w:val="24"/>
        </w:rPr>
        <w:t>5</w:t>
      </w:r>
    </w:p>
    <w:p w:rsidR="005A1779" w:rsidRDefault="005A1779" w:rsidP="005A1779">
      <w:pPr>
        <w:tabs>
          <w:tab w:val="left" w:pos="720"/>
        </w:tabs>
        <w:spacing w:line="276" w:lineRule="auto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Հաշվեքննությամբ հայտնաբերված անհամապատասխանություն</w:t>
      </w:r>
      <w:r w:rsidR="00AA66D5">
        <w:rPr>
          <w:rFonts w:ascii="GHEA Grapalat" w:hAnsi="GHEA Grapalat"/>
          <w:sz w:val="24"/>
          <w:szCs w:val="24"/>
        </w:rPr>
        <w:t>ներ</w:t>
      </w:r>
    </w:p>
    <w:p w:rsidR="005A1779" w:rsidRDefault="005A1779" w:rsidP="005E11C7">
      <w:pPr>
        <w:tabs>
          <w:tab w:val="left" w:pos="720"/>
        </w:tabs>
        <w:ind w:right="-514"/>
        <w:jc w:val="right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>հազ. դրամ</w:t>
      </w:r>
    </w:p>
    <w:tbl>
      <w:tblPr>
        <w:tblStyle w:val="TableGrid"/>
        <w:tblW w:w="9580" w:type="dxa"/>
        <w:tblLook w:val="04A0" w:firstRow="1" w:lastRow="0" w:firstColumn="1" w:lastColumn="0" w:noHBand="0" w:noVBand="1"/>
      </w:tblPr>
      <w:tblGrid>
        <w:gridCol w:w="4215"/>
        <w:gridCol w:w="4288"/>
        <w:gridCol w:w="1077"/>
      </w:tblGrid>
      <w:tr w:rsidR="005A1779" w:rsidTr="005A1779">
        <w:trPr>
          <w:trHeight w:val="512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79" w:rsidRDefault="005A1779" w:rsidP="00004E55">
            <w:pPr>
              <w:tabs>
                <w:tab w:val="left" w:pos="720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Անհամապատասխանություն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79" w:rsidRDefault="005A1779" w:rsidP="00004E55">
            <w:pPr>
              <w:tabs>
                <w:tab w:val="left" w:pos="720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Իրավական ակտ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79" w:rsidRDefault="005A1779" w:rsidP="00004E55">
            <w:pPr>
              <w:tabs>
                <w:tab w:val="left" w:pos="720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Գումար</w:t>
            </w:r>
          </w:p>
        </w:tc>
      </w:tr>
      <w:tr w:rsidR="005A1779" w:rsidTr="005A1779">
        <w:trPr>
          <w:trHeight w:val="512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79" w:rsidRPr="0027357B" w:rsidRDefault="005866B5" w:rsidP="00004E55">
            <w:pPr>
              <w:tabs>
                <w:tab w:val="left" w:pos="720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Պայմանագրի շրջանակում ավելի վճարված գումար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79" w:rsidRPr="005A1779" w:rsidRDefault="005866B5" w:rsidP="00004E55">
            <w:pPr>
              <w:tabs>
                <w:tab w:val="left" w:pos="720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314E">
              <w:rPr>
                <w:rFonts w:ascii="GHEA Grapalat" w:hAnsi="GHEA Grapalat"/>
                <w:sz w:val="18"/>
                <w:szCs w:val="18"/>
              </w:rPr>
              <w:t>«Նաիրիտ գործարանե» ՓԲԸ</w:t>
            </w:r>
            <w:r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AA66D5">
              <w:rPr>
                <w:rFonts w:ascii="GHEA Grapalat" w:hAnsi="GHEA Grapalat"/>
                <w:sz w:val="18"/>
                <w:szCs w:val="18"/>
              </w:rPr>
              <w:t>թիվ ՀՄԱԾՁԲ-ԱԻՆ-21/11 պայմանագիր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79" w:rsidRPr="00BA26AB" w:rsidRDefault="00947339" w:rsidP="00004E55">
            <w:pPr>
              <w:tabs>
                <w:tab w:val="left" w:pos="720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200.0</w:t>
            </w:r>
          </w:p>
        </w:tc>
      </w:tr>
      <w:tr w:rsidR="00947339" w:rsidTr="005A1779">
        <w:trPr>
          <w:trHeight w:val="512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39" w:rsidRPr="0027357B" w:rsidRDefault="00947339" w:rsidP="00947339">
            <w:pPr>
              <w:tabs>
                <w:tab w:val="left" w:pos="720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Պայմանագրի շրջանակում առանց հիմնավորման վճարված գումար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39" w:rsidRPr="005A1779" w:rsidRDefault="00947339" w:rsidP="00947339">
            <w:pPr>
              <w:tabs>
                <w:tab w:val="left" w:pos="720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314E">
              <w:rPr>
                <w:rFonts w:ascii="GHEA Grapalat" w:hAnsi="GHEA Grapalat"/>
                <w:sz w:val="18"/>
                <w:szCs w:val="18"/>
              </w:rPr>
              <w:t>«Նաիրիտ գործարանե» ՓԲԸ</w:t>
            </w:r>
            <w:r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AA66D5">
              <w:rPr>
                <w:rFonts w:ascii="GHEA Grapalat" w:hAnsi="GHEA Grapalat"/>
                <w:sz w:val="18"/>
                <w:szCs w:val="18"/>
              </w:rPr>
              <w:t>թիվ ՀՄԱԾՁԲ-ԱԻՆ-21/11 պայմանագիր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39" w:rsidRPr="00BA26AB" w:rsidRDefault="00947339" w:rsidP="00947339">
            <w:pPr>
              <w:tabs>
                <w:tab w:val="left" w:pos="720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24,701.2</w:t>
            </w:r>
          </w:p>
        </w:tc>
      </w:tr>
      <w:tr w:rsidR="00947339" w:rsidTr="005A1779">
        <w:trPr>
          <w:trHeight w:val="512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39" w:rsidRPr="0027357B" w:rsidRDefault="00947339" w:rsidP="00947339">
            <w:pPr>
              <w:tabs>
                <w:tab w:val="left" w:pos="720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Պայմանագրի շրջանակում ավելի վճարված գումար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39" w:rsidRPr="005A1779" w:rsidRDefault="00947339" w:rsidP="00947339">
            <w:pPr>
              <w:tabs>
                <w:tab w:val="left" w:pos="720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314E">
              <w:rPr>
                <w:rFonts w:ascii="GHEA Grapalat" w:hAnsi="GHEA Grapalat"/>
                <w:sz w:val="18"/>
                <w:szCs w:val="18"/>
              </w:rPr>
              <w:t>«Սեդա Ղազարյանի անվան հոգեկան առողջության» հիմնադրամ, թիվ ՀԲՄԾՁԲ-ԱԻՆ-21/31 պայմանագիր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39" w:rsidRPr="00BA26AB" w:rsidRDefault="00947339" w:rsidP="00947339">
            <w:pPr>
              <w:tabs>
                <w:tab w:val="left" w:pos="720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2,666.3</w:t>
            </w:r>
          </w:p>
        </w:tc>
      </w:tr>
      <w:tr w:rsidR="00947339" w:rsidTr="005A1779">
        <w:trPr>
          <w:trHeight w:val="512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39" w:rsidRPr="0027357B" w:rsidRDefault="00947339" w:rsidP="00947339">
            <w:pPr>
              <w:tabs>
                <w:tab w:val="left" w:pos="720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Պայմանագրի շրջանակում ավելի վճարված գումար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39" w:rsidRPr="005A1779" w:rsidRDefault="00947339" w:rsidP="00947339">
            <w:pPr>
              <w:tabs>
                <w:tab w:val="left" w:pos="720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4314E">
              <w:rPr>
                <w:rFonts w:ascii="GHEA Grapalat" w:hAnsi="GHEA Grapalat"/>
                <w:sz w:val="18"/>
                <w:szCs w:val="18"/>
              </w:rPr>
              <w:t>«Սեդա Ղազարյանի անվան հոգեկան առողջության» հիմնադրամ, թիվ ՀԲՄԾՁԲ-ԱԻՆ-21/31 պայմանագիր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39" w:rsidRPr="008B511A" w:rsidRDefault="00947339" w:rsidP="00947339">
            <w:pPr>
              <w:tabs>
                <w:tab w:val="left" w:pos="720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1,190.0</w:t>
            </w:r>
          </w:p>
        </w:tc>
      </w:tr>
      <w:tr w:rsidR="00947339" w:rsidTr="005A1779">
        <w:trPr>
          <w:trHeight w:val="512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39" w:rsidRPr="0027357B" w:rsidRDefault="00947339" w:rsidP="00947339">
            <w:pPr>
              <w:tabs>
                <w:tab w:val="left" w:pos="720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Ենթակա է հաշվարկել ուշացված օրերի համար տույժ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39" w:rsidRPr="005A1779" w:rsidRDefault="00947339" w:rsidP="00947339">
            <w:pPr>
              <w:tabs>
                <w:tab w:val="left" w:pos="720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«</w:t>
            </w:r>
            <w:r w:rsidRPr="00C1765D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Էքսպրես Շին</w:t>
            </w:r>
            <w:r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»</w:t>
            </w:r>
            <w:r w:rsidRPr="00C1765D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 xml:space="preserve"> ՍՊԸ</w:t>
            </w:r>
            <w:r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 xml:space="preserve">, թիվ </w:t>
            </w:r>
            <w:r w:rsidRPr="00C1765D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ԳՀԱՊՁԲ-ԱԻՆ-</w:t>
            </w:r>
            <w:r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 xml:space="preserve">  </w:t>
            </w:r>
            <w:r w:rsidRPr="00C1765D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21/18-1</w:t>
            </w:r>
            <w:r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 xml:space="preserve"> </w:t>
            </w:r>
            <w:r w:rsidRPr="0094314E">
              <w:rPr>
                <w:rFonts w:ascii="GHEA Grapalat" w:hAnsi="GHEA Grapalat"/>
                <w:sz w:val="18"/>
                <w:szCs w:val="18"/>
              </w:rPr>
              <w:t>պայմանագիր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39" w:rsidRPr="008B511A" w:rsidRDefault="00327959" w:rsidP="00947339">
            <w:pPr>
              <w:tabs>
                <w:tab w:val="left" w:pos="720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-</w:t>
            </w:r>
          </w:p>
        </w:tc>
      </w:tr>
    </w:tbl>
    <w:p w:rsidR="005A1779" w:rsidRDefault="005A1779" w:rsidP="005A1779">
      <w:pPr>
        <w:tabs>
          <w:tab w:val="left" w:pos="720"/>
        </w:tabs>
        <w:jc w:val="center"/>
        <w:rPr>
          <w:rFonts w:ascii="GHEA Grapalat" w:hAnsi="GHEA Grapalat" w:cs="Sylfaen"/>
          <w:b/>
          <w:bCs/>
          <w:iCs/>
          <w:color w:val="0070C0"/>
          <w:sz w:val="16"/>
          <w:szCs w:val="16"/>
          <w:shd w:val="clear" w:color="auto" w:fill="FFFFFF"/>
          <w:lang w:val="en-US"/>
        </w:rPr>
      </w:pPr>
    </w:p>
    <w:p w:rsidR="005A1779" w:rsidRDefault="005A1779" w:rsidP="005A1779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  <w:t xml:space="preserve">Հաշվեքննության իրականացման համար պահանջված տեղեկատվությունը ներկայացվել է ամբողջությամբ և սահմանված ժամկետներում: </w:t>
      </w:r>
    </w:p>
    <w:p w:rsidR="005F5F9B" w:rsidRDefault="005F5F9B" w:rsidP="005F5F9B">
      <w:pPr>
        <w:tabs>
          <w:tab w:val="left" w:pos="720"/>
        </w:tabs>
        <w:spacing w:line="360" w:lineRule="auto"/>
        <w:jc w:val="both"/>
        <w:rPr>
          <w:rFonts w:ascii="GHEA Grapalat" w:eastAsiaTheme="minorHAnsi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lastRenderedPageBreak/>
        <w:tab/>
        <w:t xml:space="preserve">Հաշվեքննվող օբյեկտի </w:t>
      </w:r>
      <w:r>
        <w:rPr>
          <w:rFonts w:ascii="GHEA Grapalat" w:eastAsiaTheme="minorHAnsi" w:hAnsi="GHEA Grapalat"/>
          <w:sz w:val="24"/>
          <w:szCs w:val="24"/>
        </w:rPr>
        <w:t xml:space="preserve">ղեկավարությունը ծանոթացել է հաշվեքննության արդյունքներով կազմված արձանագրությանը, առարկություններ չունի, ներկայացրել է բացատրություններ: </w:t>
      </w:r>
    </w:p>
    <w:p w:rsidR="00952ACF" w:rsidRDefault="00952ACF" w:rsidP="007A53ED">
      <w:pPr>
        <w:tabs>
          <w:tab w:val="left" w:pos="720"/>
        </w:tabs>
        <w:jc w:val="both"/>
        <w:rPr>
          <w:rFonts w:ascii="GHEA Grapalat" w:eastAsiaTheme="minorHAnsi" w:hAnsi="GHEA Grapalat"/>
          <w:sz w:val="16"/>
          <w:szCs w:val="16"/>
        </w:rPr>
      </w:pPr>
    </w:p>
    <w:p w:rsidR="00AA66D5" w:rsidRPr="00F0323B" w:rsidRDefault="00AA66D5" w:rsidP="00AA66D5">
      <w:pPr>
        <w:tabs>
          <w:tab w:val="left" w:pos="540"/>
          <w:tab w:val="left" w:pos="720"/>
        </w:tabs>
        <w:ind w:left="-29" w:firstLine="29"/>
        <w:rPr>
          <w:rFonts w:ascii="GHEA Grapalat" w:hAnsi="GHEA Grapalat"/>
          <w:b/>
          <w:sz w:val="32"/>
          <w:szCs w:val="32"/>
          <w:lang w:val="af-ZA"/>
        </w:rPr>
      </w:pPr>
      <w:r w:rsidRPr="00F0323B">
        <w:rPr>
          <w:rFonts w:ascii="GHEA Grapalat" w:hAnsi="GHEA Grapalat"/>
          <w:b/>
          <w:sz w:val="32"/>
          <w:szCs w:val="32"/>
          <w:lang w:val="af-ZA"/>
        </w:rPr>
        <w:t>ԱՌԱՋԱՐԿՈՒԹՅՈՒՆՆԵՐ</w:t>
      </w:r>
    </w:p>
    <w:p w:rsidR="00AA66D5" w:rsidRPr="00F0323B" w:rsidRDefault="00AA66D5" w:rsidP="00AA66D5">
      <w:pPr>
        <w:tabs>
          <w:tab w:val="left" w:pos="540"/>
          <w:tab w:val="left" w:pos="720"/>
        </w:tabs>
        <w:ind w:left="-29" w:firstLine="29"/>
        <w:rPr>
          <w:rFonts w:ascii="GHEA Grapalat" w:hAnsi="GHEA Grapalat"/>
          <w:b/>
          <w:i/>
          <w:sz w:val="16"/>
          <w:szCs w:val="16"/>
          <w:lang w:val="af-ZA"/>
        </w:rPr>
      </w:pPr>
    </w:p>
    <w:p w:rsidR="00AA66D5" w:rsidRPr="00F0323B" w:rsidRDefault="00AA66D5" w:rsidP="00AA66D5">
      <w:pPr>
        <w:tabs>
          <w:tab w:val="left" w:pos="720"/>
          <w:tab w:val="left" w:pos="1590"/>
          <w:tab w:val="center" w:pos="4320"/>
        </w:tabs>
        <w:jc w:val="both"/>
        <w:rPr>
          <w:rFonts w:ascii="GHEA Grapalat" w:hAnsi="GHEA Grapalat" w:cs="Times Armenian"/>
          <w:sz w:val="2"/>
          <w:szCs w:val="22"/>
          <w:lang w:val="hy-AM"/>
        </w:rPr>
      </w:pPr>
    </w:p>
    <w:p w:rsidR="00A83FD0" w:rsidRDefault="00AA66D5" w:rsidP="00AA66D5">
      <w:pPr>
        <w:pStyle w:val="ListParagraph"/>
        <w:tabs>
          <w:tab w:val="left" w:pos="720"/>
        </w:tabs>
        <w:spacing w:line="360" w:lineRule="auto"/>
        <w:ind w:left="0"/>
        <w:jc w:val="both"/>
        <w:rPr>
          <w:rFonts w:ascii="GHEA Grapalat" w:hAnsi="GHEA Grapalat" w:cs="Sylfaen"/>
          <w:b/>
          <w:bCs/>
          <w:iCs/>
          <w:color w:val="0070C0"/>
          <w:sz w:val="24"/>
          <w:lang w:val="fr-FR"/>
        </w:rPr>
      </w:pPr>
      <w:r w:rsidRPr="00F0323B">
        <w:rPr>
          <w:rFonts w:ascii="GHEA Grapalat" w:hAnsi="GHEA Grapalat" w:cs="Sylfaen"/>
          <w:b/>
          <w:bCs/>
          <w:iCs/>
          <w:color w:val="0070C0"/>
          <w:sz w:val="24"/>
          <w:lang w:val="fr-FR"/>
        </w:rPr>
        <w:t xml:space="preserve">ՀՀ </w:t>
      </w:r>
      <w:r w:rsidRPr="00AA66D5">
        <w:rPr>
          <w:rFonts w:ascii="GHEA Grapalat" w:hAnsi="GHEA Grapalat" w:cs="Sylfaen"/>
          <w:b/>
          <w:bCs/>
          <w:iCs/>
          <w:color w:val="0070C0"/>
          <w:sz w:val="24"/>
          <w:lang w:val="fr-FR"/>
        </w:rPr>
        <w:t>արտակարգ իրավիճակների նախարարության</w:t>
      </w:r>
      <w:r>
        <w:rPr>
          <w:rFonts w:ascii="GHEA Grapalat" w:hAnsi="GHEA Grapalat" w:cs="Sylfaen"/>
          <w:b/>
          <w:bCs/>
          <w:iCs/>
          <w:color w:val="0070C0"/>
          <w:sz w:val="24"/>
          <w:lang w:val="fr-FR"/>
        </w:rPr>
        <w:t>ը</w:t>
      </w:r>
      <w:r w:rsidRPr="00F0323B">
        <w:rPr>
          <w:rFonts w:ascii="GHEA Grapalat" w:hAnsi="GHEA Grapalat" w:cs="Sylfaen"/>
          <w:b/>
          <w:bCs/>
          <w:iCs/>
          <w:color w:val="0070C0"/>
          <w:sz w:val="24"/>
          <w:lang w:val="fr-FR"/>
        </w:rPr>
        <w:t>`</w:t>
      </w:r>
    </w:p>
    <w:p w:rsidR="00327959" w:rsidRPr="00327959" w:rsidRDefault="00A83FD0" w:rsidP="00327959">
      <w:pPr>
        <w:pStyle w:val="ListParagraph"/>
        <w:numPr>
          <w:ilvl w:val="0"/>
          <w:numId w:val="48"/>
        </w:numPr>
        <w:tabs>
          <w:tab w:val="left" w:pos="720"/>
        </w:tabs>
        <w:spacing w:line="360" w:lineRule="auto"/>
        <w:ind w:left="0" w:firstLine="16"/>
        <w:jc w:val="both"/>
        <w:rPr>
          <w:rFonts w:ascii="GHEA Grapalat" w:eastAsia="Calibri" w:hAnsi="GHEA Grapalat" w:cs="IRTEK Courier"/>
          <w:bCs/>
          <w:i/>
          <w:iCs/>
          <w:sz w:val="22"/>
          <w:szCs w:val="24"/>
          <w:lang w:val="de-DE"/>
        </w:rPr>
      </w:pPr>
      <w:proofErr w:type="gramStart"/>
      <w:r w:rsidRPr="00A83FD0">
        <w:rPr>
          <w:rFonts w:ascii="GHEA Grapalat" w:hAnsi="GHEA Grapalat" w:cs="Sylfaen"/>
          <w:bCs/>
          <w:iCs/>
          <w:sz w:val="24"/>
          <w:lang w:val="fr-FR"/>
        </w:rPr>
        <w:t>ռազմական</w:t>
      </w:r>
      <w:proofErr w:type="gramEnd"/>
      <w:r w:rsidRPr="00A83FD0">
        <w:rPr>
          <w:rFonts w:ascii="GHEA Grapalat" w:hAnsi="GHEA Grapalat" w:cs="Sylfaen"/>
          <w:bCs/>
          <w:iCs/>
          <w:sz w:val="24"/>
          <w:lang w:val="fr-FR"/>
        </w:rPr>
        <w:t xml:space="preserve"> գործող</w:t>
      </w:r>
      <w:r>
        <w:rPr>
          <w:rFonts w:ascii="GHEA Grapalat" w:hAnsi="GHEA Grapalat" w:cs="Sylfaen"/>
          <w:bCs/>
          <w:iCs/>
          <w:sz w:val="24"/>
          <w:lang w:val="fr-FR"/>
        </w:rPr>
        <w:t xml:space="preserve">ություններին մասնակցած անձանց </w:t>
      </w:r>
      <w:r w:rsidR="00327959">
        <w:rPr>
          <w:rFonts w:ascii="GHEA Grapalat" w:hAnsi="GHEA Grapalat" w:cs="Sylfaen"/>
          <w:bCs/>
          <w:iCs/>
          <w:sz w:val="24"/>
          <w:lang w:val="fr-FR"/>
        </w:rPr>
        <w:t>մատուցված</w:t>
      </w:r>
      <w:r>
        <w:rPr>
          <w:rFonts w:ascii="GHEA Grapalat" w:hAnsi="GHEA Grapalat" w:cs="Sylfaen"/>
          <w:bCs/>
          <w:iCs/>
          <w:sz w:val="24"/>
          <w:lang w:val="fr-FR"/>
        </w:rPr>
        <w:t xml:space="preserve"> հոգեբանական ծառայություններ</w:t>
      </w:r>
      <w:r w:rsidR="00327959">
        <w:rPr>
          <w:rFonts w:ascii="GHEA Grapalat" w:hAnsi="GHEA Grapalat" w:cs="Sylfaen"/>
          <w:bCs/>
          <w:iCs/>
          <w:sz w:val="24"/>
          <w:lang w:val="fr-FR"/>
        </w:rPr>
        <w:t>ի</w:t>
      </w:r>
      <w:r>
        <w:rPr>
          <w:rFonts w:ascii="GHEA Grapalat" w:hAnsi="GHEA Grapalat" w:cs="Sylfaen"/>
          <w:bCs/>
          <w:iCs/>
          <w:sz w:val="24"/>
          <w:lang w:val="fr-FR"/>
        </w:rPr>
        <w:t xml:space="preserve"> </w:t>
      </w:r>
      <w:r w:rsidR="00327959">
        <w:rPr>
          <w:rFonts w:ascii="GHEA Grapalat" w:hAnsi="GHEA Grapalat" w:cs="Sylfaen"/>
          <w:bCs/>
          <w:iCs/>
          <w:sz w:val="24"/>
          <w:lang w:val="fr-FR"/>
        </w:rPr>
        <w:t>դիմաց վճարումները կատարել պայմանագրով սահմանված գնացուցակին համապատասխան,</w:t>
      </w:r>
    </w:p>
    <w:p w:rsidR="00AA66D5" w:rsidRPr="00327959" w:rsidRDefault="00327959" w:rsidP="00327959">
      <w:pPr>
        <w:pStyle w:val="ListParagraph"/>
        <w:numPr>
          <w:ilvl w:val="0"/>
          <w:numId w:val="48"/>
        </w:numPr>
        <w:tabs>
          <w:tab w:val="left" w:pos="720"/>
        </w:tabs>
        <w:spacing w:line="360" w:lineRule="auto"/>
        <w:ind w:left="0" w:firstLine="16"/>
        <w:jc w:val="both"/>
        <w:rPr>
          <w:rFonts w:ascii="GHEA Grapalat" w:hAnsi="GHEA Grapalat" w:cs="Sylfaen"/>
          <w:bCs/>
          <w:iCs/>
          <w:sz w:val="24"/>
          <w:lang w:val="fr-FR"/>
        </w:rPr>
      </w:pPr>
      <w:proofErr w:type="gramStart"/>
      <w:r w:rsidRPr="00327959">
        <w:rPr>
          <w:rFonts w:ascii="GHEA Grapalat" w:hAnsi="GHEA Grapalat" w:cs="Sylfaen"/>
          <w:bCs/>
          <w:iCs/>
          <w:sz w:val="24"/>
          <w:lang w:val="fr-FR"/>
        </w:rPr>
        <w:t>«Նաիրիտ</w:t>
      </w:r>
      <w:proofErr w:type="gramEnd"/>
      <w:r w:rsidRPr="00327959">
        <w:rPr>
          <w:rFonts w:ascii="GHEA Grapalat" w:hAnsi="GHEA Grapalat" w:cs="Sylfaen"/>
          <w:bCs/>
          <w:iCs/>
          <w:sz w:val="24"/>
          <w:lang w:val="fr-FR"/>
        </w:rPr>
        <w:t xml:space="preserve"> գործարանե» ՓԲԸ</w:t>
      </w:r>
      <w:r>
        <w:rPr>
          <w:rFonts w:ascii="GHEA Grapalat" w:hAnsi="GHEA Grapalat" w:cs="Sylfaen"/>
          <w:bCs/>
          <w:iCs/>
          <w:sz w:val="24"/>
          <w:lang w:val="fr-FR"/>
        </w:rPr>
        <w:t xml:space="preserve"> հետ կնքված պայմանագրի շրջանակում վճարումները կատարել ծախսերը հիմնավորող փաստաթղթերի առկայության դեպքում</w:t>
      </w:r>
      <w:r w:rsidR="007E5DF0">
        <w:rPr>
          <w:rFonts w:ascii="GHEA Grapalat" w:hAnsi="GHEA Grapalat" w:cs="Sylfaen"/>
          <w:bCs/>
          <w:iCs/>
          <w:sz w:val="24"/>
          <w:lang w:val="fr-FR"/>
        </w:rPr>
        <w:t>:</w:t>
      </w:r>
    </w:p>
    <w:p w:rsidR="00AA66D5" w:rsidRPr="00DC65AB" w:rsidRDefault="00AA66D5" w:rsidP="007A53ED">
      <w:pPr>
        <w:tabs>
          <w:tab w:val="left" w:pos="720"/>
        </w:tabs>
        <w:jc w:val="both"/>
        <w:rPr>
          <w:rFonts w:ascii="GHEA Grapalat" w:eastAsiaTheme="minorHAnsi" w:hAnsi="GHEA Grapalat"/>
          <w:sz w:val="16"/>
          <w:szCs w:val="16"/>
          <w:lang w:val="de-DE"/>
        </w:rPr>
      </w:pPr>
    </w:p>
    <w:p w:rsidR="00B41B71" w:rsidRDefault="00B41B71" w:rsidP="007A53ED">
      <w:pPr>
        <w:tabs>
          <w:tab w:val="left" w:pos="540"/>
          <w:tab w:val="left" w:pos="720"/>
        </w:tabs>
        <w:ind w:left="-29" w:hanging="547"/>
        <w:rPr>
          <w:rFonts w:ascii="GHEA Grapalat" w:hAnsi="GHEA Grapalat"/>
          <w:b/>
          <w:sz w:val="16"/>
          <w:szCs w:val="16"/>
          <w:highlight w:val="yellow"/>
          <w:lang w:val="af-ZA"/>
        </w:rPr>
      </w:pPr>
    </w:p>
    <w:p w:rsidR="00E92DCB" w:rsidRDefault="00952ACF" w:rsidP="007A53ED">
      <w:pPr>
        <w:pStyle w:val="ListParagraph"/>
        <w:tabs>
          <w:tab w:val="left" w:pos="720"/>
        </w:tabs>
        <w:ind w:left="0"/>
        <w:jc w:val="both"/>
        <w:rPr>
          <w:rFonts w:ascii="GHEA Grapalat" w:eastAsia="Calibri" w:hAnsi="GHEA Grapalat" w:cs="IRTEK Courier"/>
          <w:b/>
          <w:bCs/>
          <w:i/>
          <w:iCs/>
          <w:sz w:val="24"/>
          <w:szCs w:val="24"/>
          <w:lang w:val="de-DE"/>
        </w:rPr>
      </w:pPr>
      <w:r>
        <w:rPr>
          <w:rFonts w:ascii="GHEA Grapalat" w:eastAsia="Calibri" w:hAnsi="GHEA Grapalat" w:cs="IRTEK Courier"/>
          <w:b/>
          <w:bCs/>
          <w:i/>
          <w:iCs/>
          <w:szCs w:val="24"/>
          <w:lang w:val="de-DE"/>
        </w:rPr>
        <w:tab/>
      </w:r>
      <w:r w:rsidR="00E92DCB">
        <w:rPr>
          <w:rFonts w:ascii="GHEA Grapalat" w:eastAsia="Calibri" w:hAnsi="GHEA Grapalat" w:cs="Sylfaen"/>
          <w:b/>
          <w:bCs/>
          <w:i/>
          <w:iCs/>
          <w:sz w:val="24"/>
          <w:szCs w:val="24"/>
          <w:lang w:val="de-DE"/>
        </w:rPr>
        <w:t>Համաձայն</w:t>
      </w:r>
      <w:r w:rsidR="00E92DCB">
        <w:rPr>
          <w:rFonts w:ascii="GHEA Grapalat" w:eastAsia="Calibri" w:hAnsi="GHEA Grapalat" w:cs="IRTEK Courier"/>
          <w:b/>
          <w:bCs/>
          <w:i/>
          <w:iCs/>
          <w:sz w:val="24"/>
          <w:szCs w:val="24"/>
          <w:lang w:val="de-DE"/>
        </w:rPr>
        <w:t xml:space="preserve"> </w:t>
      </w:r>
      <w:r w:rsidR="00E92DCB">
        <w:rPr>
          <w:rFonts w:ascii="GHEA Grapalat" w:eastAsia="Calibri" w:hAnsi="GHEA Grapalat" w:cs="Sylfaen"/>
          <w:b/>
          <w:bCs/>
          <w:i/>
          <w:iCs/>
          <w:sz w:val="24"/>
          <w:szCs w:val="24"/>
          <w:lang w:val="de-DE"/>
        </w:rPr>
        <w:t>«Հաշվեքննիչ պալատի մասին»</w:t>
      </w:r>
      <w:r w:rsidR="00E92DCB">
        <w:rPr>
          <w:rFonts w:ascii="GHEA Grapalat" w:eastAsia="Calibri" w:hAnsi="GHEA Grapalat" w:cs="IRTEK Courier"/>
          <w:b/>
          <w:bCs/>
          <w:i/>
          <w:iCs/>
          <w:sz w:val="24"/>
          <w:szCs w:val="24"/>
          <w:lang w:val="de-DE"/>
        </w:rPr>
        <w:t xml:space="preserve"> </w:t>
      </w:r>
      <w:r w:rsidR="00E92DCB">
        <w:rPr>
          <w:rFonts w:ascii="GHEA Grapalat" w:eastAsia="Calibri" w:hAnsi="GHEA Grapalat" w:cs="Sylfaen"/>
          <w:b/>
          <w:bCs/>
          <w:i/>
          <w:iCs/>
          <w:sz w:val="24"/>
          <w:szCs w:val="24"/>
          <w:lang w:val="de-DE"/>
        </w:rPr>
        <w:t>ՀՀ</w:t>
      </w:r>
      <w:r w:rsidR="00E92DCB">
        <w:rPr>
          <w:rFonts w:ascii="GHEA Grapalat" w:eastAsia="Calibri" w:hAnsi="GHEA Grapalat" w:cs="IRTEK Courier"/>
          <w:b/>
          <w:bCs/>
          <w:i/>
          <w:iCs/>
          <w:sz w:val="24"/>
          <w:szCs w:val="24"/>
          <w:lang w:val="de-DE"/>
        </w:rPr>
        <w:t xml:space="preserve"> </w:t>
      </w:r>
      <w:r w:rsidR="00E92DCB">
        <w:rPr>
          <w:rFonts w:ascii="GHEA Grapalat" w:eastAsia="Calibri" w:hAnsi="GHEA Grapalat" w:cs="Sylfaen"/>
          <w:b/>
          <w:bCs/>
          <w:i/>
          <w:iCs/>
          <w:sz w:val="24"/>
          <w:szCs w:val="24"/>
          <w:lang w:val="de-DE"/>
        </w:rPr>
        <w:t>օրենքի</w:t>
      </w:r>
      <w:r w:rsidR="00E92DCB">
        <w:rPr>
          <w:rFonts w:ascii="GHEA Grapalat" w:eastAsia="Calibri" w:hAnsi="GHEA Grapalat" w:cs="IRTEK Courier"/>
          <w:b/>
          <w:bCs/>
          <w:i/>
          <w:iCs/>
          <w:sz w:val="24"/>
          <w:szCs w:val="24"/>
          <w:lang w:val="de-DE"/>
        </w:rPr>
        <w:t xml:space="preserve"> 38-</w:t>
      </w:r>
      <w:r w:rsidR="00E92DCB">
        <w:rPr>
          <w:rFonts w:ascii="GHEA Grapalat" w:eastAsia="Calibri" w:hAnsi="GHEA Grapalat" w:cs="Sylfaen"/>
          <w:b/>
          <w:bCs/>
          <w:i/>
          <w:iCs/>
          <w:sz w:val="24"/>
          <w:szCs w:val="24"/>
          <w:lang w:val="de-DE"/>
        </w:rPr>
        <w:t>րդ</w:t>
      </w:r>
      <w:r w:rsidR="00E92DCB">
        <w:rPr>
          <w:rFonts w:ascii="GHEA Grapalat" w:eastAsia="Calibri" w:hAnsi="GHEA Grapalat" w:cs="IRTEK Courier"/>
          <w:b/>
          <w:bCs/>
          <w:i/>
          <w:iCs/>
          <w:sz w:val="24"/>
          <w:szCs w:val="24"/>
          <w:lang w:val="de-DE"/>
        </w:rPr>
        <w:t xml:space="preserve"> </w:t>
      </w:r>
      <w:r w:rsidR="00E92DCB">
        <w:rPr>
          <w:rFonts w:ascii="GHEA Grapalat" w:eastAsia="Calibri" w:hAnsi="GHEA Grapalat" w:cs="Sylfaen"/>
          <w:b/>
          <w:bCs/>
          <w:i/>
          <w:iCs/>
          <w:sz w:val="24"/>
          <w:szCs w:val="24"/>
          <w:lang w:val="de-DE"/>
        </w:rPr>
        <w:t>հոդվածի</w:t>
      </w:r>
      <w:r w:rsidR="00E92DCB">
        <w:rPr>
          <w:rFonts w:ascii="GHEA Grapalat" w:eastAsia="Calibri" w:hAnsi="GHEA Grapalat" w:cs="IRTEK Courier"/>
          <w:b/>
          <w:bCs/>
          <w:i/>
          <w:iCs/>
          <w:sz w:val="24"/>
          <w:szCs w:val="24"/>
          <w:lang w:val="de-DE"/>
        </w:rPr>
        <w:t xml:space="preserve"> 4-</w:t>
      </w:r>
      <w:r w:rsidR="00E92DCB">
        <w:rPr>
          <w:rFonts w:ascii="GHEA Grapalat" w:eastAsia="Calibri" w:hAnsi="GHEA Grapalat" w:cs="Sylfaen"/>
          <w:b/>
          <w:bCs/>
          <w:i/>
          <w:iCs/>
          <w:sz w:val="24"/>
          <w:szCs w:val="24"/>
          <w:lang w:val="de-DE"/>
        </w:rPr>
        <w:t>րդ</w:t>
      </w:r>
      <w:r w:rsidR="00E92DCB">
        <w:rPr>
          <w:rFonts w:ascii="GHEA Grapalat" w:eastAsia="Calibri" w:hAnsi="GHEA Grapalat" w:cs="IRTEK Courier"/>
          <w:b/>
          <w:bCs/>
          <w:i/>
          <w:iCs/>
          <w:sz w:val="24"/>
          <w:szCs w:val="24"/>
          <w:lang w:val="de-DE"/>
        </w:rPr>
        <w:t xml:space="preserve"> </w:t>
      </w:r>
      <w:r w:rsidR="00E92DCB">
        <w:rPr>
          <w:rFonts w:ascii="GHEA Grapalat" w:eastAsia="Calibri" w:hAnsi="GHEA Grapalat" w:cs="Sylfaen"/>
          <w:b/>
          <w:bCs/>
          <w:i/>
          <w:iCs/>
          <w:sz w:val="24"/>
          <w:szCs w:val="24"/>
          <w:lang w:val="de-DE"/>
        </w:rPr>
        <w:t>մասի</w:t>
      </w:r>
      <w:r w:rsidR="00E92DCB">
        <w:rPr>
          <w:rFonts w:ascii="GHEA Grapalat" w:eastAsia="Calibri" w:hAnsi="GHEA Grapalat" w:cs="IRTEK Courier"/>
          <w:b/>
          <w:bCs/>
          <w:i/>
          <w:iCs/>
          <w:sz w:val="24"/>
          <w:szCs w:val="24"/>
          <w:lang w:val="de-DE"/>
        </w:rPr>
        <w:t xml:space="preserve"> </w:t>
      </w:r>
      <w:r w:rsidR="00E92DCB">
        <w:rPr>
          <w:rFonts w:ascii="GHEA Grapalat" w:eastAsia="Calibri" w:hAnsi="GHEA Grapalat" w:cs="Sylfaen"/>
          <w:b/>
          <w:bCs/>
          <w:i/>
          <w:iCs/>
          <w:sz w:val="24"/>
          <w:szCs w:val="24"/>
          <w:lang w:val="de-DE"/>
        </w:rPr>
        <w:t>պահանջի</w:t>
      </w:r>
      <w:r w:rsidR="00E92DCB">
        <w:rPr>
          <w:rFonts w:ascii="GHEA Grapalat" w:eastAsia="Calibri" w:hAnsi="GHEA Grapalat" w:cs="IRTEK Courier"/>
          <w:b/>
          <w:bCs/>
          <w:i/>
          <w:iCs/>
          <w:sz w:val="24"/>
          <w:szCs w:val="24"/>
          <w:lang w:val="de-DE"/>
        </w:rPr>
        <w:t>` ընթացիկ եզրակացությունը ստանալուց հետո՝ մեկամսյա ժամկետում հաշվեքննիչ պալատին տրամադրել ընթացիկ եզրակացությունում արձանագրված անհամապատասխանությունների, խեղաթյուրումների վերացման, առաջարկությունների իրականացման և ընթացիկ եզրակացությանը վերաբերող այլ գրավոր տեղեկատվություն:</w:t>
      </w:r>
    </w:p>
    <w:p w:rsidR="00952ACF" w:rsidRDefault="00952ACF" w:rsidP="007A53ED">
      <w:pPr>
        <w:tabs>
          <w:tab w:val="left" w:pos="720"/>
        </w:tabs>
        <w:spacing w:line="276" w:lineRule="auto"/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</w:p>
    <w:p w:rsidR="002C17DB" w:rsidRDefault="002C17DB" w:rsidP="007A53ED">
      <w:pPr>
        <w:tabs>
          <w:tab w:val="left" w:pos="720"/>
        </w:tabs>
        <w:spacing w:line="360" w:lineRule="auto"/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  <w:bookmarkStart w:id="2" w:name="_GoBack"/>
      <w:bookmarkEnd w:id="2"/>
    </w:p>
    <w:sectPr w:rsidR="002C17DB" w:rsidSect="0002247A">
      <w:headerReference w:type="default" r:id="rId9"/>
      <w:footerReference w:type="default" r:id="rId10"/>
      <w:headerReference w:type="first" r:id="rId11"/>
      <w:pgSz w:w="11906" w:h="16838" w:code="9"/>
      <w:pgMar w:top="17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639" w:rsidRDefault="00974639" w:rsidP="00151A8E">
      <w:r>
        <w:separator/>
      </w:r>
    </w:p>
  </w:endnote>
  <w:endnote w:type="continuationSeparator" w:id="0">
    <w:p w:rsidR="00974639" w:rsidRDefault="00974639" w:rsidP="0015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E55" w:rsidRDefault="00004E55" w:rsidP="00A069F4">
    <w:pPr>
      <w:pStyle w:val="Footer"/>
    </w:pPr>
  </w:p>
  <w:p w:rsidR="00004E55" w:rsidRDefault="00004E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639" w:rsidRDefault="00974639" w:rsidP="00151A8E">
      <w:r>
        <w:separator/>
      </w:r>
    </w:p>
  </w:footnote>
  <w:footnote w:type="continuationSeparator" w:id="0">
    <w:p w:rsidR="00974639" w:rsidRDefault="00974639" w:rsidP="00151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E55" w:rsidRDefault="00004E55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228600" distB="228600" distL="114300" distR="114300" simplePos="0" relativeHeight="251659264" behindDoc="0" locked="0" layoutInCell="1" allowOverlap="0">
              <wp:simplePos x="0" y="0"/>
              <wp:positionH relativeFrom="margin">
                <wp:posOffset>5342255</wp:posOffset>
              </wp:positionH>
              <wp:positionV relativeFrom="page">
                <wp:posOffset>-87630</wp:posOffset>
              </wp:positionV>
              <wp:extent cx="396240" cy="720725"/>
              <wp:effectExtent l="0" t="0" r="0" b="0"/>
              <wp:wrapTopAndBottom/>
              <wp:docPr id="1" name="Rectangle 1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96240" cy="72072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4E55" w:rsidRPr="00A069F4" w:rsidRDefault="00004E55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rFonts w:ascii="GHEA Grapalat" w:hAnsi="GHEA Grapalat"/>
                              <w:color w:val="FFFFFF" w:themeColor="background1"/>
                              <w:sz w:val="22"/>
                              <w:szCs w:val="24"/>
                            </w:rPr>
                          </w:pPr>
                          <w:r w:rsidRPr="00A069F4">
                            <w:rPr>
                              <w:rFonts w:ascii="GHEA Grapalat" w:hAnsi="GHEA Grapalat"/>
                              <w:color w:val="FFFFFF" w:themeColor="background1"/>
                              <w:sz w:val="22"/>
                              <w:szCs w:val="24"/>
                            </w:rPr>
                            <w:fldChar w:fldCharType="begin"/>
                          </w:r>
                          <w:r w:rsidRPr="00A069F4">
                            <w:rPr>
                              <w:rFonts w:ascii="GHEA Grapalat" w:hAnsi="GHEA Grapalat"/>
                              <w:color w:val="FFFFFF" w:themeColor="background1"/>
                              <w:sz w:val="22"/>
                              <w:szCs w:val="24"/>
                            </w:rPr>
                            <w:instrText xml:space="preserve"> PAGE   \* MERGEFORMAT </w:instrText>
                          </w:r>
                          <w:r w:rsidRPr="00A069F4">
                            <w:rPr>
                              <w:rFonts w:ascii="GHEA Grapalat" w:hAnsi="GHEA Grapalat"/>
                              <w:color w:val="FFFFFF" w:themeColor="background1"/>
                              <w:sz w:val="22"/>
                              <w:szCs w:val="24"/>
                            </w:rPr>
                            <w:fldChar w:fldCharType="separate"/>
                          </w:r>
                          <w:r w:rsidR="00DC65AB">
                            <w:rPr>
                              <w:rFonts w:ascii="GHEA Grapalat" w:hAnsi="GHEA Grapalat"/>
                              <w:noProof/>
                              <w:color w:val="FFFFFF" w:themeColor="background1"/>
                              <w:sz w:val="22"/>
                              <w:szCs w:val="24"/>
                            </w:rPr>
                            <w:t>21</w:t>
                          </w:r>
                          <w:r w:rsidRPr="00A069F4">
                            <w:rPr>
                              <w:rFonts w:ascii="GHEA Grapalat" w:hAnsi="GHEA Grapalat"/>
                              <w:noProof/>
                              <w:color w:val="FFFFFF" w:themeColor="background1"/>
                              <w:sz w:val="22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3" o:spid="_x0000_s1026" style="position:absolute;margin-left:420.65pt;margin-top:-6.9pt;width:31.2pt;height:56.75pt;z-index:251659264;visibility:visible;mso-wrap-style:square;mso-width-percent:0;mso-height-percent:0;mso-wrap-distance-left:9pt;mso-wrap-distance-top:18pt;mso-wrap-distance-right:9pt;mso-wrap-distance-bottom:18pt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" o:allowoverlap="f" fillcolor="#4f81bd [3204]" stroked="f" strokeweight="2pt">
              <o:lock v:ext="edit" aspectratio="t"/>
              <v:textbox>
                <w:txbxContent>
                  <w:p w:rsidR="00004E55" w:rsidRPr="00A069F4" w:rsidRDefault="00004E55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rFonts w:ascii="GHEA Grapalat" w:hAnsi="GHEA Grapalat"/>
                        <w:color w:val="FFFFFF" w:themeColor="background1"/>
                        <w:sz w:val="22"/>
                        <w:szCs w:val="24"/>
                      </w:rPr>
                    </w:pPr>
                    <w:r w:rsidRPr="00A069F4">
                      <w:rPr>
                        <w:rFonts w:ascii="GHEA Grapalat" w:hAnsi="GHEA Grapalat"/>
                        <w:color w:val="FFFFFF" w:themeColor="background1"/>
                        <w:sz w:val="22"/>
                        <w:szCs w:val="24"/>
                      </w:rPr>
                      <w:fldChar w:fldCharType="begin"/>
                    </w:r>
                    <w:r w:rsidRPr="00A069F4">
                      <w:rPr>
                        <w:rFonts w:ascii="GHEA Grapalat" w:hAnsi="GHEA Grapalat"/>
                        <w:color w:val="FFFFFF" w:themeColor="background1"/>
                        <w:sz w:val="22"/>
                        <w:szCs w:val="24"/>
                      </w:rPr>
                      <w:instrText xml:space="preserve"> PAGE   \* MERGEFORMAT </w:instrText>
                    </w:r>
                    <w:r w:rsidRPr="00A069F4">
                      <w:rPr>
                        <w:rFonts w:ascii="GHEA Grapalat" w:hAnsi="GHEA Grapalat"/>
                        <w:color w:val="FFFFFF" w:themeColor="background1"/>
                        <w:sz w:val="22"/>
                        <w:szCs w:val="24"/>
                      </w:rPr>
                      <w:fldChar w:fldCharType="separate"/>
                    </w:r>
                    <w:r w:rsidR="00DC65AB">
                      <w:rPr>
                        <w:rFonts w:ascii="GHEA Grapalat" w:hAnsi="GHEA Grapalat"/>
                        <w:noProof/>
                        <w:color w:val="FFFFFF" w:themeColor="background1"/>
                        <w:sz w:val="22"/>
                        <w:szCs w:val="24"/>
                      </w:rPr>
                      <w:t>21</w:t>
                    </w:r>
                    <w:r w:rsidRPr="00A069F4">
                      <w:rPr>
                        <w:rFonts w:ascii="GHEA Grapalat" w:hAnsi="GHEA Grapalat"/>
                        <w:noProof/>
                        <w:color w:val="FFFFFF" w:themeColor="background1"/>
                        <w:sz w:val="22"/>
                        <w:szCs w:val="24"/>
                      </w:rPr>
                      <w:fldChar w:fldCharType="end"/>
                    </w:r>
                  </w:p>
                </w:txbxContent>
              </v:textbox>
              <w10:wrap type="topAndBottom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E55" w:rsidRPr="00903086" w:rsidRDefault="00004E55" w:rsidP="00DE7AC1">
    <w:pPr>
      <w:tabs>
        <w:tab w:val="center" w:pos="4677"/>
        <w:tab w:val="right" w:pos="9355"/>
      </w:tabs>
      <w:ind w:right="-1008"/>
      <w:jc w:val="center"/>
      <w:rPr>
        <w:rFonts w:ascii="GHEA Grapalat" w:hAnsi="GHEA Grapalat"/>
        <w:i/>
        <w:lang w:val="ru-RU"/>
      </w:rPr>
    </w:pPr>
    <w:bookmarkStart w:id="3" w:name="_Hlk336789"/>
    <w:bookmarkStart w:id="4" w:name="_Hlk336790"/>
    <w:bookmarkStart w:id="5" w:name="_Hlk336791"/>
    <w:bookmarkStart w:id="6" w:name="_Hlk336792"/>
    <w:r>
      <w:rPr>
        <w:rFonts w:ascii="GHEA Grapalat" w:hAnsi="GHEA Grapalat"/>
        <w:i/>
        <w:lang w:val="ru-RU"/>
      </w:rPr>
      <w:tab/>
    </w:r>
    <w:r>
      <w:rPr>
        <w:rFonts w:ascii="GHEA Grapalat" w:hAnsi="GHEA Grapalat"/>
        <w:i/>
        <w:lang w:val="ru-RU"/>
      </w:rPr>
      <w:tab/>
    </w:r>
    <w:r w:rsidRPr="00903086">
      <w:rPr>
        <w:rFonts w:ascii="GHEA Grapalat" w:hAnsi="GHEA Grapalat"/>
        <w:i/>
        <w:lang w:val="ru-RU"/>
      </w:rPr>
      <w:t>Հավելված</w:t>
    </w:r>
  </w:p>
  <w:p w:rsidR="00004E55" w:rsidRPr="00903086" w:rsidRDefault="00004E55" w:rsidP="00DE7AC1">
    <w:pPr>
      <w:tabs>
        <w:tab w:val="center" w:pos="4677"/>
        <w:tab w:val="right" w:pos="9355"/>
      </w:tabs>
      <w:ind w:right="-1008"/>
      <w:jc w:val="center"/>
      <w:rPr>
        <w:rFonts w:ascii="GHEA Grapalat" w:hAnsi="GHEA Grapalat"/>
        <w:i/>
        <w:lang w:val="ru-RU"/>
      </w:rPr>
    </w:pPr>
    <w:r>
      <w:rPr>
        <w:rFonts w:ascii="GHEA Grapalat" w:hAnsi="GHEA Grapalat"/>
        <w:i/>
        <w:lang w:val="ru-RU"/>
      </w:rPr>
      <w:tab/>
    </w:r>
    <w:r>
      <w:rPr>
        <w:rFonts w:ascii="GHEA Grapalat" w:hAnsi="GHEA Grapalat"/>
        <w:i/>
        <w:lang w:val="ru-RU"/>
      </w:rPr>
      <w:tab/>
    </w:r>
    <w:r w:rsidRPr="00903086">
      <w:rPr>
        <w:rFonts w:ascii="GHEA Grapalat" w:hAnsi="GHEA Grapalat"/>
        <w:i/>
        <w:lang w:val="ru-RU"/>
      </w:rPr>
      <w:t xml:space="preserve">Հաստատվել է ՀՀ </w:t>
    </w:r>
    <w:r w:rsidRPr="00903086">
      <w:rPr>
        <w:rFonts w:ascii="GHEA Grapalat" w:hAnsi="GHEA Grapalat"/>
        <w:i/>
        <w:lang w:val="hy-AM"/>
      </w:rPr>
      <w:t>Հ</w:t>
    </w:r>
    <w:r w:rsidRPr="00903086">
      <w:rPr>
        <w:rFonts w:ascii="GHEA Grapalat" w:hAnsi="GHEA Grapalat"/>
        <w:i/>
        <w:lang w:val="ru-RU"/>
      </w:rPr>
      <w:t xml:space="preserve">Պ </w:t>
    </w:r>
  </w:p>
  <w:p w:rsidR="00004E55" w:rsidRPr="00903086" w:rsidRDefault="00004E55" w:rsidP="00DE7AC1">
    <w:pPr>
      <w:tabs>
        <w:tab w:val="center" w:pos="4677"/>
        <w:tab w:val="right" w:pos="9355"/>
      </w:tabs>
      <w:ind w:right="-1008"/>
      <w:jc w:val="center"/>
      <w:rPr>
        <w:rFonts w:ascii="GHEA Grapalat" w:hAnsi="GHEA Grapalat"/>
        <w:i/>
        <w:lang w:val="ru-RU"/>
      </w:rPr>
    </w:pPr>
    <w:r>
      <w:rPr>
        <w:rFonts w:ascii="GHEA Grapalat" w:hAnsi="GHEA Grapalat"/>
        <w:i/>
        <w:lang w:val="ru-RU"/>
      </w:rPr>
      <w:tab/>
    </w:r>
    <w:r>
      <w:rPr>
        <w:rFonts w:ascii="GHEA Grapalat" w:hAnsi="GHEA Grapalat"/>
        <w:i/>
        <w:lang w:val="ru-RU"/>
      </w:rPr>
      <w:tab/>
    </w:r>
    <w:r w:rsidRPr="00903086">
      <w:rPr>
        <w:rFonts w:ascii="GHEA Grapalat" w:hAnsi="GHEA Grapalat"/>
        <w:i/>
        <w:lang w:val="ru-RU"/>
      </w:rPr>
      <w:t>20</w:t>
    </w:r>
    <w:r w:rsidRPr="00DC65AB">
      <w:rPr>
        <w:rFonts w:ascii="GHEA Grapalat" w:hAnsi="GHEA Grapalat"/>
        <w:i/>
        <w:lang w:val="ru-RU"/>
      </w:rPr>
      <w:t>2</w:t>
    </w:r>
    <w:r w:rsidR="00D916B2" w:rsidRPr="00DC65AB">
      <w:rPr>
        <w:rFonts w:ascii="GHEA Grapalat" w:hAnsi="GHEA Grapalat"/>
        <w:i/>
        <w:lang w:val="ru-RU"/>
      </w:rPr>
      <w:t>2</w:t>
    </w:r>
    <w:r w:rsidRPr="00903086">
      <w:rPr>
        <w:rFonts w:ascii="GHEA Grapalat" w:hAnsi="GHEA Grapalat"/>
        <w:i/>
        <w:lang w:val="ru-RU"/>
      </w:rPr>
      <w:t xml:space="preserve">թ. </w:t>
    </w:r>
    <w:r w:rsidR="00DC65AB">
      <w:rPr>
        <w:rFonts w:ascii="GHEA Grapalat" w:hAnsi="GHEA Grapalat"/>
        <w:i/>
        <w:lang w:val="hy-AM"/>
      </w:rPr>
      <w:t>հունվարի 27</w:t>
    </w:r>
    <w:r w:rsidRPr="00903086">
      <w:rPr>
        <w:rFonts w:ascii="GHEA Grapalat" w:hAnsi="GHEA Grapalat"/>
        <w:i/>
        <w:lang w:val="ru-RU"/>
      </w:rPr>
      <w:t xml:space="preserve">-ի թիվ </w:t>
    </w:r>
    <w:r w:rsidR="00DC65AB">
      <w:rPr>
        <w:rFonts w:ascii="GHEA Grapalat" w:hAnsi="GHEA Grapalat"/>
        <w:i/>
        <w:lang w:val="hy-AM"/>
      </w:rPr>
      <w:t>7-</w:t>
    </w:r>
    <w:r w:rsidR="00DC65AB">
      <w:rPr>
        <w:rFonts w:ascii="GHEA Grapalat" w:hAnsi="GHEA Grapalat"/>
        <w:i/>
        <w:lang w:val="en-US"/>
      </w:rPr>
      <w:t>Ա</w:t>
    </w:r>
    <w:r w:rsidRPr="00903086">
      <w:rPr>
        <w:rFonts w:ascii="GHEA Grapalat" w:hAnsi="GHEA Grapalat"/>
        <w:i/>
        <w:lang w:val="ru-RU"/>
      </w:rPr>
      <w:t xml:space="preserve"> որոշմամբ</w:t>
    </w:r>
  </w:p>
  <w:bookmarkEnd w:id="3"/>
  <w:bookmarkEnd w:id="4"/>
  <w:bookmarkEnd w:id="5"/>
  <w:bookmarkEnd w:id="6"/>
  <w:p w:rsidR="00004E55" w:rsidRPr="00EC5529" w:rsidRDefault="00004E55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07C8"/>
    <w:multiLevelType w:val="hybridMultilevel"/>
    <w:tmpl w:val="637AA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57040"/>
    <w:multiLevelType w:val="hybridMultilevel"/>
    <w:tmpl w:val="7B04B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C05F7"/>
    <w:multiLevelType w:val="hybridMultilevel"/>
    <w:tmpl w:val="765E5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F636A"/>
    <w:multiLevelType w:val="hybridMultilevel"/>
    <w:tmpl w:val="AAAC16E4"/>
    <w:lvl w:ilvl="0" w:tplc="25C458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44A10"/>
    <w:multiLevelType w:val="hybridMultilevel"/>
    <w:tmpl w:val="3260E0E8"/>
    <w:lvl w:ilvl="0" w:tplc="C1EC3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733AA"/>
    <w:multiLevelType w:val="multilevel"/>
    <w:tmpl w:val="9CAE3E6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6" w15:restartNumberingAfterBreak="0">
    <w:nsid w:val="062324F3"/>
    <w:multiLevelType w:val="hybridMultilevel"/>
    <w:tmpl w:val="DDA80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336DF3"/>
    <w:multiLevelType w:val="hybridMultilevel"/>
    <w:tmpl w:val="97CA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1B2CE0"/>
    <w:multiLevelType w:val="hybridMultilevel"/>
    <w:tmpl w:val="A4DC0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32344E"/>
    <w:multiLevelType w:val="hybridMultilevel"/>
    <w:tmpl w:val="945AE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1F23F4"/>
    <w:multiLevelType w:val="hybridMultilevel"/>
    <w:tmpl w:val="07886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911A6"/>
    <w:multiLevelType w:val="hybridMultilevel"/>
    <w:tmpl w:val="A280B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87B22"/>
    <w:multiLevelType w:val="hybridMultilevel"/>
    <w:tmpl w:val="3260E0E8"/>
    <w:lvl w:ilvl="0" w:tplc="C1EC3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61EAC"/>
    <w:multiLevelType w:val="hybridMultilevel"/>
    <w:tmpl w:val="D848B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115A6"/>
    <w:multiLevelType w:val="hybridMultilevel"/>
    <w:tmpl w:val="51023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007E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7C266E"/>
    <w:multiLevelType w:val="hybridMultilevel"/>
    <w:tmpl w:val="DBF273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3FE0C5C"/>
    <w:multiLevelType w:val="hybridMultilevel"/>
    <w:tmpl w:val="95102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D53E2E"/>
    <w:multiLevelType w:val="hybridMultilevel"/>
    <w:tmpl w:val="3CB8E698"/>
    <w:lvl w:ilvl="0" w:tplc="6E703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AD4AD5"/>
    <w:multiLevelType w:val="hybridMultilevel"/>
    <w:tmpl w:val="DCE02F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F871C73"/>
    <w:multiLevelType w:val="hybridMultilevel"/>
    <w:tmpl w:val="637AA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DF2D36"/>
    <w:multiLevelType w:val="hybridMultilevel"/>
    <w:tmpl w:val="6046B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17C15"/>
    <w:multiLevelType w:val="hybridMultilevel"/>
    <w:tmpl w:val="EB604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63555"/>
    <w:multiLevelType w:val="hybridMultilevel"/>
    <w:tmpl w:val="5EB2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E36AB0"/>
    <w:multiLevelType w:val="hybridMultilevel"/>
    <w:tmpl w:val="055CD71E"/>
    <w:lvl w:ilvl="0" w:tplc="3118F700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8110C"/>
    <w:multiLevelType w:val="hybridMultilevel"/>
    <w:tmpl w:val="411AF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9A42F6"/>
    <w:multiLevelType w:val="hybridMultilevel"/>
    <w:tmpl w:val="637AA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83E51"/>
    <w:multiLevelType w:val="hybridMultilevel"/>
    <w:tmpl w:val="3260E0E8"/>
    <w:lvl w:ilvl="0" w:tplc="C1EC3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50801"/>
    <w:multiLevelType w:val="hybridMultilevel"/>
    <w:tmpl w:val="6BEA4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75005F"/>
    <w:multiLevelType w:val="hybridMultilevel"/>
    <w:tmpl w:val="B9823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110F21"/>
    <w:multiLevelType w:val="hybridMultilevel"/>
    <w:tmpl w:val="5F6AB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D3351"/>
    <w:multiLevelType w:val="hybridMultilevel"/>
    <w:tmpl w:val="45C067C4"/>
    <w:lvl w:ilvl="0" w:tplc="90360438">
      <w:start w:val="1"/>
      <w:numFmt w:val="upperRoman"/>
      <w:lvlText w:val="%1."/>
      <w:lvlJc w:val="left"/>
      <w:pPr>
        <w:ind w:left="1800" w:hanging="720"/>
      </w:pPr>
      <w:rPr>
        <w:rFonts w:cs="Calibr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8D81B10"/>
    <w:multiLevelType w:val="hybridMultilevel"/>
    <w:tmpl w:val="C7B63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C62BEF"/>
    <w:multiLevelType w:val="hybridMultilevel"/>
    <w:tmpl w:val="AAAC16E4"/>
    <w:lvl w:ilvl="0" w:tplc="25C458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E26EFC"/>
    <w:multiLevelType w:val="hybridMultilevel"/>
    <w:tmpl w:val="17207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2F3FCE"/>
    <w:multiLevelType w:val="hybridMultilevel"/>
    <w:tmpl w:val="B3428A00"/>
    <w:lvl w:ilvl="0" w:tplc="C1EC3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B47A5"/>
    <w:multiLevelType w:val="hybridMultilevel"/>
    <w:tmpl w:val="B14C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C7746B"/>
    <w:multiLevelType w:val="hybridMultilevel"/>
    <w:tmpl w:val="3A12581E"/>
    <w:lvl w:ilvl="0" w:tplc="4094F4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9F5BA4"/>
    <w:multiLevelType w:val="hybridMultilevel"/>
    <w:tmpl w:val="48AEBF96"/>
    <w:lvl w:ilvl="0" w:tplc="E88E0DF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A31561"/>
    <w:multiLevelType w:val="hybridMultilevel"/>
    <w:tmpl w:val="1D3A7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B93417"/>
    <w:multiLevelType w:val="hybridMultilevel"/>
    <w:tmpl w:val="27B81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7B41D3"/>
    <w:multiLevelType w:val="hybridMultilevel"/>
    <w:tmpl w:val="30628C88"/>
    <w:lvl w:ilvl="0" w:tplc="527004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FC2161"/>
    <w:multiLevelType w:val="hybridMultilevel"/>
    <w:tmpl w:val="637AA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8A7CEA"/>
    <w:multiLevelType w:val="hybridMultilevel"/>
    <w:tmpl w:val="D2745FA4"/>
    <w:lvl w:ilvl="0" w:tplc="6E703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C77FAF"/>
    <w:multiLevelType w:val="hybridMultilevel"/>
    <w:tmpl w:val="4A9A76D6"/>
    <w:lvl w:ilvl="0" w:tplc="6E703A8A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44" w15:restartNumberingAfterBreak="0">
    <w:nsid w:val="7E640B21"/>
    <w:multiLevelType w:val="hybridMultilevel"/>
    <w:tmpl w:val="28800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3"/>
  </w:num>
  <w:num w:numId="4">
    <w:abstractNumId w:val="12"/>
  </w:num>
  <w:num w:numId="5">
    <w:abstractNumId w:val="4"/>
  </w:num>
  <w:num w:numId="6">
    <w:abstractNumId w:val="39"/>
  </w:num>
  <w:num w:numId="7">
    <w:abstractNumId w:val="30"/>
  </w:num>
  <w:num w:numId="8">
    <w:abstractNumId w:val="35"/>
  </w:num>
  <w:num w:numId="9">
    <w:abstractNumId w:val="34"/>
  </w:num>
  <w:num w:numId="10">
    <w:abstractNumId w:val="26"/>
  </w:num>
  <w:num w:numId="11">
    <w:abstractNumId w:val="6"/>
  </w:num>
  <w:num w:numId="12">
    <w:abstractNumId w:val="21"/>
  </w:num>
  <w:num w:numId="13">
    <w:abstractNumId w:val="0"/>
  </w:num>
  <w:num w:numId="14">
    <w:abstractNumId w:val="25"/>
  </w:num>
  <w:num w:numId="15">
    <w:abstractNumId w:val="41"/>
  </w:num>
  <w:num w:numId="16">
    <w:abstractNumId w:val="19"/>
  </w:num>
  <w:num w:numId="17">
    <w:abstractNumId w:val="10"/>
  </w:num>
  <w:num w:numId="18">
    <w:abstractNumId w:val="24"/>
  </w:num>
  <w:num w:numId="19">
    <w:abstractNumId w:val="14"/>
  </w:num>
  <w:num w:numId="20">
    <w:abstractNumId w:val="11"/>
  </w:num>
  <w:num w:numId="21">
    <w:abstractNumId w:val="16"/>
  </w:num>
  <w:num w:numId="22">
    <w:abstractNumId w:val="32"/>
  </w:num>
  <w:num w:numId="23">
    <w:abstractNumId w:val="13"/>
  </w:num>
  <w:num w:numId="24">
    <w:abstractNumId w:val="31"/>
  </w:num>
  <w:num w:numId="25">
    <w:abstractNumId w:val="9"/>
  </w:num>
  <w:num w:numId="26">
    <w:abstractNumId w:val="8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</w:num>
  <w:num w:numId="29">
    <w:abstractNumId w:val="7"/>
  </w:num>
  <w:num w:numId="30">
    <w:abstractNumId w:val="20"/>
  </w:num>
  <w:num w:numId="31">
    <w:abstractNumId w:val="17"/>
  </w:num>
  <w:num w:numId="32">
    <w:abstractNumId w:val="28"/>
  </w:num>
  <w:num w:numId="33">
    <w:abstractNumId w:val="22"/>
  </w:num>
  <w:num w:numId="34">
    <w:abstractNumId w:val="1"/>
  </w:num>
  <w:num w:numId="35">
    <w:abstractNumId w:val="37"/>
  </w:num>
  <w:num w:numId="36">
    <w:abstractNumId w:val="38"/>
  </w:num>
  <w:num w:numId="37">
    <w:abstractNumId w:val="2"/>
  </w:num>
  <w:num w:numId="38">
    <w:abstractNumId w:val="40"/>
  </w:num>
  <w:num w:numId="39">
    <w:abstractNumId w:val="36"/>
  </w:num>
  <w:num w:numId="40">
    <w:abstractNumId w:val="29"/>
  </w:num>
  <w:num w:numId="41">
    <w:abstractNumId w:val="3"/>
  </w:num>
  <w:num w:numId="42">
    <w:abstractNumId w:val="42"/>
  </w:num>
  <w:num w:numId="43">
    <w:abstractNumId w:val="29"/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18"/>
  </w:num>
  <w:num w:numId="47">
    <w:abstractNumId w:val="15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C6"/>
    <w:rsid w:val="000005AF"/>
    <w:rsid w:val="00002B57"/>
    <w:rsid w:val="00004E55"/>
    <w:rsid w:val="000070BC"/>
    <w:rsid w:val="000074DB"/>
    <w:rsid w:val="00007679"/>
    <w:rsid w:val="00013635"/>
    <w:rsid w:val="00014950"/>
    <w:rsid w:val="00016769"/>
    <w:rsid w:val="00016867"/>
    <w:rsid w:val="00021FED"/>
    <w:rsid w:val="0002247A"/>
    <w:rsid w:val="00024118"/>
    <w:rsid w:val="000268DF"/>
    <w:rsid w:val="00031BD3"/>
    <w:rsid w:val="00032010"/>
    <w:rsid w:val="000333A2"/>
    <w:rsid w:val="00035A76"/>
    <w:rsid w:val="00036503"/>
    <w:rsid w:val="00042933"/>
    <w:rsid w:val="00043106"/>
    <w:rsid w:val="0005628F"/>
    <w:rsid w:val="00060A8B"/>
    <w:rsid w:val="000613DA"/>
    <w:rsid w:val="00064351"/>
    <w:rsid w:val="00064D8E"/>
    <w:rsid w:val="00065889"/>
    <w:rsid w:val="00092858"/>
    <w:rsid w:val="00092CF8"/>
    <w:rsid w:val="000A5E48"/>
    <w:rsid w:val="000A6853"/>
    <w:rsid w:val="000B6E95"/>
    <w:rsid w:val="000C2999"/>
    <w:rsid w:val="000C2D03"/>
    <w:rsid w:val="000C3D11"/>
    <w:rsid w:val="000C3F59"/>
    <w:rsid w:val="000C78B7"/>
    <w:rsid w:val="000D1DA9"/>
    <w:rsid w:val="000D1F95"/>
    <w:rsid w:val="000D39AE"/>
    <w:rsid w:val="000D4BBD"/>
    <w:rsid w:val="000D6839"/>
    <w:rsid w:val="000D7E36"/>
    <w:rsid w:val="000E42C0"/>
    <w:rsid w:val="000F6AFC"/>
    <w:rsid w:val="001006E3"/>
    <w:rsid w:val="001020C8"/>
    <w:rsid w:val="00103C6B"/>
    <w:rsid w:val="00105595"/>
    <w:rsid w:val="00112586"/>
    <w:rsid w:val="00120ED2"/>
    <w:rsid w:val="001319DF"/>
    <w:rsid w:val="00141A00"/>
    <w:rsid w:val="00141C88"/>
    <w:rsid w:val="00142FDA"/>
    <w:rsid w:val="00145259"/>
    <w:rsid w:val="00145CD9"/>
    <w:rsid w:val="00150086"/>
    <w:rsid w:val="00151A8E"/>
    <w:rsid w:val="001551C3"/>
    <w:rsid w:val="00156353"/>
    <w:rsid w:val="00160BC7"/>
    <w:rsid w:val="00160CCE"/>
    <w:rsid w:val="00165989"/>
    <w:rsid w:val="00177A9F"/>
    <w:rsid w:val="0018239E"/>
    <w:rsid w:val="001938A5"/>
    <w:rsid w:val="00194018"/>
    <w:rsid w:val="001965E0"/>
    <w:rsid w:val="00197038"/>
    <w:rsid w:val="001A185B"/>
    <w:rsid w:val="001A35E9"/>
    <w:rsid w:val="001A45E9"/>
    <w:rsid w:val="001A48CC"/>
    <w:rsid w:val="001A6D1C"/>
    <w:rsid w:val="001B385D"/>
    <w:rsid w:val="001B6BD6"/>
    <w:rsid w:val="001C1503"/>
    <w:rsid w:val="001C352C"/>
    <w:rsid w:val="001C357D"/>
    <w:rsid w:val="001C4A24"/>
    <w:rsid w:val="001D0156"/>
    <w:rsid w:val="001D1220"/>
    <w:rsid w:val="001D2A16"/>
    <w:rsid w:val="001E1157"/>
    <w:rsid w:val="001E1A24"/>
    <w:rsid w:val="001E258B"/>
    <w:rsid w:val="001E3055"/>
    <w:rsid w:val="001E3A04"/>
    <w:rsid w:val="001E3F4F"/>
    <w:rsid w:val="001E4D2D"/>
    <w:rsid w:val="001F271D"/>
    <w:rsid w:val="001F419A"/>
    <w:rsid w:val="001F5AB6"/>
    <w:rsid w:val="00213210"/>
    <w:rsid w:val="00214412"/>
    <w:rsid w:val="00214C85"/>
    <w:rsid w:val="00217B13"/>
    <w:rsid w:val="00221841"/>
    <w:rsid w:val="00222299"/>
    <w:rsid w:val="002356A4"/>
    <w:rsid w:val="0024119A"/>
    <w:rsid w:val="00247235"/>
    <w:rsid w:val="00252E06"/>
    <w:rsid w:val="00254196"/>
    <w:rsid w:val="00261AB9"/>
    <w:rsid w:val="00263BB5"/>
    <w:rsid w:val="00264AB9"/>
    <w:rsid w:val="00265B46"/>
    <w:rsid w:val="0027357B"/>
    <w:rsid w:val="0027498C"/>
    <w:rsid w:val="00275DC0"/>
    <w:rsid w:val="002764FD"/>
    <w:rsid w:val="0028168B"/>
    <w:rsid w:val="00287247"/>
    <w:rsid w:val="00293CD1"/>
    <w:rsid w:val="00296D86"/>
    <w:rsid w:val="00296E2F"/>
    <w:rsid w:val="00297146"/>
    <w:rsid w:val="002A0F90"/>
    <w:rsid w:val="002A5802"/>
    <w:rsid w:val="002A6C49"/>
    <w:rsid w:val="002B1C8D"/>
    <w:rsid w:val="002B2F43"/>
    <w:rsid w:val="002B34CC"/>
    <w:rsid w:val="002B6F1E"/>
    <w:rsid w:val="002C032A"/>
    <w:rsid w:val="002C17DB"/>
    <w:rsid w:val="002C7622"/>
    <w:rsid w:val="002C7902"/>
    <w:rsid w:val="002D2571"/>
    <w:rsid w:val="002D4322"/>
    <w:rsid w:val="002E7FB8"/>
    <w:rsid w:val="002F4C96"/>
    <w:rsid w:val="002F5B0D"/>
    <w:rsid w:val="002F6375"/>
    <w:rsid w:val="002F6E5A"/>
    <w:rsid w:val="003008E4"/>
    <w:rsid w:val="00306F56"/>
    <w:rsid w:val="0030724C"/>
    <w:rsid w:val="00311571"/>
    <w:rsid w:val="00313F8C"/>
    <w:rsid w:val="003204C2"/>
    <w:rsid w:val="00327959"/>
    <w:rsid w:val="00334E1A"/>
    <w:rsid w:val="003351C1"/>
    <w:rsid w:val="00337174"/>
    <w:rsid w:val="0034013A"/>
    <w:rsid w:val="00343A3A"/>
    <w:rsid w:val="00344FBF"/>
    <w:rsid w:val="003450D6"/>
    <w:rsid w:val="003469BC"/>
    <w:rsid w:val="00357E8B"/>
    <w:rsid w:val="00361220"/>
    <w:rsid w:val="0036418B"/>
    <w:rsid w:val="00364C71"/>
    <w:rsid w:val="00367FB1"/>
    <w:rsid w:val="00377E35"/>
    <w:rsid w:val="003814EC"/>
    <w:rsid w:val="003828CF"/>
    <w:rsid w:val="00384A21"/>
    <w:rsid w:val="003867FF"/>
    <w:rsid w:val="00391AD0"/>
    <w:rsid w:val="00391CAE"/>
    <w:rsid w:val="003924D8"/>
    <w:rsid w:val="003925C6"/>
    <w:rsid w:val="00393404"/>
    <w:rsid w:val="00394196"/>
    <w:rsid w:val="00395752"/>
    <w:rsid w:val="00395B2C"/>
    <w:rsid w:val="00395EFC"/>
    <w:rsid w:val="00397C81"/>
    <w:rsid w:val="003A0A1F"/>
    <w:rsid w:val="003A1D4D"/>
    <w:rsid w:val="003A4F0B"/>
    <w:rsid w:val="003B0413"/>
    <w:rsid w:val="003B0898"/>
    <w:rsid w:val="003B42BF"/>
    <w:rsid w:val="003B7677"/>
    <w:rsid w:val="003D2E21"/>
    <w:rsid w:val="003D5D2C"/>
    <w:rsid w:val="003D6081"/>
    <w:rsid w:val="003E1AB9"/>
    <w:rsid w:val="003E609C"/>
    <w:rsid w:val="003E727F"/>
    <w:rsid w:val="003F1691"/>
    <w:rsid w:val="003F2546"/>
    <w:rsid w:val="003F2757"/>
    <w:rsid w:val="003F3CA7"/>
    <w:rsid w:val="003F6162"/>
    <w:rsid w:val="00401A28"/>
    <w:rsid w:val="00404D3C"/>
    <w:rsid w:val="00413966"/>
    <w:rsid w:val="00413C43"/>
    <w:rsid w:val="00415CC5"/>
    <w:rsid w:val="00416F91"/>
    <w:rsid w:val="00430EFB"/>
    <w:rsid w:val="00437570"/>
    <w:rsid w:val="00443FDD"/>
    <w:rsid w:val="00446875"/>
    <w:rsid w:val="00447A93"/>
    <w:rsid w:val="004507E3"/>
    <w:rsid w:val="00450E69"/>
    <w:rsid w:val="00453249"/>
    <w:rsid w:val="00453CA9"/>
    <w:rsid w:val="004629D9"/>
    <w:rsid w:val="00462D99"/>
    <w:rsid w:val="00465949"/>
    <w:rsid w:val="00471550"/>
    <w:rsid w:val="0047215F"/>
    <w:rsid w:val="00472C47"/>
    <w:rsid w:val="004730D1"/>
    <w:rsid w:val="00473F2F"/>
    <w:rsid w:val="004767DE"/>
    <w:rsid w:val="00477A53"/>
    <w:rsid w:val="00483214"/>
    <w:rsid w:val="004864ED"/>
    <w:rsid w:val="0049132D"/>
    <w:rsid w:val="0049503D"/>
    <w:rsid w:val="00496230"/>
    <w:rsid w:val="00496602"/>
    <w:rsid w:val="004A1A8B"/>
    <w:rsid w:val="004A35B6"/>
    <w:rsid w:val="004A7FE9"/>
    <w:rsid w:val="004B1F71"/>
    <w:rsid w:val="004B305F"/>
    <w:rsid w:val="004B3879"/>
    <w:rsid w:val="004B3907"/>
    <w:rsid w:val="004B3E1D"/>
    <w:rsid w:val="004C50EC"/>
    <w:rsid w:val="004C65DE"/>
    <w:rsid w:val="004D32E9"/>
    <w:rsid w:val="004E15F4"/>
    <w:rsid w:val="004E3388"/>
    <w:rsid w:val="004E36DE"/>
    <w:rsid w:val="004E4E01"/>
    <w:rsid w:val="004E617A"/>
    <w:rsid w:val="004E6210"/>
    <w:rsid w:val="004E7394"/>
    <w:rsid w:val="004F61B7"/>
    <w:rsid w:val="00506E99"/>
    <w:rsid w:val="0051103A"/>
    <w:rsid w:val="005131C5"/>
    <w:rsid w:val="005156C1"/>
    <w:rsid w:val="00516E9D"/>
    <w:rsid w:val="00530CF3"/>
    <w:rsid w:val="0054556B"/>
    <w:rsid w:val="00550520"/>
    <w:rsid w:val="00551C8D"/>
    <w:rsid w:val="00557C9A"/>
    <w:rsid w:val="00560B3B"/>
    <w:rsid w:val="00563F55"/>
    <w:rsid w:val="00574267"/>
    <w:rsid w:val="00582406"/>
    <w:rsid w:val="005866B5"/>
    <w:rsid w:val="00586E11"/>
    <w:rsid w:val="00591052"/>
    <w:rsid w:val="005965BA"/>
    <w:rsid w:val="00596E6B"/>
    <w:rsid w:val="005A14D5"/>
    <w:rsid w:val="005A1779"/>
    <w:rsid w:val="005A4A08"/>
    <w:rsid w:val="005A5880"/>
    <w:rsid w:val="005B40EE"/>
    <w:rsid w:val="005C1D16"/>
    <w:rsid w:val="005C6016"/>
    <w:rsid w:val="005E11C7"/>
    <w:rsid w:val="005E2243"/>
    <w:rsid w:val="005E3A5C"/>
    <w:rsid w:val="005F2CA7"/>
    <w:rsid w:val="005F593E"/>
    <w:rsid w:val="005F5F4C"/>
    <w:rsid w:val="005F5F9B"/>
    <w:rsid w:val="00602274"/>
    <w:rsid w:val="00607482"/>
    <w:rsid w:val="00611ED0"/>
    <w:rsid w:val="00613D09"/>
    <w:rsid w:val="00623025"/>
    <w:rsid w:val="00631CB8"/>
    <w:rsid w:val="00632E8C"/>
    <w:rsid w:val="00635D82"/>
    <w:rsid w:val="0064011F"/>
    <w:rsid w:val="0064190C"/>
    <w:rsid w:val="00641AEF"/>
    <w:rsid w:val="00651039"/>
    <w:rsid w:val="006512A4"/>
    <w:rsid w:val="00653FD3"/>
    <w:rsid w:val="00682D9C"/>
    <w:rsid w:val="006838F5"/>
    <w:rsid w:val="00684C65"/>
    <w:rsid w:val="00686B0C"/>
    <w:rsid w:val="00696FBA"/>
    <w:rsid w:val="006A09A6"/>
    <w:rsid w:val="006A15C3"/>
    <w:rsid w:val="006B0C8D"/>
    <w:rsid w:val="006B14B4"/>
    <w:rsid w:val="006B2DEF"/>
    <w:rsid w:val="006B4BD9"/>
    <w:rsid w:val="006C0062"/>
    <w:rsid w:val="006C01EC"/>
    <w:rsid w:val="006C4F89"/>
    <w:rsid w:val="006D2083"/>
    <w:rsid w:val="006D2A07"/>
    <w:rsid w:val="006F3CFE"/>
    <w:rsid w:val="006F634A"/>
    <w:rsid w:val="00701F60"/>
    <w:rsid w:val="00704420"/>
    <w:rsid w:val="00707AC7"/>
    <w:rsid w:val="0071119F"/>
    <w:rsid w:val="0071202A"/>
    <w:rsid w:val="007151A2"/>
    <w:rsid w:val="00716EBF"/>
    <w:rsid w:val="00721AAC"/>
    <w:rsid w:val="00726814"/>
    <w:rsid w:val="0073147E"/>
    <w:rsid w:val="00734B0B"/>
    <w:rsid w:val="00737605"/>
    <w:rsid w:val="0074204D"/>
    <w:rsid w:val="0074206D"/>
    <w:rsid w:val="00752889"/>
    <w:rsid w:val="007549D7"/>
    <w:rsid w:val="0076210A"/>
    <w:rsid w:val="00766198"/>
    <w:rsid w:val="00767D32"/>
    <w:rsid w:val="0077547F"/>
    <w:rsid w:val="007760BB"/>
    <w:rsid w:val="007760CB"/>
    <w:rsid w:val="00780991"/>
    <w:rsid w:val="007824E7"/>
    <w:rsid w:val="007836C8"/>
    <w:rsid w:val="00794CDE"/>
    <w:rsid w:val="00795D44"/>
    <w:rsid w:val="007A20F1"/>
    <w:rsid w:val="007A3AC5"/>
    <w:rsid w:val="007A53ED"/>
    <w:rsid w:val="007A5C6D"/>
    <w:rsid w:val="007A74C1"/>
    <w:rsid w:val="007B6D54"/>
    <w:rsid w:val="007C0EE0"/>
    <w:rsid w:val="007C3F94"/>
    <w:rsid w:val="007D1D32"/>
    <w:rsid w:val="007D3D1B"/>
    <w:rsid w:val="007D4959"/>
    <w:rsid w:val="007D4D95"/>
    <w:rsid w:val="007E03B7"/>
    <w:rsid w:val="007E3272"/>
    <w:rsid w:val="007E4419"/>
    <w:rsid w:val="007E5DF0"/>
    <w:rsid w:val="007F120A"/>
    <w:rsid w:val="007F74D8"/>
    <w:rsid w:val="007F7658"/>
    <w:rsid w:val="00800A3D"/>
    <w:rsid w:val="00800AF2"/>
    <w:rsid w:val="008070AC"/>
    <w:rsid w:val="00813C72"/>
    <w:rsid w:val="0081416E"/>
    <w:rsid w:val="0081670B"/>
    <w:rsid w:val="008432E4"/>
    <w:rsid w:val="008435BE"/>
    <w:rsid w:val="008452C5"/>
    <w:rsid w:val="00846262"/>
    <w:rsid w:val="00847F4E"/>
    <w:rsid w:val="00852329"/>
    <w:rsid w:val="008536E7"/>
    <w:rsid w:val="00861C09"/>
    <w:rsid w:val="00874988"/>
    <w:rsid w:val="00875EA0"/>
    <w:rsid w:val="0087643A"/>
    <w:rsid w:val="0087680A"/>
    <w:rsid w:val="00876AA8"/>
    <w:rsid w:val="0087761E"/>
    <w:rsid w:val="00886D49"/>
    <w:rsid w:val="00887E0C"/>
    <w:rsid w:val="0089202A"/>
    <w:rsid w:val="0089782F"/>
    <w:rsid w:val="008A465E"/>
    <w:rsid w:val="008A4E3F"/>
    <w:rsid w:val="008B2F1D"/>
    <w:rsid w:val="008B5128"/>
    <w:rsid w:val="008B56E2"/>
    <w:rsid w:val="008B7E98"/>
    <w:rsid w:val="008D2920"/>
    <w:rsid w:val="008E2615"/>
    <w:rsid w:val="008E6AFB"/>
    <w:rsid w:val="008F4618"/>
    <w:rsid w:val="008F4C6F"/>
    <w:rsid w:val="008F58C3"/>
    <w:rsid w:val="008F5E0E"/>
    <w:rsid w:val="008F7B7B"/>
    <w:rsid w:val="00901125"/>
    <w:rsid w:val="00911C46"/>
    <w:rsid w:val="00917D40"/>
    <w:rsid w:val="00920AA5"/>
    <w:rsid w:val="00921427"/>
    <w:rsid w:val="00924082"/>
    <w:rsid w:val="00930288"/>
    <w:rsid w:val="00931C00"/>
    <w:rsid w:val="00937B09"/>
    <w:rsid w:val="00940120"/>
    <w:rsid w:val="0094256B"/>
    <w:rsid w:val="0094314E"/>
    <w:rsid w:val="009453C7"/>
    <w:rsid w:val="00947339"/>
    <w:rsid w:val="00947B98"/>
    <w:rsid w:val="009500F0"/>
    <w:rsid w:val="0095194B"/>
    <w:rsid w:val="00952286"/>
    <w:rsid w:val="00952770"/>
    <w:rsid w:val="00952786"/>
    <w:rsid w:val="00952ACF"/>
    <w:rsid w:val="00962DAF"/>
    <w:rsid w:val="00964480"/>
    <w:rsid w:val="0096777E"/>
    <w:rsid w:val="00967AAE"/>
    <w:rsid w:val="00970604"/>
    <w:rsid w:val="00973121"/>
    <w:rsid w:val="009737DB"/>
    <w:rsid w:val="00974639"/>
    <w:rsid w:val="00983BBD"/>
    <w:rsid w:val="00985B11"/>
    <w:rsid w:val="00990DA1"/>
    <w:rsid w:val="009926CD"/>
    <w:rsid w:val="00997DD8"/>
    <w:rsid w:val="009A30AC"/>
    <w:rsid w:val="009A32AB"/>
    <w:rsid w:val="009B06E3"/>
    <w:rsid w:val="009B280E"/>
    <w:rsid w:val="009B2B79"/>
    <w:rsid w:val="009B2E46"/>
    <w:rsid w:val="009B6FED"/>
    <w:rsid w:val="009C21F8"/>
    <w:rsid w:val="009C25C7"/>
    <w:rsid w:val="009D0CFA"/>
    <w:rsid w:val="009D2FA3"/>
    <w:rsid w:val="009D3E45"/>
    <w:rsid w:val="009D483E"/>
    <w:rsid w:val="009D4FD1"/>
    <w:rsid w:val="009E1172"/>
    <w:rsid w:val="009E3928"/>
    <w:rsid w:val="009E4ADB"/>
    <w:rsid w:val="009F30B0"/>
    <w:rsid w:val="009F3AD2"/>
    <w:rsid w:val="00A00915"/>
    <w:rsid w:val="00A069F4"/>
    <w:rsid w:val="00A11496"/>
    <w:rsid w:val="00A13581"/>
    <w:rsid w:val="00A13EDB"/>
    <w:rsid w:val="00A176D7"/>
    <w:rsid w:val="00A17B3A"/>
    <w:rsid w:val="00A27877"/>
    <w:rsid w:val="00A30D53"/>
    <w:rsid w:val="00A30EFA"/>
    <w:rsid w:val="00A40319"/>
    <w:rsid w:val="00A4232C"/>
    <w:rsid w:val="00A44BCE"/>
    <w:rsid w:val="00A52FD2"/>
    <w:rsid w:val="00A54302"/>
    <w:rsid w:val="00A66E95"/>
    <w:rsid w:val="00A70994"/>
    <w:rsid w:val="00A76B23"/>
    <w:rsid w:val="00A83FD0"/>
    <w:rsid w:val="00A94B9E"/>
    <w:rsid w:val="00A962EF"/>
    <w:rsid w:val="00AA1F44"/>
    <w:rsid w:val="00AA66D5"/>
    <w:rsid w:val="00AA785C"/>
    <w:rsid w:val="00AB10CB"/>
    <w:rsid w:val="00AB73A1"/>
    <w:rsid w:val="00AC122F"/>
    <w:rsid w:val="00AC3F02"/>
    <w:rsid w:val="00AD4A7A"/>
    <w:rsid w:val="00AD58F6"/>
    <w:rsid w:val="00AD7C47"/>
    <w:rsid w:val="00AE318A"/>
    <w:rsid w:val="00AE3326"/>
    <w:rsid w:val="00AE3ECA"/>
    <w:rsid w:val="00AE62BB"/>
    <w:rsid w:val="00AE6FAE"/>
    <w:rsid w:val="00AF24EC"/>
    <w:rsid w:val="00AF34D3"/>
    <w:rsid w:val="00B02283"/>
    <w:rsid w:val="00B07842"/>
    <w:rsid w:val="00B1788F"/>
    <w:rsid w:val="00B1796C"/>
    <w:rsid w:val="00B206A9"/>
    <w:rsid w:val="00B25A85"/>
    <w:rsid w:val="00B30411"/>
    <w:rsid w:val="00B34F91"/>
    <w:rsid w:val="00B41B71"/>
    <w:rsid w:val="00B43328"/>
    <w:rsid w:val="00B501DB"/>
    <w:rsid w:val="00B736CF"/>
    <w:rsid w:val="00B83518"/>
    <w:rsid w:val="00B841CF"/>
    <w:rsid w:val="00B84D87"/>
    <w:rsid w:val="00B9198B"/>
    <w:rsid w:val="00B93D5A"/>
    <w:rsid w:val="00B94AFE"/>
    <w:rsid w:val="00B97217"/>
    <w:rsid w:val="00BA07FE"/>
    <w:rsid w:val="00BA76FD"/>
    <w:rsid w:val="00BC1467"/>
    <w:rsid w:val="00BC2D2F"/>
    <w:rsid w:val="00BC578A"/>
    <w:rsid w:val="00BD0F82"/>
    <w:rsid w:val="00BD5DE1"/>
    <w:rsid w:val="00BD68D8"/>
    <w:rsid w:val="00BE04B0"/>
    <w:rsid w:val="00BE1FCD"/>
    <w:rsid w:val="00BE6DAF"/>
    <w:rsid w:val="00BF5584"/>
    <w:rsid w:val="00C13000"/>
    <w:rsid w:val="00C1765D"/>
    <w:rsid w:val="00C245AE"/>
    <w:rsid w:val="00C25671"/>
    <w:rsid w:val="00C345B9"/>
    <w:rsid w:val="00C359DC"/>
    <w:rsid w:val="00C42715"/>
    <w:rsid w:val="00C474EE"/>
    <w:rsid w:val="00C636FE"/>
    <w:rsid w:val="00C65B7A"/>
    <w:rsid w:val="00C70207"/>
    <w:rsid w:val="00C85A8E"/>
    <w:rsid w:val="00C86E6C"/>
    <w:rsid w:val="00C8785D"/>
    <w:rsid w:val="00C87E32"/>
    <w:rsid w:val="00C9138C"/>
    <w:rsid w:val="00C945CA"/>
    <w:rsid w:val="00CA02E7"/>
    <w:rsid w:val="00CA2C0A"/>
    <w:rsid w:val="00CA32EB"/>
    <w:rsid w:val="00CA4C67"/>
    <w:rsid w:val="00CA6332"/>
    <w:rsid w:val="00CB19DD"/>
    <w:rsid w:val="00CB78B1"/>
    <w:rsid w:val="00CC03B6"/>
    <w:rsid w:val="00CC0C0C"/>
    <w:rsid w:val="00CC0C10"/>
    <w:rsid w:val="00CC3597"/>
    <w:rsid w:val="00CC51F2"/>
    <w:rsid w:val="00CC6572"/>
    <w:rsid w:val="00CC78DF"/>
    <w:rsid w:val="00CE253D"/>
    <w:rsid w:val="00CF071C"/>
    <w:rsid w:val="00CF21B7"/>
    <w:rsid w:val="00D00D00"/>
    <w:rsid w:val="00D12C66"/>
    <w:rsid w:val="00D16671"/>
    <w:rsid w:val="00D200BE"/>
    <w:rsid w:val="00D27828"/>
    <w:rsid w:val="00D37F5D"/>
    <w:rsid w:val="00D43A7E"/>
    <w:rsid w:val="00D447B7"/>
    <w:rsid w:val="00D562E5"/>
    <w:rsid w:val="00D57B43"/>
    <w:rsid w:val="00D64C0D"/>
    <w:rsid w:val="00D65D0D"/>
    <w:rsid w:val="00D742E6"/>
    <w:rsid w:val="00D7499A"/>
    <w:rsid w:val="00D775FB"/>
    <w:rsid w:val="00D77DCB"/>
    <w:rsid w:val="00D84EF2"/>
    <w:rsid w:val="00D85A22"/>
    <w:rsid w:val="00D87B5A"/>
    <w:rsid w:val="00D916B2"/>
    <w:rsid w:val="00DA0497"/>
    <w:rsid w:val="00DA09F3"/>
    <w:rsid w:val="00DA299D"/>
    <w:rsid w:val="00DA369D"/>
    <w:rsid w:val="00DA5B69"/>
    <w:rsid w:val="00DB504B"/>
    <w:rsid w:val="00DB5E6D"/>
    <w:rsid w:val="00DC1082"/>
    <w:rsid w:val="00DC1AF6"/>
    <w:rsid w:val="00DC3A98"/>
    <w:rsid w:val="00DC44FE"/>
    <w:rsid w:val="00DC65AB"/>
    <w:rsid w:val="00DC6B24"/>
    <w:rsid w:val="00DD2052"/>
    <w:rsid w:val="00DD29CC"/>
    <w:rsid w:val="00DD732B"/>
    <w:rsid w:val="00DE1C15"/>
    <w:rsid w:val="00DE3977"/>
    <w:rsid w:val="00DE3AC2"/>
    <w:rsid w:val="00DE3B4A"/>
    <w:rsid w:val="00DE7AC1"/>
    <w:rsid w:val="00DF1403"/>
    <w:rsid w:val="00DF2209"/>
    <w:rsid w:val="00DF392E"/>
    <w:rsid w:val="00E04F72"/>
    <w:rsid w:val="00E10B43"/>
    <w:rsid w:val="00E11CE8"/>
    <w:rsid w:val="00E11EFA"/>
    <w:rsid w:val="00E12C09"/>
    <w:rsid w:val="00E14646"/>
    <w:rsid w:val="00E17FEF"/>
    <w:rsid w:val="00E248B2"/>
    <w:rsid w:val="00E258CB"/>
    <w:rsid w:val="00E260C9"/>
    <w:rsid w:val="00E360D2"/>
    <w:rsid w:val="00E416DD"/>
    <w:rsid w:val="00E47879"/>
    <w:rsid w:val="00E56D8D"/>
    <w:rsid w:val="00E61B72"/>
    <w:rsid w:val="00E6334B"/>
    <w:rsid w:val="00E672B7"/>
    <w:rsid w:val="00E71DC1"/>
    <w:rsid w:val="00E7314E"/>
    <w:rsid w:val="00E75E1D"/>
    <w:rsid w:val="00E77597"/>
    <w:rsid w:val="00E8547C"/>
    <w:rsid w:val="00E87960"/>
    <w:rsid w:val="00E92DCB"/>
    <w:rsid w:val="00E94CBC"/>
    <w:rsid w:val="00E95FD5"/>
    <w:rsid w:val="00EA10B2"/>
    <w:rsid w:val="00EA1A6A"/>
    <w:rsid w:val="00EA6D15"/>
    <w:rsid w:val="00EB1021"/>
    <w:rsid w:val="00EB17D3"/>
    <w:rsid w:val="00EB1C96"/>
    <w:rsid w:val="00EB37FE"/>
    <w:rsid w:val="00EB63FE"/>
    <w:rsid w:val="00EB7727"/>
    <w:rsid w:val="00EC278F"/>
    <w:rsid w:val="00EC5529"/>
    <w:rsid w:val="00EC638B"/>
    <w:rsid w:val="00EC687B"/>
    <w:rsid w:val="00ED4BB6"/>
    <w:rsid w:val="00ED61D1"/>
    <w:rsid w:val="00ED63BA"/>
    <w:rsid w:val="00EE2D6E"/>
    <w:rsid w:val="00EE55D7"/>
    <w:rsid w:val="00EE6E86"/>
    <w:rsid w:val="00EF1D7D"/>
    <w:rsid w:val="00EF2F70"/>
    <w:rsid w:val="00EF5959"/>
    <w:rsid w:val="00F00912"/>
    <w:rsid w:val="00F00D24"/>
    <w:rsid w:val="00F0203A"/>
    <w:rsid w:val="00F0295E"/>
    <w:rsid w:val="00F04566"/>
    <w:rsid w:val="00F05E1F"/>
    <w:rsid w:val="00F06230"/>
    <w:rsid w:val="00F10F73"/>
    <w:rsid w:val="00F12E39"/>
    <w:rsid w:val="00F13702"/>
    <w:rsid w:val="00F1646E"/>
    <w:rsid w:val="00F170B6"/>
    <w:rsid w:val="00F17BBD"/>
    <w:rsid w:val="00F2016B"/>
    <w:rsid w:val="00F24E37"/>
    <w:rsid w:val="00F32569"/>
    <w:rsid w:val="00F327AD"/>
    <w:rsid w:val="00F4358F"/>
    <w:rsid w:val="00F45411"/>
    <w:rsid w:val="00F4682D"/>
    <w:rsid w:val="00F468BB"/>
    <w:rsid w:val="00F52E5F"/>
    <w:rsid w:val="00F56EFE"/>
    <w:rsid w:val="00F6588C"/>
    <w:rsid w:val="00F72944"/>
    <w:rsid w:val="00F72E88"/>
    <w:rsid w:val="00F76A00"/>
    <w:rsid w:val="00F77D2F"/>
    <w:rsid w:val="00F85C6A"/>
    <w:rsid w:val="00F86CAE"/>
    <w:rsid w:val="00FA14EF"/>
    <w:rsid w:val="00FA2DDC"/>
    <w:rsid w:val="00FA3064"/>
    <w:rsid w:val="00FA5274"/>
    <w:rsid w:val="00FA5539"/>
    <w:rsid w:val="00FB0515"/>
    <w:rsid w:val="00FB54E6"/>
    <w:rsid w:val="00FB568F"/>
    <w:rsid w:val="00FB60CD"/>
    <w:rsid w:val="00FB78C2"/>
    <w:rsid w:val="00FC0B5F"/>
    <w:rsid w:val="00FC49EC"/>
    <w:rsid w:val="00FD5263"/>
    <w:rsid w:val="00FE2D77"/>
    <w:rsid w:val="00FE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D147CB"/>
  <w15:docId w15:val="{34C4B38C-6C2D-402E-8193-E2AD8E29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0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1A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A8E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Footer">
    <w:name w:val="footer"/>
    <w:basedOn w:val="Normal"/>
    <w:link w:val="FooterChar"/>
    <w:uiPriority w:val="99"/>
    <w:unhideWhenUsed/>
    <w:rsid w:val="00151A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A8E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4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403"/>
    <w:rPr>
      <w:rFonts w:ascii="Segoe UI" w:eastAsia="Times New Roman" w:hAnsi="Segoe UI" w:cs="Segoe UI"/>
      <w:sz w:val="18"/>
      <w:szCs w:val="18"/>
      <w:lang w:val="en-AU" w:eastAsia="ru-RU"/>
    </w:rPr>
  </w:style>
  <w:style w:type="character" w:styleId="Strong">
    <w:name w:val="Strong"/>
    <w:uiPriority w:val="22"/>
    <w:qFormat/>
    <w:rsid w:val="00CC0C0C"/>
    <w:rPr>
      <w:b/>
      <w:bCs/>
    </w:rPr>
  </w:style>
  <w:style w:type="character" w:styleId="CommentReference">
    <w:name w:val="annotation reference"/>
    <w:uiPriority w:val="99"/>
    <w:semiHidden/>
    <w:rsid w:val="00CC0C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C0C0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C0C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table" w:customStyle="1" w:styleId="GridTable4-Accent11">
    <w:name w:val="Grid Table 4 - Accent 11"/>
    <w:basedOn w:val="TableNormal"/>
    <w:uiPriority w:val="49"/>
    <w:rsid w:val="00EC552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7420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4A7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4A7A"/>
    <w:rPr>
      <w:rFonts w:ascii="Times New Roman" w:eastAsia="Times New Roman" w:hAnsi="Times New Roman" w:cs="Times New Roman"/>
      <w:i/>
      <w:iCs/>
      <w:color w:val="4F81BD" w:themeColor="accent1"/>
      <w:sz w:val="20"/>
      <w:szCs w:val="20"/>
      <w:lang w:val="en-AU" w:eastAsia="ru-RU"/>
    </w:rPr>
  </w:style>
  <w:style w:type="table" w:styleId="TableGrid">
    <w:name w:val="Table Grid"/>
    <w:basedOn w:val="TableNormal"/>
    <w:uiPriority w:val="39"/>
    <w:rsid w:val="00393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52286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BodyText">
    <w:name w:val="Body Text"/>
    <w:basedOn w:val="Normal"/>
    <w:link w:val="BodyTextChar"/>
    <w:unhideWhenUsed/>
    <w:rsid w:val="003D2E21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D2E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AB2EA-F14A-4843-BBEB-354985572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4819</Words>
  <Characters>27472</Characters>
  <Application>Microsoft Office Word</Application>
  <DocSecurity>0</DocSecurity>
  <Lines>228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Khachatryan</dc:creator>
  <cp:keywords/>
  <dc:description/>
  <cp:lastModifiedBy>NARA</cp:lastModifiedBy>
  <cp:revision>26</cp:revision>
  <cp:lastPrinted>2022-01-31T07:45:00Z</cp:lastPrinted>
  <dcterms:created xsi:type="dcterms:W3CDTF">2021-10-30T06:31:00Z</dcterms:created>
  <dcterms:modified xsi:type="dcterms:W3CDTF">2022-01-31T07:45:00Z</dcterms:modified>
</cp:coreProperties>
</file>