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487" w:rsidRPr="00B74067" w:rsidRDefault="00B74067" w:rsidP="00254487">
      <w:pPr>
        <w:spacing w:line="360" w:lineRule="auto"/>
        <w:jc w:val="center"/>
        <w:rPr>
          <w:rFonts w:ascii="GHEA Grapalat" w:hAnsi="GHEA Grapalat"/>
          <w:lang w:val="en-GB"/>
        </w:rPr>
      </w:pPr>
      <w:r>
        <w:rPr>
          <w:rFonts w:ascii="GHEA Grapalat" w:hAnsi="GHEA Grapalat"/>
          <w:lang w:val="en-GB"/>
        </w:rPr>
        <w:t xml:space="preserve">                                                                                                                                                                    Հավելված  1</w:t>
      </w:r>
      <w:bookmarkStart w:id="0" w:name="_GoBack"/>
      <w:bookmarkEnd w:id="0"/>
    </w:p>
    <w:p w:rsidR="00254487" w:rsidRDefault="00254487" w:rsidP="00254487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254487" w:rsidRDefault="00254487" w:rsidP="00254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ՀԱՅԱՍՏԱՆԻ ՀԱՆՐԱՊԵՏՈՒԹՅԱՆ ՀԱՇՎԵՔՆՆԻՉ ՊԱԼԱՏ</w:t>
      </w:r>
    </w:p>
    <w:p w:rsidR="00254487" w:rsidRDefault="00254487" w:rsidP="00254487">
      <w:pPr>
        <w:spacing w:line="36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254487" w:rsidRDefault="00254487" w:rsidP="00254487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254487" w:rsidRDefault="00254487" w:rsidP="00254487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254487" w:rsidRDefault="00254487" w:rsidP="00254487">
      <w:pPr>
        <w:spacing w:line="360" w:lineRule="auto"/>
        <w:jc w:val="center"/>
        <w:rPr>
          <w:rFonts w:ascii="GHEA Grapalat" w:hAnsi="GHEA Grapalat"/>
          <w:lang w:val="hy-AM"/>
        </w:rPr>
      </w:pPr>
    </w:p>
    <w:p w:rsidR="00254487" w:rsidRDefault="00254487" w:rsidP="00254487">
      <w:pPr>
        <w:pStyle w:val="af4"/>
        <w:rPr>
          <w:rFonts w:ascii="GHEA Grapalat" w:hAnsi="GHEA Grapalat"/>
          <w:szCs w:val="40"/>
          <w:lang w:val="hy-AM"/>
        </w:rPr>
      </w:pPr>
      <w:r>
        <w:rPr>
          <w:rFonts w:ascii="GHEA Grapalat" w:hAnsi="GHEA Grapalat"/>
          <w:szCs w:val="40"/>
          <w:lang w:val="hy-AM"/>
        </w:rPr>
        <w:t>2023-2025</w:t>
      </w:r>
    </w:p>
    <w:p w:rsidR="00254487" w:rsidRDefault="00254487" w:rsidP="00254487">
      <w:pPr>
        <w:pStyle w:val="af4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>ԹՎԱԿԱՆՆԵՐԻ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sz w:val="28"/>
          <w:szCs w:val="28"/>
          <w:lang w:val="hy-AM"/>
        </w:rPr>
        <w:t>ՄԻՋՆԱԺԱՄԿԵՏ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sz w:val="28"/>
          <w:szCs w:val="28"/>
          <w:lang w:val="hy-AM"/>
        </w:rPr>
        <w:t>ԾԱԽՍԱՅԻՆ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sz w:val="28"/>
          <w:szCs w:val="28"/>
          <w:lang w:val="hy-AM"/>
        </w:rPr>
        <w:t>ԾՐԱԳՐԻ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</w:p>
    <w:p w:rsidR="00254487" w:rsidRDefault="00254487" w:rsidP="00254487">
      <w:pPr>
        <w:pStyle w:val="af4"/>
        <w:rPr>
          <w:rFonts w:ascii="GHEA Grapalat" w:hAnsi="GHEA Grapalat"/>
          <w:szCs w:val="40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 xml:space="preserve">ԵՎ </w:t>
      </w:r>
      <w:r>
        <w:rPr>
          <w:rFonts w:ascii="GHEA Grapalat" w:hAnsi="GHEA Grapalat"/>
          <w:szCs w:val="40"/>
          <w:lang w:val="hy-AM"/>
        </w:rPr>
        <w:t>2023</w:t>
      </w:r>
    </w:p>
    <w:p w:rsidR="00254487" w:rsidRDefault="00254487" w:rsidP="00254487">
      <w:pPr>
        <w:pStyle w:val="af4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 w:cs="Sylfaen"/>
          <w:sz w:val="28"/>
          <w:szCs w:val="28"/>
          <w:lang w:val="hy-AM"/>
        </w:rPr>
        <w:t>ԹՎԱԿԱՆԻ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sz w:val="28"/>
          <w:szCs w:val="28"/>
          <w:lang w:val="hy-AM"/>
        </w:rPr>
        <w:t>ԲՅՈՒՋԵՏԱՅԻՆ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sz w:val="28"/>
          <w:szCs w:val="28"/>
          <w:lang w:val="hy-AM"/>
        </w:rPr>
        <w:t>ՀԱՅՏ</w:t>
      </w:r>
    </w:p>
    <w:p w:rsidR="00254487" w:rsidRDefault="00254487" w:rsidP="00254487">
      <w:pPr>
        <w:spacing w:before="120" w:after="120"/>
        <w:jc w:val="center"/>
        <w:rPr>
          <w:rFonts w:ascii="GHEA Grapalat" w:hAnsi="GHEA Grapalat"/>
          <w:lang w:val="hy-AM"/>
        </w:rPr>
      </w:pPr>
    </w:p>
    <w:p w:rsidR="00254487" w:rsidRDefault="00254487" w:rsidP="00254487">
      <w:pPr>
        <w:spacing w:before="120" w:after="120"/>
        <w:jc w:val="center"/>
        <w:rPr>
          <w:rFonts w:ascii="GHEA Grapalat" w:hAnsi="GHEA Grapalat"/>
          <w:lang w:val="hy-AM"/>
        </w:rPr>
      </w:pPr>
    </w:p>
    <w:p w:rsidR="00254487" w:rsidRDefault="00254487" w:rsidP="00254487">
      <w:pPr>
        <w:spacing w:before="120" w:after="120"/>
        <w:jc w:val="center"/>
        <w:rPr>
          <w:rFonts w:ascii="GHEA Grapalat" w:hAnsi="GHEA Grapalat"/>
          <w:lang w:val="hy-AM"/>
        </w:rPr>
      </w:pPr>
    </w:p>
    <w:p w:rsidR="00254487" w:rsidRDefault="00254487" w:rsidP="00254487">
      <w:pPr>
        <w:spacing w:before="120" w:after="120"/>
        <w:jc w:val="center"/>
        <w:rPr>
          <w:rFonts w:ascii="GHEA Grapalat" w:hAnsi="GHEA Grapalat"/>
          <w:lang w:val="hy-AM"/>
        </w:rPr>
      </w:pPr>
    </w:p>
    <w:p w:rsidR="00254487" w:rsidRDefault="00254487" w:rsidP="00254487">
      <w:pPr>
        <w:spacing w:before="120" w:after="120"/>
        <w:jc w:val="center"/>
        <w:rPr>
          <w:rFonts w:ascii="GHEA Grapalat" w:hAnsi="GHEA Grapalat"/>
          <w:lang w:val="hy-AM"/>
        </w:rPr>
      </w:pPr>
    </w:p>
    <w:p w:rsidR="00254487" w:rsidRDefault="00254487" w:rsidP="00254487">
      <w:pPr>
        <w:spacing w:before="120" w:after="120"/>
        <w:jc w:val="center"/>
        <w:rPr>
          <w:rFonts w:ascii="GHEA Grapalat" w:hAnsi="GHEA Grapalat"/>
          <w:lang w:val="hy-AM"/>
        </w:rPr>
      </w:pPr>
    </w:p>
    <w:p w:rsidR="00254487" w:rsidRDefault="00254487" w:rsidP="00254487">
      <w:pPr>
        <w:spacing w:before="120" w:after="120"/>
        <w:jc w:val="center"/>
        <w:rPr>
          <w:rFonts w:ascii="GHEA Grapalat" w:hAnsi="GHEA Grapalat"/>
          <w:lang w:val="hy-AM"/>
        </w:rPr>
      </w:pPr>
    </w:p>
    <w:p w:rsidR="00254487" w:rsidRDefault="00254487" w:rsidP="00254487">
      <w:pPr>
        <w:spacing w:before="120" w:after="120"/>
        <w:ind w:left="-1134"/>
        <w:rPr>
          <w:rFonts w:ascii="GHEA Grapalat" w:hAnsi="GHEA Grapalat"/>
          <w:lang w:val="hy-AM"/>
        </w:rPr>
      </w:pPr>
    </w:p>
    <w:p w:rsidR="00254487" w:rsidRDefault="00254487" w:rsidP="00254487">
      <w:pPr>
        <w:spacing w:before="120" w:after="120"/>
        <w:jc w:val="center"/>
        <w:rPr>
          <w:rFonts w:ascii="GHEA Grapalat" w:hAnsi="GHEA Grapalat"/>
          <w:lang w:val="hy-AM"/>
        </w:rPr>
      </w:pPr>
    </w:p>
    <w:p w:rsidR="00254487" w:rsidRDefault="00254487" w:rsidP="00254487">
      <w:pPr>
        <w:spacing w:before="120" w:after="120"/>
        <w:jc w:val="center"/>
        <w:rPr>
          <w:rFonts w:ascii="GHEA Grapalat" w:hAnsi="GHEA Grapalat"/>
          <w:lang w:val="hy-AM"/>
        </w:rPr>
      </w:pPr>
    </w:p>
    <w:p w:rsidR="00254487" w:rsidRDefault="00254487" w:rsidP="00254487">
      <w:pPr>
        <w:spacing w:line="276" w:lineRule="auto"/>
        <w:jc w:val="right"/>
        <w:rPr>
          <w:rFonts w:ascii="Arial" w:hAnsi="Arial" w:cs="Arial"/>
          <w:sz w:val="22"/>
          <w:szCs w:val="22"/>
          <w:lang w:val="hy-AM"/>
        </w:rPr>
      </w:pPr>
      <w:bookmarkStart w:id="1" w:name="_Toc61338400"/>
      <w:r>
        <w:rPr>
          <w:rFonts w:ascii="Sylfaen" w:hAnsi="Sylfaen" w:cs="Sylfaen"/>
          <w:lang w:val="hy-AM"/>
        </w:rPr>
        <w:t>ՀԱՎԵԼՎԱԾ</w:t>
      </w:r>
      <w:r>
        <w:rPr>
          <w:rFonts w:ascii="Arial" w:hAnsi="Arial" w:cs="Arial"/>
          <w:lang w:val="hy-AM"/>
        </w:rPr>
        <w:t xml:space="preserve"> 2</w:t>
      </w:r>
    </w:p>
    <w:p w:rsidR="00254487" w:rsidRDefault="00254487" w:rsidP="00254487">
      <w:pPr>
        <w:spacing w:line="276" w:lineRule="auto"/>
        <w:jc w:val="both"/>
        <w:rPr>
          <w:rFonts w:ascii="Arial" w:hAnsi="Arial" w:cs="Arial"/>
          <w:lang w:val="hy-AM"/>
        </w:rPr>
      </w:pPr>
    </w:p>
    <w:p w:rsidR="00254487" w:rsidRDefault="00254487" w:rsidP="00254487">
      <w:pPr>
        <w:pStyle w:val="2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line="240" w:lineRule="auto"/>
        <w:rPr>
          <w:rFonts w:ascii="Arial" w:hAnsi="Arial" w:cs="Arial"/>
          <w:kern w:val="16"/>
          <w:lang w:val="hy-AM"/>
        </w:rPr>
      </w:pPr>
      <w:r>
        <w:rPr>
          <w:rFonts w:ascii="Arial" w:hAnsi="Arial" w:cs="Arial"/>
          <w:kern w:val="16"/>
          <w:lang w:val="hy-AM"/>
        </w:rPr>
        <w:t xml:space="preserve">1. </w:t>
      </w:r>
      <w:r>
        <w:rPr>
          <w:rFonts w:ascii="Sylfaen" w:hAnsi="Sylfaen" w:cs="Sylfaen"/>
          <w:kern w:val="16"/>
          <w:lang w:val="hy-AM"/>
        </w:rPr>
        <w:t>ԶԱՐԳԱՑՄԱՆ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ՄԻՏՈՒՄՆԵՐԸ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ՆԱԽՈՐԴՈՂ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ՄԻՋՆԱԺԱՄԿԵՏ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ՀԱՏՎԱԾՈՒՄ</w:t>
      </w:r>
    </w:p>
    <w:p w:rsidR="00254487" w:rsidRDefault="00254487" w:rsidP="00254487">
      <w:pPr>
        <w:spacing w:after="120"/>
        <w:jc w:val="both"/>
        <w:rPr>
          <w:rFonts w:ascii="Arial" w:hAnsi="Arial" w:cs="Arial"/>
          <w:bCs/>
          <w:color w:val="000000" w:themeColor="text1"/>
          <w:lang w:val="hy-AM"/>
        </w:rPr>
      </w:pPr>
      <w:r>
        <w:rPr>
          <w:rFonts w:ascii="Sylfaen" w:hAnsi="Sylfaen" w:cs="Sylfaen"/>
          <w:bCs/>
          <w:color w:val="000000" w:themeColor="text1"/>
          <w:lang w:val="hy-AM"/>
        </w:rPr>
        <w:t>ՀՀ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հաշվեքննիչ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պալատը</w:t>
      </w:r>
      <w:r>
        <w:rPr>
          <w:rFonts w:ascii="Arial" w:hAnsi="Arial" w:cs="Arial"/>
          <w:bCs/>
          <w:color w:val="000000" w:themeColor="text1"/>
          <w:lang w:val="hy-AM"/>
        </w:rPr>
        <w:t>, 2020</w:t>
      </w:r>
      <w:r>
        <w:rPr>
          <w:rFonts w:ascii="Sylfaen" w:hAnsi="Sylfaen" w:cs="Sylfaen"/>
          <w:bCs/>
          <w:color w:val="000000" w:themeColor="text1"/>
          <w:lang w:val="hy-AM"/>
        </w:rPr>
        <w:t>թ</w:t>
      </w:r>
      <w:r>
        <w:rPr>
          <w:rFonts w:ascii="Arial" w:hAnsi="Arial" w:cs="Arial"/>
          <w:bCs/>
          <w:color w:val="000000" w:themeColor="text1"/>
          <w:lang w:val="hy-AM"/>
        </w:rPr>
        <w:t xml:space="preserve">. </w:t>
      </w:r>
      <w:r>
        <w:rPr>
          <w:rFonts w:ascii="Sylfaen" w:hAnsi="Sylfaen" w:cs="Sylfaen"/>
          <w:bCs/>
          <w:color w:val="000000" w:themeColor="text1"/>
          <w:lang w:val="hy-AM"/>
        </w:rPr>
        <w:t>օգոստոսի</w:t>
      </w:r>
      <w:r>
        <w:rPr>
          <w:rFonts w:ascii="Arial" w:hAnsi="Arial" w:cs="Arial"/>
          <w:bCs/>
          <w:color w:val="000000" w:themeColor="text1"/>
          <w:lang w:val="hy-AM"/>
        </w:rPr>
        <w:t xml:space="preserve"> 7-</w:t>
      </w:r>
      <w:r>
        <w:rPr>
          <w:rFonts w:ascii="Sylfaen" w:hAnsi="Sylfaen" w:cs="Sylfaen"/>
          <w:bCs/>
          <w:color w:val="000000" w:themeColor="text1"/>
          <w:lang w:val="hy-AM"/>
        </w:rPr>
        <w:t>ի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թիվ</w:t>
      </w:r>
      <w:r>
        <w:rPr>
          <w:rFonts w:ascii="Arial" w:hAnsi="Arial" w:cs="Arial"/>
          <w:bCs/>
          <w:color w:val="000000" w:themeColor="text1"/>
          <w:lang w:val="hy-AM"/>
        </w:rPr>
        <w:t xml:space="preserve"> 151-</w:t>
      </w:r>
      <w:r>
        <w:rPr>
          <w:rFonts w:ascii="Sylfaen" w:hAnsi="Sylfaen" w:cs="Sylfaen"/>
          <w:bCs/>
          <w:color w:val="000000" w:themeColor="text1"/>
          <w:lang w:val="hy-AM"/>
        </w:rPr>
        <w:t>Լ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որոշմամբ</w:t>
      </w:r>
      <w:r>
        <w:rPr>
          <w:rFonts w:ascii="Arial" w:hAnsi="Arial" w:cs="Arial"/>
          <w:bCs/>
          <w:color w:val="000000" w:themeColor="text1"/>
          <w:lang w:val="hy-AM"/>
        </w:rPr>
        <w:t xml:space="preserve">, </w:t>
      </w:r>
      <w:r>
        <w:rPr>
          <w:rFonts w:ascii="Sylfaen" w:hAnsi="Sylfaen" w:cs="Sylfaen"/>
          <w:bCs/>
          <w:color w:val="000000" w:themeColor="text1"/>
          <w:lang w:val="hy-AM"/>
        </w:rPr>
        <w:t>հաստատեց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Հաշվեքննիչ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պալատի</w:t>
      </w:r>
      <w:r>
        <w:rPr>
          <w:rFonts w:ascii="Arial" w:hAnsi="Arial" w:cs="Arial"/>
          <w:bCs/>
          <w:color w:val="000000" w:themeColor="text1"/>
          <w:lang w:val="hy-AM"/>
        </w:rPr>
        <w:t xml:space="preserve"> 2020-2023 </w:t>
      </w:r>
      <w:r>
        <w:rPr>
          <w:rFonts w:ascii="Sylfaen" w:hAnsi="Sylfaen" w:cs="Sylfaen"/>
          <w:bCs/>
          <w:color w:val="000000" w:themeColor="text1"/>
          <w:lang w:val="hy-AM"/>
        </w:rPr>
        <w:t>թվականների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զարգացման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ռազմավարական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ծրագիրը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և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դրա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իրականացման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միջոցոցառումների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պլանը</w:t>
      </w:r>
      <w:r>
        <w:rPr>
          <w:rFonts w:ascii="Arial" w:hAnsi="Arial" w:cs="Arial"/>
          <w:bCs/>
          <w:color w:val="000000" w:themeColor="text1"/>
          <w:lang w:val="hy-AM"/>
        </w:rPr>
        <w:t xml:space="preserve">, </w:t>
      </w:r>
      <w:r>
        <w:rPr>
          <w:rFonts w:ascii="Sylfaen" w:hAnsi="Sylfaen" w:cs="Sylfaen"/>
          <w:bCs/>
          <w:color w:val="000000" w:themeColor="text1"/>
          <w:lang w:val="hy-AM"/>
        </w:rPr>
        <w:t>որում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ամրագրված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են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Հաշվեքննիչ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պալատի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առաքելությունը</w:t>
      </w:r>
      <w:r>
        <w:rPr>
          <w:rFonts w:ascii="Arial" w:hAnsi="Arial" w:cs="Arial"/>
          <w:bCs/>
          <w:color w:val="000000" w:themeColor="text1"/>
          <w:lang w:val="hy-AM"/>
        </w:rPr>
        <w:t xml:space="preserve">, </w:t>
      </w:r>
      <w:r>
        <w:rPr>
          <w:rFonts w:ascii="Sylfaen" w:hAnsi="Sylfaen" w:cs="Sylfaen"/>
          <w:bCs/>
          <w:color w:val="000000" w:themeColor="text1"/>
          <w:lang w:val="hy-AM"/>
        </w:rPr>
        <w:t>տեսլականը</w:t>
      </w:r>
      <w:r>
        <w:rPr>
          <w:rFonts w:ascii="Arial" w:hAnsi="Arial" w:cs="Arial"/>
          <w:bCs/>
          <w:color w:val="000000" w:themeColor="text1"/>
          <w:lang w:val="hy-AM"/>
        </w:rPr>
        <w:t xml:space="preserve">, </w:t>
      </w:r>
      <w:r>
        <w:rPr>
          <w:rFonts w:ascii="Sylfaen" w:hAnsi="Sylfaen" w:cs="Sylfaen"/>
          <w:bCs/>
          <w:color w:val="000000" w:themeColor="text1"/>
          <w:lang w:val="hy-AM"/>
        </w:rPr>
        <w:t>արժեքները</w:t>
      </w:r>
      <w:r>
        <w:rPr>
          <w:rFonts w:ascii="Arial" w:hAnsi="Arial" w:cs="Arial"/>
          <w:bCs/>
          <w:color w:val="000000" w:themeColor="text1"/>
          <w:lang w:val="hy-AM"/>
        </w:rPr>
        <w:t xml:space="preserve">, </w:t>
      </w:r>
      <w:r>
        <w:rPr>
          <w:rFonts w:ascii="Sylfaen" w:hAnsi="Sylfaen" w:cs="Sylfaen"/>
          <w:bCs/>
          <w:color w:val="000000" w:themeColor="text1"/>
          <w:lang w:val="hy-AM"/>
        </w:rPr>
        <w:t>սկզբունքները</w:t>
      </w:r>
      <w:r>
        <w:rPr>
          <w:rFonts w:ascii="Arial" w:hAnsi="Arial" w:cs="Arial"/>
          <w:bCs/>
          <w:color w:val="000000" w:themeColor="text1"/>
          <w:lang w:val="hy-AM"/>
        </w:rPr>
        <w:t xml:space="preserve">, </w:t>
      </w:r>
      <w:r>
        <w:rPr>
          <w:rFonts w:ascii="Sylfaen" w:hAnsi="Sylfaen" w:cs="Sylfaen"/>
          <w:bCs/>
          <w:color w:val="000000" w:themeColor="text1"/>
          <w:lang w:val="hy-AM"/>
        </w:rPr>
        <w:t>կարիքները</w:t>
      </w:r>
      <w:r>
        <w:rPr>
          <w:rFonts w:ascii="Arial" w:hAnsi="Arial" w:cs="Arial"/>
          <w:bCs/>
          <w:color w:val="000000" w:themeColor="text1"/>
          <w:lang w:val="hy-AM"/>
        </w:rPr>
        <w:t xml:space="preserve">, </w:t>
      </w:r>
      <w:r>
        <w:rPr>
          <w:rFonts w:ascii="Sylfaen" w:hAnsi="Sylfaen" w:cs="Sylfaen"/>
          <w:bCs/>
          <w:color w:val="000000" w:themeColor="text1"/>
          <w:lang w:val="hy-AM"/>
        </w:rPr>
        <w:t>ինչպես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նաև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քառամյա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նպատակային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թիրախները</w:t>
      </w:r>
      <w:r>
        <w:rPr>
          <w:rFonts w:ascii="Arial" w:hAnsi="Arial" w:cs="Arial"/>
          <w:bCs/>
          <w:color w:val="000000" w:themeColor="text1"/>
          <w:lang w:val="hy-AM"/>
        </w:rPr>
        <w:t xml:space="preserve">: </w:t>
      </w:r>
      <w:r>
        <w:rPr>
          <w:rFonts w:ascii="Sylfaen" w:hAnsi="Sylfaen" w:cs="Sylfaen"/>
          <w:bCs/>
          <w:color w:val="000000" w:themeColor="text1"/>
          <w:lang w:val="hy-AM"/>
        </w:rPr>
        <w:t>Փաստաթուղթը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մշակվել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է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Եվրոպական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Միության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և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Տնտեսական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համագործակցության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զարգացման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կազմակերպության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ՍԻԳՄԱ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ծրագրի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տեխնիկական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աջակցությամբ</w:t>
      </w:r>
      <w:r>
        <w:rPr>
          <w:rFonts w:ascii="Arial" w:hAnsi="Arial" w:cs="Arial"/>
          <w:bCs/>
          <w:color w:val="000000" w:themeColor="text1"/>
          <w:lang w:val="hy-AM"/>
        </w:rPr>
        <w:t xml:space="preserve">: </w:t>
      </w:r>
    </w:p>
    <w:p w:rsidR="00254487" w:rsidRDefault="00254487" w:rsidP="00254487">
      <w:pPr>
        <w:spacing w:after="120"/>
        <w:jc w:val="both"/>
        <w:rPr>
          <w:rFonts w:ascii="Arial" w:hAnsi="Arial" w:cs="Arial"/>
          <w:bCs/>
          <w:color w:val="000000" w:themeColor="text1"/>
          <w:lang w:val="hy-AM"/>
        </w:rPr>
      </w:pPr>
      <w:r>
        <w:rPr>
          <w:rFonts w:ascii="Sylfaen" w:hAnsi="Sylfaen" w:cs="Sylfaen"/>
          <w:bCs/>
          <w:color w:val="000000" w:themeColor="text1"/>
          <w:lang w:val="hy-AM"/>
        </w:rPr>
        <w:t>Ռազմավարությունը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բաղկացած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է</w:t>
      </w:r>
      <w:r>
        <w:rPr>
          <w:rFonts w:ascii="Arial" w:hAnsi="Arial" w:cs="Arial"/>
          <w:bCs/>
          <w:color w:val="000000" w:themeColor="text1"/>
          <w:lang w:val="hy-AM"/>
        </w:rPr>
        <w:t xml:space="preserve"> 4 </w:t>
      </w:r>
      <w:r>
        <w:rPr>
          <w:rFonts w:ascii="Sylfaen" w:hAnsi="Sylfaen" w:cs="Sylfaen"/>
          <w:bCs/>
          <w:color w:val="000000" w:themeColor="text1"/>
          <w:lang w:val="hy-AM"/>
        </w:rPr>
        <w:t>ռազմավարական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նպատակներից</w:t>
      </w:r>
      <w:r>
        <w:rPr>
          <w:rFonts w:ascii="Arial" w:hAnsi="Arial" w:cs="Arial"/>
          <w:bCs/>
          <w:color w:val="000000" w:themeColor="text1"/>
          <w:lang w:val="hy-AM"/>
        </w:rPr>
        <w:t xml:space="preserve">, </w:t>
      </w:r>
      <w:r>
        <w:rPr>
          <w:rFonts w:ascii="Sylfaen" w:hAnsi="Sylfaen" w:cs="Sylfaen"/>
          <w:bCs/>
          <w:color w:val="000000" w:themeColor="text1"/>
          <w:lang w:val="hy-AM"/>
        </w:rPr>
        <w:t>որի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իրագործման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միջոցառումների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պլանով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սահմանվել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է</w:t>
      </w:r>
      <w:r>
        <w:rPr>
          <w:rFonts w:ascii="Arial" w:hAnsi="Arial" w:cs="Arial"/>
          <w:bCs/>
          <w:color w:val="000000" w:themeColor="text1"/>
          <w:lang w:val="hy-AM"/>
        </w:rPr>
        <w:t xml:space="preserve"> 13 </w:t>
      </w:r>
      <w:r>
        <w:rPr>
          <w:rFonts w:ascii="Sylfaen" w:hAnsi="Sylfaen" w:cs="Sylfaen"/>
          <w:bCs/>
          <w:color w:val="000000" w:themeColor="text1"/>
          <w:lang w:val="hy-AM"/>
        </w:rPr>
        <w:t>ենթանպատակ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և</w:t>
      </w:r>
      <w:r>
        <w:rPr>
          <w:rFonts w:ascii="Arial" w:hAnsi="Arial" w:cs="Arial"/>
          <w:bCs/>
          <w:color w:val="000000" w:themeColor="text1"/>
          <w:lang w:val="hy-AM"/>
        </w:rPr>
        <w:t xml:space="preserve"> 78 </w:t>
      </w:r>
      <w:r>
        <w:rPr>
          <w:rFonts w:ascii="Sylfaen" w:hAnsi="Sylfaen" w:cs="Sylfaen"/>
          <w:bCs/>
          <w:color w:val="000000" w:themeColor="text1"/>
          <w:lang w:val="hy-AM"/>
        </w:rPr>
        <w:t>միջոցառում</w:t>
      </w:r>
      <w:r>
        <w:rPr>
          <w:rFonts w:ascii="Arial" w:hAnsi="Arial" w:cs="Arial"/>
          <w:bCs/>
          <w:color w:val="000000" w:themeColor="text1"/>
          <w:lang w:val="hy-AM"/>
        </w:rPr>
        <w:t xml:space="preserve">: </w:t>
      </w:r>
      <w:r>
        <w:rPr>
          <w:rFonts w:ascii="Sylfaen" w:hAnsi="Sylfaen" w:cs="Sylfaen"/>
          <w:bCs/>
          <w:color w:val="000000" w:themeColor="text1"/>
          <w:lang w:val="hy-AM"/>
        </w:rPr>
        <w:t>Համաձայն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Հաշվեքննիչ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զարգացման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ռազմավարական</w:t>
      </w:r>
      <w:r>
        <w:rPr>
          <w:rFonts w:ascii="Arial" w:hAnsi="Arial" w:cs="Arial"/>
          <w:bCs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bCs/>
          <w:color w:val="000000" w:themeColor="text1"/>
          <w:lang w:val="hy-AM"/>
        </w:rPr>
        <w:t>ծրագրի</w:t>
      </w:r>
      <w:r>
        <w:rPr>
          <w:rFonts w:ascii="Arial" w:hAnsi="Arial" w:cs="Arial"/>
          <w:bCs/>
          <w:color w:val="000000" w:themeColor="text1"/>
          <w:lang w:val="hy-AM"/>
        </w:rPr>
        <w:t>.</w:t>
      </w:r>
    </w:p>
    <w:p w:rsidR="00254487" w:rsidRDefault="00254487" w:rsidP="00254487">
      <w:pPr>
        <w:pStyle w:val="aff0"/>
        <w:numPr>
          <w:ilvl w:val="0"/>
          <w:numId w:val="4"/>
        </w:numPr>
        <w:spacing w:after="12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val="en-US"/>
        </w:rPr>
      </w:pPr>
      <w:r>
        <w:rPr>
          <w:rFonts w:ascii="Sylfaen" w:eastAsia="Times New Roman" w:hAnsi="Sylfaen" w:cs="Sylfaen"/>
          <w:bCs/>
          <w:color w:val="000000" w:themeColor="text1"/>
          <w:sz w:val="22"/>
          <w:szCs w:val="22"/>
          <w:lang w:val="en-US"/>
        </w:rPr>
        <w:t>Առաքելություն</w:t>
      </w:r>
    </w:p>
    <w:p w:rsidR="00254487" w:rsidRDefault="00254487" w:rsidP="00254487">
      <w:pPr>
        <w:spacing w:after="120"/>
        <w:ind w:left="3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Sylfaen" w:hAnsi="Sylfaen" w:cs="Sylfaen"/>
          <w:bCs/>
          <w:color w:val="000000" w:themeColor="text1"/>
        </w:rPr>
        <w:t>Հաշվեքննիչ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պալատի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առաքելությունն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է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նպաստել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պետական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և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տեղական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ինքնակառավարման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մարմինների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կողմից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հանրային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բարիքն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օրինական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և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արդյունավետ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ճանապարհով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բաշխելու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գործընթացին։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Դրան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հասնելու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համար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</w:rPr>
        <w:t>Հաշվեքննիչ</w:t>
      </w:r>
      <w:r>
        <w:rPr>
          <w:rFonts w:ascii="Arial" w:hAnsi="Arial" w:cs="Arial"/>
        </w:rPr>
        <w:t xml:space="preserve"> </w:t>
      </w:r>
      <w:r>
        <w:rPr>
          <w:rFonts w:ascii="Sylfaen" w:hAnsi="Sylfaen" w:cs="Sylfaen"/>
        </w:rPr>
        <w:t>պալատը</w:t>
      </w:r>
      <w:r>
        <w:rPr>
          <w:rFonts w:ascii="Arial" w:hAnsi="Arial" w:cs="Arial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ժամանակին</w:t>
      </w:r>
      <w:r>
        <w:rPr>
          <w:rFonts w:ascii="Arial" w:hAnsi="Arial" w:cs="Arial"/>
          <w:bCs/>
          <w:color w:val="000000" w:themeColor="text1"/>
        </w:rPr>
        <w:t xml:space="preserve">, </w:t>
      </w:r>
      <w:r>
        <w:rPr>
          <w:rFonts w:ascii="Sylfaen" w:hAnsi="Sylfaen" w:cs="Sylfaen"/>
          <w:bCs/>
          <w:color w:val="000000" w:themeColor="text1"/>
        </w:rPr>
        <w:t>ինչպես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նաև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մասնագիտական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և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անկողմնակալ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ճանապարհով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հաշվեքննության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արդյունքների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վերաբերյալ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տեղեկատվություն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է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տրամադրում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ԱԺ</w:t>
      </w:r>
      <w:r>
        <w:rPr>
          <w:rFonts w:ascii="Arial" w:hAnsi="Arial" w:cs="Arial"/>
          <w:bCs/>
          <w:color w:val="000000" w:themeColor="text1"/>
        </w:rPr>
        <w:t>-</w:t>
      </w:r>
      <w:r>
        <w:rPr>
          <w:rFonts w:ascii="Sylfaen" w:hAnsi="Sylfaen" w:cs="Sylfaen"/>
          <w:bCs/>
          <w:color w:val="000000" w:themeColor="text1"/>
        </w:rPr>
        <w:t>ին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և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հանրությանը։</w:t>
      </w:r>
    </w:p>
    <w:p w:rsidR="00254487" w:rsidRDefault="00254487" w:rsidP="00254487">
      <w:pPr>
        <w:pStyle w:val="aff0"/>
        <w:numPr>
          <w:ilvl w:val="0"/>
          <w:numId w:val="4"/>
        </w:numPr>
        <w:spacing w:after="12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val="en-US"/>
        </w:rPr>
      </w:pPr>
      <w:r>
        <w:rPr>
          <w:rFonts w:ascii="Sylfaen" w:eastAsia="Times New Roman" w:hAnsi="Sylfaen" w:cs="Sylfaen"/>
          <w:bCs/>
          <w:color w:val="000000" w:themeColor="text1"/>
          <w:sz w:val="22"/>
          <w:szCs w:val="22"/>
          <w:lang w:val="en-US"/>
        </w:rPr>
        <w:t>Տեսլական</w:t>
      </w:r>
    </w:p>
    <w:p w:rsidR="00254487" w:rsidRDefault="00254487" w:rsidP="00254487">
      <w:pPr>
        <w:spacing w:after="120"/>
        <w:ind w:left="3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Sylfaen" w:hAnsi="Sylfaen" w:cs="Sylfaen"/>
          <w:bCs/>
          <w:color w:val="000000" w:themeColor="text1"/>
        </w:rPr>
        <w:t>Հաշվեքննիչ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պալատը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ձգտում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է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լինել</w:t>
      </w:r>
      <w:r>
        <w:rPr>
          <w:rFonts w:ascii="Arial" w:hAnsi="Arial" w:cs="Arial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Աուդիտի</w:t>
      </w:r>
      <w:r>
        <w:rPr>
          <w:rFonts w:ascii="Arial" w:hAnsi="Arial" w:cs="Arial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բարձ</w:t>
      </w:r>
      <w:r>
        <w:rPr>
          <w:rFonts w:ascii="Arial" w:hAnsi="Arial" w:cs="Arial"/>
          <w:color w:val="000000" w:themeColor="text1"/>
          <w:lang w:val="hy-AM"/>
        </w:rPr>
        <w:softHyphen/>
      </w:r>
      <w:r>
        <w:rPr>
          <w:rFonts w:ascii="Sylfaen" w:hAnsi="Sylfaen" w:cs="Sylfaen"/>
          <w:color w:val="000000" w:themeColor="text1"/>
          <w:lang w:val="hy-AM"/>
        </w:rPr>
        <w:t>րա</w:t>
      </w:r>
      <w:r>
        <w:rPr>
          <w:rFonts w:ascii="Arial" w:hAnsi="Arial" w:cs="Arial"/>
          <w:color w:val="000000" w:themeColor="text1"/>
          <w:lang w:val="hy-AM"/>
        </w:rPr>
        <w:softHyphen/>
      </w:r>
      <w:r>
        <w:rPr>
          <w:rFonts w:ascii="Arial" w:hAnsi="Arial" w:cs="Arial"/>
          <w:color w:val="000000" w:themeColor="text1"/>
          <w:lang w:val="hy-AM"/>
        </w:rPr>
        <w:softHyphen/>
      </w:r>
      <w:r>
        <w:rPr>
          <w:rFonts w:ascii="Sylfaen" w:hAnsi="Sylfaen" w:cs="Sylfaen"/>
          <w:color w:val="000000" w:themeColor="text1"/>
          <w:lang w:val="hy-AM"/>
        </w:rPr>
        <w:t>գույն</w:t>
      </w:r>
      <w:r>
        <w:rPr>
          <w:rFonts w:ascii="Arial" w:hAnsi="Arial" w:cs="Arial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մարմինների</w:t>
      </w:r>
      <w:r>
        <w:rPr>
          <w:rFonts w:ascii="Arial" w:hAnsi="Arial" w:cs="Arial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միջազգային</w:t>
      </w:r>
      <w:r>
        <w:rPr>
          <w:rFonts w:ascii="Arial" w:hAnsi="Arial" w:cs="Arial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կազմակերպության</w:t>
      </w:r>
      <w:r>
        <w:rPr>
          <w:rFonts w:ascii="Arial" w:hAnsi="Arial" w:cs="Arial"/>
          <w:color w:val="000000" w:themeColor="text1"/>
          <w:lang w:val="hy-AM"/>
        </w:rPr>
        <w:t xml:space="preserve"> </w:t>
      </w:r>
      <w:r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bCs/>
          <w:color w:val="000000" w:themeColor="text1"/>
        </w:rPr>
        <w:t xml:space="preserve">INTOSAI) </w:t>
      </w:r>
      <w:r>
        <w:rPr>
          <w:rFonts w:ascii="Sylfaen" w:hAnsi="Sylfaen" w:cs="Sylfaen"/>
          <w:bCs/>
          <w:color w:val="000000" w:themeColor="text1"/>
        </w:rPr>
        <w:t>ստանդարտներին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համահունչ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գործող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բարձրագույն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հաշվեքննիչ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մարմին</w:t>
      </w:r>
      <w:r>
        <w:rPr>
          <w:rFonts w:ascii="Arial" w:hAnsi="Arial" w:cs="Arial"/>
          <w:bCs/>
          <w:color w:val="000000" w:themeColor="text1"/>
        </w:rPr>
        <w:t>:</w:t>
      </w:r>
    </w:p>
    <w:p w:rsidR="00254487" w:rsidRDefault="00254487" w:rsidP="00254487">
      <w:pPr>
        <w:pStyle w:val="aff0"/>
        <w:numPr>
          <w:ilvl w:val="0"/>
          <w:numId w:val="4"/>
        </w:numPr>
        <w:spacing w:after="12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val="en-US"/>
        </w:rPr>
      </w:pPr>
      <w:r>
        <w:rPr>
          <w:rFonts w:ascii="Sylfaen" w:eastAsia="Times New Roman" w:hAnsi="Sylfaen" w:cs="Sylfaen"/>
          <w:bCs/>
          <w:color w:val="000000" w:themeColor="text1"/>
          <w:sz w:val="22"/>
          <w:szCs w:val="22"/>
          <w:lang w:val="en-US"/>
        </w:rPr>
        <w:t>Արժեքներ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Sylfaen" w:eastAsia="Times New Roman" w:hAnsi="Sylfaen" w:cs="Sylfaen"/>
          <w:bCs/>
          <w:color w:val="000000" w:themeColor="text1"/>
          <w:sz w:val="22"/>
          <w:szCs w:val="22"/>
          <w:lang w:val="en-US"/>
        </w:rPr>
        <w:t>և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Sylfaen" w:eastAsia="Times New Roman" w:hAnsi="Sylfaen" w:cs="Sylfaen"/>
          <w:bCs/>
          <w:color w:val="000000" w:themeColor="text1"/>
          <w:sz w:val="22"/>
          <w:szCs w:val="22"/>
          <w:lang w:val="en-US"/>
        </w:rPr>
        <w:t>սկզբունքներ</w:t>
      </w:r>
    </w:p>
    <w:p w:rsidR="00254487" w:rsidRDefault="00254487" w:rsidP="00254487">
      <w:pPr>
        <w:spacing w:after="120"/>
        <w:ind w:left="360" w:firstLine="3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Sylfaen" w:hAnsi="Sylfaen" w:cs="Sylfaen"/>
        </w:rPr>
        <w:t>Հաշվեքննիչ</w:t>
      </w:r>
      <w:r>
        <w:rPr>
          <w:rFonts w:ascii="Arial" w:hAnsi="Arial" w:cs="Arial"/>
        </w:rPr>
        <w:t xml:space="preserve"> </w:t>
      </w:r>
      <w:r>
        <w:rPr>
          <w:rFonts w:ascii="Sylfaen" w:hAnsi="Sylfaen" w:cs="Sylfaen"/>
        </w:rPr>
        <w:t>պալատի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արժեհամակարգի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առանցքը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հանրությանն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օգտակար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լինելն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է։</w:t>
      </w:r>
      <w:r>
        <w:rPr>
          <w:rFonts w:ascii="Arial" w:hAnsi="Arial" w:cs="Arial"/>
          <w:bCs/>
          <w:color w:val="000000" w:themeColor="text1"/>
        </w:rPr>
        <w:t xml:space="preserve"> </w:t>
      </w:r>
    </w:p>
    <w:p w:rsidR="00254487" w:rsidRDefault="00254487" w:rsidP="00254487">
      <w:pPr>
        <w:spacing w:after="120"/>
        <w:ind w:left="3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Sylfaen" w:hAnsi="Sylfaen" w:cs="Sylfaen"/>
          <w:bCs/>
          <w:color w:val="000000" w:themeColor="text1"/>
        </w:rPr>
        <w:t>Այս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նպատակով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</w:rPr>
        <w:t>Հաշվեքննիչ</w:t>
      </w:r>
      <w:r>
        <w:rPr>
          <w:rFonts w:ascii="Arial" w:hAnsi="Arial" w:cs="Arial"/>
        </w:rPr>
        <w:t xml:space="preserve"> </w:t>
      </w:r>
      <w:r>
        <w:rPr>
          <w:rFonts w:ascii="Sylfaen" w:hAnsi="Sylfaen" w:cs="Sylfaen"/>
        </w:rPr>
        <w:t>պալատը</w:t>
      </w:r>
      <w:r>
        <w:rPr>
          <w:rFonts w:ascii="Arial" w:hAnsi="Arial" w:cs="Arial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պետք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է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ամրապնդի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հետևյալ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արժեքները</w:t>
      </w:r>
      <w:r>
        <w:rPr>
          <w:rFonts w:ascii="Arial" w:hAnsi="Arial" w:cs="Arial"/>
          <w:bCs/>
          <w:color w:val="000000" w:themeColor="text1"/>
        </w:rPr>
        <w:t>`</w:t>
      </w:r>
    </w:p>
    <w:p w:rsidR="00254487" w:rsidRDefault="00254487" w:rsidP="00254487">
      <w:pPr>
        <w:spacing w:after="120"/>
        <w:ind w:left="3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•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Sylfaen" w:hAnsi="Sylfaen" w:cs="Sylfaen"/>
          <w:bCs/>
          <w:color w:val="000000" w:themeColor="text1"/>
        </w:rPr>
        <w:t>Անկախություն</w:t>
      </w:r>
      <w:r>
        <w:rPr>
          <w:rFonts w:ascii="Arial" w:hAnsi="Arial" w:cs="Arial"/>
          <w:bCs/>
          <w:color w:val="000000" w:themeColor="text1"/>
        </w:rPr>
        <w:t xml:space="preserve"> </w:t>
      </w:r>
    </w:p>
    <w:p w:rsidR="00254487" w:rsidRDefault="00254487" w:rsidP="00254487">
      <w:pPr>
        <w:spacing w:after="120"/>
        <w:ind w:left="3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•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Sylfaen" w:hAnsi="Sylfaen" w:cs="Sylfaen"/>
          <w:bCs/>
          <w:color w:val="000000" w:themeColor="text1"/>
        </w:rPr>
        <w:t>Թափանցիկություն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և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հաշվետվողականություն</w:t>
      </w:r>
    </w:p>
    <w:p w:rsidR="00254487" w:rsidRDefault="00254487" w:rsidP="00254487">
      <w:pPr>
        <w:spacing w:after="120"/>
        <w:ind w:left="3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•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Sylfaen" w:hAnsi="Sylfaen" w:cs="Sylfaen"/>
          <w:bCs/>
          <w:color w:val="000000" w:themeColor="text1"/>
        </w:rPr>
        <w:t>Բարեվարքություն</w:t>
      </w:r>
    </w:p>
    <w:p w:rsidR="00254487" w:rsidRDefault="00254487" w:rsidP="00254487">
      <w:pPr>
        <w:spacing w:after="120"/>
        <w:ind w:left="36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lastRenderedPageBreak/>
        <w:t>•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Sylfaen" w:hAnsi="Sylfaen" w:cs="Sylfaen"/>
          <w:bCs/>
          <w:color w:val="000000" w:themeColor="text1"/>
        </w:rPr>
        <w:t>Համապատասխանություն</w:t>
      </w:r>
      <w:r>
        <w:rPr>
          <w:rFonts w:ascii="Arial" w:hAnsi="Arial" w:cs="Arial"/>
          <w:bCs/>
          <w:color w:val="000000" w:themeColor="text1"/>
        </w:rPr>
        <w:t xml:space="preserve"> (</w:t>
      </w:r>
      <w:r>
        <w:rPr>
          <w:rFonts w:ascii="Sylfaen" w:hAnsi="Sylfaen" w:cs="Sylfaen"/>
          <w:bCs/>
          <w:color w:val="000000" w:themeColor="text1"/>
        </w:rPr>
        <w:t>բարձր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որակի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սահմանարդրությանը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և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օրենքներին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համապատասխան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հաշվեքննություններ</w:t>
      </w:r>
      <w:r>
        <w:rPr>
          <w:rFonts w:ascii="Arial" w:hAnsi="Arial" w:cs="Arial"/>
          <w:bCs/>
          <w:color w:val="000000" w:themeColor="text1"/>
        </w:rPr>
        <w:t>):</w:t>
      </w:r>
    </w:p>
    <w:p w:rsidR="00254487" w:rsidRDefault="00254487" w:rsidP="00254487">
      <w:pPr>
        <w:spacing w:before="40" w:after="120"/>
        <w:jc w:val="both"/>
        <w:rPr>
          <w:rFonts w:ascii="Arial" w:eastAsiaTheme="minorHAnsi" w:hAnsi="Arial" w:cs="Arial"/>
          <w:lang w:val="hy-AM"/>
        </w:rPr>
      </w:pPr>
      <w:r>
        <w:rPr>
          <w:rFonts w:ascii="Sylfaen" w:hAnsi="Sylfaen" w:cs="Sylfaen"/>
        </w:rPr>
        <w:t>Հաշվեքննիչ</w:t>
      </w:r>
      <w:r>
        <w:rPr>
          <w:rFonts w:ascii="Arial" w:hAnsi="Arial" w:cs="Arial"/>
        </w:rPr>
        <w:t xml:space="preserve"> </w:t>
      </w:r>
      <w:r>
        <w:rPr>
          <w:rFonts w:ascii="Sylfaen" w:hAnsi="Sylfaen" w:cs="Sylfaen"/>
        </w:rPr>
        <w:t>պալատն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 w:cs="Sylfaen"/>
          <w:lang w:val="hy-AM"/>
        </w:rPr>
        <w:t>իր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 w:cs="Sylfaen"/>
          <w:lang w:val="hy-AM"/>
        </w:rPr>
        <w:t>արժեհամակարգը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 w:cs="Sylfaen"/>
          <w:lang w:val="hy-AM"/>
        </w:rPr>
        <w:t>պահպանելու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 w:cs="Sylfaen"/>
          <w:lang w:val="hy-AM"/>
        </w:rPr>
        <w:t>ամրապնդելու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 w:cs="Sylfaen"/>
          <w:lang w:val="hy-AM"/>
        </w:rPr>
        <w:t>նպատակով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 w:cs="Sylfaen"/>
        </w:rPr>
        <w:t>առաջիկա</w:t>
      </w:r>
      <w:r>
        <w:rPr>
          <w:rFonts w:ascii="Arial" w:hAnsi="Arial" w:cs="Arial"/>
        </w:rPr>
        <w:t xml:space="preserve"> </w:t>
      </w:r>
      <w:r>
        <w:rPr>
          <w:rFonts w:ascii="Sylfaen" w:hAnsi="Sylfaen" w:cs="Sylfaen"/>
        </w:rPr>
        <w:t>երեք</w:t>
      </w:r>
      <w:r>
        <w:rPr>
          <w:rFonts w:ascii="Arial" w:hAnsi="Arial" w:cs="Arial"/>
        </w:rPr>
        <w:t xml:space="preserve"> </w:t>
      </w:r>
      <w:r>
        <w:rPr>
          <w:rFonts w:ascii="Sylfaen" w:hAnsi="Sylfaen" w:cs="Sylfaen"/>
        </w:rPr>
        <w:t>տարիներին</w:t>
      </w:r>
      <w:r>
        <w:rPr>
          <w:rFonts w:ascii="Arial" w:hAnsi="Arial" w:cs="Arial"/>
        </w:rPr>
        <w:t xml:space="preserve"> </w:t>
      </w:r>
      <w:r>
        <w:rPr>
          <w:rFonts w:ascii="Sylfaen" w:hAnsi="Sylfaen" w:cs="Sylfaen"/>
        </w:rPr>
        <w:t>կղեկավարվի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 w:cs="Sylfaen"/>
          <w:lang w:val="hy-AM"/>
        </w:rPr>
        <w:t>հետևյալ</w:t>
      </w:r>
      <w:r>
        <w:rPr>
          <w:rFonts w:ascii="Arial" w:hAnsi="Arial" w:cs="Arial"/>
          <w:lang w:val="hy-AM"/>
        </w:rPr>
        <w:t xml:space="preserve"> </w:t>
      </w:r>
      <w:r>
        <w:rPr>
          <w:rFonts w:ascii="Sylfaen" w:hAnsi="Sylfaen" w:cs="Sylfaen"/>
          <w:lang w:val="hy-AM"/>
        </w:rPr>
        <w:t>սկզբունքներով</w:t>
      </w:r>
      <w:r>
        <w:rPr>
          <w:rFonts w:ascii="Arial" w:hAnsi="Arial" w:cs="Arial"/>
          <w:lang w:val="hy-AM"/>
        </w:rPr>
        <w:t>.</w:t>
      </w:r>
    </w:p>
    <w:p w:rsidR="00254487" w:rsidRDefault="00254487" w:rsidP="00254487">
      <w:pPr>
        <w:pStyle w:val="aff0"/>
        <w:numPr>
          <w:ilvl w:val="0"/>
          <w:numId w:val="5"/>
        </w:numPr>
        <w:spacing w:before="40" w:after="120"/>
        <w:contextualSpacing/>
        <w:jc w:val="both"/>
        <w:rPr>
          <w:rFonts w:ascii="Arial" w:hAnsi="Arial" w:cs="Arial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Ամրապնդել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և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պաշտպանել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անկախությունը</w:t>
      </w:r>
      <w:r>
        <w:rPr>
          <w:rFonts w:ascii="Arial" w:hAnsi="Arial" w:cs="Arial"/>
          <w:sz w:val="22"/>
          <w:szCs w:val="22"/>
          <w:lang w:val="hy-AM"/>
        </w:rPr>
        <w:t xml:space="preserve"> (</w:t>
      </w:r>
      <w:r>
        <w:rPr>
          <w:rFonts w:ascii="Sylfaen" w:hAnsi="Sylfaen" w:cs="Sylfaen"/>
          <w:sz w:val="22"/>
          <w:szCs w:val="22"/>
          <w:lang w:val="hy-AM"/>
        </w:rPr>
        <w:t>Հաշվեքննիչ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պալատը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կարող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է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արդյունավետ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գործել</w:t>
      </w:r>
      <w:r>
        <w:rPr>
          <w:rFonts w:ascii="Arial" w:hAnsi="Arial" w:cs="Arial"/>
          <w:sz w:val="22"/>
          <w:szCs w:val="22"/>
          <w:lang w:val="hy-AM"/>
        </w:rPr>
        <w:t xml:space="preserve">, </w:t>
      </w:r>
      <w:r>
        <w:rPr>
          <w:rFonts w:ascii="Sylfaen" w:hAnsi="Sylfaen" w:cs="Sylfaen"/>
          <w:sz w:val="22"/>
          <w:szCs w:val="22"/>
          <w:lang w:val="hy-AM"/>
        </w:rPr>
        <w:t>եթե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վերջինս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ունի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բավարար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անկախություն</w:t>
      </w:r>
      <w:r>
        <w:rPr>
          <w:rFonts w:ascii="Arial" w:hAnsi="Arial" w:cs="Arial"/>
          <w:sz w:val="22"/>
          <w:szCs w:val="22"/>
          <w:lang w:val="hy-AM"/>
        </w:rPr>
        <w:t xml:space="preserve"> INTOSAI </w:t>
      </w:r>
      <w:r>
        <w:rPr>
          <w:rFonts w:ascii="Sylfaen" w:hAnsi="Sylfaen" w:cs="Sylfaen"/>
          <w:sz w:val="22"/>
          <w:szCs w:val="22"/>
          <w:lang w:val="hy-AM"/>
        </w:rPr>
        <w:t>ստանդարտներին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համապատասխան</w:t>
      </w:r>
      <w:r>
        <w:rPr>
          <w:rFonts w:ascii="Arial" w:hAnsi="Arial" w:cs="Arial"/>
          <w:sz w:val="22"/>
          <w:szCs w:val="22"/>
          <w:lang w:val="hy-AM"/>
        </w:rPr>
        <w:t>):</w:t>
      </w:r>
    </w:p>
    <w:p w:rsidR="00254487" w:rsidRDefault="00254487" w:rsidP="00254487">
      <w:pPr>
        <w:pStyle w:val="aff0"/>
        <w:numPr>
          <w:ilvl w:val="0"/>
          <w:numId w:val="5"/>
        </w:numPr>
        <w:spacing w:before="40" w:after="120"/>
        <w:contextualSpacing/>
        <w:jc w:val="both"/>
        <w:rPr>
          <w:rFonts w:ascii="Arial" w:hAnsi="Arial" w:cs="Arial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Իրականացնել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ռիսկերի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վրա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հիմնված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հաշվեքննություն</w:t>
      </w:r>
      <w:r>
        <w:rPr>
          <w:rFonts w:ascii="Arial" w:hAnsi="Arial" w:cs="Arial"/>
          <w:sz w:val="22"/>
          <w:szCs w:val="22"/>
          <w:lang w:val="hy-AM"/>
        </w:rPr>
        <w:t xml:space="preserve"> (</w:t>
      </w:r>
      <w:r>
        <w:rPr>
          <w:rFonts w:ascii="Sylfaen" w:hAnsi="Sylfaen" w:cs="Sylfaen"/>
          <w:sz w:val="22"/>
          <w:szCs w:val="22"/>
          <w:lang w:val="hy-AM"/>
        </w:rPr>
        <w:t>նպատակն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է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հավաստիանալ</w:t>
      </w:r>
      <w:r>
        <w:rPr>
          <w:rFonts w:ascii="Arial" w:hAnsi="Arial" w:cs="Arial"/>
          <w:sz w:val="22"/>
          <w:szCs w:val="22"/>
          <w:lang w:val="hy-AM"/>
        </w:rPr>
        <w:t xml:space="preserve">, </w:t>
      </w:r>
      <w:r>
        <w:rPr>
          <w:rFonts w:ascii="Sylfaen" w:hAnsi="Sylfaen" w:cs="Sylfaen"/>
          <w:sz w:val="22"/>
          <w:szCs w:val="22"/>
          <w:lang w:val="hy-AM"/>
        </w:rPr>
        <w:t>որ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հանրային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ռեսուրսներն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օրինական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և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արդյունավետ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կերպով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են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օգտագործվում</w:t>
      </w:r>
      <w:r>
        <w:rPr>
          <w:rFonts w:ascii="Arial" w:hAnsi="Arial" w:cs="Arial"/>
          <w:sz w:val="22"/>
          <w:szCs w:val="22"/>
          <w:lang w:val="hy-AM"/>
        </w:rPr>
        <w:t>):</w:t>
      </w:r>
    </w:p>
    <w:p w:rsidR="00254487" w:rsidRDefault="00254487" w:rsidP="00254487">
      <w:pPr>
        <w:pStyle w:val="aff0"/>
        <w:numPr>
          <w:ilvl w:val="0"/>
          <w:numId w:val="5"/>
        </w:numPr>
        <w:spacing w:before="40" w:after="120"/>
        <w:contextualSpacing/>
        <w:jc w:val="both"/>
        <w:rPr>
          <w:rFonts w:ascii="Arial" w:hAnsi="Arial" w:cs="Arial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Իրականացնել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արդյունավետ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և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ազդեցիկ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հաշվեքննություն</w:t>
      </w:r>
      <w:r>
        <w:rPr>
          <w:rFonts w:ascii="Arial" w:hAnsi="Arial" w:cs="Arial"/>
          <w:sz w:val="22"/>
          <w:szCs w:val="22"/>
          <w:lang w:val="hy-AM"/>
        </w:rPr>
        <w:t xml:space="preserve"> (</w:t>
      </w:r>
      <w:r>
        <w:rPr>
          <w:rFonts w:ascii="Sylfaen" w:hAnsi="Sylfaen" w:cs="Sylfaen"/>
          <w:sz w:val="22"/>
          <w:szCs w:val="22"/>
          <w:lang w:val="hy-AM"/>
        </w:rPr>
        <w:t>նպատակն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է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հավաստիանալ</w:t>
      </w:r>
      <w:r>
        <w:rPr>
          <w:rFonts w:ascii="Arial" w:hAnsi="Arial" w:cs="Arial"/>
          <w:sz w:val="22"/>
          <w:szCs w:val="22"/>
          <w:lang w:val="hy-AM"/>
        </w:rPr>
        <w:t xml:space="preserve">, </w:t>
      </w:r>
      <w:r>
        <w:rPr>
          <w:rFonts w:ascii="Sylfaen" w:hAnsi="Sylfaen" w:cs="Sylfaen"/>
          <w:sz w:val="22"/>
          <w:szCs w:val="22"/>
          <w:lang w:val="hy-AM"/>
        </w:rPr>
        <w:t>որ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հաշվեքննության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հետևանքներն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անարձագանք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չեն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մնում</w:t>
      </w:r>
      <w:r>
        <w:rPr>
          <w:rFonts w:ascii="Arial" w:hAnsi="Arial" w:cs="Arial"/>
          <w:sz w:val="22"/>
          <w:szCs w:val="22"/>
          <w:lang w:val="hy-AM"/>
        </w:rPr>
        <w:t xml:space="preserve">, </w:t>
      </w:r>
      <w:r>
        <w:rPr>
          <w:rFonts w:ascii="Sylfaen" w:hAnsi="Sylfaen" w:cs="Sylfaen"/>
          <w:sz w:val="22"/>
          <w:szCs w:val="22"/>
          <w:lang w:val="hy-AM"/>
        </w:rPr>
        <w:t>հաշվեքննության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օբյեկտներն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ընդունում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և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իրագործում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են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Հաշվեքննիչ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պալատի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առաջարկությունները</w:t>
      </w:r>
      <w:r>
        <w:rPr>
          <w:rFonts w:ascii="Arial" w:hAnsi="Arial" w:cs="Arial"/>
          <w:sz w:val="22"/>
          <w:szCs w:val="22"/>
          <w:lang w:val="hy-AM"/>
        </w:rPr>
        <w:t xml:space="preserve">, </w:t>
      </w:r>
      <w:r>
        <w:rPr>
          <w:rFonts w:ascii="Sylfaen" w:hAnsi="Sylfaen" w:cs="Sylfaen"/>
          <w:sz w:val="22"/>
          <w:szCs w:val="22"/>
          <w:lang w:val="hy-AM"/>
        </w:rPr>
        <w:t>վերացնում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են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Հաշվեքննիչ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պալատի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կողմից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արձանագրված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անհամապատասխանություններն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ու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խեղաթյուրումները</w:t>
      </w:r>
      <w:r>
        <w:rPr>
          <w:rFonts w:ascii="Arial" w:hAnsi="Arial" w:cs="Arial"/>
          <w:sz w:val="22"/>
          <w:szCs w:val="22"/>
          <w:lang w:val="hy-AM"/>
        </w:rPr>
        <w:t>):</w:t>
      </w:r>
    </w:p>
    <w:p w:rsidR="00254487" w:rsidRDefault="00254487" w:rsidP="00254487">
      <w:pPr>
        <w:pStyle w:val="aff0"/>
        <w:numPr>
          <w:ilvl w:val="0"/>
          <w:numId w:val="5"/>
        </w:numPr>
        <w:spacing w:before="40" w:after="120"/>
        <w:contextualSpacing/>
        <w:jc w:val="both"/>
        <w:rPr>
          <w:rFonts w:ascii="Arial" w:hAnsi="Arial" w:cs="Arial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Հանրայնացնել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հաշվեքննության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արդյունքները</w:t>
      </w:r>
      <w:r>
        <w:rPr>
          <w:rFonts w:ascii="Arial" w:hAnsi="Arial" w:cs="Arial"/>
          <w:sz w:val="22"/>
          <w:szCs w:val="22"/>
          <w:lang w:val="hy-AM"/>
        </w:rPr>
        <w:t xml:space="preserve"> (</w:t>
      </w:r>
      <w:r>
        <w:rPr>
          <w:rFonts w:ascii="Sylfaen" w:hAnsi="Sylfaen" w:cs="Sylfaen"/>
          <w:sz w:val="22"/>
          <w:szCs w:val="22"/>
          <w:lang w:val="hy-AM"/>
        </w:rPr>
        <w:t>նպատակն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է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բարձրացնել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հաշվեքննության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օբյեկտների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պատասխանատվությունը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հանրության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առջև</w:t>
      </w:r>
      <w:r>
        <w:rPr>
          <w:rFonts w:ascii="Arial" w:hAnsi="Arial" w:cs="Arial"/>
          <w:sz w:val="22"/>
          <w:szCs w:val="22"/>
          <w:lang w:val="hy-AM"/>
        </w:rPr>
        <w:t>):</w:t>
      </w:r>
    </w:p>
    <w:p w:rsidR="00254487" w:rsidRDefault="00254487" w:rsidP="00254487">
      <w:pPr>
        <w:pStyle w:val="aff0"/>
        <w:numPr>
          <w:ilvl w:val="0"/>
          <w:numId w:val="5"/>
        </w:numPr>
        <w:spacing w:before="40" w:after="120"/>
        <w:contextualSpacing/>
        <w:jc w:val="both"/>
        <w:rPr>
          <w:rFonts w:ascii="Arial" w:hAnsi="Arial" w:cs="Arial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ժամանակին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արձագանքել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հանրային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կյանքում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փոփոխվող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միջավայրին</w:t>
      </w:r>
      <w:r>
        <w:rPr>
          <w:rFonts w:ascii="Arial" w:hAnsi="Arial" w:cs="Arial"/>
          <w:sz w:val="22"/>
          <w:szCs w:val="22"/>
          <w:lang w:val="hy-AM"/>
        </w:rPr>
        <w:t xml:space="preserve">, </w:t>
      </w:r>
      <w:r>
        <w:rPr>
          <w:rFonts w:ascii="Sylfaen" w:hAnsi="Sylfaen" w:cs="Sylfaen"/>
          <w:sz w:val="22"/>
          <w:szCs w:val="22"/>
          <w:lang w:val="hy-AM"/>
        </w:rPr>
        <w:t>նոր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մարտահրավերներին</w:t>
      </w:r>
      <w:r>
        <w:rPr>
          <w:rFonts w:ascii="Arial" w:hAnsi="Arial" w:cs="Arial"/>
          <w:sz w:val="22"/>
          <w:szCs w:val="22"/>
          <w:lang w:val="hy-AM"/>
        </w:rPr>
        <w:t xml:space="preserve">, </w:t>
      </w:r>
      <w:r>
        <w:rPr>
          <w:rFonts w:ascii="Sylfaen" w:hAnsi="Sylfaen" w:cs="Sylfaen"/>
          <w:sz w:val="22"/>
          <w:szCs w:val="22"/>
          <w:lang w:val="hy-AM"/>
        </w:rPr>
        <w:t>հակակոռուպցիոն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պետական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քաղաքականությանը</w:t>
      </w:r>
      <w:r>
        <w:rPr>
          <w:rFonts w:ascii="Arial" w:hAnsi="Arial" w:cs="Arial"/>
          <w:sz w:val="22"/>
          <w:szCs w:val="22"/>
          <w:lang w:val="hy-AM"/>
        </w:rPr>
        <w:t xml:space="preserve"> (</w:t>
      </w:r>
      <w:r>
        <w:rPr>
          <w:rFonts w:ascii="Sylfaen" w:hAnsi="Sylfaen" w:cs="Sylfaen"/>
          <w:sz w:val="22"/>
          <w:szCs w:val="22"/>
          <w:lang w:val="hy-AM"/>
        </w:rPr>
        <w:t>նպատակն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է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հաշվեքննության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գործընթացը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ներդաշնակեցնել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հանրության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ակնկալիքներին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և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պահանջներին՝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պահպանելով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անկախությունն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ու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ինքնուրույնությունը</w:t>
      </w:r>
      <w:r>
        <w:rPr>
          <w:rFonts w:ascii="Arial" w:hAnsi="Arial" w:cs="Arial"/>
          <w:sz w:val="22"/>
          <w:szCs w:val="22"/>
          <w:lang w:val="hy-AM"/>
        </w:rPr>
        <w:t>):</w:t>
      </w:r>
    </w:p>
    <w:p w:rsidR="00254487" w:rsidRDefault="00254487" w:rsidP="00254487">
      <w:pPr>
        <w:pStyle w:val="aff0"/>
        <w:numPr>
          <w:ilvl w:val="0"/>
          <w:numId w:val="5"/>
        </w:numPr>
        <w:spacing w:before="40" w:after="120"/>
        <w:contextualSpacing/>
        <w:jc w:val="both"/>
        <w:rPr>
          <w:rFonts w:ascii="Arial" w:hAnsi="Arial" w:cs="Arial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Արդյունավետորեն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համագործակցել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բոլոր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շահառուների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հետ</w:t>
      </w:r>
      <w:r>
        <w:rPr>
          <w:rFonts w:ascii="Arial" w:hAnsi="Arial" w:cs="Arial"/>
          <w:sz w:val="22"/>
          <w:szCs w:val="22"/>
          <w:lang w:val="hy-AM"/>
        </w:rPr>
        <w:t xml:space="preserve"> (</w:t>
      </w:r>
      <w:r>
        <w:rPr>
          <w:rFonts w:ascii="Sylfaen" w:hAnsi="Sylfaen" w:cs="Sylfaen"/>
          <w:sz w:val="22"/>
          <w:szCs w:val="22"/>
          <w:lang w:val="hy-AM"/>
        </w:rPr>
        <w:t>նպատակն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է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լինել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հասկացված</w:t>
      </w:r>
      <w:r>
        <w:rPr>
          <w:rFonts w:ascii="Arial" w:hAnsi="Arial" w:cs="Arial"/>
          <w:sz w:val="22"/>
          <w:szCs w:val="22"/>
          <w:lang w:val="hy-AM"/>
        </w:rPr>
        <w:t xml:space="preserve">, </w:t>
      </w:r>
      <w:r>
        <w:rPr>
          <w:rFonts w:ascii="Sylfaen" w:hAnsi="Sylfaen" w:cs="Sylfaen"/>
          <w:sz w:val="22"/>
          <w:szCs w:val="22"/>
          <w:lang w:val="hy-AM"/>
        </w:rPr>
        <w:t>պահանջված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և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գնահատված</w:t>
      </w:r>
      <w:r>
        <w:rPr>
          <w:rFonts w:ascii="Arial" w:hAnsi="Arial" w:cs="Arial"/>
          <w:sz w:val="22"/>
          <w:szCs w:val="22"/>
          <w:lang w:val="hy-AM"/>
        </w:rPr>
        <w:t xml:space="preserve">, </w:t>
      </w:r>
      <w:r>
        <w:rPr>
          <w:rFonts w:ascii="Sylfaen" w:hAnsi="Sylfaen" w:cs="Sylfaen"/>
          <w:sz w:val="22"/>
          <w:szCs w:val="22"/>
          <w:lang w:val="hy-AM"/>
        </w:rPr>
        <w:t>ինչպես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նաև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լինել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տեղեկացված՝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պահպանելով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քաղաքական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չեզոքություն</w:t>
      </w:r>
      <w:r>
        <w:rPr>
          <w:rFonts w:ascii="Arial" w:hAnsi="Arial" w:cs="Arial"/>
          <w:sz w:val="22"/>
          <w:szCs w:val="22"/>
          <w:lang w:val="hy-AM"/>
        </w:rPr>
        <w:t>):</w:t>
      </w:r>
    </w:p>
    <w:p w:rsidR="00254487" w:rsidRDefault="00254487" w:rsidP="00254487">
      <w:pPr>
        <w:pStyle w:val="aff0"/>
        <w:numPr>
          <w:ilvl w:val="0"/>
          <w:numId w:val="5"/>
        </w:numPr>
        <w:spacing w:before="40" w:after="120"/>
        <w:contextualSpacing/>
        <w:jc w:val="both"/>
        <w:rPr>
          <w:rFonts w:ascii="Arial" w:hAnsi="Arial" w:cs="Arial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Բարձր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վստահություն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ձեռք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բերել</w:t>
      </w:r>
      <w:r>
        <w:rPr>
          <w:rFonts w:ascii="Arial" w:hAnsi="Arial" w:cs="Arial"/>
          <w:sz w:val="22"/>
          <w:szCs w:val="22"/>
          <w:lang w:val="hy-AM"/>
        </w:rPr>
        <w:t xml:space="preserve"> (</w:t>
      </w:r>
      <w:r>
        <w:rPr>
          <w:rFonts w:ascii="Sylfaen" w:hAnsi="Sylfaen" w:cs="Sylfaen"/>
          <w:sz w:val="22"/>
          <w:szCs w:val="22"/>
          <w:lang w:val="hy-AM"/>
        </w:rPr>
        <w:t>նպատակն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է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ձեռք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բերել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իրապես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անկախ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հաշվեքննիչ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մարմնի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համբավ</w:t>
      </w:r>
      <w:r>
        <w:rPr>
          <w:rFonts w:ascii="Arial" w:hAnsi="Arial" w:cs="Arial"/>
          <w:sz w:val="22"/>
          <w:szCs w:val="22"/>
          <w:lang w:val="hy-AM"/>
        </w:rPr>
        <w:t xml:space="preserve">, </w:t>
      </w:r>
      <w:r>
        <w:rPr>
          <w:rFonts w:ascii="Sylfaen" w:hAnsi="Sylfaen" w:cs="Sylfaen"/>
          <w:sz w:val="22"/>
          <w:szCs w:val="22"/>
          <w:lang w:val="hy-AM"/>
        </w:rPr>
        <w:t>որը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կնպաստի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հանրային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կյանքում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դրական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փոփոխությունների</w:t>
      </w:r>
      <w:r>
        <w:rPr>
          <w:rFonts w:ascii="Arial" w:hAnsi="Arial" w:cs="Arial"/>
          <w:sz w:val="22"/>
          <w:szCs w:val="22"/>
          <w:lang w:val="hy-AM"/>
        </w:rPr>
        <w:t>):</w:t>
      </w:r>
    </w:p>
    <w:p w:rsidR="00254487" w:rsidRDefault="00254487" w:rsidP="00254487">
      <w:pPr>
        <w:pStyle w:val="aff0"/>
        <w:numPr>
          <w:ilvl w:val="0"/>
          <w:numId w:val="5"/>
        </w:numPr>
        <w:spacing w:before="40" w:after="120"/>
        <w:contextualSpacing/>
        <w:jc w:val="both"/>
        <w:rPr>
          <w:rFonts w:ascii="Arial" w:hAnsi="Arial" w:cs="Arial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Ապահովել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անհրաժեշտ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մակարդակի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թափանցիկություն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և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հաշվետվողականություն</w:t>
      </w:r>
      <w:r>
        <w:rPr>
          <w:rFonts w:ascii="Arial" w:hAnsi="Arial" w:cs="Arial"/>
          <w:sz w:val="22"/>
          <w:szCs w:val="22"/>
          <w:lang w:val="hy-AM"/>
        </w:rPr>
        <w:t xml:space="preserve"> (</w:t>
      </w:r>
      <w:r>
        <w:rPr>
          <w:rFonts w:ascii="Sylfaen" w:hAnsi="Sylfaen" w:cs="Sylfaen"/>
          <w:sz w:val="22"/>
          <w:szCs w:val="22"/>
          <w:lang w:val="hy-AM"/>
        </w:rPr>
        <w:t>նպատակն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է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ամրագրել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այնպիսի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մեխանիզմներ</w:t>
      </w:r>
      <w:r>
        <w:rPr>
          <w:rFonts w:ascii="Arial" w:hAnsi="Arial" w:cs="Arial"/>
          <w:sz w:val="22"/>
          <w:szCs w:val="22"/>
          <w:lang w:val="hy-AM"/>
        </w:rPr>
        <w:t xml:space="preserve">, </w:t>
      </w:r>
      <w:r>
        <w:rPr>
          <w:rFonts w:ascii="Sylfaen" w:hAnsi="Sylfaen" w:cs="Sylfaen"/>
          <w:sz w:val="22"/>
          <w:szCs w:val="22"/>
          <w:lang w:val="hy-AM"/>
        </w:rPr>
        <w:t>որոնք</w:t>
      </w:r>
      <w:r>
        <w:rPr>
          <w:rFonts w:ascii="Arial" w:hAnsi="Arial" w:cs="Arial"/>
          <w:sz w:val="22"/>
          <w:szCs w:val="22"/>
          <w:lang w:val="hy-AM"/>
        </w:rPr>
        <w:t xml:space="preserve"> «</w:t>
      </w:r>
      <w:r>
        <w:rPr>
          <w:rFonts w:ascii="Sylfaen" w:hAnsi="Sylfaen" w:cs="Sylfaen"/>
          <w:sz w:val="22"/>
          <w:szCs w:val="22"/>
          <w:lang w:val="hy-AM"/>
        </w:rPr>
        <w:t>բաց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եղանակով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կվկայեն</w:t>
      </w:r>
      <w:r>
        <w:rPr>
          <w:rFonts w:ascii="Arial" w:hAnsi="Arial" w:cs="Arial"/>
          <w:sz w:val="22"/>
          <w:szCs w:val="22"/>
          <w:lang w:val="hy-AM"/>
        </w:rPr>
        <w:t xml:space="preserve">, </w:t>
      </w:r>
      <w:r>
        <w:rPr>
          <w:rFonts w:ascii="Sylfaen" w:hAnsi="Sylfaen" w:cs="Sylfaen"/>
          <w:sz w:val="22"/>
          <w:szCs w:val="22"/>
          <w:lang w:val="hy-AM"/>
        </w:rPr>
        <w:t>որ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Հաշվեքննիչ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պալատը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գործում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է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օրինականության</w:t>
      </w:r>
      <w:r>
        <w:rPr>
          <w:rFonts w:ascii="Arial" w:hAnsi="Arial" w:cs="Arial"/>
          <w:sz w:val="22"/>
          <w:szCs w:val="22"/>
          <w:lang w:val="hy-AM"/>
        </w:rPr>
        <w:t xml:space="preserve">, </w:t>
      </w:r>
      <w:r>
        <w:rPr>
          <w:rFonts w:ascii="Sylfaen" w:hAnsi="Sylfaen" w:cs="Sylfaen"/>
          <w:sz w:val="22"/>
          <w:szCs w:val="22"/>
          <w:lang w:val="hy-AM"/>
        </w:rPr>
        <w:t>ինչպես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նաև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խնայողության</w:t>
      </w:r>
      <w:r>
        <w:rPr>
          <w:rFonts w:ascii="Arial" w:hAnsi="Arial" w:cs="Arial"/>
          <w:sz w:val="22"/>
          <w:szCs w:val="22"/>
          <w:lang w:val="hy-AM"/>
        </w:rPr>
        <w:t xml:space="preserve">, </w:t>
      </w:r>
      <w:r>
        <w:rPr>
          <w:rFonts w:ascii="Sylfaen" w:hAnsi="Sylfaen" w:cs="Sylfaen"/>
          <w:sz w:val="22"/>
          <w:szCs w:val="22"/>
          <w:lang w:val="hy-AM"/>
        </w:rPr>
        <w:t>օգտավետության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և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արդյունավետության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սկզբունքներին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համաձայն</w:t>
      </w:r>
      <w:r>
        <w:rPr>
          <w:rFonts w:ascii="Arial" w:hAnsi="Arial" w:cs="Arial"/>
          <w:sz w:val="22"/>
          <w:szCs w:val="22"/>
          <w:lang w:val="hy-AM"/>
        </w:rPr>
        <w:t>):</w:t>
      </w:r>
    </w:p>
    <w:p w:rsidR="00254487" w:rsidRDefault="00254487" w:rsidP="00254487">
      <w:pPr>
        <w:pStyle w:val="aff0"/>
        <w:numPr>
          <w:ilvl w:val="0"/>
          <w:numId w:val="5"/>
        </w:numPr>
        <w:spacing w:before="40" w:after="120"/>
        <w:contextualSpacing/>
        <w:jc w:val="both"/>
        <w:rPr>
          <w:rFonts w:ascii="Arial" w:hAnsi="Arial" w:cs="Arial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Հաշվեքննիչ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պալատը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կառավարել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արդյունավետ</w:t>
      </w:r>
      <w:r>
        <w:rPr>
          <w:rFonts w:ascii="Arial" w:hAnsi="Arial" w:cs="Arial"/>
          <w:sz w:val="22"/>
          <w:szCs w:val="22"/>
          <w:lang w:val="hy-AM"/>
        </w:rPr>
        <w:t xml:space="preserve"> (</w:t>
      </w:r>
      <w:r>
        <w:rPr>
          <w:rFonts w:ascii="Sylfaen" w:hAnsi="Sylfaen" w:cs="Sylfaen"/>
          <w:sz w:val="22"/>
          <w:szCs w:val="22"/>
          <w:lang w:val="hy-AM"/>
        </w:rPr>
        <w:t>նպատակն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է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ստեղծել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որակի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կառավարման</w:t>
      </w:r>
      <w:r>
        <w:rPr>
          <w:rFonts w:ascii="Arial" w:hAnsi="Arial" w:cs="Arial"/>
          <w:sz w:val="22"/>
          <w:szCs w:val="22"/>
          <w:lang w:val="hy-AM"/>
        </w:rPr>
        <w:t xml:space="preserve">, </w:t>
      </w:r>
      <w:r>
        <w:rPr>
          <w:rFonts w:ascii="Sylfaen" w:hAnsi="Sylfaen" w:cs="Sylfaen"/>
          <w:sz w:val="22"/>
          <w:szCs w:val="22"/>
          <w:lang w:val="hy-AM"/>
        </w:rPr>
        <w:t>հսկողության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այնպիսի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համակարգեր</w:t>
      </w:r>
      <w:r>
        <w:rPr>
          <w:rFonts w:ascii="Arial" w:hAnsi="Arial" w:cs="Arial"/>
          <w:sz w:val="22"/>
          <w:szCs w:val="22"/>
          <w:lang w:val="hy-AM"/>
        </w:rPr>
        <w:t xml:space="preserve">, </w:t>
      </w:r>
      <w:r>
        <w:rPr>
          <w:rFonts w:ascii="Sylfaen" w:hAnsi="Sylfaen" w:cs="Sylfaen"/>
          <w:sz w:val="22"/>
          <w:szCs w:val="22"/>
          <w:lang w:val="hy-AM"/>
        </w:rPr>
        <w:t>որոնք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կերաշխավորեն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Հաշվեքննիչ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պալատի</w:t>
      </w:r>
      <w:r>
        <w:rPr>
          <w:rFonts w:ascii="Arial" w:hAnsi="Arial" w:cs="Arial"/>
          <w:sz w:val="22"/>
          <w:szCs w:val="22"/>
          <w:lang w:val="hy-AM"/>
        </w:rPr>
        <w:t xml:space="preserve"> «</w:t>
      </w:r>
      <w:r>
        <w:rPr>
          <w:rFonts w:ascii="Sylfaen" w:hAnsi="Sylfaen" w:cs="Sylfaen"/>
          <w:sz w:val="22"/>
          <w:szCs w:val="22"/>
          <w:lang w:val="hy-AM"/>
        </w:rPr>
        <w:t>լավ</w:t>
      </w:r>
      <w:r>
        <w:rPr>
          <w:rFonts w:ascii="Arial" w:hAnsi="Arial" w:cs="Arial"/>
          <w:sz w:val="22"/>
          <w:szCs w:val="22"/>
          <w:lang w:val="hy-AM"/>
        </w:rPr>
        <w:t xml:space="preserve">» </w:t>
      </w:r>
      <w:r>
        <w:rPr>
          <w:rFonts w:ascii="Sylfaen" w:hAnsi="Sylfaen" w:cs="Sylfaen"/>
          <w:sz w:val="22"/>
          <w:szCs w:val="22"/>
          <w:lang w:val="hy-AM"/>
        </w:rPr>
        <w:t>կառավարումը</w:t>
      </w:r>
      <w:r>
        <w:rPr>
          <w:rFonts w:ascii="Arial" w:hAnsi="Arial" w:cs="Arial"/>
          <w:sz w:val="22"/>
          <w:szCs w:val="22"/>
          <w:lang w:val="hy-AM"/>
        </w:rPr>
        <w:t>):</w:t>
      </w:r>
    </w:p>
    <w:p w:rsidR="00254487" w:rsidRDefault="00254487" w:rsidP="00254487">
      <w:pPr>
        <w:pStyle w:val="aff0"/>
        <w:numPr>
          <w:ilvl w:val="0"/>
          <w:numId w:val="5"/>
        </w:numPr>
        <w:spacing w:before="40" w:after="120"/>
        <w:contextualSpacing/>
        <w:jc w:val="both"/>
        <w:rPr>
          <w:rFonts w:ascii="Arial" w:hAnsi="Arial" w:cs="Arial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Պահպանել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վարքագծի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կանոնները</w:t>
      </w:r>
      <w:r>
        <w:rPr>
          <w:rFonts w:ascii="Arial" w:hAnsi="Arial" w:cs="Arial"/>
          <w:sz w:val="22"/>
          <w:szCs w:val="22"/>
          <w:lang w:val="hy-AM"/>
        </w:rPr>
        <w:t xml:space="preserve"> (</w:t>
      </w:r>
      <w:r>
        <w:rPr>
          <w:rFonts w:ascii="Sylfaen" w:hAnsi="Sylfaen" w:cs="Sylfaen"/>
          <w:sz w:val="22"/>
          <w:szCs w:val="22"/>
          <w:lang w:val="hy-AM"/>
        </w:rPr>
        <w:t>նպատակն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է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բացառել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հաշվեքննության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ընթացքում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հանրային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և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մասնավոր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շահերի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բախումը</w:t>
      </w:r>
      <w:r>
        <w:rPr>
          <w:rFonts w:ascii="Arial" w:hAnsi="Arial" w:cs="Arial"/>
          <w:sz w:val="22"/>
          <w:szCs w:val="22"/>
          <w:lang w:val="hy-AM"/>
        </w:rPr>
        <w:t xml:space="preserve">, </w:t>
      </w:r>
      <w:r>
        <w:rPr>
          <w:rFonts w:ascii="Sylfaen" w:hAnsi="Sylfaen" w:cs="Sylfaen"/>
          <w:sz w:val="22"/>
          <w:szCs w:val="22"/>
          <w:lang w:val="hy-AM"/>
        </w:rPr>
        <w:t>ինչն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իր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հերթին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կամրապնդի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հասարակության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վստահությունը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Հաշվեքննիչ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պալատի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նկատմամբ</w:t>
      </w:r>
      <w:r>
        <w:rPr>
          <w:rFonts w:ascii="Arial" w:hAnsi="Arial" w:cs="Arial"/>
          <w:sz w:val="22"/>
          <w:szCs w:val="22"/>
          <w:lang w:val="hy-AM"/>
        </w:rPr>
        <w:t>):</w:t>
      </w:r>
    </w:p>
    <w:p w:rsidR="00254487" w:rsidRDefault="00254487" w:rsidP="00254487">
      <w:pPr>
        <w:pStyle w:val="aff0"/>
        <w:numPr>
          <w:ilvl w:val="0"/>
          <w:numId w:val="5"/>
        </w:numPr>
        <w:spacing w:before="40" w:after="120"/>
        <w:contextualSpacing/>
        <w:jc w:val="both"/>
        <w:rPr>
          <w:rFonts w:ascii="Arial" w:hAnsi="Arial" w:cs="Arial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Ձգտել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որակի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ամենաբարձր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չափորոշիչներին</w:t>
      </w:r>
      <w:r>
        <w:rPr>
          <w:rFonts w:ascii="Arial" w:hAnsi="Arial" w:cs="Arial"/>
          <w:sz w:val="22"/>
          <w:szCs w:val="22"/>
          <w:lang w:val="hy-AM"/>
        </w:rPr>
        <w:t xml:space="preserve"> (</w:t>
      </w:r>
      <w:r>
        <w:rPr>
          <w:rFonts w:ascii="Sylfaen" w:hAnsi="Sylfaen" w:cs="Sylfaen"/>
          <w:sz w:val="22"/>
          <w:szCs w:val="22"/>
          <w:lang w:val="hy-AM"/>
        </w:rPr>
        <w:t>նպատակն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է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բացառել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Հաշվեքննիչ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պալատի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համբավի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վերաբերյալ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որևէ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բացասական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կարծիքներն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ու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գնահատականները</w:t>
      </w:r>
      <w:r>
        <w:rPr>
          <w:rFonts w:ascii="Arial" w:hAnsi="Arial" w:cs="Arial"/>
          <w:sz w:val="22"/>
          <w:szCs w:val="22"/>
          <w:lang w:val="hy-AM"/>
        </w:rPr>
        <w:t xml:space="preserve">, </w:t>
      </w:r>
      <w:r>
        <w:rPr>
          <w:rFonts w:ascii="Sylfaen" w:hAnsi="Sylfaen" w:cs="Sylfaen"/>
          <w:sz w:val="22"/>
          <w:szCs w:val="22"/>
          <w:lang w:val="hy-AM"/>
        </w:rPr>
        <w:t>որոնք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կարող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են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ստվեր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նետել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հաշվեքննության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գործընթացի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վրա</w:t>
      </w:r>
      <w:r>
        <w:rPr>
          <w:rFonts w:ascii="Arial" w:hAnsi="Arial" w:cs="Arial"/>
          <w:sz w:val="22"/>
          <w:szCs w:val="22"/>
          <w:lang w:val="hy-AM"/>
        </w:rPr>
        <w:t>):</w:t>
      </w:r>
    </w:p>
    <w:p w:rsidR="00254487" w:rsidRDefault="00254487" w:rsidP="00254487">
      <w:pPr>
        <w:pStyle w:val="aff0"/>
        <w:numPr>
          <w:ilvl w:val="0"/>
          <w:numId w:val="5"/>
        </w:numPr>
        <w:spacing w:before="40" w:after="120"/>
        <w:contextualSpacing/>
        <w:jc w:val="both"/>
        <w:rPr>
          <w:rFonts w:ascii="Arial" w:hAnsi="Arial" w:cs="Arial"/>
          <w:i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Ուժեղացնել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մարդկային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ներուժը</w:t>
      </w:r>
      <w:r>
        <w:rPr>
          <w:rFonts w:ascii="Arial" w:hAnsi="Arial" w:cs="Arial"/>
          <w:sz w:val="22"/>
          <w:szCs w:val="22"/>
          <w:lang w:val="hy-AM"/>
        </w:rPr>
        <w:t xml:space="preserve"> (</w:t>
      </w:r>
      <w:r>
        <w:rPr>
          <w:rFonts w:ascii="Sylfaen" w:hAnsi="Sylfaen" w:cs="Sylfaen"/>
          <w:sz w:val="22"/>
          <w:szCs w:val="22"/>
          <w:lang w:val="hy-AM"/>
        </w:rPr>
        <w:t>նպատակն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է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գիտելիքի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ստացման</w:t>
      </w:r>
      <w:r>
        <w:rPr>
          <w:rFonts w:ascii="Arial" w:hAnsi="Arial" w:cs="Arial"/>
          <w:sz w:val="22"/>
          <w:szCs w:val="22"/>
          <w:lang w:val="hy-AM"/>
        </w:rPr>
        <w:t xml:space="preserve">, </w:t>
      </w:r>
      <w:r>
        <w:rPr>
          <w:rFonts w:ascii="Sylfaen" w:hAnsi="Sylfaen" w:cs="Sylfaen"/>
          <w:sz w:val="22"/>
          <w:szCs w:val="22"/>
          <w:lang w:val="hy-AM"/>
        </w:rPr>
        <w:t>նորորարությունների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և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փորձի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փոխանակման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մեխանիզմներով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պահպանել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որակն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ու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լինել</w:t>
      </w:r>
      <w:r>
        <w:rPr>
          <w:rFonts w:ascii="Arial" w:hAnsi="Arial" w:cs="Arial"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անթերի</w:t>
      </w:r>
      <w:r>
        <w:rPr>
          <w:rFonts w:ascii="Arial" w:hAnsi="Arial" w:cs="Arial"/>
          <w:sz w:val="22"/>
          <w:szCs w:val="22"/>
          <w:lang w:val="hy-AM"/>
        </w:rPr>
        <w:t>)</w:t>
      </w:r>
      <w:r>
        <w:rPr>
          <w:rFonts w:ascii="Tahoma" w:hAnsi="Tahoma" w:cs="Tahoma"/>
          <w:sz w:val="22"/>
          <w:szCs w:val="22"/>
          <w:lang w:val="hy-AM"/>
        </w:rPr>
        <w:t>։</w:t>
      </w:r>
    </w:p>
    <w:p w:rsidR="00254487" w:rsidRDefault="00254487" w:rsidP="00254487">
      <w:pPr>
        <w:pStyle w:val="aff0"/>
        <w:spacing w:before="40" w:after="120"/>
        <w:contextualSpacing/>
        <w:jc w:val="both"/>
        <w:rPr>
          <w:rFonts w:ascii="Arial" w:hAnsi="Arial" w:cs="Arial"/>
          <w:i/>
          <w:sz w:val="22"/>
          <w:szCs w:val="22"/>
          <w:lang w:val="hy-AM"/>
        </w:rPr>
      </w:pPr>
    </w:p>
    <w:p w:rsidR="00254487" w:rsidRDefault="00254487" w:rsidP="00254487">
      <w:pPr>
        <w:pStyle w:val="aff0"/>
        <w:numPr>
          <w:ilvl w:val="0"/>
          <w:numId w:val="4"/>
        </w:numPr>
        <w:spacing w:after="12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val="en-US"/>
        </w:rPr>
      </w:pPr>
      <w:r>
        <w:rPr>
          <w:rFonts w:ascii="Sylfaen" w:eastAsia="Times New Roman" w:hAnsi="Sylfaen" w:cs="Sylfaen"/>
          <w:bCs/>
          <w:color w:val="000000" w:themeColor="text1"/>
          <w:sz w:val="22"/>
          <w:szCs w:val="22"/>
          <w:lang w:val="en-US"/>
        </w:rPr>
        <w:t>Ռազմավարական</w:t>
      </w:r>
      <w:r>
        <w:rPr>
          <w:rFonts w:ascii="Arial" w:eastAsia="Times New Roman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Sylfaen" w:eastAsia="Times New Roman" w:hAnsi="Sylfaen" w:cs="Sylfaen"/>
          <w:bCs/>
          <w:color w:val="000000" w:themeColor="text1"/>
          <w:sz w:val="22"/>
          <w:szCs w:val="22"/>
          <w:lang w:val="en-US"/>
        </w:rPr>
        <w:t>նպատակները</w:t>
      </w:r>
    </w:p>
    <w:p w:rsidR="00254487" w:rsidRDefault="00254487" w:rsidP="00254487">
      <w:pPr>
        <w:spacing w:after="120"/>
        <w:ind w:left="108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</w:rPr>
        <w:t>1.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Sylfaen" w:hAnsi="Sylfaen" w:cs="Sylfaen"/>
          <w:bCs/>
          <w:color w:val="000000" w:themeColor="text1"/>
        </w:rPr>
        <w:t>Իրավական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դաշտի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բարելավում</w:t>
      </w:r>
    </w:p>
    <w:p w:rsidR="00254487" w:rsidRDefault="00254487" w:rsidP="00254487">
      <w:pPr>
        <w:spacing w:after="120"/>
        <w:ind w:left="108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lastRenderedPageBreak/>
        <w:t>2.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Sylfaen" w:hAnsi="Sylfaen" w:cs="Sylfaen"/>
          <w:bCs/>
          <w:color w:val="000000" w:themeColor="text1"/>
        </w:rPr>
        <w:t>Հաշվեքննության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ազդեցության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բարելավում</w:t>
      </w:r>
    </w:p>
    <w:p w:rsidR="00254487" w:rsidRDefault="00254487" w:rsidP="00254487">
      <w:pPr>
        <w:spacing w:after="120"/>
        <w:ind w:left="108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3.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Sylfaen" w:hAnsi="Sylfaen" w:cs="Sylfaen"/>
          <w:bCs/>
          <w:color w:val="000000" w:themeColor="text1"/>
        </w:rPr>
        <w:t>Մասնագիտական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կարողության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և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հաշվեքննության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հմտությունների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արդիականացում</w:t>
      </w:r>
    </w:p>
    <w:p w:rsidR="00254487" w:rsidRDefault="00254487" w:rsidP="00254487">
      <w:pPr>
        <w:spacing w:after="120"/>
        <w:ind w:left="108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4.</w:t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Sylfaen" w:hAnsi="Sylfaen" w:cs="Sylfaen"/>
          <w:bCs/>
          <w:color w:val="000000" w:themeColor="text1"/>
        </w:rPr>
        <w:t>Հաղորդակցման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և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համագործակցության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ուղիների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Sylfaen" w:hAnsi="Sylfaen" w:cs="Sylfaen"/>
          <w:bCs/>
          <w:color w:val="000000" w:themeColor="text1"/>
        </w:rPr>
        <w:t>հզորացում</w:t>
      </w:r>
    </w:p>
    <w:p w:rsidR="00254487" w:rsidRDefault="00254487" w:rsidP="00254487">
      <w:pPr>
        <w:overflowPunct w:val="0"/>
        <w:autoSpaceDE w:val="0"/>
        <w:autoSpaceDN w:val="0"/>
        <w:adjustRightInd w:val="0"/>
        <w:spacing w:after="120"/>
        <w:ind w:right="268"/>
        <w:jc w:val="both"/>
        <w:textAlignment w:val="baseline"/>
        <w:rPr>
          <w:rFonts w:ascii="Arial" w:hAnsi="Arial" w:cs="Arial"/>
          <w:b/>
          <w:color w:val="000000" w:themeColor="text1"/>
        </w:rPr>
      </w:pPr>
    </w:p>
    <w:p w:rsidR="00254487" w:rsidRDefault="00254487" w:rsidP="00254487">
      <w:pPr>
        <w:pStyle w:val="2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line="240" w:lineRule="auto"/>
        <w:rPr>
          <w:rFonts w:ascii="Arial" w:eastAsiaTheme="minorHAnsi" w:hAnsi="Arial" w:cs="Arial"/>
          <w:b w:val="0"/>
          <w:kern w:val="16"/>
          <w:lang w:val="hy-AM"/>
        </w:rPr>
      </w:pPr>
      <w:r>
        <w:rPr>
          <w:rFonts w:ascii="Arial" w:hAnsi="Arial" w:cs="Arial"/>
          <w:kern w:val="16"/>
          <w:lang w:val="hy-AM"/>
        </w:rPr>
        <w:t xml:space="preserve">2. </w:t>
      </w:r>
      <w:r>
        <w:rPr>
          <w:rFonts w:ascii="Sylfaen" w:hAnsi="Sylfaen" w:cs="Sylfaen"/>
          <w:kern w:val="16"/>
          <w:lang w:val="hy-AM"/>
        </w:rPr>
        <w:t>ՆՊԱՏԱԿՆԵՐԸ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ԵՎ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ԹԻՐԱԽՆԵՐԸ</w:t>
      </w:r>
      <w:r>
        <w:rPr>
          <w:rFonts w:ascii="Arial" w:hAnsi="Arial" w:cs="Arial"/>
          <w:kern w:val="16"/>
          <w:lang w:val="hy-AM"/>
        </w:rPr>
        <w:t xml:space="preserve"> </w:t>
      </w:r>
      <w:bookmarkEnd w:id="1"/>
      <w:r>
        <w:rPr>
          <w:rFonts w:ascii="Sylfaen" w:hAnsi="Sylfaen" w:cs="Sylfaen"/>
          <w:kern w:val="16"/>
          <w:lang w:val="hy-AM"/>
        </w:rPr>
        <w:t>ՄԺԾԾ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ԺԱՄԱՆԱԿԱՀԱՏՎԱԾՈՒՄ</w:t>
      </w:r>
      <w:r>
        <w:rPr>
          <w:rFonts w:ascii="Arial" w:hAnsi="Arial" w:cs="Arial"/>
          <w:kern w:val="16"/>
          <w:lang w:val="hy-AM"/>
        </w:rPr>
        <w:t xml:space="preserve"> </w:t>
      </w:r>
    </w:p>
    <w:p w:rsidR="00254487" w:rsidRDefault="00254487" w:rsidP="00254487">
      <w:pPr>
        <w:spacing w:before="120" w:after="120"/>
        <w:jc w:val="both"/>
        <w:rPr>
          <w:rFonts w:ascii="Arial" w:hAnsi="Arial" w:cs="Arial"/>
          <w:kern w:val="16"/>
          <w:lang w:val="hy-AM"/>
        </w:rPr>
      </w:pPr>
      <w:r>
        <w:rPr>
          <w:rFonts w:ascii="Sylfaen" w:hAnsi="Sylfaen" w:cs="Sylfaen"/>
          <w:kern w:val="16"/>
          <w:lang w:val="hy-AM"/>
        </w:rPr>
        <w:t>Հաշվեքննիչ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պալատի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գործունեության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նպատակն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է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հանրային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ֆինանսների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և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սեփականության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ոլորտում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պետական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և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համայնքային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բյուջեների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միջոցների</w:t>
      </w:r>
      <w:r>
        <w:rPr>
          <w:rFonts w:ascii="Arial" w:hAnsi="Arial" w:cs="Arial"/>
          <w:kern w:val="16"/>
          <w:lang w:val="hy-AM"/>
        </w:rPr>
        <w:t xml:space="preserve">, </w:t>
      </w:r>
      <w:r>
        <w:rPr>
          <w:rFonts w:ascii="Sylfaen" w:hAnsi="Sylfaen" w:cs="Sylfaen"/>
          <w:kern w:val="16"/>
          <w:lang w:val="hy-AM"/>
        </w:rPr>
        <w:t>ստացած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փոխառությունների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և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վարկերի</w:t>
      </w:r>
      <w:r>
        <w:rPr>
          <w:rFonts w:ascii="Arial" w:hAnsi="Arial" w:cs="Arial"/>
          <w:kern w:val="16"/>
          <w:lang w:val="hy-AM"/>
        </w:rPr>
        <w:t xml:space="preserve">, </w:t>
      </w:r>
      <w:r>
        <w:rPr>
          <w:rFonts w:ascii="Sylfaen" w:hAnsi="Sylfaen" w:cs="Sylfaen"/>
          <w:kern w:val="16"/>
          <w:lang w:val="hy-AM"/>
        </w:rPr>
        <w:t>պետական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և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համայնքային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սեփականության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օգտագործման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օրինականության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և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արդյունավետության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վերաբերյալ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Ազգային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ժողովին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և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հանրությանը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ժամանակին</w:t>
      </w:r>
      <w:r>
        <w:rPr>
          <w:rFonts w:ascii="Arial" w:hAnsi="Arial" w:cs="Arial"/>
          <w:kern w:val="16"/>
          <w:lang w:val="hy-AM"/>
        </w:rPr>
        <w:t xml:space="preserve">, </w:t>
      </w:r>
      <w:r>
        <w:rPr>
          <w:rFonts w:ascii="Sylfaen" w:hAnsi="Sylfaen" w:cs="Sylfaen"/>
          <w:kern w:val="16"/>
          <w:lang w:val="hy-AM"/>
        </w:rPr>
        <w:t>մասնագիտական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և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անկողմնակալ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տեղեկատվություն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ներկայացնելը</w:t>
      </w:r>
      <w:r>
        <w:rPr>
          <w:rFonts w:ascii="Arial" w:hAnsi="Arial" w:cs="Arial"/>
          <w:kern w:val="16"/>
          <w:lang w:val="hy-AM"/>
        </w:rPr>
        <w:t>:</w:t>
      </w:r>
    </w:p>
    <w:p w:rsidR="00254487" w:rsidRDefault="00254487" w:rsidP="00254487">
      <w:pPr>
        <w:overflowPunct w:val="0"/>
        <w:autoSpaceDE w:val="0"/>
        <w:autoSpaceDN w:val="0"/>
        <w:adjustRightInd w:val="0"/>
        <w:spacing w:after="120"/>
        <w:ind w:right="268"/>
        <w:jc w:val="both"/>
        <w:textAlignment w:val="baseline"/>
        <w:rPr>
          <w:rFonts w:ascii="Arial" w:hAnsi="Arial" w:cs="Arial"/>
          <w:color w:val="000000" w:themeColor="text1"/>
          <w:lang w:val="hy-AM"/>
        </w:rPr>
      </w:pPr>
      <w:r>
        <w:rPr>
          <w:rFonts w:ascii="Sylfaen" w:hAnsi="Sylfaen" w:cs="Sylfaen"/>
          <w:color w:val="000000" w:themeColor="text1"/>
          <w:lang w:val="hy-AM"/>
        </w:rPr>
        <w:t>Նպատակային</w:t>
      </w:r>
      <w:r>
        <w:rPr>
          <w:rFonts w:ascii="Arial" w:hAnsi="Arial" w:cs="Arial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թիրախներն</w:t>
      </w:r>
      <w:r>
        <w:rPr>
          <w:rFonts w:ascii="Arial" w:hAnsi="Arial" w:cs="Arial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ապահովելու</w:t>
      </w:r>
      <w:r>
        <w:rPr>
          <w:rFonts w:ascii="Arial" w:hAnsi="Arial" w:cs="Arial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Հաշվեքննիչ</w:t>
      </w:r>
      <w:r>
        <w:rPr>
          <w:rFonts w:ascii="Arial" w:hAnsi="Arial" w:cs="Arial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պալատը</w:t>
      </w:r>
      <w:r>
        <w:rPr>
          <w:rFonts w:ascii="Arial" w:hAnsi="Arial" w:cs="Arial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ձգտում</w:t>
      </w:r>
      <w:r>
        <w:rPr>
          <w:rFonts w:ascii="Arial" w:hAnsi="Arial" w:cs="Arial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է</w:t>
      </w:r>
      <w:r>
        <w:rPr>
          <w:rFonts w:ascii="Arial" w:hAnsi="Arial" w:cs="Arial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մինչև</w:t>
      </w:r>
      <w:r>
        <w:rPr>
          <w:rFonts w:ascii="Arial" w:hAnsi="Arial" w:cs="Arial"/>
          <w:color w:val="000000" w:themeColor="text1"/>
          <w:lang w:val="hy-AM"/>
        </w:rPr>
        <w:t xml:space="preserve"> 2024 </w:t>
      </w:r>
      <w:r>
        <w:rPr>
          <w:rFonts w:ascii="Sylfaen" w:hAnsi="Sylfaen" w:cs="Sylfaen"/>
          <w:color w:val="000000" w:themeColor="text1"/>
          <w:lang w:val="hy-AM"/>
        </w:rPr>
        <w:t>թվականը</w:t>
      </w:r>
      <w:r>
        <w:rPr>
          <w:rFonts w:ascii="Arial" w:hAnsi="Arial" w:cs="Arial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հասնել</w:t>
      </w:r>
      <w:r>
        <w:rPr>
          <w:rFonts w:ascii="Arial" w:hAnsi="Arial" w:cs="Arial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վերջնական</w:t>
      </w:r>
      <w:r>
        <w:rPr>
          <w:rFonts w:ascii="Arial" w:hAnsi="Arial" w:cs="Arial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արդյունքների</w:t>
      </w:r>
      <w:r>
        <w:rPr>
          <w:rFonts w:ascii="Arial" w:hAnsi="Arial" w:cs="Arial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հետևյալ</w:t>
      </w:r>
      <w:r>
        <w:rPr>
          <w:rFonts w:ascii="Arial" w:hAnsi="Arial" w:cs="Arial"/>
          <w:color w:val="000000" w:themeColor="text1"/>
          <w:lang w:val="hy-AM"/>
        </w:rPr>
        <w:t xml:space="preserve"> </w:t>
      </w:r>
      <w:r>
        <w:rPr>
          <w:rFonts w:ascii="Sylfaen" w:hAnsi="Sylfaen" w:cs="Sylfaen"/>
          <w:color w:val="000000" w:themeColor="text1"/>
          <w:lang w:val="hy-AM"/>
        </w:rPr>
        <w:t>ուղղություններում</w:t>
      </w:r>
      <w:r>
        <w:rPr>
          <w:rFonts w:ascii="Arial" w:eastAsia="MS Mincho" w:hAnsi="Arial" w:cs="Arial"/>
          <w:color w:val="000000" w:themeColor="text1"/>
          <w:lang w:val="hy-AM"/>
        </w:rPr>
        <w:t>.</w:t>
      </w:r>
    </w:p>
    <w:p w:rsidR="00254487" w:rsidRDefault="00254487" w:rsidP="00254487">
      <w:pPr>
        <w:pStyle w:val="aff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1418" w:right="268" w:hanging="425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</w:pP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Արտաքին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պետական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հաշվեքննության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ոլորտի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վերաբերյալ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ՀՀ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օրենսդրությունը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բարելավում՝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նկատի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ունենալով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INTOSAI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ստանդարտներով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սահմանված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ֆինանսական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,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գործառնական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և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կազմակերպչական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անկախության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հարցերը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:  </w:t>
      </w:r>
    </w:p>
    <w:p w:rsidR="00254487" w:rsidRDefault="00254487" w:rsidP="00254487">
      <w:pPr>
        <w:pStyle w:val="aff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1418" w:right="268" w:hanging="425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</w:pP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Հաշվեքննության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գործընթացի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որակի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բարձրացում՝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նկատի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ունենալով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նաև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Հաշվեքննիչ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պալատի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ՏՏ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ենթակառուցվածքների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զարգացման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հարցերը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>:</w:t>
      </w:r>
    </w:p>
    <w:p w:rsidR="00254487" w:rsidRDefault="00254487" w:rsidP="00254487">
      <w:pPr>
        <w:pStyle w:val="aff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1418" w:right="268" w:hanging="425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</w:pP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Հաշվեքննիչ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պալատում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մասնագիտական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կարողություների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շարունակական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զարգացում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>:</w:t>
      </w:r>
    </w:p>
    <w:p w:rsidR="00254487" w:rsidRDefault="00254487" w:rsidP="00254487">
      <w:pPr>
        <w:pStyle w:val="aff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/>
        <w:ind w:left="1418" w:right="268" w:hanging="425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</w:pP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Ազգային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ժողովի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,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կառավարության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և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այլ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շահառուների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հետ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համագործակցության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զարգացում՝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հատկապես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նկատի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ունենալով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հաշվեքննությունից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հետո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տարվող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աշխատանքները՝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 follow-up </w:t>
      </w:r>
      <w:r>
        <w:rPr>
          <w:rFonts w:ascii="Sylfaen" w:eastAsia="Times New Roman" w:hAnsi="Sylfaen" w:cs="Sylfaen"/>
          <w:color w:val="000000" w:themeColor="text1"/>
          <w:sz w:val="22"/>
          <w:szCs w:val="22"/>
          <w:lang w:val="hy-AM"/>
        </w:rPr>
        <w:t>գործընթաց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hy-AM"/>
        </w:rPr>
        <w:t xml:space="preserve">: </w:t>
      </w:r>
    </w:p>
    <w:p w:rsidR="00254487" w:rsidRDefault="00254487" w:rsidP="00254487">
      <w:pPr>
        <w:spacing w:before="120" w:after="120"/>
        <w:jc w:val="both"/>
        <w:rPr>
          <w:rFonts w:ascii="Arial" w:hAnsi="Arial" w:cs="Arial"/>
          <w:kern w:val="16"/>
          <w:lang w:val="hy-AM"/>
        </w:rPr>
      </w:pP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Իր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նպատակների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հասնելու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համար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Հաշվեքննիչ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պալատը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իրականացնում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է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գործառույթներ</w:t>
      </w:r>
      <w:r>
        <w:rPr>
          <w:rFonts w:ascii="Arial" w:hAnsi="Arial" w:cs="Arial"/>
          <w:kern w:val="16"/>
          <w:lang w:val="hy-AM"/>
        </w:rPr>
        <w:t xml:space="preserve">, </w:t>
      </w:r>
      <w:r>
        <w:rPr>
          <w:rFonts w:ascii="Sylfaen" w:hAnsi="Sylfaen" w:cs="Sylfaen"/>
          <w:kern w:val="16"/>
          <w:lang w:val="hy-AM"/>
        </w:rPr>
        <w:t>որոնց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վերջնական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արդյունքի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վերբերյալ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գնահատական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կարող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է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հանդիսանալ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Հաշվեքննիչ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պալատի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կատարողականի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ինքնագնահատումը</w:t>
      </w:r>
      <w:r>
        <w:rPr>
          <w:rFonts w:ascii="Arial" w:hAnsi="Arial" w:cs="Arial"/>
          <w:kern w:val="16"/>
          <w:lang w:val="hy-AM"/>
        </w:rPr>
        <w:t>:</w:t>
      </w:r>
    </w:p>
    <w:p w:rsidR="00254487" w:rsidRDefault="00254487" w:rsidP="00254487">
      <w:pPr>
        <w:spacing w:before="120" w:after="120"/>
        <w:jc w:val="both"/>
        <w:rPr>
          <w:rFonts w:ascii="Arial" w:hAnsi="Arial" w:cs="Arial"/>
          <w:kern w:val="16"/>
          <w:lang w:val="hy-AM"/>
        </w:rPr>
      </w:pPr>
      <w:r>
        <w:rPr>
          <w:rFonts w:ascii="Sylfaen" w:hAnsi="Sylfaen" w:cs="Sylfaen"/>
          <w:kern w:val="16"/>
          <w:lang w:val="hy-AM"/>
        </w:rPr>
        <w:t>Համաձայն</w:t>
      </w:r>
      <w:r>
        <w:rPr>
          <w:rFonts w:ascii="Arial" w:hAnsi="Arial" w:cs="Arial"/>
          <w:kern w:val="16"/>
          <w:lang w:val="hy-AM"/>
        </w:rPr>
        <w:t xml:space="preserve"> INTOSAI </w:t>
      </w:r>
      <w:r>
        <w:rPr>
          <w:rFonts w:ascii="Sylfaen" w:hAnsi="Sylfaen" w:cs="Sylfaen"/>
          <w:kern w:val="16"/>
          <w:lang w:val="hy-AM"/>
        </w:rPr>
        <w:t>կողմից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սահմանված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պահանջների</w:t>
      </w:r>
      <w:r>
        <w:rPr>
          <w:rFonts w:ascii="Arial" w:hAnsi="Arial" w:cs="Arial"/>
          <w:kern w:val="16"/>
          <w:lang w:val="hy-AM"/>
        </w:rPr>
        <w:t xml:space="preserve">, </w:t>
      </w:r>
      <w:r>
        <w:rPr>
          <w:rFonts w:ascii="Sylfaen" w:hAnsi="Sylfaen" w:cs="Sylfaen"/>
          <w:kern w:val="16"/>
          <w:lang w:val="hy-AM"/>
        </w:rPr>
        <w:t>Աուդիտի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բարձրագույն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մարմինների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կատարողականի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գնահատումն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իրականացվում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է</w:t>
      </w:r>
      <w:r>
        <w:rPr>
          <w:rFonts w:ascii="Arial" w:hAnsi="Arial" w:cs="Arial"/>
          <w:kern w:val="16"/>
          <w:lang w:val="hy-AM"/>
        </w:rPr>
        <w:t xml:space="preserve"> 3-5 </w:t>
      </w:r>
      <w:r>
        <w:rPr>
          <w:rFonts w:ascii="Sylfaen" w:hAnsi="Sylfaen" w:cs="Sylfaen"/>
          <w:kern w:val="16"/>
          <w:lang w:val="hy-AM"/>
        </w:rPr>
        <w:t>տարին</w:t>
      </w:r>
      <w:r>
        <w:rPr>
          <w:rFonts w:ascii="Arial" w:hAnsi="Arial" w:cs="Arial"/>
          <w:kern w:val="16"/>
          <w:lang w:val="hy-AM"/>
        </w:rPr>
        <w:t xml:space="preserve"> </w:t>
      </w:r>
      <w:r>
        <w:rPr>
          <w:rFonts w:ascii="Sylfaen" w:hAnsi="Sylfaen" w:cs="Sylfaen"/>
          <w:kern w:val="16"/>
          <w:lang w:val="hy-AM"/>
        </w:rPr>
        <w:t>մեկ</w:t>
      </w:r>
      <w:r>
        <w:rPr>
          <w:rFonts w:ascii="Arial" w:hAnsi="Arial" w:cs="Arial"/>
          <w:kern w:val="16"/>
          <w:lang w:val="hy-AM"/>
        </w:rPr>
        <w:t>:</w:t>
      </w:r>
    </w:p>
    <w:p w:rsidR="00254487" w:rsidRDefault="00254487" w:rsidP="00254487">
      <w:pPr>
        <w:spacing w:before="120" w:after="120"/>
        <w:jc w:val="both"/>
        <w:rPr>
          <w:rFonts w:ascii="Arial" w:hAnsi="Arial" w:cs="Arial"/>
          <w:kern w:val="16"/>
          <w:lang w:val="hy-AM"/>
        </w:rPr>
      </w:pPr>
    </w:p>
    <w:p w:rsidR="00254487" w:rsidRDefault="00254487" w:rsidP="00254487">
      <w:pPr>
        <w:spacing w:before="120" w:after="120"/>
        <w:jc w:val="both"/>
        <w:rPr>
          <w:rFonts w:ascii="Arial" w:hAnsi="Arial" w:cs="Arial"/>
          <w:kern w:val="16"/>
          <w:lang w:val="hy-AM"/>
        </w:rPr>
      </w:pPr>
    </w:p>
    <w:p w:rsidR="00254487" w:rsidRDefault="00254487" w:rsidP="00254487">
      <w:pPr>
        <w:spacing w:before="120" w:after="120"/>
        <w:jc w:val="both"/>
        <w:rPr>
          <w:rFonts w:ascii="Arial" w:hAnsi="Arial" w:cs="Arial"/>
          <w:kern w:val="16"/>
          <w:lang w:val="hy-AM"/>
        </w:rPr>
      </w:pPr>
    </w:p>
    <w:p w:rsidR="00254487" w:rsidRDefault="00254487" w:rsidP="00254487">
      <w:pPr>
        <w:spacing w:before="120" w:after="120"/>
        <w:jc w:val="both"/>
        <w:rPr>
          <w:rFonts w:ascii="Arial" w:hAnsi="Arial" w:cs="Arial"/>
          <w:kern w:val="16"/>
          <w:lang w:val="hy-AM"/>
        </w:rPr>
      </w:pPr>
    </w:p>
    <w:p w:rsidR="00254487" w:rsidRDefault="00254487" w:rsidP="00254487">
      <w:pPr>
        <w:spacing w:before="120" w:after="120"/>
        <w:jc w:val="both"/>
        <w:rPr>
          <w:rFonts w:ascii="Arial" w:hAnsi="Arial" w:cs="Arial"/>
          <w:kern w:val="16"/>
          <w:lang w:val="hy-AM"/>
        </w:rPr>
      </w:pPr>
    </w:p>
    <w:p w:rsidR="00254487" w:rsidRDefault="00254487" w:rsidP="00254487">
      <w:pPr>
        <w:spacing w:before="120" w:after="120"/>
        <w:jc w:val="both"/>
        <w:rPr>
          <w:rFonts w:ascii="Arial" w:hAnsi="Arial" w:cs="Arial"/>
          <w:kern w:val="16"/>
          <w:lang w:val="hy-AM"/>
        </w:rPr>
      </w:pPr>
    </w:p>
    <w:p w:rsidR="00254487" w:rsidRDefault="00254487" w:rsidP="00254487">
      <w:pPr>
        <w:spacing w:before="120" w:after="120"/>
        <w:ind w:left="-142" w:firstLine="142"/>
        <w:jc w:val="both"/>
        <w:rPr>
          <w:rFonts w:ascii="Arial" w:hAnsi="Arial" w:cs="Arial"/>
          <w:kern w:val="16"/>
          <w:lang w:val="hy-AM"/>
        </w:rPr>
      </w:pPr>
    </w:p>
    <w:p w:rsidR="00254487" w:rsidRDefault="00254487" w:rsidP="00254487">
      <w:pPr>
        <w:spacing w:before="120" w:after="120"/>
        <w:jc w:val="both"/>
        <w:rPr>
          <w:rFonts w:ascii="Arial" w:hAnsi="Arial" w:cs="Arial"/>
          <w:kern w:val="16"/>
          <w:lang w:val="hy-AM"/>
        </w:rPr>
      </w:pPr>
    </w:p>
    <w:p w:rsidR="00254487" w:rsidRDefault="00254487" w:rsidP="00254487">
      <w:pPr>
        <w:spacing w:before="120" w:after="120"/>
        <w:jc w:val="both"/>
        <w:rPr>
          <w:rFonts w:ascii="Arial" w:hAnsi="Arial" w:cs="Arial"/>
          <w:kern w:val="16"/>
          <w:lang w:val="hy-AM"/>
        </w:rPr>
      </w:pPr>
    </w:p>
    <w:tbl>
      <w:tblPr>
        <w:tblW w:w="163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5"/>
        <w:gridCol w:w="993"/>
        <w:gridCol w:w="1985"/>
        <w:gridCol w:w="1276"/>
        <w:gridCol w:w="1276"/>
        <w:gridCol w:w="1842"/>
        <w:gridCol w:w="1417"/>
        <w:gridCol w:w="1984"/>
        <w:gridCol w:w="2837"/>
      </w:tblGrid>
      <w:tr w:rsidR="00254487" w:rsidTr="00254487">
        <w:trPr>
          <w:trHeight w:val="242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rPr>
                <w:rFonts w:ascii="GHEA Grapalat" w:hAnsi="GHEA Grapalat" w:cs="Arial"/>
                <w:color w:val="000000"/>
                <w:lang w:val="en-GB"/>
              </w:rPr>
            </w:pPr>
            <w:r>
              <w:rPr>
                <w:rFonts w:ascii="GHEA Grapalat" w:hAnsi="GHEA Grapalat" w:cs="Sylfaen"/>
                <w:color w:val="000000"/>
              </w:rPr>
              <w:t>Նպատակը</w:t>
            </w:r>
            <w:r>
              <w:rPr>
                <w:rFonts w:ascii="GHEA Grapalat" w:hAnsi="GHEA Grapalat" w:cs="Arial"/>
                <w:color w:val="00000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rPr>
                <w:rFonts w:ascii="GHEA Grapalat" w:hAnsi="GHEA Grapalat" w:cs="Arial"/>
                <w:b/>
                <w:color w:val="000000"/>
              </w:rPr>
            </w:pPr>
            <w:r>
              <w:rPr>
                <w:rFonts w:ascii="GHEA Grapalat" w:hAnsi="GHEA Grapalat" w:cs="Sylfaen"/>
                <w:b/>
                <w:color w:val="000000"/>
              </w:rPr>
              <w:t>Ծրագրի</w:t>
            </w:r>
            <w:r>
              <w:rPr>
                <w:rFonts w:ascii="GHEA Grapalat" w:hAnsi="GHEA Grapalat" w:cs="Arial"/>
                <w:b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</w:rPr>
              <w:t>դասիչը</w:t>
            </w:r>
            <w:r>
              <w:rPr>
                <w:rFonts w:ascii="GHEA Grapalat" w:hAnsi="GHEA Grapalat" w:cs="Arial"/>
                <w:b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</w:rPr>
              <w:t>և</w:t>
            </w:r>
            <w:r>
              <w:rPr>
                <w:rFonts w:ascii="GHEA Grapalat" w:hAnsi="GHEA Grapalat" w:cs="Arial"/>
                <w:b/>
                <w:color w:val="000000"/>
              </w:rPr>
              <w:t xml:space="preserve">  </w:t>
            </w:r>
            <w:r>
              <w:rPr>
                <w:rFonts w:ascii="GHEA Grapalat" w:hAnsi="GHEA Grapalat" w:cs="Sylfaen"/>
                <w:b/>
                <w:color w:val="000000"/>
              </w:rPr>
              <w:t>անվանումը</w:t>
            </w:r>
            <w:r>
              <w:rPr>
                <w:rFonts w:ascii="GHEA Grapalat" w:hAnsi="GHEA Grapalat" w:cs="Arial"/>
                <w:b/>
                <w:color w:val="000000"/>
              </w:rPr>
              <w:t xml:space="preserve"> 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Ծրագրի</w:t>
            </w:r>
            <w:r>
              <w:rPr>
                <w:rFonts w:ascii="GHEA Grapalat" w:hAnsi="GHEA Grapalat" w:cs="Arial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վերջնական</w:t>
            </w:r>
            <w:r>
              <w:rPr>
                <w:rFonts w:ascii="GHEA Grapalat" w:hAnsi="GHEA Grapalat" w:cs="Arial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արդյունքները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</w:rPr>
              <w:t>Կապը</w:t>
            </w:r>
            <w:r>
              <w:rPr>
                <w:rFonts w:ascii="GHEA Grapalat" w:hAnsi="GHEA Grapalat" w:cs="Arial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ՀՀ</w:t>
            </w:r>
            <w:r>
              <w:rPr>
                <w:rFonts w:ascii="GHEA Grapalat" w:hAnsi="GHEA Grapalat" w:cs="Arial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կառավարության</w:t>
            </w:r>
            <w:r>
              <w:rPr>
                <w:rFonts w:ascii="GHEA Grapalat" w:hAnsi="GHEA Grapalat" w:cs="Arial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ծրագրով</w:t>
            </w:r>
            <w:r>
              <w:rPr>
                <w:rFonts w:ascii="GHEA Grapalat" w:hAnsi="GHEA Grapalat" w:cs="Arial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սահմանված</w:t>
            </w:r>
            <w:r>
              <w:rPr>
                <w:rFonts w:ascii="GHEA Grapalat" w:hAnsi="GHEA Grapalat" w:cs="Arial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քաղաքականության</w:t>
            </w:r>
            <w:r>
              <w:rPr>
                <w:rFonts w:ascii="GHEA Grapalat" w:hAnsi="GHEA Grapalat" w:cs="Arial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թիրախների</w:t>
            </w:r>
            <w:r>
              <w:rPr>
                <w:rFonts w:ascii="GHEA Grapalat" w:hAnsi="GHEA Grapalat" w:cs="Arial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հետ</w:t>
            </w:r>
            <w:r>
              <w:rPr>
                <w:rFonts w:ascii="GHEA Grapalat" w:hAnsi="GHEA Grapalat" w:cs="Arial"/>
                <w:color w:val="00000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Կապը ՄԱԿ-ի կայուն զագացման նպատակների և ցուցանիշների հետ  </w:t>
            </w:r>
          </w:p>
        </w:tc>
      </w:tr>
      <w:tr w:rsidR="00254487" w:rsidTr="00254487">
        <w:trPr>
          <w:trHeight w:val="20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Arial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Arial"/>
                <w:b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color w:val="000000"/>
                <w:lang w:val="en-GB"/>
              </w:rPr>
            </w:pPr>
            <w:r>
              <w:rPr>
                <w:rFonts w:ascii="GHEA Grapalat" w:hAnsi="GHEA Grapalat" w:cs="Sylfaen"/>
                <w:color w:val="000000"/>
              </w:rPr>
              <w:t>Չափորոշիչը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Ելակետը</w:t>
            </w:r>
            <w:r>
              <w:rPr>
                <w:rFonts w:ascii="GHEA Grapalat" w:hAnsi="GHEA Grapalat" w:cs="Arial"/>
                <w:color w:val="000000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Թիրախը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Arial"/>
                <w:color w:val="000000"/>
                <w:highlight w:val="lightGray"/>
                <w:lang w:val="hy-AM"/>
              </w:rPr>
            </w:pPr>
          </w:p>
        </w:tc>
      </w:tr>
      <w:tr w:rsidR="00254487" w:rsidTr="00254487">
        <w:trPr>
          <w:trHeight w:val="17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Arial"/>
                <w:color w:val="000000"/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Arial"/>
                <w:b/>
                <w:color w:val="000000"/>
              </w:rPr>
            </w:pPr>
          </w:p>
        </w:tc>
        <w:tc>
          <w:tcPr>
            <w:tcW w:w="779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Arial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</w:rPr>
              <w:t>Ցուցանիշը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</w:rPr>
              <w:t>Ժամկետը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</w:rPr>
              <w:t>Ցուցանիշը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</w:rPr>
              <w:t>Ժամկետը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Arial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Arial"/>
                <w:color w:val="D9D9D9" w:themeColor="background1" w:themeShade="D9"/>
                <w:highlight w:val="lightGray"/>
                <w:lang w:val="hy-AM"/>
              </w:rPr>
            </w:pPr>
          </w:p>
        </w:tc>
      </w:tr>
      <w:tr w:rsidR="00254487" w:rsidTr="00254487">
        <w:trPr>
          <w:trHeight w:val="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Arial"/>
                <w:iCs/>
                <w:color w:val="000000"/>
                <w:lang w:val="en-GB"/>
              </w:rPr>
            </w:pPr>
            <w:r>
              <w:rPr>
                <w:rFonts w:ascii="GHEA Grapalat" w:hAnsi="GHEA Grapalat" w:cs="Sylfaen"/>
                <w:b/>
                <w:iCs/>
                <w:color w:val="000000"/>
              </w:rPr>
              <w:t>Հանրային</w:t>
            </w:r>
            <w:r>
              <w:rPr>
                <w:rFonts w:ascii="GHEA Grapalat" w:hAnsi="GHEA Grapalat" w:cs="Arial"/>
                <w:b/>
                <w:iCs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b/>
                <w:iCs/>
                <w:color w:val="000000"/>
              </w:rPr>
              <w:t>ֆինանսների</w:t>
            </w:r>
            <w:r>
              <w:rPr>
                <w:rFonts w:ascii="GHEA Grapalat" w:hAnsi="GHEA Grapalat" w:cs="Arial"/>
                <w:b/>
                <w:iCs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b/>
                <w:iCs/>
                <w:color w:val="000000"/>
              </w:rPr>
              <w:t>և</w:t>
            </w:r>
            <w:r>
              <w:rPr>
                <w:rFonts w:ascii="GHEA Grapalat" w:hAnsi="GHEA Grapalat" w:cs="Arial"/>
                <w:b/>
                <w:iCs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b/>
                <w:iCs/>
                <w:color w:val="000000"/>
              </w:rPr>
              <w:t>սեփականության</w:t>
            </w:r>
            <w:r>
              <w:rPr>
                <w:rFonts w:ascii="GHEA Grapalat" w:hAnsi="GHEA Grapalat" w:cs="Arial"/>
                <w:b/>
                <w:iCs/>
                <w:color w:val="000000"/>
              </w:rPr>
              <w:t xml:space="preserve">  </w:t>
            </w:r>
            <w:r>
              <w:rPr>
                <w:rFonts w:ascii="GHEA Grapalat" w:hAnsi="GHEA Grapalat" w:cs="Sylfaen"/>
                <w:b/>
                <w:iCs/>
                <w:color w:val="000000"/>
              </w:rPr>
              <w:t>ոլորտում</w:t>
            </w:r>
            <w:r>
              <w:rPr>
                <w:rFonts w:ascii="GHEA Grapalat" w:hAnsi="GHEA Grapalat" w:cs="Arial"/>
                <w:b/>
                <w:iCs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b/>
                <w:iCs/>
                <w:color w:val="000000"/>
              </w:rPr>
              <w:t>պետական</w:t>
            </w:r>
            <w:r>
              <w:rPr>
                <w:rFonts w:ascii="GHEA Grapalat" w:hAnsi="GHEA Grapalat" w:cs="Arial"/>
                <w:b/>
                <w:iCs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b/>
                <w:iCs/>
                <w:color w:val="000000"/>
              </w:rPr>
              <w:t>և</w:t>
            </w:r>
            <w:r>
              <w:rPr>
                <w:rFonts w:ascii="GHEA Grapalat" w:hAnsi="GHEA Grapalat" w:cs="Arial"/>
                <w:b/>
                <w:iCs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b/>
                <w:iCs/>
                <w:color w:val="000000"/>
              </w:rPr>
              <w:t>համանքային</w:t>
            </w:r>
            <w:r>
              <w:rPr>
                <w:rFonts w:ascii="GHEA Grapalat" w:hAnsi="GHEA Grapalat" w:cs="Arial"/>
                <w:b/>
                <w:iCs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b/>
                <w:iCs/>
                <w:color w:val="000000"/>
              </w:rPr>
              <w:t>բյուջեների</w:t>
            </w:r>
            <w:r>
              <w:rPr>
                <w:rFonts w:ascii="GHEA Grapalat" w:hAnsi="GHEA Grapalat" w:cs="Arial"/>
                <w:b/>
                <w:iCs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b/>
                <w:iCs/>
                <w:color w:val="000000"/>
              </w:rPr>
              <w:t>միջոցների</w:t>
            </w:r>
            <w:r>
              <w:rPr>
                <w:rFonts w:ascii="GHEA Grapalat" w:hAnsi="GHEA Grapalat" w:cs="Arial"/>
                <w:b/>
                <w:iCs/>
                <w:color w:val="000000"/>
              </w:rPr>
              <w:t xml:space="preserve">, </w:t>
            </w:r>
            <w:r>
              <w:rPr>
                <w:rFonts w:ascii="GHEA Grapalat" w:hAnsi="GHEA Grapalat" w:cs="Sylfaen"/>
                <w:b/>
                <w:iCs/>
                <w:color w:val="000000"/>
              </w:rPr>
              <w:t>ստացված</w:t>
            </w:r>
            <w:r>
              <w:rPr>
                <w:rFonts w:ascii="GHEA Grapalat" w:hAnsi="GHEA Grapalat" w:cs="Arial"/>
                <w:b/>
                <w:iCs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b/>
                <w:iCs/>
                <w:color w:val="000000"/>
              </w:rPr>
              <w:t>փոխառությունների</w:t>
            </w:r>
            <w:r>
              <w:rPr>
                <w:rFonts w:ascii="GHEA Grapalat" w:hAnsi="GHEA Grapalat" w:cs="Arial"/>
                <w:b/>
                <w:iCs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b/>
                <w:iCs/>
                <w:color w:val="000000"/>
              </w:rPr>
              <w:t>և</w:t>
            </w:r>
            <w:r>
              <w:rPr>
                <w:rFonts w:ascii="GHEA Grapalat" w:hAnsi="GHEA Grapalat" w:cs="Arial"/>
                <w:b/>
                <w:iCs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b/>
                <w:iCs/>
                <w:color w:val="000000"/>
              </w:rPr>
              <w:t>վարկերի</w:t>
            </w:r>
            <w:r>
              <w:rPr>
                <w:rFonts w:ascii="GHEA Grapalat" w:hAnsi="GHEA Grapalat" w:cs="Arial"/>
                <w:b/>
                <w:iCs/>
                <w:color w:val="000000"/>
              </w:rPr>
              <w:t>,</w:t>
            </w:r>
            <w:r>
              <w:rPr>
                <w:rFonts w:ascii="GHEA Grapalat" w:hAnsi="GHEA Grapalat" w:cs="Sylfaen"/>
                <w:b/>
                <w:iCs/>
                <w:color w:val="000000"/>
              </w:rPr>
              <w:t>պետական</w:t>
            </w:r>
            <w:r>
              <w:rPr>
                <w:rFonts w:ascii="GHEA Grapalat" w:hAnsi="GHEA Grapalat" w:cs="Arial"/>
                <w:b/>
                <w:iCs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b/>
                <w:iCs/>
                <w:color w:val="000000"/>
              </w:rPr>
              <w:t>և</w:t>
            </w:r>
            <w:r>
              <w:rPr>
                <w:rFonts w:ascii="GHEA Grapalat" w:hAnsi="GHEA Grapalat" w:cs="Arial"/>
                <w:b/>
                <w:iCs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b/>
                <w:iCs/>
                <w:color w:val="000000"/>
              </w:rPr>
              <w:t>համանքային</w:t>
            </w:r>
            <w:r>
              <w:rPr>
                <w:rFonts w:ascii="GHEA Grapalat" w:hAnsi="GHEA Grapalat" w:cs="Arial"/>
                <w:b/>
                <w:iCs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b/>
                <w:iCs/>
                <w:color w:val="000000"/>
              </w:rPr>
              <w:t>սեփականության</w:t>
            </w:r>
            <w:r>
              <w:rPr>
                <w:rFonts w:ascii="GHEA Grapalat" w:hAnsi="GHEA Grapalat" w:cs="Arial"/>
                <w:b/>
                <w:iCs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b/>
                <w:iCs/>
                <w:color w:val="000000"/>
              </w:rPr>
              <w:t>օգտագործման</w:t>
            </w:r>
            <w:r>
              <w:rPr>
                <w:rFonts w:ascii="GHEA Grapalat" w:hAnsi="GHEA Grapalat" w:cs="Arial"/>
                <w:b/>
                <w:iCs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b/>
                <w:iCs/>
                <w:color w:val="000000"/>
              </w:rPr>
              <w:t>օրինականության</w:t>
            </w:r>
            <w:r>
              <w:rPr>
                <w:rFonts w:ascii="GHEA Grapalat" w:hAnsi="GHEA Grapalat" w:cs="Arial"/>
                <w:b/>
                <w:iCs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b/>
                <w:iCs/>
                <w:color w:val="000000"/>
              </w:rPr>
              <w:t>և</w:t>
            </w:r>
            <w:r>
              <w:rPr>
                <w:rFonts w:ascii="GHEA Grapalat" w:hAnsi="GHEA Grapalat" w:cs="Arial"/>
                <w:b/>
                <w:iCs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b/>
                <w:iCs/>
                <w:color w:val="000000"/>
              </w:rPr>
              <w:lastRenderedPageBreak/>
              <w:t>արդյունավետության</w:t>
            </w:r>
            <w:r>
              <w:rPr>
                <w:rFonts w:ascii="GHEA Grapalat" w:hAnsi="GHEA Grapalat" w:cs="Arial"/>
                <w:b/>
                <w:iCs/>
                <w:color w:val="000000"/>
              </w:rPr>
              <w:t xml:space="preserve">  </w:t>
            </w:r>
            <w:r>
              <w:rPr>
                <w:rFonts w:ascii="GHEA Grapalat" w:hAnsi="GHEA Grapalat" w:cs="Sylfaen"/>
                <w:b/>
                <w:iCs/>
                <w:color w:val="000000"/>
              </w:rPr>
              <w:t>վերաբերյալ</w:t>
            </w:r>
            <w:r>
              <w:rPr>
                <w:rFonts w:ascii="GHEA Grapalat" w:hAnsi="GHEA Grapalat" w:cs="Arial"/>
                <w:b/>
                <w:iCs/>
                <w:color w:val="000000"/>
              </w:rPr>
              <w:t xml:space="preserve">  </w:t>
            </w:r>
            <w:r>
              <w:rPr>
                <w:rFonts w:ascii="GHEA Grapalat" w:hAnsi="GHEA Grapalat" w:cs="Sylfaen"/>
                <w:b/>
                <w:iCs/>
                <w:color w:val="000000"/>
              </w:rPr>
              <w:t>Ազգային</w:t>
            </w:r>
            <w:r>
              <w:rPr>
                <w:rFonts w:ascii="GHEA Grapalat" w:hAnsi="GHEA Grapalat" w:cs="Arial"/>
                <w:b/>
                <w:iCs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b/>
                <w:iCs/>
                <w:color w:val="000000"/>
              </w:rPr>
              <w:t>ժողովին</w:t>
            </w:r>
            <w:r>
              <w:rPr>
                <w:rFonts w:ascii="GHEA Grapalat" w:hAnsi="GHEA Grapalat" w:cs="Arial"/>
                <w:b/>
                <w:iCs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b/>
                <w:iCs/>
                <w:color w:val="000000"/>
              </w:rPr>
              <w:t>և</w:t>
            </w:r>
            <w:r>
              <w:rPr>
                <w:rFonts w:ascii="GHEA Grapalat" w:hAnsi="GHEA Grapalat" w:cs="Arial"/>
                <w:b/>
                <w:iCs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b/>
                <w:iCs/>
                <w:color w:val="000000"/>
              </w:rPr>
              <w:t>հանրությանը</w:t>
            </w:r>
            <w:r>
              <w:rPr>
                <w:rFonts w:ascii="GHEA Grapalat" w:hAnsi="GHEA Grapalat" w:cs="Arial"/>
                <w:b/>
                <w:iCs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b/>
                <w:iCs/>
                <w:color w:val="000000"/>
              </w:rPr>
              <w:t>ժամանակին</w:t>
            </w:r>
            <w:r>
              <w:rPr>
                <w:rFonts w:ascii="GHEA Grapalat" w:hAnsi="GHEA Grapalat" w:cs="Arial"/>
                <w:b/>
                <w:iCs/>
                <w:color w:val="000000"/>
              </w:rPr>
              <w:t>,</w:t>
            </w:r>
            <w:r>
              <w:rPr>
                <w:rFonts w:ascii="GHEA Grapalat" w:hAnsi="GHEA Grapalat" w:cs="Sylfaen"/>
                <w:b/>
                <w:iCs/>
                <w:color w:val="000000"/>
              </w:rPr>
              <w:t>մասնագիտական</w:t>
            </w:r>
            <w:r>
              <w:rPr>
                <w:rFonts w:ascii="GHEA Grapalat" w:hAnsi="GHEA Grapalat" w:cs="Arial"/>
                <w:b/>
                <w:iCs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b/>
                <w:iCs/>
                <w:color w:val="000000"/>
              </w:rPr>
              <w:t>և</w:t>
            </w:r>
            <w:r>
              <w:rPr>
                <w:rFonts w:ascii="GHEA Grapalat" w:hAnsi="GHEA Grapalat" w:cs="Arial"/>
                <w:b/>
                <w:iCs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b/>
                <w:iCs/>
                <w:color w:val="000000"/>
              </w:rPr>
              <w:t>անկողմնակալ</w:t>
            </w:r>
            <w:r>
              <w:rPr>
                <w:rFonts w:ascii="GHEA Grapalat" w:hAnsi="GHEA Grapalat" w:cs="Arial"/>
                <w:b/>
                <w:iCs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b/>
                <w:iCs/>
                <w:color w:val="000000"/>
              </w:rPr>
              <w:t>տեղեկատվություն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iCs/>
                <w:color w:val="000000"/>
              </w:rPr>
            </w:pPr>
            <w:r>
              <w:rPr>
                <w:rFonts w:ascii="GHEA Grapalat" w:hAnsi="GHEA Grapalat" w:cs="Arial"/>
                <w:iCs/>
                <w:color w:val="000000"/>
              </w:rPr>
              <w:lastRenderedPageBreak/>
              <w:t>1161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Sylfaen"/>
                <w:b/>
              </w:rPr>
              <w:t>ՀՀ</w:t>
            </w:r>
            <w:r>
              <w:rPr>
                <w:rFonts w:ascii="GHEA Grapalat" w:hAnsi="GHEA Grapalat" w:cs="Arial"/>
                <w:b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հաշվեքննիչ</w:t>
            </w:r>
            <w:r>
              <w:rPr>
                <w:rFonts w:ascii="GHEA Grapalat" w:hAnsi="GHEA Grapalat" w:cs="Arial"/>
                <w:b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պալատի</w:t>
            </w:r>
            <w:r>
              <w:rPr>
                <w:rFonts w:ascii="GHEA Grapalat" w:hAnsi="GHEA Grapalat" w:cs="Arial"/>
                <w:b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գործունեության</w:t>
            </w:r>
            <w:r>
              <w:rPr>
                <w:rFonts w:ascii="GHEA Grapalat" w:hAnsi="GHEA Grapalat" w:cs="Arial"/>
                <w:b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տարեկան</w:t>
            </w:r>
            <w:r>
              <w:rPr>
                <w:rFonts w:ascii="GHEA Grapalat" w:hAnsi="GHEA Grapalat" w:cs="Arial"/>
                <w:b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ծրագրի</w:t>
            </w:r>
            <w:r>
              <w:rPr>
                <w:rFonts w:ascii="GHEA Grapalat" w:hAnsi="GHEA Grapalat" w:cs="Arial"/>
                <w:b/>
              </w:rPr>
              <w:t xml:space="preserve">  </w:t>
            </w:r>
            <w:r>
              <w:rPr>
                <w:rFonts w:ascii="GHEA Grapalat" w:hAnsi="GHEA Grapalat" w:cs="Sylfaen"/>
                <w:b/>
              </w:rPr>
              <w:t>կատարողականը՝</w:t>
            </w:r>
            <w:r>
              <w:rPr>
                <w:rFonts w:ascii="GHEA Grapalat" w:hAnsi="GHEA Grapalat" w:cs="Arial"/>
                <w:b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Աուդիտի</w:t>
            </w:r>
            <w:r>
              <w:rPr>
                <w:rFonts w:ascii="GHEA Grapalat" w:hAnsi="GHEA Grapalat" w:cs="Arial"/>
                <w:b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բարձրագույն</w:t>
            </w:r>
            <w:r>
              <w:rPr>
                <w:rFonts w:ascii="GHEA Grapalat" w:hAnsi="GHEA Grapalat" w:cs="Arial"/>
                <w:b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մարմինների</w:t>
            </w:r>
            <w:r>
              <w:rPr>
                <w:rFonts w:ascii="GHEA Grapalat" w:hAnsi="GHEA Grapalat" w:cs="Arial"/>
                <w:b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միջազգային</w:t>
            </w:r>
            <w:r>
              <w:rPr>
                <w:rFonts w:ascii="GHEA Grapalat" w:hAnsi="GHEA Grapalat" w:cs="Arial"/>
                <w:b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կազմակերպության</w:t>
            </w:r>
            <w:r>
              <w:rPr>
                <w:rFonts w:ascii="GHEA Grapalat" w:hAnsi="GHEA Grapalat" w:cs="Arial"/>
                <w:b/>
              </w:rPr>
              <w:t xml:space="preserve"> (INTOSAI) </w:t>
            </w:r>
            <w:r>
              <w:rPr>
                <w:rFonts w:ascii="GHEA Grapalat" w:hAnsi="GHEA Grapalat" w:cs="Sylfaen"/>
                <w:b/>
              </w:rPr>
              <w:t>մեթոդաբանու</w:t>
            </w:r>
            <w:r>
              <w:rPr>
                <w:rFonts w:ascii="GHEA Grapalat" w:hAnsi="GHEA Grapalat" w:cs="Sylfaen"/>
                <w:b/>
              </w:rPr>
              <w:lastRenderedPageBreak/>
              <w:t>թյան</w:t>
            </w:r>
            <w:r>
              <w:rPr>
                <w:rFonts w:ascii="GHEA Grapalat" w:hAnsi="GHEA Grapalat" w:cs="Arial"/>
                <w:b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հիման</w:t>
            </w:r>
            <w:r>
              <w:rPr>
                <w:rFonts w:ascii="GHEA Grapalat" w:hAnsi="GHEA Grapalat" w:cs="Arial"/>
                <w:b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վրա</w:t>
            </w:r>
            <w:r>
              <w:rPr>
                <w:rFonts w:ascii="GHEA Grapalat" w:hAnsi="GHEA Grapalat" w:cs="Arial"/>
                <w:b/>
              </w:rPr>
              <w:t xml:space="preserve"> (SAI PMF)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Sylfaen"/>
                <w:b/>
              </w:rPr>
              <w:lastRenderedPageBreak/>
              <w:t>Գնահատականը</w:t>
            </w:r>
            <w:r>
              <w:rPr>
                <w:rFonts w:ascii="GHEA Grapalat" w:hAnsi="GHEA Grapalat" w:cs="Arial"/>
                <w:b/>
              </w:rPr>
              <w:t xml:space="preserve"> 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2021</w:t>
            </w:r>
            <w:r>
              <w:rPr>
                <w:rFonts w:ascii="GHEA Grapalat" w:hAnsi="GHEA Grapalat" w:cs="Sylfaen"/>
                <w:b/>
              </w:rPr>
              <w:t>թ</w:t>
            </w:r>
            <w:r>
              <w:rPr>
                <w:rFonts w:ascii="GHEA Grapalat" w:hAnsi="GHEA Grapalat" w:cs="Arial"/>
                <w:b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Sylfaen"/>
                <w:b/>
              </w:rPr>
              <w:t>Ակնկալվող</w:t>
            </w:r>
            <w:r>
              <w:rPr>
                <w:rFonts w:ascii="GHEA Grapalat" w:hAnsi="GHEA Grapalat" w:cs="Arial"/>
                <w:b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գնահատականը</w:t>
            </w:r>
            <w:r>
              <w:rPr>
                <w:rFonts w:ascii="GHEA Grapalat" w:hAnsi="GHEA Grapalat" w:cs="Arial"/>
                <w:b/>
              </w:rPr>
              <w:t xml:space="preserve"> 3-4 </w:t>
            </w:r>
            <w:r>
              <w:rPr>
                <w:rFonts w:ascii="GHEA Grapalat" w:hAnsi="GHEA Grapalat" w:cs="Sylfaen"/>
                <w:b/>
              </w:rPr>
              <w:t>միջակայքում</w:t>
            </w:r>
            <w:r>
              <w:rPr>
                <w:rFonts w:ascii="GHEA Grapalat" w:hAnsi="GHEA Grapalat" w:cs="Arial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b/>
              </w:rPr>
            </w:pPr>
            <w:r>
              <w:rPr>
                <w:rFonts w:ascii="GHEA Grapalat" w:hAnsi="GHEA Grapalat" w:cs="Arial"/>
                <w:b/>
              </w:rPr>
              <w:t>2024</w:t>
            </w:r>
            <w:r>
              <w:rPr>
                <w:rFonts w:ascii="GHEA Grapalat" w:hAnsi="GHEA Grapalat" w:cs="Sylfaen"/>
                <w:b/>
              </w:rPr>
              <w:t>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 xml:space="preserve"> 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ԿԶՆ 16.6 - Զարգացնել արդյունավետ, հաշվետու և թափանցիկ հաստատություններ բոլոր մակարդակներում:</w:t>
            </w:r>
          </w:p>
          <w:p w:rsidR="00254487" w:rsidRDefault="00254487">
            <w:pPr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2.ԿԶՆ 12.7 –Խթանել պետական գնումների կայուն գործելաձևեր՝ համաձայն ազգային քաղաքականությունների և գերակայությունների:</w:t>
            </w:r>
          </w:p>
        </w:tc>
      </w:tr>
    </w:tbl>
    <w:p w:rsidR="00254487" w:rsidRDefault="00254487" w:rsidP="00254487">
      <w:pPr>
        <w:pStyle w:val="af4"/>
        <w:spacing w:before="120" w:line="240" w:lineRule="auto"/>
        <w:jc w:val="both"/>
        <w:rPr>
          <w:rFonts w:ascii="Arial" w:hAnsi="Arial" w:cs="Arial"/>
          <w:iCs/>
          <w:sz w:val="22"/>
          <w:lang w:val="en-US"/>
        </w:rPr>
      </w:pPr>
    </w:p>
    <w:p w:rsidR="00254487" w:rsidRDefault="00254487" w:rsidP="00254487">
      <w:pPr>
        <w:pStyle w:val="af4"/>
        <w:spacing w:before="120" w:line="240" w:lineRule="auto"/>
        <w:jc w:val="both"/>
        <w:rPr>
          <w:rFonts w:ascii="Arial" w:hAnsi="Arial" w:cs="Arial"/>
          <w:b w:val="0"/>
          <w:iCs/>
          <w:szCs w:val="20"/>
          <w:lang w:val="en-US"/>
        </w:rPr>
      </w:pPr>
    </w:p>
    <w:p w:rsidR="00254487" w:rsidRDefault="00254487" w:rsidP="00254487">
      <w:pPr>
        <w:pStyle w:val="2"/>
        <w:rPr>
          <w:rFonts w:ascii="Arial" w:hAnsi="Arial" w:cs="Arial"/>
          <w:b w:val="0"/>
          <w:sz w:val="22"/>
          <w:szCs w:val="22"/>
        </w:rPr>
      </w:pPr>
    </w:p>
    <w:p w:rsidR="00254487" w:rsidRDefault="00254487" w:rsidP="00254487">
      <w:pPr>
        <w:tabs>
          <w:tab w:val="left" w:pos="-426"/>
        </w:tabs>
        <w:spacing w:before="120" w:after="120"/>
        <w:ind w:left="-567"/>
        <w:jc w:val="center"/>
        <w:rPr>
          <w:rFonts w:ascii="GHEA Grapalat" w:hAnsi="GHEA Grapalat"/>
          <w:lang w:val="hy-AM"/>
        </w:rPr>
      </w:pPr>
    </w:p>
    <w:p w:rsidR="00254487" w:rsidRDefault="00254487" w:rsidP="00254487">
      <w:pPr>
        <w:spacing w:before="120" w:after="120"/>
        <w:jc w:val="center"/>
        <w:rPr>
          <w:rFonts w:ascii="GHEA Grapalat" w:hAnsi="GHEA Grapalat"/>
          <w:lang w:val="hy-AM"/>
        </w:rPr>
      </w:pPr>
    </w:p>
    <w:p w:rsidR="00254487" w:rsidRDefault="00254487" w:rsidP="00254487">
      <w:pPr>
        <w:spacing w:before="120" w:after="120"/>
        <w:jc w:val="center"/>
        <w:rPr>
          <w:rFonts w:ascii="GHEA Grapalat" w:hAnsi="GHEA Grapalat"/>
          <w:lang w:val="hy-AM"/>
        </w:rPr>
      </w:pPr>
    </w:p>
    <w:p w:rsidR="00254487" w:rsidRDefault="00254487" w:rsidP="00254487">
      <w:pPr>
        <w:tabs>
          <w:tab w:val="left" w:pos="4620"/>
        </w:tabs>
        <w:spacing w:before="120" w:after="1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</w:p>
    <w:p w:rsidR="00254487" w:rsidRDefault="00254487" w:rsidP="00254487">
      <w:pPr>
        <w:spacing w:before="120" w:after="120"/>
        <w:rPr>
          <w:rFonts w:ascii="GHEA Grapalat" w:hAnsi="GHEA Grapalat"/>
          <w:lang w:val="hy-AM"/>
        </w:rPr>
      </w:pPr>
    </w:p>
    <w:p w:rsidR="00254487" w:rsidRDefault="00254487" w:rsidP="00254487">
      <w:pPr>
        <w:spacing w:before="120" w:after="120"/>
        <w:rPr>
          <w:rFonts w:ascii="GHEA Grapalat" w:hAnsi="GHEA Grapalat"/>
          <w:lang w:val="hy-AM"/>
        </w:rPr>
      </w:pPr>
    </w:p>
    <w:p w:rsidR="00254487" w:rsidRDefault="00254487" w:rsidP="00254487">
      <w:pPr>
        <w:spacing w:before="120" w:after="120"/>
        <w:jc w:val="center"/>
        <w:rPr>
          <w:rFonts w:ascii="GHEA Grapalat" w:hAnsi="GHEA Grapalat"/>
          <w:lang w:val="hy-AM"/>
        </w:rPr>
      </w:pPr>
    </w:p>
    <w:p w:rsidR="00254487" w:rsidRDefault="00254487" w:rsidP="00254487">
      <w:pPr>
        <w:spacing w:before="120" w:after="120"/>
        <w:jc w:val="center"/>
        <w:rPr>
          <w:rFonts w:ascii="GHEA Grapalat" w:hAnsi="GHEA Grapalat"/>
          <w:lang w:val="hy-AM"/>
        </w:rPr>
      </w:pPr>
    </w:p>
    <w:p w:rsidR="00254487" w:rsidRDefault="00254487" w:rsidP="00254487">
      <w:pPr>
        <w:pStyle w:val="2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after="120" w:line="240" w:lineRule="auto"/>
        <w:jc w:val="left"/>
        <w:rPr>
          <w:rFonts w:ascii="GHEA Grapalat" w:hAnsi="GHEA Grapalat"/>
          <w:kern w:val="16"/>
          <w:sz w:val="22"/>
          <w:szCs w:val="22"/>
          <w:lang w:val="hy-AM"/>
        </w:rPr>
      </w:pPr>
      <w:bookmarkStart w:id="2" w:name="_Toc61338401"/>
      <w:r>
        <w:rPr>
          <w:rFonts w:ascii="GHEA Grapalat" w:hAnsi="GHEA Grapalat"/>
          <w:kern w:val="16"/>
          <w:sz w:val="22"/>
          <w:szCs w:val="22"/>
          <w:lang w:val="hy-AM"/>
        </w:rPr>
        <w:t xml:space="preserve">3. ԾԱԽՍԱՅԻՆ ԳԵՐԱԿԱՅՈՒԹՅՈՒՆՆԵՐԸ ՄԺԾԾ ԺԱՄԱՆԱԿԱՀԱՏՎԱԾՈՒՄ </w:t>
      </w:r>
    </w:p>
    <w:p w:rsidR="00254487" w:rsidRDefault="00254487" w:rsidP="00254487">
      <w:pPr>
        <w:spacing w:before="120" w:after="120"/>
        <w:jc w:val="both"/>
        <w:rPr>
          <w:rFonts w:ascii="GHEA Grapalat" w:hAnsi="GHEA Grapalat"/>
          <w:i/>
          <w:kern w:val="16"/>
          <w:sz w:val="22"/>
          <w:szCs w:val="20"/>
          <w:lang w:val="hy-AM"/>
        </w:rPr>
      </w:pPr>
    </w:p>
    <w:tbl>
      <w:tblPr>
        <w:tblW w:w="155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  <w:gridCol w:w="5954"/>
      </w:tblGrid>
      <w:tr w:rsidR="00254487" w:rsidTr="0025448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pStyle w:val="af4"/>
              <w:spacing w:line="240" w:lineRule="auto"/>
              <w:jc w:val="both"/>
              <w:rPr>
                <w:rFonts w:ascii="GHEA Grapalat" w:hAnsi="GHEA Grapalat"/>
                <w:sz w:val="22"/>
                <w:szCs w:val="20"/>
                <w:lang w:val="hy-AM" w:eastAsia="en-US"/>
              </w:rPr>
            </w:pPr>
            <w:r>
              <w:rPr>
                <w:rFonts w:ascii="GHEA Grapalat" w:hAnsi="GHEA Grapalat" w:cs="Sylfaen"/>
                <w:b w:val="0"/>
                <w:kern w:val="16"/>
                <w:sz w:val="20"/>
                <w:lang w:val="hy-AM" w:eastAsia="en-US"/>
              </w:rPr>
              <w:t>Գերակա ծախսային ուղղությունները ՄԺԾԾ ժամանակահատվածի համար` (ըստ գերակայությունների նվազման)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pStyle w:val="af4"/>
              <w:spacing w:line="240" w:lineRule="auto"/>
              <w:rPr>
                <w:rFonts w:ascii="GHEA Grapalat" w:hAnsi="GHEA Grapalat"/>
                <w:sz w:val="22"/>
                <w:lang w:val="hy-AM" w:eastAsia="en-US"/>
              </w:rPr>
            </w:pPr>
            <w:r>
              <w:rPr>
                <w:rFonts w:ascii="GHEA Grapalat" w:hAnsi="GHEA Grapalat" w:cs="Sylfaen"/>
                <w:b w:val="0"/>
                <w:kern w:val="16"/>
                <w:sz w:val="20"/>
                <w:lang w:val="hy-AM" w:eastAsia="en-US"/>
              </w:rPr>
              <w:t>Հիմնավորում</w:t>
            </w:r>
            <w:r>
              <w:rPr>
                <w:rFonts w:ascii="GHEA Grapalat" w:hAnsi="GHEA Grapalat"/>
                <w:b w:val="0"/>
                <w:kern w:val="16"/>
                <w:sz w:val="20"/>
                <w:lang w:val="hy-AM" w:eastAsia="en-US"/>
              </w:rPr>
              <w:t>ներ</w:t>
            </w:r>
          </w:p>
        </w:tc>
      </w:tr>
      <w:tr w:rsidR="00254487" w:rsidTr="0025448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pStyle w:val="af4"/>
              <w:spacing w:line="240" w:lineRule="auto"/>
              <w:jc w:val="both"/>
              <w:rPr>
                <w:rFonts w:ascii="GHEA Grapalat" w:hAnsi="GHEA Grapalat"/>
                <w:sz w:val="22"/>
                <w:lang w:val="hy-AM"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pStyle w:val="af4"/>
              <w:spacing w:line="240" w:lineRule="auto"/>
              <w:rPr>
                <w:rFonts w:ascii="GHEA Grapalat" w:hAnsi="GHEA Grapalat"/>
                <w:sz w:val="22"/>
                <w:lang w:val="hy-AM" w:eastAsia="en-US"/>
              </w:rPr>
            </w:pPr>
          </w:p>
        </w:tc>
      </w:tr>
      <w:tr w:rsidR="00254487" w:rsidTr="0025448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pStyle w:val="aff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20"/>
              <w:contextualSpacing/>
              <w:jc w:val="both"/>
              <w:textAlignment w:val="baseline"/>
              <w:rPr>
                <w:rFonts w:ascii="GHEA Grapalat" w:eastAsia="Times New Roman" w:hAnsi="GHEA Grapalat"/>
                <w:lang w:val="hy-AM"/>
              </w:rPr>
            </w:pPr>
            <w:r>
              <w:rPr>
                <w:rFonts w:ascii="GHEA Grapalat" w:eastAsia="Times New Roman" w:hAnsi="GHEA Grapalat"/>
                <w:lang w:val="hy-AM"/>
              </w:rPr>
              <w:t>Արտաքին պետական հաշվեքննության ոլորտի վերաբերյալ ՀՀ օրենսդրությունը բարելավում</w:t>
            </w:r>
            <w:r>
              <w:rPr>
                <w:rFonts w:ascii="GHEA Grapalat" w:eastAsia="Times New Roman" w:hAnsi="GHEA Grapalat"/>
              </w:rPr>
              <w:t xml:space="preserve">: </w:t>
            </w:r>
          </w:p>
          <w:p w:rsidR="00254487" w:rsidRDefault="00254487">
            <w:pPr>
              <w:pStyle w:val="aff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20"/>
              <w:contextualSpacing/>
              <w:jc w:val="both"/>
              <w:textAlignment w:val="baseline"/>
              <w:rPr>
                <w:rFonts w:ascii="GHEA Grapalat" w:eastAsia="Times New Roman" w:hAnsi="GHEA Grapalat"/>
                <w:lang w:val="hy-AM"/>
              </w:rPr>
            </w:pPr>
            <w:r>
              <w:rPr>
                <w:rFonts w:ascii="GHEA Grapalat" w:eastAsia="Times New Roman" w:hAnsi="GHEA Grapalat"/>
                <w:lang w:val="hy-AM"/>
              </w:rPr>
              <w:lastRenderedPageBreak/>
              <w:t>Հաշվեքննության գործընթացի բարելավում (նկատի ունենալով նաև Հաշվեքննիչ պալատի ՏՏ ենթակառուցվածքների զարգացման հարցերը)</w:t>
            </w:r>
            <w:r>
              <w:rPr>
                <w:rFonts w:ascii="GHEA Grapalat" w:eastAsia="Times New Roman" w:hAnsi="GHEA Grapalat"/>
              </w:rPr>
              <w:t>:</w:t>
            </w:r>
            <w:r>
              <w:rPr>
                <w:rFonts w:ascii="GHEA Grapalat" w:eastAsia="Times New Roman" w:hAnsi="GHEA Grapalat"/>
                <w:lang w:val="hy-AM"/>
              </w:rPr>
              <w:t xml:space="preserve"> </w:t>
            </w:r>
          </w:p>
          <w:p w:rsidR="00254487" w:rsidRDefault="00254487">
            <w:pPr>
              <w:pStyle w:val="aff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220"/>
              <w:contextualSpacing/>
              <w:jc w:val="both"/>
              <w:textAlignment w:val="baseline"/>
              <w:rPr>
                <w:rFonts w:ascii="GHEA Grapalat" w:eastAsia="Times New Roman" w:hAnsi="GHEA Grapalat"/>
                <w:lang w:val="hy-AM"/>
              </w:rPr>
            </w:pPr>
            <w:r>
              <w:rPr>
                <w:rFonts w:ascii="GHEA Grapalat" w:eastAsia="Times New Roman" w:hAnsi="GHEA Grapalat"/>
                <w:lang w:val="en-GB"/>
              </w:rPr>
              <w:t xml:space="preserve"> </w:t>
            </w:r>
            <w:r>
              <w:rPr>
                <w:rFonts w:ascii="GHEA Grapalat" w:eastAsia="Times New Roman" w:hAnsi="GHEA Grapalat"/>
                <w:lang w:val="hy-AM"/>
              </w:rPr>
              <w:t>Հաշվեքննիչ պալատում մասնագիտական կարողություների զարգացում և հաշվեքննության հմտությունների արդիականացում</w:t>
            </w:r>
            <w:r>
              <w:rPr>
                <w:rFonts w:ascii="GHEA Grapalat" w:eastAsia="Times New Roman" w:hAnsi="GHEA Grapalat"/>
              </w:rPr>
              <w:t>:</w:t>
            </w:r>
            <w:r>
              <w:rPr>
                <w:rFonts w:ascii="GHEA Grapalat" w:eastAsia="Times New Roman" w:hAnsi="GHEA Grapalat"/>
                <w:lang w:val="hy-AM"/>
              </w:rPr>
              <w:t xml:space="preserve"> </w:t>
            </w:r>
          </w:p>
          <w:p w:rsidR="00254487" w:rsidRDefault="00254487">
            <w:pPr>
              <w:pStyle w:val="af4"/>
              <w:spacing w:line="240" w:lineRule="auto"/>
              <w:jc w:val="both"/>
              <w:rPr>
                <w:rFonts w:ascii="GHEA Grapalat" w:eastAsia="Times New Roman" w:hAnsi="GHEA Grapalat"/>
                <w:b w:val="0"/>
                <w:i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 w:val="0"/>
                <w:sz w:val="24"/>
                <w:szCs w:val="24"/>
              </w:rPr>
              <w:t xml:space="preserve">         </w:t>
            </w:r>
            <w:r>
              <w:rPr>
                <w:rFonts w:ascii="GHEA Grapalat" w:hAnsi="GHEA Grapalat"/>
                <w:b w:val="0"/>
                <w:i/>
                <w:sz w:val="24"/>
                <w:szCs w:val="24"/>
                <w:lang w:val="hy-AM"/>
              </w:rPr>
              <w:t>Հաղորդակցման և համագործակցության ուղիների հզորացում: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pStyle w:val="af4"/>
              <w:spacing w:line="240" w:lineRule="auto"/>
              <w:rPr>
                <w:rFonts w:ascii="GHEA Grapalat" w:hAnsi="GHEA Grapalat"/>
                <w:b w:val="0"/>
                <w:sz w:val="22"/>
                <w:szCs w:val="20"/>
                <w:lang w:val="hy-AM" w:eastAsia="en-US"/>
              </w:rPr>
            </w:pPr>
          </w:p>
        </w:tc>
      </w:tr>
      <w:bookmarkEnd w:id="2"/>
    </w:tbl>
    <w:p w:rsidR="00254487" w:rsidRDefault="00254487" w:rsidP="00254487">
      <w:pPr>
        <w:spacing w:before="120" w:after="120"/>
        <w:jc w:val="both"/>
        <w:rPr>
          <w:rFonts w:ascii="GHEA Grapalat" w:hAnsi="GHEA Grapalat" w:cs="Sylfaen"/>
          <w:i/>
          <w:kern w:val="16"/>
          <w:sz w:val="22"/>
          <w:szCs w:val="20"/>
          <w:lang w:val="hy-AM"/>
        </w:rPr>
      </w:pPr>
    </w:p>
    <w:p w:rsidR="00254487" w:rsidRDefault="00254487" w:rsidP="00254487">
      <w:pPr>
        <w:spacing w:before="120" w:after="120"/>
        <w:jc w:val="both"/>
        <w:rPr>
          <w:rFonts w:ascii="GHEA Grapalat" w:hAnsi="GHEA Grapalat" w:cs="Sylfaen"/>
          <w:b/>
          <w:i/>
          <w:iCs/>
          <w:sz w:val="22"/>
          <w:lang w:val="hy-AM"/>
        </w:rPr>
      </w:pPr>
      <w:r>
        <w:rPr>
          <w:rFonts w:ascii="GHEA Grapalat" w:hAnsi="GHEA Grapalat" w:cs="Sylfaen"/>
          <w:i/>
          <w:kern w:val="16"/>
          <w:sz w:val="22"/>
          <w:szCs w:val="20"/>
          <w:lang w:val="hy-AM"/>
        </w:rPr>
        <w:t xml:space="preserve"> </w:t>
      </w:r>
    </w:p>
    <w:p w:rsidR="00254487" w:rsidRDefault="00254487" w:rsidP="00254487">
      <w:pPr>
        <w:pStyle w:val="2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after="120" w:line="240" w:lineRule="auto"/>
        <w:jc w:val="left"/>
        <w:rPr>
          <w:rFonts w:ascii="GHEA Grapalat" w:hAnsi="GHEA Grapalat"/>
          <w:kern w:val="16"/>
          <w:sz w:val="24"/>
          <w:szCs w:val="28"/>
          <w:lang w:val="hy-AM"/>
        </w:rPr>
      </w:pPr>
      <w:bookmarkStart w:id="3" w:name="_Toc468281224"/>
      <w:r>
        <w:rPr>
          <w:rFonts w:ascii="GHEA Grapalat" w:hAnsi="GHEA Grapalat"/>
          <w:kern w:val="16"/>
          <w:sz w:val="22"/>
          <w:szCs w:val="22"/>
          <w:lang w:val="hy-AM"/>
        </w:rPr>
        <w:t>4. ՄԺԾԾ ԺԱՄԱՆԱԿԱՀԱՏՎԱԾՈՒՄ ԻՐԱԿԱՆԱՑՎԵԼԻՔ ԾԱԽՍԱՅԻՆ ԾՐԱԳՐԵՐ</w:t>
      </w:r>
      <w:r>
        <w:rPr>
          <w:rFonts w:ascii="GHEA Grapalat" w:hAnsi="GHEA Grapalat"/>
          <w:kern w:val="16"/>
          <w:sz w:val="24"/>
          <w:szCs w:val="28"/>
          <w:lang w:val="hy-AM"/>
        </w:rPr>
        <w:t>Ը</w:t>
      </w:r>
      <w:bookmarkEnd w:id="3"/>
    </w:p>
    <w:p w:rsidR="00254487" w:rsidRDefault="00254487" w:rsidP="00254487">
      <w:pPr>
        <w:pStyle w:val="af4"/>
        <w:spacing w:line="240" w:lineRule="auto"/>
        <w:rPr>
          <w:rFonts w:ascii="GHEA Grapalat" w:hAnsi="GHEA Grapalat"/>
          <w:sz w:val="22"/>
          <w:szCs w:val="20"/>
          <w:lang w:val="hy-AM"/>
        </w:rPr>
      </w:pPr>
    </w:p>
    <w:p w:rsidR="00254487" w:rsidRDefault="00254487" w:rsidP="00254487">
      <w:pPr>
        <w:pStyle w:val="2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after="120" w:line="240" w:lineRule="auto"/>
        <w:jc w:val="left"/>
        <w:rPr>
          <w:rFonts w:ascii="GHEA Grapalat" w:hAnsi="GHEA Grapalat"/>
          <w:kern w:val="16"/>
          <w:sz w:val="22"/>
          <w:szCs w:val="22"/>
          <w:lang w:val="hy-AM"/>
        </w:rPr>
      </w:pPr>
      <w:r>
        <w:rPr>
          <w:rFonts w:ascii="GHEA Grapalat" w:hAnsi="GHEA Grapalat"/>
          <w:kern w:val="16"/>
          <w:sz w:val="22"/>
          <w:szCs w:val="22"/>
          <w:lang w:val="hy-AM"/>
        </w:rPr>
        <w:t>4.1. Պարտադիր և հայեցողական ծախսերը</w:t>
      </w:r>
    </w:p>
    <w:p w:rsidR="00254487" w:rsidRDefault="00254487" w:rsidP="00254487">
      <w:pPr>
        <w:tabs>
          <w:tab w:val="left" w:pos="1420"/>
        </w:tabs>
        <w:rPr>
          <w:rFonts w:ascii="GHEA Grapalat" w:hAnsi="GHEA Grapalat" w:cs="Garamond"/>
          <w:sz w:val="20"/>
          <w:szCs w:val="20"/>
          <w:lang w:val="hy-AM"/>
        </w:rPr>
      </w:pPr>
      <w:r>
        <w:rPr>
          <w:rFonts w:ascii="GHEA Grapalat" w:hAnsi="GHEA Grapalat" w:cs="Garamond"/>
          <w:sz w:val="20"/>
          <w:szCs w:val="20"/>
          <w:lang w:val="hy-AM"/>
        </w:rPr>
        <w:tab/>
      </w:r>
    </w:p>
    <w:tbl>
      <w:tblPr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992"/>
        <w:gridCol w:w="9"/>
        <w:gridCol w:w="3251"/>
        <w:gridCol w:w="9"/>
        <w:gridCol w:w="2258"/>
        <w:gridCol w:w="9"/>
        <w:gridCol w:w="3254"/>
        <w:gridCol w:w="2405"/>
        <w:gridCol w:w="9"/>
        <w:gridCol w:w="2353"/>
        <w:gridCol w:w="9"/>
      </w:tblGrid>
      <w:tr w:rsidR="00254487" w:rsidTr="00254487">
        <w:trPr>
          <w:cantSplit/>
        </w:trPr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sz w:val="16"/>
                <w:szCs w:val="16"/>
              </w:rPr>
            </w:pPr>
            <w:r>
              <w:rPr>
                <w:rFonts w:ascii="GHEA Grapalat" w:hAnsi="GHEA Grapalat" w:cs="Garamond"/>
                <w:sz w:val="16"/>
                <w:szCs w:val="16"/>
              </w:rPr>
              <w:t>Դասիչը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sz w:val="16"/>
                <w:szCs w:val="16"/>
              </w:rPr>
            </w:pPr>
            <w:r>
              <w:rPr>
                <w:rFonts w:ascii="GHEA Grapalat" w:hAnsi="GHEA Grapalat" w:cs="Garamond"/>
                <w:sz w:val="16"/>
                <w:szCs w:val="16"/>
              </w:rPr>
              <w:t>Միջոցառման անվանումը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sz w:val="16"/>
                <w:szCs w:val="16"/>
              </w:rPr>
            </w:pPr>
            <w:r>
              <w:rPr>
                <w:rFonts w:ascii="GHEA Grapalat" w:hAnsi="GHEA Grapalat" w:cs="Garamond"/>
                <w:sz w:val="16"/>
                <w:szCs w:val="16"/>
              </w:rPr>
              <w:t>Պարտադիր կամ հայեցողական  պարտավորությունների շրջանակը</w:t>
            </w:r>
            <w:r>
              <w:rPr>
                <w:rStyle w:val="aff1"/>
                <w:rFonts w:ascii="GHEA Grapalat" w:hAnsi="GHEA Grapalat" w:cs="Garamond"/>
                <w:sz w:val="16"/>
                <w:szCs w:val="16"/>
              </w:rPr>
              <w:footnoteReference w:id="1"/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sz w:val="16"/>
                <w:szCs w:val="16"/>
              </w:rPr>
            </w:pPr>
            <w:r>
              <w:rPr>
                <w:rFonts w:ascii="GHEA Grapalat" w:hAnsi="GHEA Grapalat" w:cs="Garamond"/>
                <w:sz w:val="16"/>
                <w:szCs w:val="16"/>
              </w:rPr>
              <w:t>Պարտադիր պ</w:t>
            </w:r>
            <w:r>
              <w:rPr>
                <w:rFonts w:ascii="GHEA Grapalat" w:hAnsi="GHEA Grapalat" w:cs="Garamond"/>
                <w:sz w:val="16"/>
                <w:szCs w:val="16"/>
                <w:lang w:val="hy-AM"/>
              </w:rPr>
              <w:t>արտավորության շրջանակներում գործադիր մարմնի հայեցողական իրավասությունների շրջանակները</w:t>
            </w:r>
            <w:r>
              <w:rPr>
                <w:rStyle w:val="aff1"/>
                <w:rFonts w:ascii="GHEA Grapalat" w:hAnsi="GHEA Grapalat" w:cs="Garamond"/>
                <w:sz w:val="16"/>
                <w:szCs w:val="16"/>
                <w:lang w:val="hy-AM"/>
              </w:rPr>
              <w:footnoteReference w:id="2"/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sz w:val="16"/>
                <w:szCs w:val="16"/>
              </w:rPr>
              <w:t>Պարտադիր կամ հայեցողական</w:t>
            </w:r>
            <w:r>
              <w:rPr>
                <w:rFonts w:ascii="GHEA Grapalat" w:hAnsi="GHEA Grapalat" w:cs="Garamond"/>
                <w:sz w:val="16"/>
                <w:szCs w:val="16"/>
                <w:lang w:val="hy-AM"/>
              </w:rPr>
              <w:t xml:space="preserve"> պարտավորությունը սահմանող օրենսդրական հիմքերը</w:t>
            </w:r>
          </w:p>
        </w:tc>
      </w:tr>
      <w:tr w:rsidR="00254487" w:rsidTr="00254487">
        <w:trPr>
          <w:gridAfter w:val="1"/>
          <w:wAfter w:w="9" w:type="dxa"/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</w:rPr>
            </w:pPr>
            <w:r>
              <w:rPr>
                <w:rFonts w:ascii="GHEA Grapalat" w:hAnsi="GHEA Grapalat" w:cs="Garamond"/>
              </w:rPr>
              <w:t>Ծրագիր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</w:rPr>
            </w:pPr>
            <w:r>
              <w:rPr>
                <w:rFonts w:ascii="GHEA Grapalat" w:hAnsi="GHEA Grapalat" w:cs="Garamond"/>
              </w:rPr>
              <w:t>Միջոցառում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</w:tcPr>
          <w:p w:rsidR="00254487" w:rsidRDefault="00254487">
            <w:pPr>
              <w:jc w:val="center"/>
              <w:rPr>
                <w:rFonts w:ascii="GHEA Grapalat" w:hAnsi="GHEA Grapalat" w:cs="Garamond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4487" w:rsidRDefault="00254487">
            <w:pPr>
              <w:jc w:val="center"/>
              <w:rPr>
                <w:rFonts w:ascii="GHEA Grapalat" w:hAnsi="GHEA Grapalat" w:cs="Garamond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4487" w:rsidRDefault="00254487">
            <w:pPr>
              <w:jc w:val="center"/>
              <w:rPr>
                <w:rFonts w:ascii="GHEA Grapalat" w:hAnsi="GHEA Grapalat" w:cs="Garamond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4487" w:rsidRDefault="00254487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254487" w:rsidTr="00254487">
        <w:trPr>
          <w:gridAfter w:val="4"/>
          <w:wAfter w:w="4778" w:type="dxa"/>
          <w:cantSplit/>
        </w:trPr>
        <w:tc>
          <w:tcPr>
            <w:tcW w:w="10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 w:cs="Garamond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Պարտադիր ծախսերին դասվող միջոցառումներ, այդ թվում՝</w:t>
            </w:r>
          </w:p>
        </w:tc>
      </w:tr>
      <w:tr w:rsidR="00254487" w:rsidTr="00254487">
        <w:trPr>
          <w:gridAfter w:val="1"/>
          <w:wAfter w:w="9" w:type="dxa"/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en-GB"/>
              </w:rPr>
            </w:pPr>
            <w:r>
              <w:rPr>
                <w:rFonts w:ascii="GHEA Grapalat" w:hAnsi="GHEA Grapalat" w:cs="Garamond"/>
                <w:lang w:val="en-GB"/>
              </w:rPr>
              <w:t>1161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en-GB"/>
              </w:rPr>
            </w:pPr>
            <w:r>
              <w:rPr>
                <w:rFonts w:ascii="GHEA Grapalat" w:hAnsi="GHEA Grapalat" w:cs="Garamond"/>
                <w:lang w:val="en-GB"/>
              </w:rPr>
              <w:t>11001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lang w:val="en-GB"/>
              </w:rPr>
            </w:pPr>
            <w:r>
              <w:rPr>
                <w:rFonts w:ascii="GHEA Grapalat" w:hAnsi="GHEA Grapalat" w:cs="Garamond"/>
                <w:lang w:val="en-GB"/>
              </w:rPr>
              <w:t>Հաշվեքննիչ պալատի գործունեություն և հաշվեքննության իրականացման ծառայություններ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en-GB"/>
              </w:rPr>
            </w:pPr>
            <w:r>
              <w:rPr>
                <w:rFonts w:ascii="GHEA Grapalat" w:hAnsi="GHEA Grapalat" w:cs="Garamond"/>
                <w:lang w:val="en-GB"/>
              </w:rPr>
              <w:t>պարտադիր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lang w:val="hy-AM"/>
              </w:rPr>
            </w:pPr>
            <w:r>
              <w:rPr>
                <w:rFonts w:ascii="GHEA Grapalat" w:hAnsi="GHEA Grapalat" w:cs="Garamond"/>
                <w:lang w:val="en-GB"/>
              </w:rPr>
              <w:t>Հաշվեքննիչ պալատի գործունեություն և հաշվեքննության իրականացման ծառայություններ (Հաշվեքննիչ պալատի պահպանում )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</w:tr>
      <w:tr w:rsidR="00254487" w:rsidTr="00254487">
        <w:trPr>
          <w:gridAfter w:val="1"/>
          <w:wAfter w:w="9" w:type="dxa"/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en-GB"/>
              </w:rPr>
            </w:pPr>
            <w:r>
              <w:rPr>
                <w:rFonts w:ascii="GHEA Grapalat" w:hAnsi="GHEA Grapalat" w:cs="Garamond"/>
                <w:lang w:val="en-GB"/>
              </w:rPr>
              <w:t>11002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lang w:val="en-GB"/>
              </w:rPr>
            </w:pPr>
            <w:r>
              <w:rPr>
                <w:rFonts w:ascii="GHEA Grapalat" w:hAnsi="GHEA Grapalat" w:cs="Garamond"/>
                <w:lang w:val="en-GB"/>
              </w:rPr>
              <w:t>Հաշվեքննիչ պալատի պահուստային ֆոնդ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en-GB"/>
              </w:rPr>
            </w:pPr>
            <w:r>
              <w:rPr>
                <w:rFonts w:ascii="GHEA Grapalat" w:hAnsi="GHEA Grapalat" w:cs="Garamond"/>
                <w:lang w:val="en-GB"/>
              </w:rPr>
              <w:t>պարտադիր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lang w:val="hy-AM"/>
              </w:rPr>
            </w:pPr>
            <w:r>
              <w:rPr>
                <w:rFonts w:ascii="GHEA Grapalat" w:hAnsi="GHEA Grapalat" w:cs="Garamond"/>
                <w:lang w:val="en-GB"/>
              </w:rPr>
              <w:t xml:space="preserve">Հաշվեքննիչ պալատի բնականոն գործունեության ապահովման համար չնախատեսված ծախսերը  հոգալու համար 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lang w:val="hy-AM"/>
              </w:rPr>
            </w:pPr>
            <w:r>
              <w:rPr>
                <w:rFonts w:ascii="GHEA Grapalat" w:hAnsi="GHEA Grapalat" w:cs="Garamond"/>
                <w:lang w:val="hy-AM"/>
              </w:rPr>
              <w:t>«Հաշվեքննիչ պալատի մասին» ՀՀ օրենքի 20-րդ հոդվածի 5-րդ կետի</w:t>
            </w:r>
          </w:p>
        </w:tc>
      </w:tr>
      <w:tr w:rsidR="00254487" w:rsidTr="00254487">
        <w:trPr>
          <w:gridAfter w:val="4"/>
          <w:wAfter w:w="4778" w:type="dxa"/>
          <w:cantSplit/>
        </w:trPr>
        <w:tc>
          <w:tcPr>
            <w:tcW w:w="10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 w:cs="Garamond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Հայեցողական ծախսերին դասվող միջոցառումներ, այդ թվում՝</w:t>
            </w:r>
          </w:p>
        </w:tc>
      </w:tr>
      <w:tr w:rsidR="00254487" w:rsidTr="00254487">
        <w:trPr>
          <w:gridAfter w:val="4"/>
          <w:wAfter w:w="4778" w:type="dxa"/>
          <w:cantSplit/>
        </w:trPr>
        <w:tc>
          <w:tcPr>
            <w:tcW w:w="10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ind w:left="284"/>
              <w:rPr>
                <w:rFonts w:ascii="GHEA Grapalat" w:hAnsi="GHEA Grapalat" w:cs="Garamond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Շարունակական բնույթի հայեցողական ծախսերին դասվող միջոցառումներ, այդ թվում՝</w:t>
            </w:r>
          </w:p>
        </w:tc>
      </w:tr>
      <w:tr w:rsidR="00254487" w:rsidTr="00254487">
        <w:trPr>
          <w:gridAfter w:val="1"/>
          <w:wAfter w:w="9" w:type="dxa"/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en-GB"/>
              </w:rPr>
            </w:pPr>
            <w:r>
              <w:rPr>
                <w:rFonts w:ascii="GHEA Grapalat" w:hAnsi="GHEA Grapalat" w:cs="Garamond"/>
                <w:lang w:val="en-GB"/>
              </w:rPr>
              <w:t>1161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en-GB"/>
              </w:rPr>
            </w:pPr>
            <w:r>
              <w:rPr>
                <w:rFonts w:ascii="GHEA Grapalat" w:hAnsi="GHEA Grapalat" w:cs="Garamond"/>
                <w:lang w:val="en-GB"/>
              </w:rPr>
              <w:t>31001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lang w:val="hy-AM"/>
              </w:rPr>
            </w:pPr>
            <w:r>
              <w:rPr>
                <w:rFonts w:ascii="GHEA Grapalat" w:hAnsi="GHEA Grapalat" w:cs="Garamond"/>
                <w:lang w:val="en-GB"/>
              </w:rPr>
              <w:t>Հաշվեքննիչ պալատի տեխնիկական հագեցվածության բարելավում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en-GB"/>
              </w:rPr>
            </w:pPr>
            <w:r>
              <w:rPr>
                <w:rFonts w:ascii="GHEA Grapalat" w:hAnsi="GHEA Grapalat" w:cs="Garamond"/>
                <w:lang w:val="en-GB"/>
              </w:rPr>
              <w:t>հայացողական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</w:tr>
      <w:tr w:rsidR="00254487" w:rsidTr="00254487">
        <w:trPr>
          <w:gridAfter w:val="1"/>
          <w:wAfter w:w="9" w:type="dxa"/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</w:tr>
      <w:tr w:rsidR="00254487" w:rsidTr="00254487">
        <w:trPr>
          <w:gridAfter w:val="4"/>
          <w:wAfter w:w="4778" w:type="dxa"/>
          <w:cantSplit/>
        </w:trPr>
        <w:tc>
          <w:tcPr>
            <w:tcW w:w="10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ind w:left="284"/>
              <w:rPr>
                <w:rFonts w:ascii="GHEA Grapalat" w:hAnsi="GHEA Grapalat" w:cs="Garamond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Շարունակական բնույթի հայեցողական ծախսերին չդասվող միջոցառումներ, այդ թվում՝</w:t>
            </w:r>
          </w:p>
        </w:tc>
      </w:tr>
      <w:tr w:rsidR="00254487" w:rsidTr="00254487">
        <w:trPr>
          <w:gridAfter w:val="1"/>
          <w:wAfter w:w="9" w:type="dxa"/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</w:tr>
      <w:tr w:rsidR="00254487" w:rsidTr="00254487">
        <w:trPr>
          <w:gridAfter w:val="1"/>
          <w:wAfter w:w="9" w:type="dxa"/>
          <w:cantSplit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jc w:val="center"/>
              <w:rPr>
                <w:rFonts w:ascii="GHEA Grapalat" w:hAnsi="GHEA Grapalat" w:cs="Garamond"/>
                <w:lang w:val="hy-AM"/>
              </w:rPr>
            </w:pPr>
          </w:p>
        </w:tc>
      </w:tr>
    </w:tbl>
    <w:p w:rsidR="00254487" w:rsidRDefault="00254487" w:rsidP="00254487">
      <w:pPr>
        <w:jc w:val="center"/>
        <w:rPr>
          <w:rFonts w:ascii="GHEA Grapalat" w:hAnsi="GHEA Grapalat" w:cs="Garamond"/>
          <w:lang w:val="hy-AM"/>
        </w:rPr>
      </w:pPr>
    </w:p>
    <w:p w:rsidR="00254487" w:rsidRDefault="00254487" w:rsidP="00254487">
      <w:pPr>
        <w:pStyle w:val="af4"/>
        <w:spacing w:line="240" w:lineRule="auto"/>
        <w:rPr>
          <w:rFonts w:ascii="GHEA Grapalat" w:hAnsi="GHEA Grapalat" w:cs="Times New Roman"/>
          <w:sz w:val="24"/>
          <w:szCs w:val="24"/>
          <w:lang w:val="hy-AM"/>
        </w:rPr>
      </w:pPr>
    </w:p>
    <w:p w:rsidR="00254487" w:rsidRDefault="00254487" w:rsidP="00254487">
      <w:pPr>
        <w:pStyle w:val="2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after="120" w:line="240" w:lineRule="auto"/>
        <w:jc w:val="left"/>
        <w:rPr>
          <w:rFonts w:ascii="GHEA Grapalat" w:hAnsi="GHEA Grapalat"/>
          <w:kern w:val="16"/>
          <w:sz w:val="24"/>
          <w:lang w:val="hy-AM"/>
        </w:rPr>
      </w:pPr>
      <w:r>
        <w:rPr>
          <w:rFonts w:ascii="GHEA Grapalat" w:hAnsi="GHEA Grapalat"/>
          <w:kern w:val="16"/>
          <w:sz w:val="24"/>
          <w:lang w:val="hy-AM"/>
        </w:rPr>
        <w:t>4.2. Գոյություն ունեցող ծախսային պարտավորությունները</w:t>
      </w:r>
    </w:p>
    <w:p w:rsidR="00254487" w:rsidRDefault="00254487" w:rsidP="00254487">
      <w:pPr>
        <w:pStyle w:val="Text"/>
        <w:spacing w:before="120" w:after="120"/>
        <w:rPr>
          <w:rFonts w:ascii="GHEA Grapalat" w:hAnsi="GHEA Grapalat"/>
          <w:i/>
          <w:iCs/>
          <w:kern w:val="16"/>
          <w:lang w:val="hy-AM"/>
        </w:rPr>
      </w:pPr>
      <w:r>
        <w:rPr>
          <w:rFonts w:ascii="GHEA Grapalat" w:hAnsi="GHEA Grapalat" w:cs="Sylfaen"/>
          <w:i/>
          <w:iCs/>
          <w:kern w:val="16"/>
          <w:lang w:val="hy-AM"/>
        </w:rPr>
        <w:t>11-ում</w:t>
      </w:r>
      <w:r>
        <w:rPr>
          <w:rFonts w:ascii="GHEA Grapalat" w:hAnsi="GHEA Grapalat"/>
          <w:i/>
          <w:iCs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iCs/>
          <w:kern w:val="16"/>
          <w:lang w:val="hy-AM"/>
        </w:rPr>
        <w:t>ներկայացված</w:t>
      </w:r>
      <w:r>
        <w:rPr>
          <w:rFonts w:ascii="GHEA Grapalat" w:hAnsi="GHEA Grapalat"/>
          <w:i/>
          <w:iCs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iCs/>
          <w:kern w:val="16"/>
          <w:lang w:val="hy-AM"/>
        </w:rPr>
        <w:t>աղյուսակների</w:t>
      </w:r>
      <w:r>
        <w:rPr>
          <w:rFonts w:ascii="GHEA Grapalat" w:hAnsi="GHEA Grapalat"/>
          <w:i/>
          <w:iCs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iCs/>
          <w:kern w:val="16"/>
          <w:lang w:val="hy-AM"/>
        </w:rPr>
        <w:t>ձևաչափերին</w:t>
      </w:r>
      <w:r>
        <w:rPr>
          <w:rFonts w:ascii="GHEA Grapalat" w:hAnsi="GHEA Grapalat"/>
          <w:i/>
          <w:iCs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iCs/>
          <w:kern w:val="16"/>
          <w:lang w:val="hy-AM"/>
        </w:rPr>
        <w:t>համապատասխան</w:t>
      </w:r>
      <w:r>
        <w:rPr>
          <w:rFonts w:ascii="GHEA Grapalat" w:hAnsi="GHEA Grapalat"/>
          <w:i/>
          <w:iCs/>
          <w:kern w:val="16"/>
          <w:lang w:val="hy-AM"/>
        </w:rPr>
        <w:t>:</w:t>
      </w:r>
    </w:p>
    <w:p w:rsidR="00254487" w:rsidRDefault="00254487" w:rsidP="00254487">
      <w:pPr>
        <w:pStyle w:val="af4"/>
        <w:spacing w:before="120" w:after="120" w:line="240" w:lineRule="auto"/>
        <w:ind w:firstLine="720"/>
        <w:jc w:val="both"/>
        <w:rPr>
          <w:rFonts w:ascii="GHEA Grapalat" w:hAnsi="GHEA Grapalat"/>
          <w:b w:val="0"/>
          <w:i/>
          <w:sz w:val="24"/>
          <w:szCs w:val="24"/>
          <w:lang w:val="hy-AM"/>
        </w:rPr>
      </w:pPr>
    </w:p>
    <w:p w:rsidR="00254487" w:rsidRDefault="00254487" w:rsidP="00254487">
      <w:pPr>
        <w:pStyle w:val="22"/>
        <w:pBdr>
          <w:top w:val="single" w:sz="4" w:space="1" w:color="auto"/>
          <w:bottom w:val="single" w:sz="4" w:space="1" w:color="auto"/>
        </w:pBdr>
        <w:shd w:val="clear" w:color="auto" w:fill="C4BC96"/>
        <w:spacing w:before="120" w:after="120" w:line="240" w:lineRule="auto"/>
        <w:jc w:val="left"/>
        <w:rPr>
          <w:rFonts w:ascii="GHEA Grapalat" w:hAnsi="GHEA Grapalat"/>
          <w:kern w:val="16"/>
          <w:sz w:val="22"/>
          <w:szCs w:val="22"/>
          <w:lang w:val="hy-AM"/>
        </w:rPr>
      </w:pPr>
      <w:r>
        <w:rPr>
          <w:rFonts w:ascii="GHEA Grapalat" w:hAnsi="GHEA Grapalat"/>
          <w:kern w:val="16"/>
          <w:sz w:val="22"/>
          <w:szCs w:val="22"/>
          <w:lang w:val="hy-AM"/>
        </w:rPr>
        <w:t xml:space="preserve">10. ՀԱՅՏԻ ՀԵՏ ԿԱՊՎԱԾ ՌԻՍԿԵՐԸ </w:t>
      </w:r>
    </w:p>
    <w:p w:rsidR="00254487" w:rsidRDefault="00254487" w:rsidP="00254487">
      <w:pPr>
        <w:pStyle w:val="Text"/>
        <w:spacing w:before="120" w:after="120"/>
        <w:rPr>
          <w:rFonts w:ascii="GHEA Grapalat" w:hAnsi="GHEA Grapalat"/>
          <w:i/>
          <w:kern w:val="16"/>
          <w:lang w:val="hy-AM"/>
        </w:rPr>
      </w:pPr>
      <w:r>
        <w:rPr>
          <w:rFonts w:ascii="GHEA Grapalat" w:hAnsi="GHEA Grapalat" w:cs="Sylfaen"/>
          <w:i/>
          <w:kern w:val="16"/>
          <w:lang w:val="hy-AM"/>
        </w:rPr>
        <w:t>Ներկայացնել հայտի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հետ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կապված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հիմնական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ռիսկերը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և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դրանց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վերլուծությունը</w:t>
      </w:r>
      <w:r>
        <w:rPr>
          <w:rFonts w:ascii="GHEA Grapalat" w:hAnsi="GHEA Grapalat"/>
          <w:i/>
          <w:kern w:val="16"/>
          <w:lang w:val="hy-AM"/>
        </w:rPr>
        <w:t xml:space="preserve">: </w:t>
      </w:r>
      <w:r>
        <w:rPr>
          <w:rFonts w:ascii="GHEA Grapalat" w:hAnsi="GHEA Grapalat" w:cs="Sylfaen"/>
          <w:i/>
          <w:kern w:val="16"/>
          <w:lang w:val="hy-AM"/>
        </w:rPr>
        <w:t>Մասնավորապես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ներկայացնել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հայտի</w:t>
      </w:r>
      <w:r>
        <w:rPr>
          <w:rFonts w:ascii="GHEA Grapalat" w:hAnsi="GHEA Grapalat"/>
          <w:i/>
          <w:kern w:val="16"/>
          <w:lang w:val="hy-AM"/>
        </w:rPr>
        <w:t xml:space="preserve"> (ըստ </w:t>
      </w:r>
      <w:r>
        <w:rPr>
          <w:rFonts w:ascii="GHEA Grapalat" w:hAnsi="GHEA Grapalat" w:cs="Sylfaen"/>
          <w:i/>
          <w:kern w:val="16"/>
          <w:lang w:val="hy-AM"/>
        </w:rPr>
        <w:t>առանձին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ծրագրերի</w:t>
      </w:r>
      <w:r>
        <w:rPr>
          <w:rFonts w:ascii="GHEA Grapalat" w:hAnsi="GHEA Grapalat"/>
          <w:i/>
          <w:kern w:val="16"/>
          <w:lang w:val="hy-AM"/>
        </w:rPr>
        <w:t xml:space="preserve">) </w:t>
      </w:r>
      <w:r>
        <w:rPr>
          <w:rFonts w:ascii="GHEA Grapalat" w:hAnsi="GHEA Grapalat" w:cs="Sylfaen"/>
          <w:i/>
          <w:kern w:val="16"/>
          <w:lang w:val="hy-AM"/>
        </w:rPr>
        <w:t>հիմքում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ընկած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ենթադրությունների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իրատեսականության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հետ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կապված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հիմնական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ռիսկերը</w:t>
      </w:r>
      <w:r>
        <w:rPr>
          <w:rFonts w:ascii="GHEA Grapalat" w:hAnsi="GHEA Grapalat"/>
          <w:i/>
          <w:kern w:val="16"/>
          <w:lang w:val="hy-AM"/>
        </w:rPr>
        <w:t xml:space="preserve"> (</w:t>
      </w:r>
      <w:r>
        <w:rPr>
          <w:rFonts w:ascii="GHEA Grapalat" w:hAnsi="GHEA Grapalat" w:cs="Sylfaen"/>
          <w:i/>
          <w:kern w:val="16"/>
          <w:lang w:val="hy-AM"/>
        </w:rPr>
        <w:t>օրինակ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ծախսային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գործոնների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գծով</w:t>
      </w:r>
      <w:r>
        <w:rPr>
          <w:rFonts w:ascii="GHEA Grapalat" w:hAnsi="GHEA Grapalat"/>
          <w:i/>
          <w:kern w:val="16"/>
          <w:lang w:val="hy-AM"/>
        </w:rPr>
        <w:t xml:space="preserve"> չճշտված </w:t>
      </w:r>
      <w:r>
        <w:rPr>
          <w:rFonts w:ascii="GHEA Grapalat" w:hAnsi="GHEA Grapalat" w:cs="Sylfaen"/>
          <w:i/>
          <w:kern w:val="16"/>
          <w:lang w:val="hy-AM"/>
        </w:rPr>
        <w:t>ենթադրություններ</w:t>
      </w:r>
      <w:r>
        <w:rPr>
          <w:rFonts w:ascii="GHEA Grapalat" w:hAnsi="GHEA Grapalat"/>
          <w:i/>
          <w:kern w:val="16"/>
          <w:lang w:val="hy-AM"/>
        </w:rPr>
        <w:t xml:space="preserve">, </w:t>
      </w:r>
      <w:r>
        <w:rPr>
          <w:rFonts w:ascii="GHEA Grapalat" w:hAnsi="GHEA Grapalat" w:cs="Sylfaen"/>
          <w:i/>
          <w:kern w:val="16"/>
          <w:lang w:val="hy-AM"/>
        </w:rPr>
        <w:t>կամ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ծառայությունների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նկատմամբ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պահանջարկի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մակարդակի</w:t>
      </w:r>
      <w:r>
        <w:rPr>
          <w:rFonts w:ascii="GHEA Grapalat" w:hAnsi="GHEA Grapalat"/>
          <w:i/>
          <w:kern w:val="16"/>
          <w:lang w:val="hy-AM"/>
        </w:rPr>
        <w:t xml:space="preserve"> չճշտված </w:t>
      </w:r>
      <w:r>
        <w:rPr>
          <w:rFonts w:ascii="GHEA Grapalat" w:hAnsi="GHEA Grapalat" w:cs="Sylfaen"/>
          <w:i/>
          <w:kern w:val="16"/>
          <w:lang w:val="hy-AM"/>
        </w:rPr>
        <w:t>կանխատեսումներ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և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այլն</w:t>
      </w:r>
      <w:r>
        <w:rPr>
          <w:rFonts w:ascii="GHEA Grapalat" w:hAnsi="GHEA Grapalat"/>
          <w:i/>
          <w:kern w:val="16"/>
          <w:lang w:val="hy-AM"/>
        </w:rPr>
        <w:t xml:space="preserve">), </w:t>
      </w:r>
      <w:r>
        <w:rPr>
          <w:rFonts w:ascii="GHEA Grapalat" w:hAnsi="GHEA Grapalat" w:cs="Sylfaen"/>
          <w:i/>
          <w:kern w:val="16"/>
          <w:lang w:val="hy-AM"/>
        </w:rPr>
        <w:t>որոնք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կարող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են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բացասաբար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ազդել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հայտով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ներկայացված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նպատակների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և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արդյունքների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ձեռք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բերման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վրա</w:t>
      </w:r>
      <w:r>
        <w:rPr>
          <w:rFonts w:ascii="GHEA Grapalat" w:hAnsi="GHEA Grapalat"/>
          <w:i/>
          <w:kern w:val="16"/>
          <w:lang w:val="hy-AM"/>
        </w:rPr>
        <w:t>:</w:t>
      </w:r>
    </w:p>
    <w:p w:rsidR="00254487" w:rsidRDefault="00254487" w:rsidP="00254487">
      <w:pPr>
        <w:pStyle w:val="Text"/>
        <w:spacing w:before="120" w:after="120"/>
        <w:rPr>
          <w:rFonts w:ascii="GHEA Grapalat" w:hAnsi="GHEA Grapalat"/>
          <w:i/>
          <w:kern w:val="16"/>
          <w:lang w:val="hy-AM"/>
        </w:rPr>
      </w:pPr>
      <w:r>
        <w:rPr>
          <w:rFonts w:ascii="GHEA Grapalat" w:hAnsi="GHEA Grapalat" w:cs="Sylfaen"/>
          <w:i/>
          <w:kern w:val="16"/>
          <w:lang w:val="hy-AM"/>
        </w:rPr>
        <w:t>Ռիսկերի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վերլուծությունը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պետք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է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պարունակի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հնարավոր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ռիսկերի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նկարագրությունը</w:t>
      </w:r>
      <w:r>
        <w:rPr>
          <w:rFonts w:ascii="GHEA Grapalat" w:hAnsi="GHEA Grapalat"/>
          <w:i/>
          <w:kern w:val="16"/>
          <w:lang w:val="hy-AM"/>
        </w:rPr>
        <w:t xml:space="preserve">, </w:t>
      </w:r>
      <w:r>
        <w:rPr>
          <w:rFonts w:ascii="GHEA Grapalat" w:hAnsi="GHEA Grapalat" w:cs="Sylfaen"/>
          <w:i/>
          <w:kern w:val="16"/>
          <w:lang w:val="hy-AM"/>
        </w:rPr>
        <w:t>դրանց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հանդես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գալու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հավանականությունը</w:t>
      </w:r>
      <w:r>
        <w:rPr>
          <w:rFonts w:ascii="GHEA Grapalat" w:hAnsi="GHEA Grapalat"/>
          <w:i/>
          <w:kern w:val="16"/>
          <w:lang w:val="hy-AM"/>
        </w:rPr>
        <w:t xml:space="preserve">, </w:t>
      </w:r>
      <w:r>
        <w:rPr>
          <w:rFonts w:ascii="GHEA Grapalat" w:hAnsi="GHEA Grapalat" w:cs="Sylfaen"/>
          <w:i/>
          <w:kern w:val="16"/>
          <w:lang w:val="hy-AM"/>
        </w:rPr>
        <w:t>վերջիններիս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հնարավոր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ազդեցությունը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նպատակների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և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արդյունքային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ցուցանիշների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վրա</w:t>
      </w:r>
      <w:r>
        <w:rPr>
          <w:rFonts w:ascii="GHEA Grapalat" w:hAnsi="GHEA Grapalat"/>
          <w:i/>
          <w:kern w:val="16"/>
          <w:lang w:val="hy-AM"/>
        </w:rPr>
        <w:t xml:space="preserve">, </w:t>
      </w:r>
      <w:r>
        <w:rPr>
          <w:rFonts w:ascii="GHEA Grapalat" w:hAnsi="GHEA Grapalat" w:cs="Sylfaen"/>
          <w:i/>
          <w:kern w:val="16"/>
          <w:lang w:val="hy-AM"/>
        </w:rPr>
        <w:t>ինչպես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նաև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այդ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ռիսկերի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կանխման</w:t>
      </w:r>
      <w:r>
        <w:rPr>
          <w:rFonts w:ascii="GHEA Grapalat" w:hAnsi="GHEA Grapalat"/>
          <w:i/>
          <w:kern w:val="16"/>
          <w:lang w:val="hy-AM"/>
        </w:rPr>
        <w:t>/</w:t>
      </w:r>
      <w:r>
        <w:rPr>
          <w:rFonts w:ascii="GHEA Grapalat" w:hAnsi="GHEA Grapalat" w:cs="Sylfaen"/>
          <w:i/>
          <w:kern w:val="16"/>
          <w:lang w:val="hy-AM"/>
        </w:rPr>
        <w:t>հաղթահարման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հնարավոր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ուղիները</w:t>
      </w:r>
      <w:r>
        <w:rPr>
          <w:rFonts w:ascii="GHEA Grapalat" w:hAnsi="GHEA Grapalat"/>
          <w:i/>
          <w:kern w:val="16"/>
          <w:lang w:val="hy-AM"/>
        </w:rPr>
        <w:t xml:space="preserve">: </w:t>
      </w:r>
      <w:r>
        <w:rPr>
          <w:rFonts w:ascii="GHEA Grapalat" w:hAnsi="GHEA Grapalat" w:cs="Sylfaen"/>
          <w:i/>
          <w:kern w:val="16"/>
          <w:lang w:val="hy-AM"/>
        </w:rPr>
        <w:t>Ռիսկերի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վերլուծության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վերաբերյալ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տեղեկատվությունն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ամփոփել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ստորև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բերված</w:t>
      </w:r>
      <w:r>
        <w:rPr>
          <w:rFonts w:ascii="GHEA Grapalat" w:hAnsi="GHEA Grapalat"/>
          <w:i/>
          <w:kern w:val="16"/>
          <w:lang w:val="hy-AM"/>
        </w:rPr>
        <w:t xml:space="preserve"> </w:t>
      </w:r>
      <w:r>
        <w:rPr>
          <w:rFonts w:ascii="GHEA Grapalat" w:hAnsi="GHEA Grapalat" w:cs="Sylfaen"/>
          <w:i/>
          <w:kern w:val="16"/>
          <w:lang w:val="hy-AM"/>
        </w:rPr>
        <w:t>աղյուսակում</w:t>
      </w:r>
      <w:r>
        <w:rPr>
          <w:rFonts w:ascii="GHEA Grapalat" w:hAnsi="GHEA Grapalat"/>
          <w:i/>
          <w:kern w:val="16"/>
          <w:lang w:val="hy-AM"/>
        </w:rPr>
        <w:t>:</w:t>
      </w:r>
    </w:p>
    <w:p w:rsidR="00254487" w:rsidRDefault="00254487" w:rsidP="00254487">
      <w:pPr>
        <w:pStyle w:val="Text"/>
        <w:spacing w:before="120" w:after="120"/>
        <w:rPr>
          <w:rFonts w:ascii="GHEA Grapalat" w:hAnsi="GHEA Grapalat"/>
          <w:i/>
          <w:kern w:val="16"/>
          <w:lang w:val="hy-AM"/>
        </w:rPr>
      </w:pPr>
    </w:p>
    <w:tbl>
      <w:tblPr>
        <w:tblW w:w="154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31"/>
        <w:gridCol w:w="2126"/>
        <w:gridCol w:w="4536"/>
        <w:gridCol w:w="5387"/>
      </w:tblGrid>
      <w:tr w:rsidR="00254487" w:rsidTr="0025448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pStyle w:val="af4"/>
              <w:spacing w:line="240" w:lineRule="auto"/>
              <w:jc w:val="both"/>
              <w:rPr>
                <w:rFonts w:ascii="GHEA Grapalat" w:hAnsi="GHEA Grapalat" w:cs="Sylfaen"/>
                <w:b w:val="0"/>
                <w:kern w:val="16"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 w:val="0"/>
                <w:kern w:val="16"/>
                <w:sz w:val="20"/>
                <w:lang w:val="hy-AM" w:eastAsia="en-US"/>
              </w:rPr>
              <w:lastRenderedPageBreak/>
              <w:t>Ռիսկի նկարագրությունը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pStyle w:val="af4"/>
              <w:spacing w:line="240" w:lineRule="auto"/>
              <w:jc w:val="both"/>
              <w:rPr>
                <w:rFonts w:ascii="GHEA Grapalat" w:hAnsi="GHEA Grapalat" w:cs="Sylfaen"/>
                <w:b w:val="0"/>
                <w:kern w:val="16"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 w:val="0"/>
                <w:kern w:val="16"/>
                <w:sz w:val="20"/>
                <w:lang w:val="hy-AM" w:eastAsia="en-US"/>
              </w:rPr>
              <w:t>Երևույթի հանդես գալու հավանականությունը</w:t>
            </w:r>
            <w:r>
              <w:rPr>
                <w:rFonts w:cs="Sylfaen"/>
                <w:b w:val="0"/>
                <w:sz w:val="20"/>
                <w:vertAlign w:val="superscript"/>
                <w:lang w:val="hy-AM" w:eastAsia="en-US"/>
              </w:rPr>
              <w:footnoteReference w:id="3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pStyle w:val="af4"/>
              <w:spacing w:line="240" w:lineRule="auto"/>
              <w:jc w:val="both"/>
              <w:rPr>
                <w:rFonts w:ascii="GHEA Grapalat" w:hAnsi="GHEA Grapalat" w:cs="Sylfaen"/>
                <w:b w:val="0"/>
                <w:kern w:val="16"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 w:val="0"/>
                <w:kern w:val="16"/>
                <w:sz w:val="20"/>
                <w:lang w:val="hy-AM" w:eastAsia="en-US"/>
              </w:rPr>
              <w:t>Հնարավոր ազդեցությունը նպատակների և արդյունքային ցուցանիշների վրա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pStyle w:val="af4"/>
              <w:spacing w:line="240" w:lineRule="auto"/>
              <w:jc w:val="both"/>
              <w:rPr>
                <w:rFonts w:ascii="GHEA Grapalat" w:hAnsi="GHEA Grapalat" w:cs="Sylfaen"/>
                <w:b w:val="0"/>
                <w:kern w:val="16"/>
                <w:sz w:val="20"/>
                <w:lang w:val="hy-AM" w:eastAsia="en-US"/>
              </w:rPr>
            </w:pPr>
            <w:r>
              <w:rPr>
                <w:rFonts w:ascii="GHEA Grapalat" w:hAnsi="GHEA Grapalat" w:cs="Sylfaen"/>
                <w:b w:val="0"/>
                <w:kern w:val="16"/>
                <w:sz w:val="20"/>
                <w:lang w:val="hy-AM" w:eastAsia="en-US"/>
              </w:rPr>
              <w:t>Ռիսկի կանխման/ հաղթահարման հնարավոր ուղիները</w:t>
            </w:r>
          </w:p>
        </w:tc>
      </w:tr>
      <w:tr w:rsidR="00254487" w:rsidTr="0025448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pStyle w:val="af4"/>
              <w:spacing w:line="240" w:lineRule="auto"/>
              <w:jc w:val="both"/>
              <w:rPr>
                <w:rFonts w:ascii="GHEA Grapalat" w:hAnsi="GHEA Grapalat" w:cs="Sylfaen"/>
                <w:b w:val="0"/>
                <w:kern w:val="16"/>
                <w:sz w:val="20"/>
                <w:lang w:eastAsia="en-US"/>
              </w:rPr>
            </w:pPr>
            <w:r>
              <w:rPr>
                <w:rFonts w:ascii="GHEA Grapalat" w:hAnsi="GHEA Grapalat"/>
                <w:color w:val="000000"/>
                <w:sz w:val="20"/>
                <w:lang w:val="hy-AM" w:eastAsia="en-GB"/>
              </w:rPr>
              <w:t>Հաշվեքննիչ պալատի մասին» ՀՀ օրենքում առկա են դրույթներ, որոնք չեն համապատասխանում  INTOSAI ստանդարտներին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pStyle w:val="af4"/>
              <w:spacing w:line="240" w:lineRule="auto"/>
              <w:jc w:val="both"/>
              <w:rPr>
                <w:rFonts w:ascii="GHEA Grapalat" w:hAnsi="GHEA Grapalat" w:cs="Sylfaen"/>
                <w:b w:val="0"/>
                <w:kern w:val="16"/>
                <w:sz w:val="20"/>
                <w:lang w:val="hy-AM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both"/>
              <w:rPr>
                <w:rFonts w:ascii="GHEA Grapalat" w:hAnsi="GHEA Grapalat"/>
                <w:color w:val="000000"/>
                <w:lang w:val="hy-AM" w:eastAsia="en-GB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Քանի որ Հաշվեքննիչ պալատի մասին օրենսդրության մեջ կան դրույթներ, որոնք համահունչ չեն  INTOSAI կողմից սահմանված ստանդարտներին, ապա  առկա է ռիսկ, որ այդ հանգամանքը կարող է բացասաբար է ազդել Հաշվեքննիչ պալատի արդյունավետ գործունեության, ինչպես նաև ներկայացվող արդյունքերի վրա՝ նկատի ունենալով դրանց համար միջազգային ստանդարտներով նախատեսված չափորոշիչները:</w:t>
            </w:r>
          </w:p>
          <w:p w:rsidR="00254487" w:rsidRDefault="00254487">
            <w:pPr>
              <w:pStyle w:val="af4"/>
              <w:spacing w:line="240" w:lineRule="auto"/>
              <w:jc w:val="both"/>
              <w:rPr>
                <w:rFonts w:ascii="GHEA Grapalat" w:hAnsi="GHEA Grapalat" w:cs="Sylfaen"/>
                <w:b w:val="0"/>
                <w:kern w:val="16"/>
                <w:sz w:val="20"/>
                <w:lang w:val="hy-AM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pStyle w:val="af4"/>
              <w:spacing w:line="240" w:lineRule="auto"/>
              <w:jc w:val="both"/>
              <w:rPr>
                <w:rFonts w:ascii="GHEA Grapalat" w:hAnsi="GHEA Grapalat" w:cs="Sylfaen"/>
                <w:b w:val="0"/>
                <w:kern w:val="16"/>
                <w:sz w:val="2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0"/>
                <w:lang w:val="hy-AM" w:eastAsia="en-GB"/>
              </w:rPr>
              <w:t>Անհրաժեշտ է իրականացնել համապատասխան օրենսդրական փոփոխություններ, որոնք կհանգեցնեն «Հաշվեքննիչ պալատի մասին» ՀՀ օրենքի համապատասխանությանը INTOSAI ստանդարտներին, հաշվի առնելով՝</w:t>
            </w:r>
            <w:r>
              <w:rPr>
                <w:rFonts w:ascii="GHEA Grapalat" w:hAnsi="GHEA Grapalat"/>
                <w:color w:val="000000"/>
                <w:sz w:val="20"/>
                <w:lang w:val="hy-AM" w:eastAsia="en-GB"/>
              </w:rPr>
              <w:br/>
              <w:t xml:space="preserve">1.  ՀՀ և ԵՄ-ի միջև կնքված «Համապարփակ և ընդլայնված գործընկերության համաձայնագիրը», որի 24-րդ հոդվածի դ) կետում սահմանված է. </w:t>
            </w:r>
            <w:r>
              <w:rPr>
                <w:rFonts w:ascii="GHEA Grapalat" w:hAnsi="GHEA Grapalat"/>
                <w:color w:val="000000"/>
                <w:sz w:val="20"/>
                <w:lang w:val="hy-AM" w:eastAsia="en-GB"/>
              </w:rPr>
              <w:br/>
              <w:t>«Հաշվեքննիչ պալատի, որպես ՀՀ աուդիտ իրականացնող բարձրագույն հաստատության դերի հետագա ամրապնդում՝ մասնավորապես դրա ֆինանսական, կազմակերպչական և գործառնական անկախության տեսանկյունից՝ արտաքին աուդիտի INTOSAI միջազգայնորեն ընդունված ստանդարտներին համապատասխան»:</w:t>
            </w:r>
            <w:r>
              <w:rPr>
                <w:rFonts w:ascii="GHEA Grapalat" w:hAnsi="GHEA Grapalat"/>
                <w:color w:val="000000"/>
                <w:sz w:val="20"/>
                <w:lang w:val="hy-AM" w:eastAsia="en-GB"/>
              </w:rPr>
              <w:br/>
              <w:t>2. Միավորված ազգերի կազմակերպության (ՄԱԿ) 66-րդ գլխավոր ասամբլեան 22.12.2011թ.-ին ընդունել է «Բարձրագույն աուդիտի մարմինների ուժեղացման միջոցով պետական կառավարման արդյունավետության, էֆեկտիվության, հաշվետվողականության և թափանցիկության բարձրացման վեաբերյալ» թիվ A/66/209 որոշումը, որի համաձայն բարձրագույն աուդիտի մարմինը կարող է արդյունավետ գործել միայն այն դեպքում, եթե վերջինս անկախ է բոլոր պետական մարմիններից և պաշտպանված է ցանկացած արտաքին ազդեցությունից: Այս որոշմամբ ՄԱԿ-ի գլխավոր ասամբլեան բոլոր անդամ պետություններին պաշտոնապես հորդորում է ամբողջությամբ կիրառել INTOSAI կողմից ընդունված Լիմայի (ISSAI 1) և Մեխիկոյի (ISSAI 10) հռչակագրերում տեղ գտած</w:t>
            </w:r>
          </w:p>
        </w:tc>
      </w:tr>
      <w:tr w:rsidR="00254487" w:rsidTr="00254487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pStyle w:val="af4"/>
              <w:spacing w:line="240" w:lineRule="auto"/>
              <w:jc w:val="both"/>
              <w:rPr>
                <w:rFonts w:ascii="GHEA Grapalat" w:hAnsi="GHEA Grapalat" w:cs="Sylfaen"/>
                <w:b w:val="0"/>
                <w:kern w:val="16"/>
                <w:sz w:val="16"/>
                <w:szCs w:val="16"/>
                <w:lang w:val="hy-AM" w:eastAsia="en-US"/>
              </w:rPr>
            </w:pPr>
            <w:r>
              <w:rPr>
                <w:rFonts w:ascii="GHEA Grapalat" w:hAnsi="GHEA Grapalat" w:cs="Sylfaen"/>
                <w:b w:val="0"/>
                <w:kern w:val="16"/>
                <w:sz w:val="16"/>
                <w:szCs w:val="16"/>
                <w:lang w:val="hy-AM" w:eastAsia="en-US"/>
              </w:rPr>
              <w:t>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pStyle w:val="af4"/>
              <w:spacing w:line="240" w:lineRule="auto"/>
              <w:jc w:val="both"/>
              <w:rPr>
                <w:rFonts w:ascii="GHEA Grapalat" w:hAnsi="GHEA Grapalat" w:cs="Sylfaen"/>
                <w:b w:val="0"/>
                <w:kern w:val="16"/>
                <w:sz w:val="16"/>
                <w:szCs w:val="16"/>
                <w:lang w:val="hy-AM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pStyle w:val="af4"/>
              <w:spacing w:line="240" w:lineRule="auto"/>
              <w:jc w:val="both"/>
              <w:rPr>
                <w:rFonts w:ascii="GHEA Grapalat" w:hAnsi="GHEA Grapalat" w:cs="Sylfaen"/>
                <w:b w:val="0"/>
                <w:kern w:val="16"/>
                <w:sz w:val="16"/>
                <w:szCs w:val="16"/>
                <w:lang w:val="hy-AM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pStyle w:val="af4"/>
              <w:spacing w:line="240" w:lineRule="auto"/>
              <w:jc w:val="both"/>
              <w:rPr>
                <w:rFonts w:ascii="GHEA Grapalat" w:hAnsi="GHEA Grapalat" w:cs="Sylfaen"/>
                <w:b w:val="0"/>
                <w:kern w:val="16"/>
                <w:sz w:val="16"/>
                <w:szCs w:val="16"/>
                <w:lang w:val="hy-AM" w:eastAsia="en-US"/>
              </w:rPr>
            </w:pPr>
          </w:p>
        </w:tc>
      </w:tr>
    </w:tbl>
    <w:p w:rsidR="00254487" w:rsidRDefault="00254487" w:rsidP="00254487">
      <w:pPr>
        <w:rPr>
          <w:rFonts w:ascii="GHEA Grapalat" w:eastAsia="Arial Unicode MS" w:hAnsi="GHEA Grapalat" w:cs="Sylfaen"/>
          <w:b/>
          <w:bCs/>
          <w:sz w:val="22"/>
          <w:szCs w:val="22"/>
          <w:lang w:val="hy-AM"/>
        </w:rPr>
        <w:sectPr w:rsidR="00254487">
          <w:headerReference w:type="default" r:id="rId8"/>
          <w:footerReference w:type="default" r:id="rId9"/>
          <w:pgSz w:w="16840" w:h="11907" w:orient="landscape"/>
          <w:pgMar w:top="426" w:right="1134" w:bottom="283" w:left="426" w:header="567" w:footer="125" w:gutter="0"/>
          <w:pgNumType w:start="2"/>
          <w:cols w:space="720"/>
        </w:sectPr>
      </w:pPr>
    </w:p>
    <w:p w:rsidR="00254487" w:rsidRDefault="00254487" w:rsidP="00254487">
      <w:pPr>
        <w:pStyle w:val="22"/>
        <w:pBdr>
          <w:top w:val="single" w:sz="4" w:space="1" w:color="auto"/>
          <w:bottom w:val="single" w:sz="4" w:space="1" w:color="auto"/>
        </w:pBdr>
        <w:shd w:val="clear" w:color="auto" w:fill="C4BC96"/>
        <w:spacing w:line="240" w:lineRule="auto"/>
        <w:ind w:hanging="426"/>
        <w:jc w:val="left"/>
        <w:outlineLvl w:val="0"/>
        <w:rPr>
          <w:rFonts w:ascii="GHEA Grapalat" w:hAnsi="GHEA Grapalat" w:cs="Sylfaen"/>
          <w:sz w:val="22"/>
          <w:szCs w:val="22"/>
          <w:bdr w:val="single" w:sz="4" w:space="0" w:color="auto" w:frame="1"/>
          <w:shd w:val="clear" w:color="auto" w:fill="C4BC96"/>
          <w:lang w:val="hy-AM"/>
        </w:rPr>
      </w:pPr>
      <w:bookmarkStart w:id="4" w:name="_Toc93926491"/>
      <w:bookmarkStart w:id="5" w:name="_Toc501014752"/>
      <w:r>
        <w:rPr>
          <w:rFonts w:ascii="GHEA Grapalat" w:hAnsi="GHEA Grapalat" w:cs="Sylfaen"/>
          <w:sz w:val="22"/>
          <w:szCs w:val="22"/>
          <w:shd w:val="clear" w:color="auto" w:fill="C4BC96"/>
          <w:lang w:val="hy-AM"/>
        </w:rPr>
        <w:lastRenderedPageBreak/>
        <w:t>ՄԱՍ 3. ՄԺԾԾ ԵՎ ՏԱՐԵԿԱՆ ԲՅՈՒՋԵԻ ՀԱՅՏԵՐԻ ԿԱԶՄՄԱՆ ՑՈՒՑՈՒՄՆԵՐԻ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shd w:val="clear" w:color="auto" w:fill="C4BC96"/>
          <w:lang w:val="hy-AM"/>
        </w:rPr>
        <w:t>ՀԱՎԵԼՎԱԾՆԵՐ</w:t>
      </w:r>
      <w:bookmarkEnd w:id="4"/>
      <w:bookmarkEnd w:id="5"/>
    </w:p>
    <w:p w:rsidR="00254487" w:rsidRDefault="00254487" w:rsidP="00254487">
      <w:pPr>
        <w:pStyle w:val="Text"/>
        <w:spacing w:after="0" w:line="360" w:lineRule="auto"/>
        <w:ind w:firstLine="567"/>
        <w:jc w:val="right"/>
        <w:rPr>
          <w:rFonts w:ascii="GHEA Grapalat" w:hAnsi="GHEA Grapalat" w:cs="Sylfaen"/>
          <w:b/>
          <w:iCs/>
          <w:sz w:val="24"/>
          <w:szCs w:val="24"/>
          <w:u w:val="single"/>
          <w:lang w:val="hy-AM"/>
        </w:rPr>
      </w:pPr>
    </w:p>
    <w:p w:rsidR="00254487" w:rsidRDefault="00254487" w:rsidP="00254487">
      <w:pPr>
        <w:pStyle w:val="Graphic"/>
        <w:jc w:val="both"/>
        <w:outlineLvl w:val="1"/>
        <w:rPr>
          <w:rFonts w:ascii="GHEA Grapalat" w:hAnsi="GHEA Grapalat" w:cs="Sylfaen"/>
          <w:b/>
          <w:iCs/>
          <w:sz w:val="24"/>
          <w:szCs w:val="24"/>
          <w:lang w:val="hy-AM"/>
        </w:rPr>
      </w:pPr>
      <w:bookmarkStart w:id="6" w:name="_Toc501014753"/>
      <w:bookmarkStart w:id="7" w:name="_Toc93926492"/>
      <w:r>
        <w:rPr>
          <w:rFonts w:ascii="GHEA Grapalat" w:hAnsi="GHEA Grapalat"/>
          <w:b/>
          <w:kern w:val="36"/>
          <w:sz w:val="24"/>
          <w:szCs w:val="24"/>
          <w:lang w:val="hy-AM"/>
        </w:rPr>
        <w:t xml:space="preserve">Հավելված N 1. </w:t>
      </w:r>
      <w:r>
        <w:rPr>
          <w:rFonts w:ascii="GHEA Grapalat" w:hAnsi="GHEA Grapalat" w:cs="Sylfaen"/>
          <w:b/>
          <w:iCs/>
          <w:sz w:val="24"/>
          <w:szCs w:val="24"/>
          <w:lang w:val="hy-AM"/>
        </w:rPr>
        <w:t>Գոյություն ունեցող պարտավորությունների գծով ծախսակազմումների ամփոփ ձևաչափ</w:t>
      </w:r>
      <w:bookmarkEnd w:id="6"/>
      <w:r>
        <w:rPr>
          <w:rFonts w:ascii="GHEA Grapalat" w:hAnsi="GHEA Grapalat" w:cs="Sylfaen"/>
          <w:b/>
          <w:iCs/>
          <w:sz w:val="24"/>
          <w:szCs w:val="24"/>
          <w:vertAlign w:val="superscript"/>
          <w:lang w:val="hy-AM"/>
        </w:rPr>
        <w:t>1</w:t>
      </w:r>
      <w:bookmarkEnd w:id="7"/>
    </w:p>
    <w:p w:rsidR="00254487" w:rsidRDefault="00254487" w:rsidP="00254487">
      <w:pPr>
        <w:spacing w:after="120"/>
        <w:jc w:val="center"/>
        <w:rPr>
          <w:rFonts w:ascii="GHEA Grapalat" w:hAnsi="GHEA Grapalat" w:cs="Garamond"/>
          <w:bCs/>
          <w:sz w:val="20"/>
          <w:szCs w:val="20"/>
          <w:lang w:val="hy-AM"/>
        </w:rPr>
      </w:pPr>
    </w:p>
    <w:tbl>
      <w:tblPr>
        <w:tblW w:w="150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10518"/>
      </w:tblGrid>
      <w:tr w:rsidR="00254487" w:rsidTr="009C2A56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Cs/>
                <w:sz w:val="18"/>
                <w:szCs w:val="18"/>
              </w:rPr>
              <w:t xml:space="preserve">Ծրագիրը՝ </w:t>
            </w:r>
            <w:r>
              <w:rPr>
                <w:rFonts w:ascii="GHEA Grapalat" w:hAnsi="GHEA Grapalat" w:cs="Garamond"/>
                <w:bCs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ՀԱՆՐԱՅԻՆ ՖԻՆԱՆՍՆԵՐԻ ԵՎ ՍԵՓԱԿԱՆՈՒԹՅԱՆ ՈԼՈՐՏՈՒՄ ՀԱՇՎԵՔՆՆՈՒԹՅՈՒՆ</w:t>
            </w:r>
          </w:p>
        </w:tc>
      </w:tr>
      <w:tr w:rsidR="00254487" w:rsidTr="009C2A56">
        <w:tc>
          <w:tcPr>
            <w:tcW w:w="4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Cs/>
                <w:sz w:val="18"/>
                <w:szCs w:val="18"/>
              </w:rPr>
              <w:t xml:space="preserve">Միջոցառումը՝ </w:t>
            </w:r>
            <w:r>
              <w:rPr>
                <w:rFonts w:ascii="GHEA Grapalat" w:hAnsi="GHEA Grapalat" w:cs="Garamond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ՀԱՇՎԵՔՆՆԻՉ ՊԱԼԱՏԻ ԳՈՐԾՆԵՈՒԹՅՈՒՆ ԵՎ ՀԱՇՎԵՔՆՆՈՒԹՅԱՆ  ԻՐԱԿԱՆԱՑՄԱՆ ԾԱՌԱՅՈՒԹՅՈՒՆ</w:t>
            </w:r>
          </w:p>
        </w:tc>
      </w:tr>
      <w:tr w:rsidR="00254487" w:rsidTr="009C2A56">
        <w:tc>
          <w:tcPr>
            <w:tcW w:w="45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Cs/>
                <w:sz w:val="18"/>
                <w:szCs w:val="18"/>
              </w:rPr>
              <w:t xml:space="preserve">Միջոցառման հիմքում դրված ծախսային պարտավորության բնույթը՝ </w:t>
            </w:r>
            <w:r>
              <w:rPr>
                <w:rFonts w:ascii="GHEA Grapalat" w:hAnsi="GHEA Grapalat" w:cs="Garamond"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ՊԱՐՏԱԴԻՐ</w:t>
            </w:r>
          </w:p>
        </w:tc>
      </w:tr>
    </w:tbl>
    <w:p w:rsidR="00254487" w:rsidRDefault="00254487" w:rsidP="00254487">
      <w:pPr>
        <w:spacing w:after="120"/>
        <w:rPr>
          <w:rFonts w:ascii="GHEA Grapalat" w:hAnsi="GHEA Grapalat" w:cs="Garamond"/>
          <w:b/>
          <w:bCs/>
          <w:sz w:val="20"/>
          <w:szCs w:val="20"/>
        </w:rPr>
      </w:pPr>
    </w:p>
    <w:p w:rsidR="00254487" w:rsidRDefault="00254487" w:rsidP="00254487">
      <w:pPr>
        <w:spacing w:after="120"/>
        <w:rPr>
          <w:rStyle w:val="aff1"/>
        </w:rPr>
      </w:pPr>
      <w:r>
        <w:rPr>
          <w:rFonts w:ascii="GHEA Grapalat" w:hAnsi="GHEA Grapalat" w:cs="Garamond"/>
          <w:b/>
          <w:bCs/>
          <w:sz w:val="20"/>
          <w:szCs w:val="20"/>
        </w:rPr>
        <w:t xml:space="preserve">Աղյուսակ </w:t>
      </w:r>
      <w:r>
        <w:rPr>
          <w:rFonts w:ascii="GHEA Grapalat" w:hAnsi="GHEA Grapalat" w:cs="Garamond"/>
          <w:b/>
          <w:bCs/>
          <w:sz w:val="20"/>
          <w:szCs w:val="20"/>
          <w:lang w:val="hy-AM"/>
        </w:rPr>
        <w:t>1</w:t>
      </w:r>
      <w:r>
        <w:rPr>
          <w:rFonts w:ascii="GHEA Grapalat" w:hAnsi="GHEA Grapalat" w:cs="Garamond"/>
          <w:b/>
          <w:bCs/>
          <w:sz w:val="20"/>
          <w:szCs w:val="20"/>
        </w:rPr>
        <w:t>. Ծախսերի վրա ազդող ծախսային գործոնները</w:t>
      </w:r>
    </w:p>
    <w:tbl>
      <w:tblPr>
        <w:tblW w:w="6329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08"/>
        <w:gridCol w:w="945"/>
        <w:gridCol w:w="1084"/>
        <w:gridCol w:w="1239"/>
        <w:gridCol w:w="949"/>
        <w:gridCol w:w="953"/>
        <w:gridCol w:w="932"/>
        <w:gridCol w:w="823"/>
        <w:gridCol w:w="1034"/>
        <w:gridCol w:w="4644"/>
        <w:gridCol w:w="70"/>
        <w:gridCol w:w="686"/>
      </w:tblGrid>
      <w:tr w:rsidR="00254487" w:rsidTr="00416CC6">
        <w:trPr>
          <w:gridAfter w:val="2"/>
          <w:wAfter w:w="751" w:type="dxa"/>
          <w:trHeight w:val="271"/>
        </w:trPr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ind w:left="57" w:right="57"/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Ծախսային գործոնը</w:t>
            </w:r>
            <w:r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 xml:space="preserve"> և սպառվող</w:t>
            </w:r>
            <w:r>
              <w:rPr>
                <w:rFonts w:ascii="GHEA Grapalat" w:eastAsia="MS Mincho" w:hAnsi="GHEA Grapalat" w:cs="MS Mincho"/>
                <w:sz w:val="18"/>
                <w:szCs w:val="18"/>
              </w:rPr>
              <w:t xml:space="preserve"> (ծախսվող) </w:t>
            </w:r>
            <w:r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 xml:space="preserve">ռեսուրսը </w:t>
            </w:r>
            <w:r>
              <w:rPr>
                <w:rFonts w:ascii="GHEA Grapalat" w:eastAsia="MS Mincho" w:hAnsi="GHEA Grapalat" w:cs="MS Mincho"/>
                <w:sz w:val="18"/>
                <w:szCs w:val="18"/>
                <w:vertAlign w:val="superscript"/>
                <w:lang w:val="hy-AM"/>
              </w:rPr>
              <w:t xml:space="preserve">5 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ind w:left="57" w:right="57"/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Գործոնի տեսակը</w:t>
            </w:r>
            <w:r>
              <w:rPr>
                <w:rFonts w:ascii="GHEA Grapalat" w:eastAsia="MS Mincho" w:hAnsi="GHEA Grapalat" w:cs="MS Mincho"/>
                <w:sz w:val="18"/>
                <w:szCs w:val="18"/>
                <w:vertAlign w:val="superscript"/>
                <w:lang w:val="hy-AM"/>
              </w:rPr>
              <w:t xml:space="preserve">6 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ind w:left="57" w:right="57"/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Չափի միավորը</w:t>
            </w:r>
            <w:r>
              <w:rPr>
                <w:rFonts w:ascii="GHEA Grapalat" w:eastAsia="MS Mincho" w:hAnsi="GHEA Grapalat" w:cs="MS Mincho"/>
                <w:sz w:val="18"/>
                <w:szCs w:val="18"/>
                <w:vertAlign w:val="superscript"/>
                <w:lang w:val="hy-AM"/>
              </w:rPr>
              <w:t xml:space="preserve">7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ind w:left="57" w:right="57"/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Ստանդարտի (նորմատիվի) առկայությունը</w:t>
            </w:r>
            <w:r>
              <w:rPr>
                <w:rFonts w:ascii="GHEA Grapalat" w:eastAsia="MS Mincho" w:hAnsi="GHEA Grapalat" w:cs="MS Mincho"/>
                <w:sz w:val="18"/>
                <w:szCs w:val="18"/>
                <w:vertAlign w:val="superscript"/>
                <w:lang w:val="hy-AM"/>
              </w:rPr>
              <w:t>8</w:t>
            </w:r>
          </w:p>
        </w:tc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ind w:left="57" w:right="57"/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Գործոնի կամ ռեսուրսի սպառման (ծախսման) մակարդակը</w:t>
            </w:r>
            <w:r>
              <w:rPr>
                <w:rFonts w:ascii="GHEA Grapalat" w:eastAsia="MS Mincho" w:hAnsi="GHEA Grapalat" w:cs="MS Mincho"/>
                <w:sz w:val="18"/>
                <w:szCs w:val="18"/>
                <w:vertAlign w:val="superscript"/>
                <w:lang w:val="hy-AM"/>
              </w:rPr>
              <w:t xml:space="preserve">9 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ind w:left="57" w:right="57"/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Հիմնավորումներ/Պատճառներ</w:t>
            </w:r>
            <w:r>
              <w:rPr>
                <w:rFonts w:ascii="GHEA Grapalat" w:eastAsia="MS Mincho" w:hAnsi="GHEA Grapalat" w:cs="MS Mincho"/>
                <w:sz w:val="18"/>
                <w:szCs w:val="18"/>
                <w:vertAlign w:val="superscript"/>
                <w:lang w:val="hy-AM"/>
              </w:rPr>
              <w:t xml:space="preserve">10 </w:t>
            </w:r>
          </w:p>
        </w:tc>
      </w:tr>
      <w:tr w:rsidR="00254487" w:rsidTr="00416CC6">
        <w:trPr>
          <w:gridAfter w:val="2"/>
          <w:wAfter w:w="756" w:type="dxa"/>
          <w:trHeight w:val="164"/>
        </w:trPr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2021թ.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2022թ.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2023թ.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2024թ.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2025թ.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</w:tr>
      <w:tr w:rsidR="00254487" w:rsidTr="00416CC6">
        <w:trPr>
          <w:gridAfter w:val="2"/>
          <w:wAfter w:w="751" w:type="dxa"/>
          <w:trHeight w:val="235"/>
        </w:trPr>
        <w:tc>
          <w:tcPr>
            <w:tcW w:w="15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Sylfaen" w:eastAsia="MS Mincho" w:hAnsi="Sylfaen" w:cs="MS Mincho"/>
                <w:bCs/>
                <w:kern w:val="36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bCs/>
                <w:kern w:val="36"/>
                <w:sz w:val="18"/>
                <w:szCs w:val="18"/>
              </w:rPr>
              <w:t>Գնային և ոչ գնային գործոններ</w:t>
            </w:r>
            <w:r>
              <w:rPr>
                <w:rFonts w:ascii="Sylfaen" w:eastAsia="MS Mincho" w:hAnsi="Sylfaen" w:cs="Courier New"/>
                <w:bCs/>
                <w:kern w:val="36"/>
                <w:sz w:val="18"/>
                <w:szCs w:val="18"/>
              </w:rPr>
              <w:t>՝</w:t>
            </w:r>
          </w:p>
        </w:tc>
      </w:tr>
      <w:tr w:rsidR="00254487" w:rsidTr="00416CC6">
        <w:trPr>
          <w:gridAfter w:val="2"/>
          <w:wAfter w:w="756" w:type="dxa"/>
          <w:trHeight w:val="23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spacing w:line="36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Աշխատողների միջին տարեկան աշխատավարձը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Գնային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Հազ.դրամ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Ո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BC5920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4</w:t>
            </w:r>
            <w:r w:rsidR="00F82509">
              <w:rPr>
                <w:rFonts w:ascii="GHEA Grapalat" w:hAnsi="GHEA Grapalat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850.8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BC5920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4</w:t>
            </w:r>
            <w:r w:rsidR="00F82509">
              <w:rPr>
                <w:rFonts w:ascii="GHEA Grapalat" w:hAnsi="GHEA Grapalat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574.1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AC5113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4</w:t>
            </w:r>
            <w:r w:rsidR="00F82509">
              <w:rPr>
                <w:rFonts w:ascii="GHEA Grapalat" w:hAnsi="GHEA Grapalat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BC5920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4</w:t>
            </w:r>
            <w:r w:rsidR="00F82509">
              <w:rPr>
                <w:rFonts w:ascii="GHEA Grapalat" w:hAnsi="GHEA Grapalat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496.2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BC5920" w:rsidP="00BC5920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4</w:t>
            </w:r>
            <w:r w:rsidR="00F82509">
              <w:rPr>
                <w:rFonts w:ascii="GHEA Grapalat" w:hAnsi="GHEA Grapalat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>568.2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 w:rsidP="00D67CF6">
            <w:pPr>
              <w:ind w:left="-423"/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Նոր ընդունված աշխատողների աշխատավարձը հաշվարկվում 66140 դրամ բազային աշխատավարձով նախկինի 111000 դրամի փոխարեն և պարգևատրման և խրախուսման գումարների նվազեցմամբ:</w:t>
            </w:r>
          </w:p>
        </w:tc>
      </w:tr>
      <w:tr w:rsidR="00254487" w:rsidTr="00416CC6">
        <w:trPr>
          <w:gridAfter w:val="2"/>
          <w:wAfter w:w="756" w:type="dxa"/>
          <w:trHeight w:val="23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spacing w:line="360" w:lineRule="auto"/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Պար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գ</w:t>
            </w:r>
            <w:r>
              <w:rPr>
                <w:rFonts w:ascii="GHEA Grapalat" w:hAnsi="GHEA Grapalat" w:cs="Calibri"/>
                <w:sz w:val="18"/>
                <w:szCs w:val="18"/>
              </w:rPr>
              <w:t>ևատրման,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sz w:val="18"/>
                <w:szCs w:val="18"/>
              </w:rPr>
              <w:t>դրամական խրախուսումներ և հատուկ վճարների միջին տարեկան մեծությունը</w:t>
            </w:r>
          </w:p>
          <w:p w:rsidR="00254487" w:rsidRDefault="00254487">
            <w:pPr>
              <w:spacing w:line="360" w:lineRule="auto"/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Գնային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Հազ.դրամ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 xml:space="preserve">              </w:t>
            </w:r>
            <w:r>
              <w:rPr>
                <w:rFonts w:ascii="GHEA Grapalat" w:hAnsi="GHEA Grapalat" w:cs="Calibri"/>
                <w:sz w:val="18"/>
                <w:szCs w:val="18"/>
              </w:rPr>
              <w:t>Ո</w:t>
            </w: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 w:rsidP="00BC5920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 xml:space="preserve">   </w:t>
            </w:r>
            <w:r w:rsidR="00BC5920">
              <w:rPr>
                <w:rFonts w:ascii="GHEA Grapalat" w:eastAsia="MS Mincho" w:hAnsi="GHEA Grapalat" w:cs="MS Mincho"/>
                <w:sz w:val="18"/>
                <w:szCs w:val="18"/>
              </w:rPr>
              <w:t>1</w:t>
            </w:r>
            <w:r w:rsidR="00F82509">
              <w:rPr>
                <w:rFonts w:ascii="GHEA Grapalat" w:eastAsia="MS Mincho" w:hAnsi="GHEA Grapalat" w:cs="MS Mincho"/>
                <w:sz w:val="18"/>
                <w:szCs w:val="18"/>
              </w:rPr>
              <w:t>,</w:t>
            </w:r>
            <w:r w:rsidR="00BC5920">
              <w:rPr>
                <w:rFonts w:ascii="GHEA Grapalat" w:eastAsia="MS Mincho" w:hAnsi="GHEA Grapalat" w:cs="MS Mincho"/>
                <w:sz w:val="18"/>
                <w:szCs w:val="18"/>
              </w:rPr>
              <w:t>337.0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en-GB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  <w:lang w:val="en-GB"/>
              </w:rPr>
              <w:t>976.4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AC5113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en-GB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  <w:lang w:val="en-GB"/>
              </w:rPr>
              <w:t>9</w:t>
            </w:r>
            <w:r w:rsidR="00F82509">
              <w:rPr>
                <w:rFonts w:ascii="GHEA Grapalat" w:eastAsia="MS Mincho" w:hAnsi="GHEA Grapalat" w:cs="MS Mincho"/>
                <w:sz w:val="18"/>
                <w:szCs w:val="18"/>
                <w:lang w:val="en-GB"/>
              </w:rPr>
              <w:t>,</w:t>
            </w:r>
            <w:r>
              <w:rPr>
                <w:rFonts w:ascii="GHEA Grapalat" w:eastAsia="MS Mincho" w:hAnsi="GHEA Grapalat" w:cs="MS Mincho"/>
                <w:sz w:val="18"/>
                <w:szCs w:val="18"/>
                <w:lang w:val="en-GB"/>
              </w:rPr>
              <w:t>69.4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D67CF6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en-GB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  <w:lang w:val="en-GB"/>
              </w:rPr>
              <w:t>973.6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D67CF6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en-GB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  <w:lang w:val="en-GB"/>
              </w:rPr>
              <w:t>976.9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  <w:lang w:val="en-GB"/>
              </w:rPr>
              <w:t xml:space="preserve"> </w:t>
            </w:r>
            <w:r w:rsidR="00BC5920">
              <w:rPr>
                <w:rFonts w:ascii="GHEA Grapalat" w:eastAsia="MS Mincho" w:hAnsi="GHEA Grapalat" w:cs="MS Mincho"/>
                <w:sz w:val="18"/>
                <w:szCs w:val="18"/>
              </w:rPr>
              <w:t>2021 թվականի համեմատ պարգևատրման ֆոնդ  կրճատվել է 46717.3 հազ.դրամով:</w:t>
            </w:r>
          </w:p>
        </w:tc>
      </w:tr>
      <w:tr w:rsidR="00254487" w:rsidTr="00416CC6">
        <w:trPr>
          <w:gridAfter w:val="2"/>
          <w:wAfter w:w="756" w:type="dxa"/>
          <w:trHeight w:val="23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spacing w:line="360" w:lineRule="auto"/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Քաղածացիական ծառայողների պարգևտրման վճարների միջին  տարեկան մեծությունը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գնային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 xml:space="preserve"> Հազ</w:t>
            </w:r>
            <w:r>
              <w:rPr>
                <w:rFonts w:ascii="Cambria Math" w:eastAsia="MS Mincho" w:hAnsi="Cambria Math" w:cs="Cambria Math"/>
                <w:sz w:val="18"/>
                <w:szCs w:val="18"/>
                <w:lang w:val="hy-AM"/>
              </w:rPr>
              <w:t>․</w:t>
            </w:r>
            <w:r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դրամ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 xml:space="preserve">               Ոչ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AC5113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 xml:space="preserve">    523.8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 w:rsidP="00D67CF6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 xml:space="preserve">    </w:t>
            </w:r>
            <w:r w:rsidR="00D67CF6">
              <w:rPr>
                <w:rFonts w:ascii="GHEA Grapalat" w:eastAsia="MS Mincho" w:hAnsi="GHEA Grapalat" w:cs="MS Mincho"/>
                <w:sz w:val="18"/>
                <w:szCs w:val="18"/>
              </w:rPr>
              <w:t>464.2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E43F49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 xml:space="preserve"> 4455.2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E43F49" w:rsidP="00D67CF6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 xml:space="preserve">  </w:t>
            </w:r>
            <w:r w:rsidR="00D67CF6">
              <w:rPr>
                <w:rFonts w:ascii="GHEA Grapalat" w:eastAsia="MS Mincho" w:hAnsi="GHEA Grapalat" w:cs="MS Mincho"/>
                <w:sz w:val="18"/>
                <w:szCs w:val="18"/>
              </w:rPr>
              <w:t>449.1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Pr="00AC5113" w:rsidRDefault="00D67CF6" w:rsidP="00E43F49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451.9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</w:tr>
      <w:tr w:rsidR="00254487" w:rsidTr="00416CC6">
        <w:trPr>
          <w:gridAfter w:val="2"/>
          <w:wAfter w:w="751" w:type="dxa"/>
          <w:trHeight w:val="235"/>
        </w:trPr>
        <w:tc>
          <w:tcPr>
            <w:tcW w:w="157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Սպառվող ռեսուրսներ՝</w:t>
            </w:r>
          </w:p>
        </w:tc>
      </w:tr>
      <w:tr w:rsidR="00254487" w:rsidTr="00416CC6">
        <w:trPr>
          <w:gridAfter w:val="2"/>
          <w:wAfter w:w="756" w:type="dxa"/>
          <w:trHeight w:val="23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/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</w:tr>
      <w:tr w:rsidR="00E824D5" w:rsidTr="00416CC6">
        <w:trPr>
          <w:gridAfter w:val="2"/>
          <w:wAfter w:w="756" w:type="dxa"/>
          <w:trHeight w:val="23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BC5920" w:rsidRPr="00BC5920" w:rsidRDefault="00BC5920" w:rsidP="00BC592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C5920">
              <w:rPr>
                <w:rFonts w:ascii="GHEA Grapalat" w:hAnsi="GHEA Grapalat" w:cs="Calibri"/>
                <w:sz w:val="20"/>
                <w:szCs w:val="20"/>
              </w:rPr>
              <w:t xml:space="preserve">Հաստիքային աշխատողների քանակը  </w:t>
            </w:r>
          </w:p>
          <w:p w:rsidR="00E824D5" w:rsidRDefault="00E824D5" w:rsidP="00E824D5">
            <w:pPr>
              <w:spacing w:line="360" w:lineRule="auto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E824D5">
            <w:pPr>
              <w:jc w:val="both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E824D5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Մարդ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E824D5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BC5920" w:rsidP="00E824D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  148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E824D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   155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E824D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  155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E824D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155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D5" w:rsidRDefault="00E824D5" w:rsidP="00E824D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 155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D67CF6">
            <w:pPr>
              <w:ind w:hanging="339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</w:tr>
      <w:tr w:rsidR="00E824D5" w:rsidTr="00416CC6">
        <w:trPr>
          <w:gridAfter w:val="2"/>
          <w:wAfter w:w="756" w:type="dxa"/>
          <w:trHeight w:val="23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E824D5">
            <w:pPr>
              <w:spacing w:line="360" w:lineRule="auto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Պարգևատրվողների միջին տարեկան քանակը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E824D5">
            <w:pPr>
              <w:jc w:val="both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E824D5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Մարդ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E824D5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BC5920" w:rsidP="00E824D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   140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E824D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   155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E824D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  155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E824D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155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D5" w:rsidRDefault="00E824D5" w:rsidP="00E824D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 155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E824D5">
            <w:pPr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</w:tr>
      <w:tr w:rsidR="00E824D5" w:rsidTr="00416CC6">
        <w:trPr>
          <w:gridAfter w:val="2"/>
          <w:wAfter w:w="756" w:type="dxa"/>
          <w:trHeight w:val="23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BC5920" w:rsidRPr="00BC5920" w:rsidRDefault="00BC5920" w:rsidP="00BC5920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BC5920">
              <w:rPr>
                <w:rFonts w:ascii="GHEA Grapalat" w:hAnsi="GHEA Grapalat" w:cs="Calibri"/>
                <w:sz w:val="20"/>
                <w:szCs w:val="20"/>
              </w:rPr>
              <w:t>Քաղաքացիական ծառայողների միջին տարեկան քանակը</w:t>
            </w:r>
          </w:p>
          <w:p w:rsidR="00E824D5" w:rsidRDefault="00E824D5" w:rsidP="00E824D5">
            <w:pPr>
              <w:spacing w:line="360" w:lineRule="auto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E824D5">
            <w:pPr>
              <w:jc w:val="both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E824D5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hy-AM"/>
              </w:rPr>
              <w:t>Մարդ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E824D5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BC5920" w:rsidP="00E824D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  87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BC5920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   </w:t>
            </w:r>
            <w:r w:rsidR="00BC5920">
              <w:rPr>
                <w:rFonts w:ascii="GHEA Grapalat" w:hAnsi="GHEA Grapalat" w:cs="Calibri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BC5920" w:rsidP="00E824D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  97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BC5920" w:rsidP="00E824D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  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D5" w:rsidRDefault="00BC5920" w:rsidP="00E824D5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18"/>
                <w:szCs w:val="18"/>
              </w:rPr>
              <w:t xml:space="preserve">    97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E824D5">
            <w:pPr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</w:tr>
      <w:tr w:rsidR="00E824D5" w:rsidTr="00416CC6">
        <w:trPr>
          <w:gridAfter w:val="2"/>
          <w:wAfter w:w="756" w:type="dxa"/>
          <w:trHeight w:val="23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BC5920">
            <w:pPr>
              <w:spacing w:line="360" w:lineRule="auto"/>
              <w:ind w:left="-288" w:firstLine="288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Էներգետիկ ծառայություններ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Գնային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Cambria Math" w:eastAsia="MS Mincho" w:hAnsi="Cambria Math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Հազ</w:t>
            </w:r>
            <w:r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Cambria Math" w:eastAsia="MS Mincho" w:hAnsi="Cambria Math" w:cs="MS Mincho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ՀՀ կառավարության 2005թվ</w:t>
            </w:r>
            <w:r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629-Ն որոշում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</w:t>
            </w:r>
            <w:r w:rsidR="00416CC6">
              <w:rPr>
                <w:rFonts w:ascii="GHEA Grapalat" w:hAnsi="GHEA Grapalat" w:cs="Calibri"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sz w:val="20"/>
                <w:szCs w:val="20"/>
              </w:rPr>
              <w:t>887.3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</w:t>
            </w:r>
            <w:r w:rsidR="00416CC6">
              <w:rPr>
                <w:rFonts w:ascii="GHEA Grapalat" w:hAnsi="GHEA Grapalat" w:cs="Calibri"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sz w:val="20"/>
                <w:szCs w:val="20"/>
              </w:rPr>
              <w:t>894.3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</w:t>
            </w:r>
            <w:r w:rsidR="00416CC6">
              <w:rPr>
                <w:rFonts w:ascii="GHEA Grapalat" w:hAnsi="GHEA Grapalat" w:cs="Calibri"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sz w:val="20"/>
                <w:szCs w:val="20"/>
              </w:rPr>
              <w:t>441.3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</w:t>
            </w:r>
            <w:r w:rsidR="00416CC6">
              <w:rPr>
                <w:rFonts w:ascii="GHEA Grapalat" w:hAnsi="GHEA Grapalat" w:cs="Calibri"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sz w:val="20"/>
                <w:szCs w:val="20"/>
              </w:rPr>
              <w:t>441.3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</w:t>
            </w:r>
            <w:r w:rsidR="00416CC6">
              <w:rPr>
                <w:rFonts w:ascii="GHEA Grapalat" w:hAnsi="GHEA Grapalat" w:cs="Calibri"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sz w:val="20"/>
                <w:szCs w:val="20"/>
              </w:rPr>
              <w:t>441.3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both"/>
              <w:rPr>
                <w:rFonts w:ascii="GHEA Grapalat" w:eastAsia="MS Mincho" w:hAnsi="GHEA Grapalat" w:cs="MS Mincho"/>
                <w:sz w:val="20"/>
                <w:szCs w:val="20"/>
                <w:lang w:val="en-GB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Հաշվակված  է համաձայն ՀՀ կառավարության 2005թ. ապրիլի 28-ի 629-Ն որոշմամբ հաստատված նորմատիվների, </w:t>
            </w:r>
            <w:r>
              <w:rPr>
                <w:rFonts w:ascii="GHEA Grapalat" w:hAnsi="GHEA Grapalat" w:cs="Calibri"/>
                <w:sz w:val="20"/>
                <w:szCs w:val="20"/>
                <w:lang w:val="en-GB"/>
              </w:rPr>
              <w:t xml:space="preserve">ավելացումը պայմանավորված է 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սակագնի  բարձրացմամբ</w:t>
            </w:r>
            <w:r>
              <w:rPr>
                <w:rFonts w:ascii="GHEA Grapalat" w:hAnsi="GHEA Grapalat" w:cs="Calibri"/>
                <w:sz w:val="20"/>
                <w:szCs w:val="20"/>
                <w:lang w:val="en-GB"/>
              </w:rPr>
              <w:t>:</w:t>
            </w:r>
          </w:p>
        </w:tc>
      </w:tr>
      <w:tr w:rsidR="00E824D5" w:rsidTr="00416CC6">
        <w:trPr>
          <w:gridAfter w:val="2"/>
          <w:wAfter w:w="756" w:type="dxa"/>
          <w:trHeight w:val="23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spacing w:line="360" w:lineRule="auto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Գազով ջեռուցմանան ծառայություն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Գնային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Հազ</w:t>
            </w:r>
            <w:r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Cambria Math" w:eastAsia="MS Mincho" w:hAnsi="Cambria Math" w:cs="MS Mincho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ՀՀ կառավարության 2005թվ</w:t>
            </w:r>
            <w:r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629-Ն որոշում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628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800.60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607.90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607.90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607.90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both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Հաշվակված  է համաձայն ՀՀ կառավարության 2005թ. ապրիլի 28-ի 629-Ն որոշմամբ հաստատված նորմատիվների </w:t>
            </w:r>
          </w:p>
        </w:tc>
      </w:tr>
      <w:tr w:rsidR="00E824D5" w:rsidTr="00416CC6">
        <w:trPr>
          <w:gridAfter w:val="2"/>
          <w:wAfter w:w="756" w:type="dxa"/>
          <w:trHeight w:val="23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spacing w:line="360" w:lineRule="auto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Կոմունալ ծառայություններ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 (աղբահանություն)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Գնային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Հազ</w:t>
            </w:r>
            <w:r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0,0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E824D5">
            <w:pPr>
              <w:jc w:val="both"/>
              <w:rPr>
                <w:rFonts w:ascii="GHEA Grapalat" w:eastAsia="MS Mincho" w:hAnsi="GHEA Grapalat" w:cs="MS Mincho"/>
                <w:sz w:val="20"/>
                <w:szCs w:val="20"/>
              </w:rPr>
            </w:pPr>
          </w:p>
        </w:tc>
      </w:tr>
      <w:tr w:rsidR="00E824D5" w:rsidTr="00416CC6">
        <w:trPr>
          <w:gridAfter w:val="2"/>
          <w:wAfter w:w="756" w:type="dxa"/>
          <w:trHeight w:val="23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spacing w:line="360" w:lineRule="auto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Կապի ծառայություններ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Գնային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Հազ</w:t>
            </w:r>
            <w:r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Cambria Math" w:eastAsia="MS Mincho" w:hAnsi="Cambria Math" w:cs="MS Mincho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ՀՀ կառավարության 2005թվ</w:t>
            </w:r>
            <w:r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629-Ն որոշում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</w:t>
            </w:r>
            <w:r w:rsidR="00416CC6">
              <w:rPr>
                <w:rFonts w:ascii="GHEA Grapalat" w:hAnsi="GHEA Grapalat" w:cs="Calibri"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sz w:val="20"/>
                <w:szCs w:val="20"/>
              </w:rPr>
              <w:t>304.2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</w:t>
            </w:r>
            <w:r w:rsidR="00416CC6">
              <w:rPr>
                <w:rFonts w:ascii="GHEA Grapalat" w:hAnsi="GHEA Grapalat" w:cs="Calibri"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sz w:val="20"/>
                <w:szCs w:val="20"/>
              </w:rPr>
              <w:t>408.1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</w:t>
            </w:r>
            <w:r w:rsidR="00416CC6">
              <w:rPr>
                <w:rFonts w:ascii="GHEA Grapalat" w:hAnsi="GHEA Grapalat" w:cs="Calibri"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sz w:val="20"/>
                <w:szCs w:val="20"/>
              </w:rPr>
              <w:t>054.7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</w:t>
            </w:r>
            <w:r w:rsidR="00416CC6">
              <w:rPr>
                <w:rFonts w:ascii="GHEA Grapalat" w:hAnsi="GHEA Grapalat" w:cs="Calibri"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sz w:val="20"/>
                <w:szCs w:val="20"/>
              </w:rPr>
              <w:t>054.1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</w:t>
            </w:r>
            <w:r w:rsidR="00416CC6">
              <w:rPr>
                <w:rFonts w:ascii="GHEA Grapalat" w:hAnsi="GHEA Grapalat" w:cs="Calibri"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sz w:val="20"/>
                <w:szCs w:val="20"/>
              </w:rPr>
              <w:t>054.1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E824D5">
            <w:pPr>
              <w:jc w:val="both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8"/>
                <w:szCs w:val="28"/>
              </w:rPr>
              <w:t xml:space="preserve">  </w:t>
            </w:r>
            <w:r>
              <w:rPr>
                <w:rFonts w:ascii="GHEA Grapalat" w:hAnsi="GHEA Grapalat" w:cs="Calibri"/>
                <w:sz w:val="20"/>
                <w:szCs w:val="20"/>
              </w:rPr>
              <w:t>Հանրային հեռախոսակապի ծառայության գումարը  պակասեցվել է 353.4 հազ.դրամով:</w:t>
            </w:r>
          </w:p>
          <w:p w:rsidR="00E824D5" w:rsidRDefault="00E824D5" w:rsidP="00E824D5">
            <w:pPr>
              <w:jc w:val="both"/>
              <w:rPr>
                <w:rFonts w:ascii="GHEA Grapalat" w:eastAsia="MS Mincho" w:hAnsi="GHEA Grapalat" w:cs="MS Mincho"/>
                <w:sz w:val="20"/>
                <w:szCs w:val="20"/>
              </w:rPr>
            </w:pPr>
          </w:p>
        </w:tc>
      </w:tr>
      <w:tr w:rsidR="00E824D5" w:rsidTr="00416CC6">
        <w:trPr>
          <w:trHeight w:val="23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spacing w:line="360" w:lineRule="auto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Ապահովագրական ծախսեր  մեկ մեքենայի միջին տարեկան գումարը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Գնային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Հազ</w:t>
            </w:r>
            <w:r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Cambria Math" w:eastAsia="MS Mincho" w:hAnsi="Cambria Math" w:cs="MS Mincho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both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             Ոչ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35.4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40.0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40.0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40.0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40.0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E824D5">
            <w:pPr>
              <w:jc w:val="both"/>
              <w:rPr>
                <w:rFonts w:ascii="GHEA Grapalat" w:eastAsia="MS Mincho" w:hAnsi="GHEA Grapalat" w:cs="MS Mincho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D5" w:rsidRDefault="00E824D5" w:rsidP="00E824D5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D5" w:rsidRDefault="00E824D5" w:rsidP="00E824D5"/>
        </w:tc>
      </w:tr>
      <w:tr w:rsidR="00E824D5" w:rsidTr="00416CC6">
        <w:trPr>
          <w:gridAfter w:val="2"/>
          <w:wAfter w:w="756" w:type="dxa"/>
          <w:trHeight w:val="23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spacing w:line="360" w:lineRule="auto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lastRenderedPageBreak/>
              <w:t>Գույքի սարքավորումների վարձակալություն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Գնային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Հազ</w:t>
            </w:r>
            <w:r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Cambria Math" w:eastAsia="MS Mincho" w:hAnsi="Cambria Math" w:cs="MS Mincho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both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              ՈՉ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33086.7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33086.7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33086.7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33086.7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33086.7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E824D5">
            <w:pPr>
              <w:jc w:val="both"/>
              <w:rPr>
                <w:rFonts w:ascii="GHEA Grapalat" w:eastAsia="MS Mincho" w:hAnsi="GHEA Grapalat" w:cs="MS Mincho"/>
                <w:sz w:val="20"/>
                <w:szCs w:val="20"/>
              </w:rPr>
            </w:pPr>
          </w:p>
        </w:tc>
      </w:tr>
      <w:tr w:rsidR="00E824D5" w:rsidTr="00416CC6">
        <w:trPr>
          <w:gridAfter w:val="2"/>
          <w:wAfter w:w="756" w:type="dxa"/>
          <w:trHeight w:val="23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spacing w:line="360" w:lineRule="auto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Ներքին գործուղումներ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Գնային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Հազ</w:t>
            </w:r>
            <w:r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ՀՀ կառավարության 2005թվ</w:t>
            </w:r>
            <w:r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 2335-Ն որոշում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</w:t>
            </w:r>
            <w:r w:rsidR="00416CC6">
              <w:rPr>
                <w:rFonts w:ascii="GHEA Grapalat" w:hAnsi="GHEA Grapalat" w:cs="Calibri"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sz w:val="20"/>
                <w:szCs w:val="20"/>
              </w:rPr>
              <w:t>307</w:t>
            </w:r>
            <w:r>
              <w:rPr>
                <w:rFonts w:ascii="Cambria Math" w:hAnsi="Cambria Math" w:cs="Calibri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15</w:t>
            </w:r>
            <w:r w:rsidR="00416CC6">
              <w:rPr>
                <w:rFonts w:ascii="GHEA Grapalat" w:hAnsi="GHEA Grapalat" w:cs="Calibri"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sz w:val="20"/>
                <w:szCs w:val="20"/>
              </w:rPr>
              <w:t>869.5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24</w:t>
            </w:r>
            <w:r w:rsidR="00416CC6">
              <w:rPr>
                <w:rFonts w:ascii="GHEA Grapalat" w:hAnsi="GHEA Grapalat" w:cs="Calibri"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sz w:val="20"/>
                <w:szCs w:val="20"/>
              </w:rPr>
              <w:t>862.4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</w:t>
            </w:r>
            <w:r w:rsidR="00416CC6">
              <w:rPr>
                <w:rFonts w:ascii="GHEA Grapalat" w:hAnsi="GHEA Grapalat" w:cs="Calibri"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sz w:val="20"/>
                <w:szCs w:val="20"/>
              </w:rPr>
              <w:t>4862.4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24</w:t>
            </w:r>
            <w:r w:rsidR="00416CC6">
              <w:rPr>
                <w:rFonts w:ascii="GHEA Grapalat" w:hAnsi="GHEA Grapalat" w:cs="Calibri"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sz w:val="20"/>
                <w:szCs w:val="20"/>
              </w:rPr>
              <w:t>862.4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E824D5" w:rsidRDefault="00E824D5" w:rsidP="00D67C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2021թ.COVID - 19 ի համաճարակով  պայմանավորված  ներքին գործուղումները  չեղարկվել էին հաշվեքննությունները կասեցնելու  հետևանքով:</w:t>
            </w:r>
          </w:p>
        </w:tc>
      </w:tr>
      <w:tr w:rsidR="00E824D5" w:rsidTr="00416CC6">
        <w:trPr>
          <w:gridAfter w:val="2"/>
          <w:wAfter w:w="756" w:type="dxa"/>
          <w:trHeight w:val="116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spacing w:line="360" w:lineRule="auto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Արտասահմանյան գործուղոումների գծով ծախսեր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Գնային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Հազ</w:t>
            </w:r>
            <w:r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both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ՀՀ կառավարության 2005թվ</w:t>
            </w:r>
            <w:r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2335-Ն որոշում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19</w:t>
            </w:r>
            <w:r w:rsidR="00416CC6">
              <w:rPr>
                <w:rFonts w:ascii="GHEA Grapalat" w:hAnsi="GHEA Grapalat" w:cs="Calibri"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sz w:val="20"/>
                <w:szCs w:val="20"/>
              </w:rPr>
              <w:t>853.1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41</w:t>
            </w:r>
            <w:r w:rsidR="00416CC6">
              <w:rPr>
                <w:rFonts w:ascii="GHEA Grapalat" w:hAnsi="GHEA Grapalat" w:cs="Calibri"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sz w:val="20"/>
                <w:szCs w:val="20"/>
              </w:rPr>
              <w:t>160.3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66</w:t>
            </w:r>
            <w:r w:rsidR="00416CC6">
              <w:rPr>
                <w:rFonts w:ascii="GHEA Grapalat" w:hAnsi="GHEA Grapalat" w:cs="Calibri"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sz w:val="20"/>
                <w:szCs w:val="20"/>
              </w:rPr>
              <w:t>072.4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74</w:t>
            </w:r>
            <w:r w:rsidR="00416CC6">
              <w:rPr>
                <w:rFonts w:ascii="GHEA Grapalat" w:hAnsi="GHEA Grapalat" w:cs="Calibri"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sz w:val="20"/>
                <w:szCs w:val="20"/>
              </w:rPr>
              <w:t>355.7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68</w:t>
            </w:r>
            <w:r w:rsidR="00416CC6">
              <w:rPr>
                <w:rFonts w:ascii="GHEA Grapalat" w:hAnsi="GHEA Grapalat" w:cs="Calibri"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sz w:val="20"/>
                <w:szCs w:val="20"/>
              </w:rPr>
              <w:t>873.6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2021թ.COVID - 19 ի համաճարակով պայմանավորված արտասահմանյան գործուղումները  չեղարկվել էին:</w:t>
            </w:r>
          </w:p>
        </w:tc>
      </w:tr>
      <w:tr w:rsidR="00E824D5" w:rsidTr="00416CC6">
        <w:trPr>
          <w:gridAfter w:val="2"/>
          <w:wAfter w:w="756" w:type="dxa"/>
          <w:trHeight w:val="23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spacing w:line="36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Համակարգչային ծառայություններ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Գնային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Հազ</w:t>
            </w:r>
            <w:r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both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              Ոչ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</w:t>
            </w:r>
            <w:r w:rsidR="00416CC6">
              <w:rPr>
                <w:rFonts w:ascii="GHEA Grapalat" w:hAnsi="GHEA Grapalat" w:cs="Calibri"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sz w:val="20"/>
                <w:szCs w:val="20"/>
              </w:rPr>
              <w:t>566.6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</w:t>
            </w:r>
            <w:r w:rsidR="00416CC6">
              <w:rPr>
                <w:rFonts w:ascii="GHEA Grapalat" w:hAnsi="GHEA Grapalat" w:cs="Calibri"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sz w:val="20"/>
                <w:szCs w:val="20"/>
              </w:rPr>
              <w:t>567.8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</w:t>
            </w:r>
            <w:r w:rsidR="00416CC6">
              <w:rPr>
                <w:rFonts w:ascii="GHEA Grapalat" w:hAnsi="GHEA Grapalat" w:cs="Calibri"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sz w:val="20"/>
                <w:szCs w:val="20"/>
              </w:rPr>
              <w:t>567.8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</w:t>
            </w:r>
            <w:r w:rsidR="00416CC6">
              <w:rPr>
                <w:rFonts w:ascii="GHEA Grapalat" w:hAnsi="GHEA Grapalat" w:cs="Calibri"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sz w:val="20"/>
                <w:szCs w:val="20"/>
              </w:rPr>
              <w:t>567.8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</w:t>
            </w:r>
            <w:r w:rsidR="00416CC6">
              <w:rPr>
                <w:rFonts w:ascii="GHEA Grapalat" w:hAnsi="GHEA Grapalat" w:cs="Calibri"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sz w:val="20"/>
                <w:szCs w:val="20"/>
              </w:rPr>
              <w:t>567.8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E824D5">
            <w:pPr>
              <w:jc w:val="both"/>
              <w:rPr>
                <w:rFonts w:ascii="GHEA Grapalat" w:eastAsia="MS Mincho" w:hAnsi="GHEA Grapalat" w:cs="MS Mincho"/>
                <w:sz w:val="20"/>
                <w:szCs w:val="20"/>
              </w:rPr>
            </w:pPr>
          </w:p>
        </w:tc>
      </w:tr>
      <w:tr w:rsidR="00E824D5" w:rsidTr="00416CC6">
        <w:trPr>
          <w:gridAfter w:val="2"/>
          <w:wAfter w:w="756" w:type="dxa"/>
          <w:trHeight w:val="23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spacing w:line="360" w:lineRule="auto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Աշխատակազմի մասնագիտական զարգացման  ծառայություններ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Գնային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Հազ</w:t>
            </w:r>
            <w:r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both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                Ոչ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E824D5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553.4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806.4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806.4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806</w:t>
            </w:r>
            <w:r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Պայմանավորված է դասավանդման ժամերի սակագների բարձրացմամ</w:t>
            </w:r>
          </w:p>
        </w:tc>
      </w:tr>
      <w:tr w:rsidR="00E824D5" w:rsidTr="00416CC6">
        <w:trPr>
          <w:gridAfter w:val="2"/>
          <w:wAfter w:w="756" w:type="dxa"/>
          <w:trHeight w:val="23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spacing w:line="360" w:lineRule="auto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Վերապատրաստմանը մասնակծողների քանակը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Ոչ գնային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Մարդ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both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               Ոչ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99.0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80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E824D5">
            <w:pPr>
              <w:jc w:val="both"/>
              <w:rPr>
                <w:rFonts w:ascii="GHEA Grapalat" w:eastAsia="MS Mincho" w:hAnsi="GHEA Grapalat" w:cs="MS Mincho"/>
                <w:sz w:val="20"/>
                <w:szCs w:val="20"/>
              </w:rPr>
            </w:pPr>
          </w:p>
        </w:tc>
      </w:tr>
      <w:tr w:rsidR="00E824D5" w:rsidTr="00416CC6">
        <w:trPr>
          <w:gridAfter w:val="2"/>
          <w:wAfter w:w="756" w:type="dxa"/>
          <w:trHeight w:val="23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spacing w:line="360" w:lineRule="auto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Տեղեկատվատվական ծառայություններ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Գնային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Հազ</w:t>
            </w:r>
            <w:r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Cambria Math" w:eastAsia="MS Mincho" w:hAnsi="Cambria Math" w:cs="MS Mincho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both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                Ոչ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477.1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680.0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680.0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680.0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680.0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E824D5">
            <w:pPr>
              <w:jc w:val="both"/>
              <w:rPr>
                <w:rFonts w:ascii="GHEA Grapalat" w:eastAsia="MS Mincho" w:hAnsi="GHEA Grapalat" w:cs="MS Mincho"/>
                <w:sz w:val="20"/>
                <w:szCs w:val="20"/>
              </w:rPr>
            </w:pPr>
          </w:p>
        </w:tc>
      </w:tr>
      <w:tr w:rsidR="00E824D5" w:rsidTr="00416CC6">
        <w:trPr>
          <w:gridAfter w:val="2"/>
          <w:wAfter w:w="756" w:type="dxa"/>
          <w:trHeight w:val="23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spacing w:line="360" w:lineRule="auto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Կառավարչական ծառայություննե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Գնային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Հազ</w:t>
            </w:r>
            <w:r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Cambria Math" w:eastAsia="MS Mincho" w:hAnsi="Cambria Math" w:cs="MS Mincho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               Ոչ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948.0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948.0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948.0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D5" w:rsidRDefault="00E824D5" w:rsidP="00E824D5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948.0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both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2021 թվականին նույնպես նախատեսվել 948.0 հազ.դրամ, սակայն COVID -19 համաճակի պատճառով իրականացվել է հոդվածային վերաբաշխում, ինչպես նաև   ուղղվել  ՀՀ կառավարության պահուստային ֆոնդ:</w:t>
            </w:r>
          </w:p>
        </w:tc>
      </w:tr>
      <w:tr w:rsidR="00E824D5" w:rsidTr="00416CC6">
        <w:trPr>
          <w:gridAfter w:val="2"/>
          <w:wAfter w:w="756" w:type="dxa"/>
          <w:trHeight w:val="694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spacing w:line="360" w:lineRule="auto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lastRenderedPageBreak/>
              <w:t>Ներկայացուցչական ծառայություններ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Գնային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Հազ</w:t>
            </w:r>
            <w:r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Cambria Math" w:eastAsia="MS Mincho" w:hAnsi="Cambria Math" w:cs="MS Mincho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Ոչ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229.2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1500.0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1500.0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1500.0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1500.0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both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2021 թվականին նույնպես նախատեսվել 1500.0. հազ.դրամ, սակայն COVID -19 համաճակի պատճառով իրականացվել է հոդվածային վերաբաշխում, ինչպես նաև   ուղղվել  ՀՀ կառավարության պահուստային ֆոնդ :</w:t>
            </w:r>
          </w:p>
        </w:tc>
      </w:tr>
      <w:tr w:rsidR="00E824D5" w:rsidTr="00416CC6">
        <w:trPr>
          <w:gridAfter w:val="2"/>
          <w:wAfter w:w="756" w:type="dxa"/>
          <w:trHeight w:val="45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spacing w:line="360" w:lineRule="auto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Ընդհանուր բնույթի այլ ծառայություն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Գնային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Հազ</w:t>
            </w:r>
            <w:r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Cambria Math" w:eastAsia="MS Mincho" w:hAnsi="Cambria Math" w:cs="MS Mincho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Ոչ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872.7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420.0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420.0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420.0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970.0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D67CF6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2025 թվականին  նախատեսվում  է իրա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կա</w:t>
            </w:r>
            <w:r>
              <w:rPr>
                <w:rFonts w:ascii="GHEA Grapalat" w:hAnsi="GHEA Grapalat" w:cs="Calibri"/>
                <w:sz w:val="20"/>
                <w:szCs w:val="20"/>
              </w:rPr>
              <w:t>նաց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ն</w:t>
            </w:r>
            <w:r>
              <w:rPr>
                <w:rFonts w:ascii="GHEA Grapalat" w:hAnsi="GHEA Grapalat" w:cs="Calibri"/>
                <w:sz w:val="20"/>
                <w:szCs w:val="20"/>
              </w:rPr>
              <w:t>ել Հաշվեքննիչ պալատի փասթաթղթերի արխիվածման աշխատանքներ:</w:t>
            </w:r>
          </w:p>
        </w:tc>
      </w:tr>
      <w:tr w:rsidR="00E824D5" w:rsidTr="00416CC6">
        <w:trPr>
          <w:gridAfter w:val="2"/>
          <w:wAfter w:w="756" w:type="dxa"/>
          <w:trHeight w:val="23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spacing w:line="360" w:lineRule="auto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Մեքենաների քանակը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Ոչ գնային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Ոչ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E824D5">
            <w:pPr>
              <w:jc w:val="both"/>
              <w:rPr>
                <w:rFonts w:ascii="GHEA Grapalat" w:eastAsia="MS Mincho" w:hAnsi="GHEA Grapalat" w:cs="MS Mincho"/>
                <w:sz w:val="20"/>
                <w:szCs w:val="20"/>
              </w:rPr>
            </w:pPr>
          </w:p>
        </w:tc>
      </w:tr>
      <w:tr w:rsidR="00E824D5" w:rsidTr="00416CC6">
        <w:trPr>
          <w:gridAfter w:val="2"/>
          <w:wAfter w:w="756" w:type="dxa"/>
          <w:trHeight w:val="23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spacing w:line="360" w:lineRule="auto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Մեկ մեքենաների  ընթացիկ նորոգում և պահպանում միջին տարեկան ծախսեր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Գնային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Հազ</w:t>
            </w:r>
            <w:r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Ոչ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239.0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239.0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239.0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239.0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239.0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E824D5">
            <w:pPr>
              <w:jc w:val="both"/>
              <w:rPr>
                <w:rFonts w:ascii="GHEA Grapalat" w:eastAsia="MS Mincho" w:hAnsi="GHEA Grapalat" w:cs="MS Mincho"/>
                <w:sz w:val="20"/>
                <w:szCs w:val="20"/>
              </w:rPr>
            </w:pPr>
          </w:p>
        </w:tc>
      </w:tr>
      <w:tr w:rsidR="00E824D5" w:rsidTr="00416CC6">
        <w:trPr>
          <w:gridAfter w:val="2"/>
          <w:wAfter w:w="756" w:type="dxa"/>
          <w:trHeight w:val="55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spacing w:line="360" w:lineRule="auto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Սարքավորումների ընթացիկ նորոգում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Գնային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Հազ</w:t>
            </w:r>
            <w:r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Ոչ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187.7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200.0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200.0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200.0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200.0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E824D5">
            <w:pPr>
              <w:jc w:val="both"/>
              <w:rPr>
                <w:rFonts w:ascii="GHEA Grapalat" w:eastAsia="MS Mincho" w:hAnsi="GHEA Grapalat" w:cs="MS Mincho"/>
                <w:sz w:val="20"/>
                <w:szCs w:val="20"/>
              </w:rPr>
            </w:pPr>
          </w:p>
        </w:tc>
      </w:tr>
      <w:tr w:rsidR="00E824D5" w:rsidTr="00416CC6">
        <w:trPr>
          <w:gridAfter w:val="2"/>
          <w:wAfter w:w="756" w:type="dxa"/>
          <w:trHeight w:val="76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E824D5">
            <w:pPr>
              <w:spacing w:line="360" w:lineRule="auto"/>
              <w:rPr>
                <w:rFonts w:ascii="GHEA Grapalat" w:eastAsia="MS Mincho" w:hAnsi="GHEA Grapalat" w:cs="MS Mincho"/>
                <w:sz w:val="20"/>
                <w:szCs w:val="20"/>
              </w:rPr>
            </w:pPr>
          </w:p>
          <w:p w:rsidR="00E824D5" w:rsidRDefault="00E824D5" w:rsidP="00E824D5">
            <w:pPr>
              <w:spacing w:line="360" w:lineRule="auto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Գրասենյակային նյութեր և հագուստ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Գնային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Հազ</w:t>
            </w:r>
            <w:r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Ոչ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3</w:t>
            </w:r>
            <w:r w:rsidR="00D5660E">
              <w:rPr>
                <w:rFonts w:ascii="GHEA Grapalat" w:hAnsi="GHEA Grapalat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164.5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4</w:t>
            </w:r>
            <w:r w:rsidR="00D5660E">
              <w:rPr>
                <w:rFonts w:ascii="GHEA Grapalat" w:hAnsi="GHEA Grapalat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075.0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4</w:t>
            </w:r>
            <w:r w:rsidR="00D5660E">
              <w:rPr>
                <w:rFonts w:ascii="GHEA Grapalat" w:hAnsi="GHEA Grapalat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472.0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4</w:t>
            </w:r>
            <w:r w:rsidR="00D5660E">
              <w:rPr>
                <w:rFonts w:ascii="GHEA Grapalat" w:hAnsi="GHEA Grapalat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444.1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4</w:t>
            </w:r>
            <w:r w:rsidR="00D5660E">
              <w:rPr>
                <w:rFonts w:ascii="GHEA Grapalat" w:hAnsi="GHEA Grapalat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266.4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both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Պայմանավորված է գրասենյակային  ապրանքների սակագների բարձրացմամբ:</w:t>
            </w:r>
          </w:p>
        </w:tc>
      </w:tr>
      <w:tr w:rsidR="00E824D5" w:rsidTr="00416CC6">
        <w:trPr>
          <w:gridAfter w:val="2"/>
          <w:wAfter w:w="756" w:type="dxa"/>
          <w:trHeight w:val="23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spacing w:line="360" w:lineRule="auto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Մեկ մեքենային տրանսպորտային նյութեր միջին տարեկան ծախսը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Գնային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Հազ</w:t>
            </w:r>
            <w:r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Ոչ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815.6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950.0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950.0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950.0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950.0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both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824D5" w:rsidTr="00416CC6">
        <w:trPr>
          <w:gridAfter w:val="2"/>
          <w:wAfter w:w="756" w:type="dxa"/>
          <w:trHeight w:val="23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spacing w:line="360" w:lineRule="auto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Կենցաղային և հանրային սննդի նյութեր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Գնային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Հազ</w:t>
            </w:r>
            <w:r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Ոչ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</w:t>
            </w:r>
            <w:r w:rsidR="00D5660E">
              <w:rPr>
                <w:rFonts w:ascii="GHEA Grapalat" w:hAnsi="GHEA Grapalat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944.7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</w:t>
            </w:r>
            <w:r w:rsidR="00D5660E">
              <w:rPr>
                <w:rFonts w:ascii="GHEA Grapalat" w:hAnsi="GHEA Grapalat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212.1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D5660E" w:rsidP="00D5660E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1,514.0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</w:t>
            </w:r>
            <w:r w:rsidR="00D5660E">
              <w:rPr>
                <w:rFonts w:ascii="GHEA Grapalat" w:hAnsi="GHEA Grapalat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590.3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</w:t>
            </w:r>
            <w:r w:rsidR="00D5660E">
              <w:rPr>
                <w:rFonts w:ascii="GHEA Grapalat" w:hAnsi="GHEA Grapalat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944.7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both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Պայմանավորված է  կենցաղային ապրանքների սակագների բարձրացմամբ:</w:t>
            </w:r>
          </w:p>
        </w:tc>
      </w:tr>
      <w:tr w:rsidR="00E824D5" w:rsidTr="00416CC6">
        <w:trPr>
          <w:gridAfter w:val="2"/>
          <w:wAfter w:w="756" w:type="dxa"/>
          <w:trHeight w:val="23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spacing w:line="360" w:lineRule="auto"/>
              <w:rPr>
                <w:rFonts w:ascii="GHEA Grapalat" w:hAnsi="GHEA Grapalat" w:cs="Calibri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Պարտադիր վճարներ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Գ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Հազ</w:t>
            </w:r>
            <w:r>
              <w:rPr>
                <w:rFonts w:ascii="Cambria Math" w:eastAsia="MS Mincho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Ոչ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8"/>
                <w:szCs w:val="28"/>
              </w:rPr>
              <w:t>109.8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8"/>
                <w:szCs w:val="28"/>
              </w:rPr>
              <w:t>110.0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8"/>
                <w:szCs w:val="28"/>
              </w:rPr>
              <w:t>110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8"/>
                <w:szCs w:val="28"/>
              </w:rPr>
              <w:t>110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4D5" w:rsidRDefault="00E824D5" w:rsidP="00E824D5">
            <w:pPr>
              <w:jc w:val="center"/>
              <w:rPr>
                <w:rFonts w:ascii="GHEA Grapalat" w:eastAsia="MS Mincho" w:hAnsi="GHEA Grapalat" w:cs="MS Mincho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8"/>
                <w:szCs w:val="28"/>
              </w:rPr>
              <w:t>110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E824D5" w:rsidRDefault="00E824D5" w:rsidP="00E824D5">
            <w:pPr>
              <w:jc w:val="both"/>
              <w:rPr>
                <w:rFonts w:ascii="GHEA Grapalat" w:eastAsia="MS Mincho" w:hAnsi="GHEA Grapalat" w:cs="MS Mincho"/>
                <w:sz w:val="20"/>
                <w:szCs w:val="20"/>
              </w:rPr>
            </w:pPr>
          </w:p>
        </w:tc>
      </w:tr>
    </w:tbl>
    <w:p w:rsidR="00254487" w:rsidRDefault="00254487" w:rsidP="00B02243">
      <w:pPr>
        <w:pStyle w:val="Text"/>
        <w:spacing w:after="0" w:line="360" w:lineRule="auto"/>
        <w:rPr>
          <w:rFonts w:ascii="GHEA Grapalat" w:hAnsi="GHEA Grapalat" w:cs="Sylfaen"/>
          <w:b/>
          <w:iCs/>
          <w:sz w:val="24"/>
          <w:szCs w:val="24"/>
          <w:u w:val="single"/>
          <w:lang w:val="hy-AM"/>
        </w:rPr>
      </w:pPr>
    </w:p>
    <w:p w:rsidR="00254487" w:rsidRDefault="00254487" w:rsidP="00254487">
      <w:pPr>
        <w:pStyle w:val="Text"/>
        <w:spacing w:after="0" w:line="360" w:lineRule="auto"/>
        <w:ind w:firstLine="567"/>
        <w:jc w:val="right"/>
        <w:rPr>
          <w:rFonts w:ascii="GHEA Grapalat" w:hAnsi="GHEA Grapalat" w:cs="Sylfaen"/>
          <w:b/>
          <w:iCs/>
          <w:sz w:val="24"/>
          <w:szCs w:val="24"/>
          <w:u w:val="single"/>
          <w:lang w:val="hy-AM"/>
        </w:rPr>
      </w:pPr>
    </w:p>
    <w:p w:rsidR="00254487" w:rsidRDefault="00254487" w:rsidP="00254487">
      <w:pPr>
        <w:pStyle w:val="Graphic"/>
        <w:jc w:val="both"/>
        <w:outlineLvl w:val="1"/>
        <w:rPr>
          <w:rFonts w:ascii="GHEA Grapalat" w:hAnsi="GHEA Grapalat" w:cs="Sylfaen"/>
          <w:b/>
          <w:iCs/>
          <w:sz w:val="24"/>
          <w:szCs w:val="24"/>
          <w:lang w:val="hy-AM"/>
        </w:rPr>
      </w:pPr>
      <w:r>
        <w:rPr>
          <w:rFonts w:ascii="GHEA Grapalat" w:hAnsi="GHEA Grapalat"/>
          <w:b/>
          <w:kern w:val="36"/>
          <w:sz w:val="24"/>
          <w:szCs w:val="24"/>
          <w:lang w:val="hy-AM"/>
        </w:rPr>
        <w:t xml:space="preserve">Հավելված N 1. </w:t>
      </w:r>
      <w:r>
        <w:rPr>
          <w:rFonts w:ascii="GHEA Grapalat" w:hAnsi="GHEA Grapalat" w:cs="Sylfaen"/>
          <w:b/>
          <w:iCs/>
          <w:sz w:val="24"/>
          <w:szCs w:val="24"/>
          <w:lang w:val="hy-AM"/>
        </w:rPr>
        <w:t>Գոյություն ունեցող պարտավորությունների գծով ծախսակազմումների ամփոփ ձևաչափ</w:t>
      </w:r>
      <w:r>
        <w:rPr>
          <w:rFonts w:ascii="GHEA Grapalat" w:hAnsi="GHEA Grapalat" w:cs="Sylfaen"/>
          <w:b/>
          <w:iCs/>
          <w:sz w:val="24"/>
          <w:szCs w:val="24"/>
          <w:vertAlign w:val="superscript"/>
          <w:lang w:val="hy-AM"/>
        </w:rPr>
        <w:t>1</w:t>
      </w:r>
    </w:p>
    <w:p w:rsidR="00254487" w:rsidRDefault="00254487" w:rsidP="00254487">
      <w:pPr>
        <w:spacing w:after="120"/>
        <w:jc w:val="center"/>
        <w:rPr>
          <w:rFonts w:ascii="GHEA Grapalat" w:hAnsi="GHEA Grapalat" w:cs="Garamond"/>
          <w:bCs/>
          <w:sz w:val="20"/>
          <w:szCs w:val="20"/>
          <w:lang w:val="hy-AM"/>
        </w:rPr>
      </w:pP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5"/>
        <w:gridCol w:w="10660"/>
      </w:tblGrid>
      <w:tr w:rsidR="00254487" w:rsidTr="0025448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Cs/>
                <w:sz w:val="18"/>
                <w:szCs w:val="18"/>
              </w:rPr>
              <w:t xml:space="preserve">Ծրագիրը՝ </w:t>
            </w:r>
            <w:r>
              <w:rPr>
                <w:rFonts w:ascii="GHEA Grapalat" w:hAnsi="GHEA Grapalat" w:cs="Garamond"/>
                <w:bCs/>
                <w:sz w:val="18"/>
                <w:szCs w:val="18"/>
                <w:vertAlign w:val="superscript"/>
              </w:rPr>
              <w:t xml:space="preserve">2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ՀԱՆՐԱՅԻՆ ՖԻՆԱՆՍՆԵՐԻ ԵՎ ՍԵՓԱԿԱՆՈՒԹՅԱՆ ՈԼՈՐՏՈՒՄ ՀԱՇՎԵՔՆՆՈՒԹՅՈՒՆ</w:t>
            </w:r>
          </w:p>
        </w:tc>
      </w:tr>
      <w:tr w:rsidR="00254487" w:rsidTr="00254487">
        <w:tc>
          <w:tcPr>
            <w:tcW w:w="42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Cs/>
                <w:sz w:val="18"/>
                <w:szCs w:val="18"/>
              </w:rPr>
              <w:t xml:space="preserve">Միջոցառումը՝ </w:t>
            </w:r>
            <w:r>
              <w:rPr>
                <w:rFonts w:ascii="GHEA Grapalat" w:hAnsi="GHEA Grapalat" w:cs="Garamond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ՀԱՇՎԵՔՆՆԻՉ ՊԱԼԱՏԻ ԳՈՐԾՆԵՈՒԹՅՈՒՆ ԵՎ ՀԱՇՎԵՔՆՆՈՒԹՅԱՆ  ԻՐԱԿԱՆԱՑՄԱՆ ԾԱՌԱՅՈՒԹՅՈՒՆ</w:t>
            </w:r>
          </w:p>
        </w:tc>
      </w:tr>
      <w:tr w:rsidR="00254487" w:rsidTr="00254487">
        <w:tc>
          <w:tcPr>
            <w:tcW w:w="42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Cs/>
                <w:sz w:val="18"/>
                <w:szCs w:val="18"/>
              </w:rPr>
              <w:t xml:space="preserve">Միջոցառման հիմքում դրված ծախսային պարտավորության բնույթը՝ </w:t>
            </w:r>
            <w:r>
              <w:rPr>
                <w:rFonts w:ascii="GHEA Grapalat" w:hAnsi="GHEA Grapalat" w:cs="Garamond"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ՀԱՅԱՑՈՂԱԿԱՆ</w:t>
            </w:r>
          </w:p>
        </w:tc>
      </w:tr>
    </w:tbl>
    <w:p w:rsidR="00254487" w:rsidRDefault="00254487" w:rsidP="00254487">
      <w:pPr>
        <w:spacing w:after="120"/>
        <w:rPr>
          <w:rFonts w:ascii="GHEA Grapalat" w:hAnsi="GHEA Grapalat" w:cs="Garamond"/>
          <w:b/>
          <w:bCs/>
          <w:sz w:val="20"/>
          <w:szCs w:val="20"/>
        </w:rPr>
      </w:pPr>
    </w:p>
    <w:p w:rsidR="00254487" w:rsidRDefault="00254487" w:rsidP="00254487">
      <w:pPr>
        <w:spacing w:after="120"/>
        <w:rPr>
          <w:rStyle w:val="aff1"/>
        </w:rPr>
      </w:pPr>
      <w:r>
        <w:rPr>
          <w:rFonts w:ascii="GHEA Grapalat" w:hAnsi="GHEA Grapalat" w:cs="Garamond"/>
          <w:b/>
          <w:bCs/>
          <w:sz w:val="20"/>
          <w:szCs w:val="20"/>
        </w:rPr>
        <w:t xml:space="preserve">Աղյուսակ </w:t>
      </w:r>
      <w:r>
        <w:rPr>
          <w:rFonts w:ascii="GHEA Grapalat" w:hAnsi="GHEA Grapalat" w:cs="Garamond"/>
          <w:b/>
          <w:bCs/>
          <w:sz w:val="20"/>
          <w:szCs w:val="20"/>
          <w:lang w:val="hy-AM"/>
        </w:rPr>
        <w:t>1</w:t>
      </w:r>
      <w:r>
        <w:rPr>
          <w:rFonts w:ascii="GHEA Grapalat" w:hAnsi="GHEA Grapalat" w:cs="Garamond"/>
          <w:b/>
          <w:bCs/>
          <w:sz w:val="20"/>
          <w:szCs w:val="20"/>
        </w:rPr>
        <w:t>.</w:t>
      </w:r>
      <w:r>
        <w:rPr>
          <w:rFonts w:ascii="GHEA Grapalat" w:hAnsi="GHEA Grapalat" w:cs="Garamond"/>
          <w:b/>
          <w:bCs/>
          <w:sz w:val="20"/>
          <w:szCs w:val="20"/>
          <w:lang w:val="hy-AM"/>
        </w:rPr>
        <w:t>1</w:t>
      </w:r>
      <w:r>
        <w:rPr>
          <w:rFonts w:ascii="GHEA Grapalat" w:hAnsi="GHEA Grapalat" w:cs="Garamond"/>
          <w:b/>
          <w:bCs/>
          <w:sz w:val="20"/>
          <w:szCs w:val="20"/>
        </w:rPr>
        <w:t xml:space="preserve"> Ծախսերի վրա ազդող ծախսային գործոնները</w:t>
      </w:r>
    </w:p>
    <w:tbl>
      <w:tblPr>
        <w:tblW w:w="57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61"/>
        <w:gridCol w:w="70"/>
        <w:gridCol w:w="1070"/>
        <w:gridCol w:w="11"/>
        <w:gridCol w:w="701"/>
        <w:gridCol w:w="1533"/>
        <w:gridCol w:w="851"/>
        <w:gridCol w:w="18"/>
        <w:gridCol w:w="681"/>
        <w:gridCol w:w="264"/>
        <w:gridCol w:w="738"/>
        <w:gridCol w:w="71"/>
        <w:gridCol w:w="1063"/>
        <w:gridCol w:w="18"/>
        <w:gridCol w:w="676"/>
        <w:gridCol w:w="15"/>
        <w:gridCol w:w="3469"/>
        <w:gridCol w:w="20"/>
      </w:tblGrid>
      <w:tr w:rsidR="00254487" w:rsidTr="00390DFB">
        <w:trPr>
          <w:gridAfter w:val="1"/>
          <w:wAfter w:w="20" w:type="dxa"/>
          <w:trHeight w:val="271"/>
        </w:trPr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ind w:left="57" w:right="57"/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Ծախսային գործոնը</w:t>
            </w:r>
            <w:r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 xml:space="preserve"> և սպառվող</w:t>
            </w:r>
            <w:r>
              <w:rPr>
                <w:rFonts w:ascii="GHEA Grapalat" w:eastAsia="MS Mincho" w:hAnsi="GHEA Grapalat" w:cs="MS Mincho"/>
                <w:sz w:val="18"/>
                <w:szCs w:val="18"/>
              </w:rPr>
              <w:t xml:space="preserve"> (ծախսվող) </w:t>
            </w:r>
            <w:r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 xml:space="preserve">ռեսուրսը </w:t>
            </w:r>
            <w:r>
              <w:rPr>
                <w:rFonts w:ascii="GHEA Grapalat" w:eastAsia="MS Mincho" w:hAnsi="GHEA Grapalat" w:cs="MS Mincho"/>
                <w:sz w:val="18"/>
                <w:szCs w:val="18"/>
                <w:vertAlign w:val="superscript"/>
                <w:lang w:val="hy-AM"/>
              </w:rPr>
              <w:t xml:space="preserve">5 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ind w:left="57" w:right="57"/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Գործոնի տեսակը</w:t>
            </w:r>
            <w:r>
              <w:rPr>
                <w:rFonts w:ascii="GHEA Grapalat" w:eastAsia="MS Mincho" w:hAnsi="GHEA Grapalat" w:cs="MS Mincho"/>
                <w:sz w:val="18"/>
                <w:szCs w:val="18"/>
                <w:vertAlign w:val="superscript"/>
                <w:lang w:val="hy-AM"/>
              </w:rPr>
              <w:t xml:space="preserve">6 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ind w:left="57" w:right="57"/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Չափի միավորը</w:t>
            </w:r>
            <w:r>
              <w:rPr>
                <w:rFonts w:ascii="GHEA Grapalat" w:eastAsia="MS Mincho" w:hAnsi="GHEA Grapalat" w:cs="MS Mincho"/>
                <w:sz w:val="18"/>
                <w:szCs w:val="18"/>
                <w:vertAlign w:val="superscript"/>
                <w:lang w:val="hy-AM"/>
              </w:rPr>
              <w:t xml:space="preserve">7 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ind w:left="57" w:right="57"/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Ստանդարտի (նորմատիվի) առկայությունը</w:t>
            </w:r>
            <w:r>
              <w:rPr>
                <w:rFonts w:ascii="GHEA Grapalat" w:eastAsia="MS Mincho" w:hAnsi="GHEA Grapalat" w:cs="MS Mincho"/>
                <w:sz w:val="18"/>
                <w:szCs w:val="18"/>
                <w:vertAlign w:val="superscript"/>
                <w:lang w:val="hy-AM"/>
              </w:rPr>
              <w:t>8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ind w:left="57" w:right="57"/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  <w:t>Գործոնի կամ ռեսուրսի սպառման (ծախսման) մակարդակը</w:t>
            </w:r>
            <w:r>
              <w:rPr>
                <w:rFonts w:ascii="GHEA Grapalat" w:eastAsia="MS Mincho" w:hAnsi="GHEA Grapalat" w:cs="MS Mincho"/>
                <w:sz w:val="18"/>
                <w:szCs w:val="18"/>
                <w:vertAlign w:val="superscript"/>
                <w:lang w:val="hy-AM"/>
              </w:rPr>
              <w:t xml:space="preserve">9 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ind w:left="57" w:right="57"/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Հիմնավորումներ/Պատճառներ</w:t>
            </w:r>
            <w:r>
              <w:rPr>
                <w:rFonts w:ascii="GHEA Grapalat" w:eastAsia="MS Mincho" w:hAnsi="GHEA Grapalat" w:cs="MS Mincho"/>
                <w:sz w:val="18"/>
                <w:szCs w:val="18"/>
                <w:vertAlign w:val="superscript"/>
                <w:lang w:val="hy-AM"/>
              </w:rPr>
              <w:t xml:space="preserve">10 </w:t>
            </w:r>
          </w:p>
        </w:tc>
      </w:tr>
      <w:tr w:rsidR="00254487" w:rsidTr="00390DFB">
        <w:trPr>
          <w:gridAfter w:val="1"/>
          <w:wAfter w:w="20" w:type="dxa"/>
          <w:trHeight w:val="164"/>
        </w:trPr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2021թ.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2022թ.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2023թ.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2024թ.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>2025թ.</w:t>
            </w: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</w:tr>
      <w:tr w:rsidR="00254487" w:rsidTr="00390DFB">
        <w:trPr>
          <w:gridAfter w:val="1"/>
          <w:wAfter w:w="20" w:type="dxa"/>
          <w:trHeight w:val="235"/>
        </w:trPr>
        <w:tc>
          <w:tcPr>
            <w:tcW w:w="148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Sylfaen" w:eastAsia="MS Mincho" w:hAnsi="Sylfaen" w:cs="MS Mincho"/>
                <w:bCs/>
                <w:kern w:val="36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bCs/>
                <w:kern w:val="36"/>
                <w:sz w:val="18"/>
                <w:szCs w:val="18"/>
              </w:rPr>
              <w:t>Գնային և ոչ գնային գործոններ</w:t>
            </w:r>
            <w:r>
              <w:rPr>
                <w:rFonts w:ascii="Sylfaen" w:eastAsia="MS Mincho" w:hAnsi="Sylfaen" w:cs="Courier New"/>
                <w:bCs/>
                <w:kern w:val="36"/>
                <w:sz w:val="18"/>
                <w:szCs w:val="18"/>
              </w:rPr>
              <w:t>՝</w:t>
            </w:r>
          </w:p>
        </w:tc>
      </w:tr>
      <w:tr w:rsidR="00254487" w:rsidTr="00390DFB">
        <w:trPr>
          <w:trHeight w:val="235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spacing w:line="360" w:lineRule="auto"/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Համակարգիչների  քանակը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 գնային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հատ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   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   0.0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    7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   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 xml:space="preserve"> Պայմանավորված է նրանով, որ համակարգչային սարքավորումները,  բազմաֆունկցիոնալ սարքերը և տպիչները  հիմնականում 2007-2015 թվականների է:</w:t>
            </w:r>
          </w:p>
        </w:tc>
      </w:tr>
      <w:tr w:rsidR="00254487" w:rsidTr="00390DFB">
        <w:trPr>
          <w:trHeight w:val="235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spacing w:line="360" w:lineRule="auto"/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Համակարգիչների միջին արժեքը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գնային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Calibri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հազ դրամ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 444.0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   0.0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 440.0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  440.0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both"/>
              <w:rPr>
                <w:rFonts w:ascii="GHEA Grapalat" w:hAnsi="GHEA Grapalat" w:cs="Calibri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440.0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hAnsi="GHEA Grapalat" w:cs="Calibri"/>
                <w:sz w:val="18"/>
                <w:szCs w:val="18"/>
              </w:rPr>
            </w:pPr>
          </w:p>
        </w:tc>
      </w:tr>
      <w:tr w:rsidR="00254487" w:rsidTr="00390DFB">
        <w:trPr>
          <w:trHeight w:val="235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spacing w:line="360" w:lineRule="auto"/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Դյուրակիր համակարգիչների քանակը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 գնային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հատ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 30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</w:tr>
      <w:tr w:rsidR="00254487" w:rsidTr="00390DFB">
        <w:trPr>
          <w:trHeight w:val="235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spacing w:line="360" w:lineRule="auto"/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Դյուրակիր համակարգիչների միջին արժեքը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գնային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հազ դրամ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  495.0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480.0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480.0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480.0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</w:tr>
      <w:tr w:rsidR="00254487" w:rsidTr="00390DFB">
        <w:trPr>
          <w:trHeight w:val="235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spacing w:line="360" w:lineRule="auto"/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Տեսակոնֆերանսի  քանակը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 գնային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 հատ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     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</w:tr>
      <w:tr w:rsidR="00254487" w:rsidTr="00390DFB">
        <w:trPr>
          <w:trHeight w:val="235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spacing w:line="360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Տեսակոնֆերանսի արժեքը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 գնային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1</w:t>
            </w:r>
            <w:r w:rsidR="00D5660E">
              <w:rPr>
                <w:rFonts w:ascii="GHEA Grapalat" w:hAnsi="GHEA Grapalat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500.0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</w:tr>
      <w:tr w:rsidR="00254487" w:rsidTr="00390DFB">
        <w:trPr>
          <w:trHeight w:val="411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Մոնիտորի քանակը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 գնային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հատ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    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</w:tr>
      <w:tr w:rsidR="00254487" w:rsidTr="00390DFB">
        <w:trPr>
          <w:trHeight w:val="411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lastRenderedPageBreak/>
              <w:t>Մոնիտորի միջին արժեքը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 գնային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հազ դրամ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  1500.0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</w:tr>
      <w:tr w:rsidR="00254487" w:rsidTr="00390DFB">
        <w:trPr>
          <w:trHeight w:val="411"/>
        </w:trPr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Համակարգչի արտաքին  կոշտ սկավառակի  քանակը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 գնային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հատ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</w:tr>
      <w:tr w:rsidR="00254487" w:rsidTr="00390DFB">
        <w:trPr>
          <w:gridAfter w:val="1"/>
          <w:wAfter w:w="20" w:type="dxa"/>
          <w:trHeight w:val="411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Համակարգչի արտաքին  կոշտ սկավառակի  միջին արժեքը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 գնային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հատ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28.0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28.0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28.0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</w:tr>
      <w:tr w:rsidR="00254487" w:rsidTr="00390DFB">
        <w:trPr>
          <w:gridAfter w:val="1"/>
          <w:wAfter w:w="20" w:type="dxa"/>
          <w:trHeight w:val="411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Բազմաֆունկիցիոնալ սարք՝ լազերայինի   քանակը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 գնային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հատ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6.0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</w:tr>
      <w:tr w:rsidR="00254487" w:rsidTr="00390DFB">
        <w:trPr>
          <w:gridAfter w:val="1"/>
          <w:wAfter w:w="20" w:type="dxa"/>
          <w:trHeight w:val="411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Բազմաֆունկիցիոնալ սարք՝լազերայինի   միջին արժեքը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գնային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հազ դրամ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150.0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150.0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150.0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</w:tr>
      <w:tr w:rsidR="00254487" w:rsidTr="00390DFB">
        <w:trPr>
          <w:gridAfter w:val="1"/>
          <w:wAfter w:w="20" w:type="dxa"/>
          <w:trHeight w:val="411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Տպիչի քանակ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 գնային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հատ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9.0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</w:tr>
      <w:tr w:rsidR="00254487" w:rsidTr="00390DFB">
        <w:trPr>
          <w:gridAfter w:val="1"/>
          <w:wAfter w:w="20" w:type="dxa"/>
          <w:trHeight w:val="411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Տպիչի միջին արժեքը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գնային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հազ դրամ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90.0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90.0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90.0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90.0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90.0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</w:tr>
      <w:tr w:rsidR="00254487" w:rsidTr="00390DFB">
        <w:trPr>
          <w:gridAfter w:val="1"/>
          <w:wAfter w:w="20" w:type="dxa"/>
          <w:trHeight w:val="411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Գրասեղանի  քանակը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 գնային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հատ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15.0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16.0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</w:tr>
      <w:tr w:rsidR="00254487" w:rsidTr="00390DFB">
        <w:trPr>
          <w:gridAfter w:val="1"/>
          <w:wAfter w:w="20" w:type="dxa"/>
          <w:trHeight w:val="411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Գրասեցանի միջին արժեքը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գնային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հազ դրամ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15.0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15.0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15.0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</w:tr>
      <w:tr w:rsidR="00254487" w:rsidTr="00390DFB">
        <w:trPr>
          <w:gridAfter w:val="1"/>
          <w:wAfter w:w="20" w:type="dxa"/>
          <w:trHeight w:val="411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Գրասենյակային  աթոռ քանակը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 գնային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հատ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20.0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15.0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16.0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</w:tr>
      <w:tr w:rsidR="00254487" w:rsidTr="00390DFB">
        <w:trPr>
          <w:gridAfter w:val="1"/>
          <w:wAfter w:w="20" w:type="dxa"/>
          <w:trHeight w:val="411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 xml:space="preserve"> Գրասենյակային աթոռ միջին արժեքը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գնային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հազ դրամ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15.0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eastAsia="MS Mincho" w:hAnsi="GHEA Grapalat" w:cs="MS Mincho"/>
                <w:sz w:val="18"/>
                <w:szCs w:val="18"/>
              </w:rPr>
              <w:t xml:space="preserve">  Առկա   գրասենյակային  գույքը մեծ մասամբ ձեռք է բերվել 2001-2015 թվականների ընթացգում:</w:t>
            </w:r>
          </w:p>
        </w:tc>
      </w:tr>
      <w:tr w:rsidR="00254487" w:rsidTr="00390DFB">
        <w:trPr>
          <w:gridAfter w:val="1"/>
          <w:wAfter w:w="20" w:type="dxa"/>
          <w:trHeight w:val="411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Մոնիտորի քանակը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 գնային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հատ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</w:tr>
      <w:tr w:rsidR="00254487" w:rsidTr="00390DFB">
        <w:trPr>
          <w:gridAfter w:val="1"/>
          <w:wAfter w:w="20" w:type="dxa"/>
          <w:trHeight w:val="411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Մոնիտորի միջին արժեքը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 գնային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հազ դրամ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ոչ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1</w:t>
            </w:r>
            <w:r w:rsidR="00D5660E">
              <w:rPr>
                <w:rFonts w:ascii="GHEA Grapalat" w:hAnsi="GHEA Grapalat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  <w:r>
              <w:rPr>
                <w:rFonts w:ascii="GHEA Grapalat" w:hAnsi="GHEA Grapalat" w:cs="Calibr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</w:tr>
      <w:tr w:rsidR="00254487" w:rsidTr="00390DFB">
        <w:trPr>
          <w:gridAfter w:val="1"/>
          <w:wAfter w:w="20" w:type="dxa"/>
          <w:trHeight w:val="411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</w:tr>
      <w:tr w:rsidR="00254487" w:rsidTr="00390DFB">
        <w:trPr>
          <w:gridAfter w:val="1"/>
          <w:wAfter w:w="20" w:type="dxa"/>
          <w:trHeight w:val="235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center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254487" w:rsidRDefault="00254487">
            <w:pPr>
              <w:jc w:val="both"/>
              <w:rPr>
                <w:rFonts w:ascii="GHEA Grapalat" w:eastAsia="MS Mincho" w:hAnsi="GHEA Grapalat" w:cs="MS Mincho"/>
                <w:sz w:val="18"/>
                <w:szCs w:val="18"/>
              </w:rPr>
            </w:pPr>
          </w:p>
        </w:tc>
      </w:tr>
    </w:tbl>
    <w:p w:rsidR="00254487" w:rsidRDefault="00254487" w:rsidP="00254487">
      <w:pPr>
        <w:rPr>
          <w:rFonts w:ascii="GHEA Grapalat" w:eastAsia="MS Mincho" w:hAnsi="GHEA Grapalat" w:cs="MS Mincho"/>
          <w:sz w:val="18"/>
          <w:szCs w:val="18"/>
          <w:lang w:val="hy-AM"/>
        </w:rPr>
      </w:pPr>
    </w:p>
    <w:p w:rsidR="00254487" w:rsidRDefault="00254487" w:rsidP="00254487">
      <w:pPr>
        <w:rPr>
          <w:rFonts w:ascii="GHEA Grapalat" w:hAnsi="GHEA Grapalat"/>
          <w:sz w:val="20"/>
          <w:szCs w:val="20"/>
        </w:rPr>
      </w:pPr>
    </w:p>
    <w:p w:rsidR="00254487" w:rsidRDefault="00254487" w:rsidP="00254487">
      <w:pPr>
        <w:rPr>
          <w:rFonts w:ascii="GHEA Grapalat" w:hAnsi="GHEA Grapalat"/>
          <w:sz w:val="20"/>
          <w:szCs w:val="20"/>
        </w:rPr>
      </w:pPr>
    </w:p>
    <w:p w:rsidR="00254487" w:rsidRDefault="00254487" w:rsidP="00254487">
      <w:pPr>
        <w:rPr>
          <w:rFonts w:ascii="GHEA Grapalat" w:hAnsi="GHEA Grapalat"/>
          <w:sz w:val="20"/>
          <w:szCs w:val="20"/>
        </w:rPr>
      </w:pPr>
    </w:p>
    <w:p w:rsidR="00254487" w:rsidRDefault="00254487" w:rsidP="00254487">
      <w:pPr>
        <w:rPr>
          <w:rFonts w:ascii="GHEA Grapalat" w:hAnsi="GHEA Grapalat"/>
          <w:sz w:val="20"/>
          <w:szCs w:val="20"/>
        </w:rPr>
      </w:pPr>
    </w:p>
    <w:p w:rsidR="00254487" w:rsidRDefault="00254487" w:rsidP="00254487">
      <w:pPr>
        <w:rPr>
          <w:rFonts w:ascii="GHEA Grapalat" w:hAnsi="GHEA Grapalat"/>
          <w:sz w:val="20"/>
          <w:szCs w:val="20"/>
        </w:rPr>
      </w:pPr>
    </w:p>
    <w:p w:rsidR="00254487" w:rsidRDefault="00254487" w:rsidP="00254487">
      <w:pPr>
        <w:spacing w:after="120"/>
        <w:rPr>
          <w:rFonts w:ascii="GHEA Grapalat" w:hAnsi="GHEA Grapalat" w:cs="Garamond"/>
          <w:b/>
          <w:bCs/>
          <w:sz w:val="20"/>
          <w:szCs w:val="20"/>
          <w:lang w:val="hy-AM"/>
        </w:rPr>
      </w:pPr>
      <w:r>
        <w:rPr>
          <w:rFonts w:ascii="GHEA Grapalat" w:hAnsi="GHEA Grapalat" w:cs="Garamond"/>
          <w:b/>
          <w:bCs/>
          <w:sz w:val="20"/>
          <w:szCs w:val="20"/>
        </w:rPr>
        <w:lastRenderedPageBreak/>
        <w:t xml:space="preserve">Աղյուսակ </w:t>
      </w:r>
      <w:r>
        <w:rPr>
          <w:rFonts w:ascii="GHEA Grapalat" w:hAnsi="GHEA Grapalat" w:cs="Garamond"/>
          <w:b/>
          <w:bCs/>
          <w:sz w:val="20"/>
          <w:szCs w:val="20"/>
          <w:lang w:val="hy-AM"/>
        </w:rPr>
        <w:t>2</w:t>
      </w:r>
      <w:r>
        <w:rPr>
          <w:rFonts w:ascii="GHEA Grapalat" w:hAnsi="GHEA Grapalat" w:cs="Garamond"/>
          <w:b/>
          <w:bCs/>
          <w:sz w:val="20"/>
          <w:szCs w:val="20"/>
        </w:rPr>
        <w:t>. Ծախսերի ամփոփ հաշվարկը (առանց ծախսային խնայողությունների գծով առաջարկների ներառման)</w:t>
      </w:r>
      <w:r>
        <w:rPr>
          <w:rFonts w:ascii="GHEA Grapalat" w:hAnsi="GHEA Grapalat" w:cs="Garamond"/>
          <w:bCs/>
          <w:sz w:val="20"/>
          <w:szCs w:val="20"/>
          <w:vertAlign w:val="superscript"/>
        </w:rPr>
        <w:t>1</w:t>
      </w:r>
      <w:r>
        <w:rPr>
          <w:rFonts w:ascii="GHEA Grapalat" w:hAnsi="GHEA Grapalat" w:cs="Garamond"/>
          <w:bCs/>
          <w:sz w:val="20"/>
          <w:szCs w:val="20"/>
          <w:vertAlign w:val="superscript"/>
          <w:lang w:val="hy-AM"/>
        </w:rPr>
        <w:t>1</w:t>
      </w:r>
    </w:p>
    <w:tbl>
      <w:tblPr>
        <w:tblW w:w="1522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2"/>
        <w:gridCol w:w="710"/>
        <w:gridCol w:w="709"/>
        <w:gridCol w:w="709"/>
        <w:gridCol w:w="709"/>
        <w:gridCol w:w="420"/>
        <w:gridCol w:w="567"/>
        <w:gridCol w:w="425"/>
        <w:gridCol w:w="567"/>
        <w:gridCol w:w="567"/>
        <w:gridCol w:w="278"/>
        <w:gridCol w:w="1283"/>
        <w:gridCol w:w="1136"/>
        <w:gridCol w:w="1275"/>
        <w:gridCol w:w="1278"/>
        <w:gridCol w:w="1132"/>
        <w:gridCol w:w="59"/>
      </w:tblGrid>
      <w:tr w:rsidR="00254487" w:rsidTr="00F843DE">
        <w:trPr>
          <w:trHeight w:val="55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</w:rPr>
              <w:t>Ծախսային տարրերը</w:t>
            </w:r>
            <w:r>
              <w:rPr>
                <w:rFonts w:ascii="GHEA Grapalat" w:hAnsi="GHEA Grapalat" w:cs="Garamond"/>
                <w:bCs/>
                <w:sz w:val="16"/>
                <w:szCs w:val="16"/>
                <w:vertAlign w:val="superscript"/>
              </w:rPr>
              <w:t>1</w:t>
            </w:r>
            <w:r>
              <w:rPr>
                <w:rFonts w:ascii="GHEA Grapalat" w:hAnsi="GHEA Grapalat" w:cs="Garamond"/>
                <w:bCs/>
                <w:sz w:val="16"/>
                <w:szCs w:val="16"/>
                <w:vertAlign w:val="superscript"/>
                <w:lang w:val="hy-AM"/>
              </w:rPr>
              <w:t>2</w:t>
            </w:r>
          </w:p>
        </w:tc>
        <w:tc>
          <w:tcPr>
            <w:tcW w:w="3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 xml:space="preserve">&lt;Լրացնել ծախսային գործոնի կամ սպառվող ռեսուրսի անվանումը և չափման միավորը&gt; </w:t>
            </w:r>
            <w:r>
              <w:rPr>
                <w:rFonts w:ascii="GHEA Grapalat" w:eastAsia="MS Mincho" w:hAnsi="GHEA Grapalat" w:cs="MS Mincho"/>
                <w:sz w:val="16"/>
                <w:szCs w:val="16"/>
                <w:vertAlign w:val="superscript"/>
                <w:lang w:val="hy-AM"/>
              </w:rPr>
              <w:t>13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2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&lt;Լրացնել ծախսային գործոնի կամ սպառվող ռեսուրսի անվանումը և չափման միավորը&gt;</w:t>
            </w:r>
            <w:r>
              <w:rPr>
                <w:rFonts w:ascii="GHEA Grapalat" w:eastAsia="MS Mincho" w:hAnsi="GHEA Grapalat" w:cs="MS Mincho"/>
                <w:sz w:val="16"/>
                <w:szCs w:val="16"/>
                <w:vertAlign w:val="superscript"/>
                <w:lang w:val="hy-AM"/>
              </w:rPr>
              <w:t>13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…</w:t>
            </w:r>
          </w:p>
        </w:tc>
        <w:tc>
          <w:tcPr>
            <w:tcW w:w="6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</w:rPr>
              <w:t>Ընդամենը ծախսեր (հազ. դրամ</w:t>
            </w:r>
            <w:r>
              <w:rPr>
                <w:rFonts w:ascii="GHEA Grapalat" w:eastAsia="MS Mincho" w:hAnsi="GHEA Grapalat" w:cs="MS Mincho"/>
                <w:sz w:val="18"/>
                <w:szCs w:val="18"/>
              </w:rPr>
              <w:t>)</w:t>
            </w:r>
            <w:r>
              <w:rPr>
                <w:rFonts w:ascii="GHEA Grapalat" w:eastAsia="MS Mincho" w:hAnsi="GHEA Grapalat" w:cs="MS Mincho"/>
                <w:sz w:val="18"/>
                <w:szCs w:val="18"/>
                <w:vertAlign w:val="superscript"/>
              </w:rPr>
              <w:t>1</w:t>
            </w:r>
            <w:r>
              <w:rPr>
                <w:rFonts w:ascii="GHEA Grapalat" w:eastAsia="MS Mincho" w:hAnsi="GHEA Grapalat" w:cs="MS Mincho"/>
                <w:sz w:val="18"/>
                <w:szCs w:val="18"/>
                <w:vertAlign w:val="superscript"/>
                <w:lang w:val="hy-AM"/>
              </w:rPr>
              <w:t>4</w:t>
            </w:r>
          </w:p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</w:tr>
      <w:tr w:rsidR="00254487" w:rsidTr="00F843DE">
        <w:trPr>
          <w:gridAfter w:val="1"/>
          <w:wAfter w:w="59" w:type="dxa"/>
          <w:cantSplit/>
          <w:trHeight w:val="77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54487" w:rsidRDefault="00254487">
            <w:pPr>
              <w:ind w:left="113" w:right="113"/>
              <w:jc w:val="center"/>
              <w:rPr>
                <w:rFonts w:ascii="GHEA Grapalat" w:eastAsia="MS Mincho" w:hAnsi="GHEA Grapalat" w:cs="MS Mincho"/>
                <w:sz w:val="16"/>
                <w:szCs w:val="16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</w:rPr>
              <w:t>2021թ. փաստ.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54487" w:rsidRDefault="00254487">
            <w:pPr>
              <w:ind w:left="113" w:right="113"/>
              <w:jc w:val="center"/>
              <w:rPr>
                <w:rFonts w:ascii="GHEA Grapalat" w:eastAsia="MS Mincho" w:hAnsi="GHEA Grapalat" w:cs="MS Mincho"/>
                <w:sz w:val="16"/>
                <w:szCs w:val="16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</w:rPr>
              <w:t>2022թ. բյուջե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54487" w:rsidRDefault="00254487">
            <w:pPr>
              <w:ind w:left="113" w:right="113"/>
              <w:jc w:val="center"/>
              <w:rPr>
                <w:rFonts w:ascii="GHEA Grapalat" w:eastAsia="MS Mincho" w:hAnsi="GHEA Grapalat" w:cs="MS Mincho"/>
                <w:sz w:val="16"/>
                <w:szCs w:val="16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</w:rPr>
              <w:t>2023թ.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54487" w:rsidRDefault="00254487">
            <w:pPr>
              <w:ind w:left="113" w:right="113"/>
              <w:jc w:val="center"/>
              <w:rPr>
                <w:rFonts w:ascii="GHEA Grapalat" w:eastAsia="MS Mincho" w:hAnsi="GHEA Grapalat" w:cs="MS Mincho"/>
                <w:sz w:val="16"/>
                <w:szCs w:val="16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</w:rPr>
              <w:t>2024թ.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254487" w:rsidRDefault="00254487">
            <w:pPr>
              <w:ind w:left="113" w:right="113"/>
              <w:jc w:val="center"/>
              <w:rPr>
                <w:rFonts w:ascii="GHEA Grapalat" w:eastAsia="MS Mincho" w:hAnsi="GHEA Grapalat" w:cs="MS Mincho"/>
                <w:sz w:val="16"/>
                <w:szCs w:val="16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</w:rPr>
              <w:t>2025թ.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</w:rPr>
              <w:t>2021թ. փաստ.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i/>
                <w:sz w:val="16"/>
                <w:szCs w:val="16"/>
              </w:rPr>
            </w:pPr>
            <w:r>
              <w:rPr>
                <w:rFonts w:ascii="GHEA Grapalat" w:eastAsia="MS Mincho" w:hAnsi="GHEA Grapalat" w:cs="MS Mincho"/>
                <w:i/>
                <w:sz w:val="16"/>
                <w:szCs w:val="16"/>
              </w:rPr>
              <w:t>20122թ. բյուջե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i/>
                <w:sz w:val="16"/>
                <w:szCs w:val="16"/>
              </w:rPr>
            </w:pPr>
            <w:r>
              <w:rPr>
                <w:rFonts w:ascii="GHEA Grapalat" w:eastAsia="MS Mincho" w:hAnsi="GHEA Grapalat" w:cs="MS Mincho"/>
                <w:i/>
                <w:sz w:val="16"/>
                <w:szCs w:val="16"/>
              </w:rPr>
              <w:t>2023թ.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</w:rPr>
              <w:t>2024թ.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</w:rPr>
              <w:t>2025թ.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…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</w:rPr>
              <w:t>2021թ. փաստ.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</w:rPr>
              <w:t>2022. բյուջե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</w:rPr>
              <w:t>2023թ.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</w:rPr>
              <w:t>2024թ.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</w:rPr>
              <w:t>2025թ.</w:t>
            </w:r>
          </w:p>
        </w:tc>
      </w:tr>
      <w:tr w:rsidR="00254487" w:rsidTr="00F843DE">
        <w:trPr>
          <w:gridAfter w:val="1"/>
          <w:wAfter w:w="59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 xml:space="preserve">Ընդամենը փոփոխության ենթարկված ծախսեր </w:t>
            </w:r>
            <w:r>
              <w:rPr>
                <w:rFonts w:ascii="GHEA Grapalat" w:eastAsia="MS Mincho" w:hAnsi="GHEA Grapalat" w:cs="MS Mincho"/>
                <w:sz w:val="16"/>
                <w:szCs w:val="16"/>
              </w:rPr>
              <w:t>(հազ. դրամ</w:t>
            </w:r>
            <w:r>
              <w:rPr>
                <w:rFonts w:ascii="GHEA Grapalat" w:eastAsia="MS Mincho" w:hAnsi="GHEA Grapalat" w:cs="MS Mincho"/>
                <w:sz w:val="18"/>
                <w:szCs w:val="18"/>
              </w:rPr>
              <w:t>)</w:t>
            </w:r>
            <w:r>
              <w:rPr>
                <w:rFonts w:ascii="GHEA Grapalat" w:eastAsia="MS Mincho" w:hAnsi="GHEA Grapalat" w:cs="MS Mincho"/>
                <w:sz w:val="16"/>
                <w:szCs w:val="16"/>
                <w:vertAlign w:val="superscript"/>
              </w:rPr>
              <w:t>1</w:t>
            </w:r>
            <w:r>
              <w:rPr>
                <w:rFonts w:ascii="GHEA Grapalat" w:eastAsia="MS Mincho" w:hAnsi="GHEA Grapalat" w:cs="MS Mincho"/>
                <w:sz w:val="16"/>
                <w:szCs w:val="16"/>
                <w:vertAlign w:val="superscript"/>
                <w:lang w:val="hy-AM"/>
              </w:rPr>
              <w:t>5</w:t>
            </w:r>
            <w:r>
              <w:rPr>
                <w:rFonts w:ascii="GHEA Grapalat" w:hAnsi="GHEA Grapalat" w:cs="Garamond"/>
                <w:bCs/>
                <w:sz w:val="16"/>
                <w:szCs w:val="16"/>
              </w:rPr>
              <w:t>,</w:t>
            </w:r>
          </w:p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այդ թվում ըստ առանձին ծախսային տարրերի՝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i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i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i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i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</w:tr>
      <w:tr w:rsidR="00254487" w:rsidTr="00F843DE">
        <w:trPr>
          <w:gridAfter w:val="1"/>
          <w:wAfter w:w="59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i/>
                <w:sz w:val="16"/>
                <w:szCs w:val="16"/>
              </w:rPr>
              <w:t>&lt;Լրացնել ծախսային տարրի անվանումը&gt;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</w:tr>
      <w:tr w:rsidR="00254487" w:rsidTr="00F843DE">
        <w:trPr>
          <w:gridAfter w:val="1"/>
          <w:wAfter w:w="59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Garamond"/>
                <w:bCs/>
                <w:i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</w:tr>
      <w:tr w:rsidR="00254487" w:rsidTr="00F843DE">
        <w:trPr>
          <w:gridAfter w:val="1"/>
          <w:wAfter w:w="59" w:type="dxa"/>
          <w:trHeight w:val="7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  <w:lang w:val="hy-AM"/>
              </w:rPr>
              <w:t>Աշխատողների աշխատավարձեր և հավելավճարներ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Գնա յին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Գնա 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գնային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ամ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717</w:t>
            </w:r>
            <w:r w:rsidR="003A09E6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912,6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708</w:t>
            </w:r>
            <w:r w:rsidR="003A09E6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978,7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Pr="00B83D75" w:rsidRDefault="00B83D75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697</w:t>
            </w:r>
            <w:r w:rsidR="003A09E6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514.5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Pr="00B83D75" w:rsidRDefault="00B83D75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701</w:t>
            </w:r>
            <w:r w:rsidR="003A09E6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018.5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Pr="00B83D75" w:rsidRDefault="00B83D75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711</w:t>
            </w:r>
            <w:r w:rsidR="003A09E6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839.9</w:t>
            </w:r>
          </w:p>
        </w:tc>
      </w:tr>
      <w:tr w:rsidR="00254487" w:rsidTr="00F843DE">
        <w:trPr>
          <w:gridAfter w:val="1"/>
          <w:wAfter w:w="59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  <w:lang w:val="hy-AM"/>
              </w:rPr>
              <w:t>Պարգևատրումներ, դրամական խրախուսումներ և հատուկ վճարներ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գնային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գնային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228</w:t>
            </w:r>
            <w:r w:rsidR="003A09E6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954,8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153</w:t>
            </w:r>
            <w:r w:rsidR="003A09E6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332,5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Pr="00B83D75" w:rsidRDefault="00B83D75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150</w:t>
            </w:r>
            <w:r w:rsidR="003A09E6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251.4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Pr="00B83D75" w:rsidRDefault="00B83D75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150</w:t>
            </w:r>
            <w:r w:rsidR="003A09E6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907.7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Pr="00B83D75" w:rsidRDefault="00B83D75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151</w:t>
            </w:r>
            <w:r w:rsidR="003A09E6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425.1</w:t>
            </w:r>
          </w:p>
        </w:tc>
      </w:tr>
      <w:tr w:rsidR="00254487" w:rsidTr="00F843DE">
        <w:trPr>
          <w:gridAfter w:val="1"/>
          <w:wAfter w:w="59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  <w:lang w:val="hy-AM"/>
              </w:rPr>
              <w:t>Քաղաքացիական, դատական և պետական ծառայողների պարգևատրում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գնային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գնային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45</w:t>
            </w:r>
            <w:r w:rsidR="003A09E6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566,7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45</w:t>
            </w:r>
            <w:r w:rsidR="0070060A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025,1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43</w:t>
            </w:r>
            <w:r w:rsidR="0070060A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215,0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43</w:t>
            </w:r>
            <w:r w:rsidR="0070060A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560,0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43</w:t>
            </w:r>
            <w:r w:rsidR="0070060A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832,0</w:t>
            </w:r>
          </w:p>
        </w:tc>
      </w:tr>
      <w:tr w:rsidR="00254487" w:rsidTr="00F843DE">
        <w:trPr>
          <w:gridAfter w:val="1"/>
          <w:wAfter w:w="59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7" w:rsidRDefault="00254487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</w:p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Էներգետիկ ծառայություններ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</w:t>
            </w:r>
            <w:r w:rsidR="0070060A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887,3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2</w:t>
            </w:r>
            <w:r w:rsidR="0070060A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894,0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3</w:t>
            </w:r>
            <w:r w:rsidR="0070060A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441,3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3</w:t>
            </w:r>
            <w:r w:rsidR="0070060A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441,3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3</w:t>
            </w:r>
            <w:r w:rsidR="0070060A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441,3</w:t>
            </w:r>
          </w:p>
        </w:tc>
      </w:tr>
      <w:tr w:rsidR="00254487" w:rsidTr="00F843DE">
        <w:trPr>
          <w:gridAfter w:val="1"/>
          <w:wAfter w:w="59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Գազով ջեռուցմանան ծառայություն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628,0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800,6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607,9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607,9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607,9</w:t>
            </w:r>
          </w:p>
        </w:tc>
      </w:tr>
      <w:tr w:rsidR="00254487" w:rsidTr="00F843DE">
        <w:trPr>
          <w:gridAfter w:val="1"/>
          <w:wAfter w:w="59" w:type="dxa"/>
          <w:trHeight w:val="4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Կոմունալ ծառայություններ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 (աղբահանություն)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0,0</w:t>
            </w:r>
          </w:p>
        </w:tc>
      </w:tr>
      <w:tr w:rsidR="00254487" w:rsidTr="00F843DE">
        <w:trPr>
          <w:gridAfter w:val="1"/>
          <w:wAfter w:w="59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Կապի ծառայություններ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</w:t>
            </w:r>
            <w:r w:rsidR="0070060A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304,2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</w:t>
            </w:r>
            <w:r w:rsidR="0070060A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408,1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6054,7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</w:t>
            </w:r>
            <w:r w:rsidR="0070060A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054,7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</w:t>
            </w:r>
            <w:r w:rsidR="0070060A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054,7</w:t>
            </w:r>
          </w:p>
        </w:tc>
      </w:tr>
      <w:tr w:rsidR="00254487" w:rsidTr="00F843DE">
        <w:trPr>
          <w:gridAfter w:val="1"/>
          <w:wAfter w:w="59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lastRenderedPageBreak/>
              <w:t xml:space="preserve">Ապահովագրական 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ծառայություններ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364,0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400,0</w:t>
            </w:r>
          </w:p>
        </w:tc>
      </w:tr>
      <w:tr w:rsidR="00254487" w:rsidTr="00F843DE">
        <w:trPr>
          <w:gridAfter w:val="1"/>
          <w:wAfter w:w="59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Գույքի սարքավորումների վարձակալություն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33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086,7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33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086,7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33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086,7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33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086,7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33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086,7</w:t>
            </w:r>
          </w:p>
        </w:tc>
      </w:tr>
      <w:tr w:rsidR="00254487" w:rsidTr="00F843DE">
        <w:trPr>
          <w:gridAfter w:val="1"/>
          <w:wAfter w:w="59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Ներքին գործուղումներ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20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307,4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158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669,5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24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862,4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24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862,4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24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862,4</w:t>
            </w:r>
          </w:p>
        </w:tc>
      </w:tr>
      <w:tr w:rsidR="00254487" w:rsidTr="00F843DE">
        <w:trPr>
          <w:gridAfter w:val="1"/>
          <w:wAfter w:w="59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Արտասահմանյան գործուղոումների գծով ծախսեր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19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853,1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41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160,3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66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072,4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74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355,7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68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873,6</w:t>
            </w:r>
          </w:p>
        </w:tc>
      </w:tr>
      <w:tr w:rsidR="00254487" w:rsidTr="00F843DE">
        <w:trPr>
          <w:gridAfter w:val="1"/>
          <w:wAfter w:w="59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Համակարգչային ծառայություններ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566,6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567,8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567,8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567,8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567,7</w:t>
            </w:r>
          </w:p>
        </w:tc>
      </w:tr>
      <w:tr w:rsidR="00254487" w:rsidTr="00F843DE">
        <w:trPr>
          <w:gridAfter w:val="1"/>
          <w:wAfter w:w="59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Աշխատակազմի մասնագիտական զարգացման  ծառայություններ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553,4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806,4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806,4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806,4</w:t>
            </w:r>
          </w:p>
        </w:tc>
      </w:tr>
      <w:tr w:rsidR="00254487" w:rsidTr="00F843DE">
        <w:trPr>
          <w:gridAfter w:val="1"/>
          <w:wAfter w:w="59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Տեղեկատվատվական ծառայություններ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477,1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680,0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680,0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680,0</w:t>
            </w:r>
          </w:p>
        </w:tc>
      </w:tr>
      <w:tr w:rsidR="00254487" w:rsidTr="00F843DE">
        <w:trPr>
          <w:gridAfter w:val="1"/>
          <w:wAfter w:w="59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Կառավարչական ծառայություննե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948,0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948,0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948,0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948,0</w:t>
            </w:r>
          </w:p>
        </w:tc>
      </w:tr>
      <w:tr w:rsidR="00254487" w:rsidTr="00F843DE">
        <w:trPr>
          <w:gridAfter w:val="1"/>
          <w:wAfter w:w="59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Ներկայացուցչական ծառայություններ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229,2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1500,0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1500,0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1500,</w:t>
            </w:r>
          </w:p>
        </w:tc>
      </w:tr>
      <w:tr w:rsidR="00254487" w:rsidTr="00F843DE">
        <w:trPr>
          <w:gridAfter w:val="1"/>
          <w:wAfter w:w="59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Ընդհանուր բնույթի այլ ծառայություն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872,7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420,0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420,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970,0</w:t>
            </w:r>
          </w:p>
        </w:tc>
      </w:tr>
      <w:tr w:rsidR="00254487" w:rsidTr="00F843DE">
        <w:trPr>
          <w:gridAfter w:val="1"/>
          <w:wAfter w:w="59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Մեքենաների և սարքավորումների ընթացիկ նորոգում և պահպանում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2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321,7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2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590,0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2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590,0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2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590,0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2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590,0</w:t>
            </w:r>
          </w:p>
        </w:tc>
      </w:tr>
      <w:tr w:rsidR="00254487" w:rsidTr="00F843DE">
        <w:trPr>
          <w:gridAfter w:val="1"/>
          <w:wAfter w:w="59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7" w:rsidRDefault="00254487">
            <w:pPr>
              <w:spacing w:line="360" w:lineRule="auto"/>
              <w:rPr>
                <w:rFonts w:ascii="GHEA Grapalat" w:eastAsia="MS Mincho" w:hAnsi="GHEA Grapalat" w:cs="MS Mincho"/>
                <w:sz w:val="20"/>
                <w:szCs w:val="20"/>
              </w:rPr>
            </w:pPr>
          </w:p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Գրասենյակային նյութեր և հագուստ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3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164,5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4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287.0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70060A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4,444.1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266,4</w:t>
            </w:r>
          </w:p>
        </w:tc>
      </w:tr>
      <w:tr w:rsidR="00254487" w:rsidTr="00F843DE">
        <w:trPr>
          <w:gridAfter w:val="1"/>
          <w:wAfter w:w="59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Տ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րանսպորտային նյութեր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8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155,7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9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9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9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9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500,0</w:t>
            </w:r>
          </w:p>
        </w:tc>
      </w:tr>
      <w:tr w:rsidR="00254487" w:rsidTr="00F843DE">
        <w:trPr>
          <w:gridAfter w:val="1"/>
          <w:wAfter w:w="59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Կենցաղային և հանրային սննդի նյութեր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944,7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212,1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1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514.0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590,3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</w:t>
            </w:r>
            <w:r w:rsidR="00F843DE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609,3</w:t>
            </w:r>
          </w:p>
        </w:tc>
      </w:tr>
      <w:tr w:rsidR="00254487" w:rsidTr="00F843DE">
        <w:trPr>
          <w:gridAfter w:val="1"/>
          <w:wAfter w:w="59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Պարտադիր վճարներ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Ոչ գնային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Դր</w:t>
            </w:r>
            <w:r>
              <w:rPr>
                <w:rFonts w:ascii="Cambria Math" w:hAnsi="Cambria Math" w:cs="Garamond"/>
                <w:b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100,8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110,0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110,0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110,0</w:t>
            </w:r>
          </w:p>
        </w:tc>
      </w:tr>
      <w:tr w:rsidR="00254487" w:rsidTr="00F843DE">
        <w:trPr>
          <w:gridAfter w:val="1"/>
          <w:wAfter w:w="59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</w:tr>
      <w:tr w:rsidR="00254487" w:rsidTr="00F843DE">
        <w:trPr>
          <w:gridAfter w:val="1"/>
          <w:wAfter w:w="59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 xml:space="preserve">Ընդամենը փոփոխության չենթարկված ծախսեր </w:t>
            </w:r>
            <w:r>
              <w:rPr>
                <w:rFonts w:ascii="GHEA Grapalat" w:eastAsia="MS Mincho" w:hAnsi="GHEA Grapalat" w:cs="MS Mincho"/>
                <w:sz w:val="16"/>
                <w:szCs w:val="16"/>
              </w:rPr>
              <w:t>(հազ. դրամ</w:t>
            </w:r>
            <w:r>
              <w:rPr>
                <w:rFonts w:ascii="GHEA Grapalat" w:eastAsia="MS Mincho" w:hAnsi="GHEA Grapalat" w:cs="MS Mincho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37654.5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37654.5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37654.5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37654.5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37654.5</w:t>
            </w:r>
          </w:p>
        </w:tc>
      </w:tr>
      <w:tr w:rsidR="00254487" w:rsidTr="00F843DE">
        <w:trPr>
          <w:gridAfter w:val="1"/>
          <w:wAfter w:w="59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</w:tr>
      <w:tr w:rsidR="00254487" w:rsidTr="00F843DE">
        <w:trPr>
          <w:gridAfter w:val="1"/>
          <w:wAfter w:w="59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</w:tr>
      <w:tr w:rsidR="00254487" w:rsidTr="00F843DE">
        <w:trPr>
          <w:gridAfter w:val="1"/>
          <w:wAfter w:w="59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 xml:space="preserve">ԸՆԴԱՄԵՆԸ </w:t>
            </w:r>
            <w:r>
              <w:rPr>
                <w:rFonts w:ascii="GHEA Grapalat" w:eastAsia="MS Mincho" w:hAnsi="GHEA Grapalat" w:cs="MS Mincho"/>
                <w:sz w:val="16"/>
                <w:szCs w:val="16"/>
              </w:rPr>
              <w:t>(հազ. դրամ</w:t>
            </w:r>
            <w:r>
              <w:rPr>
                <w:rFonts w:ascii="GHEA Grapalat" w:eastAsia="MS Mincho" w:hAnsi="GHEA Grapalat" w:cs="MS Mincho"/>
                <w:sz w:val="18"/>
                <w:szCs w:val="18"/>
              </w:rPr>
              <w:t>)</w:t>
            </w:r>
            <w:r>
              <w:rPr>
                <w:rFonts w:ascii="GHEA Grapalat" w:eastAsia="MS Mincho" w:hAnsi="GHEA Grapalat" w:cs="MS Mincho"/>
                <w:sz w:val="16"/>
                <w:szCs w:val="16"/>
                <w:vertAlign w:val="superscript"/>
                <w:lang w:val="hy-AM"/>
              </w:rPr>
              <w:t>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Pr="00F843DE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 w:rsidRPr="00F843DE">
              <w:rPr>
                <w:rFonts w:ascii="GHEA Grapalat" w:hAnsi="GHEA Grapalat" w:cs="Calibri"/>
                <w:sz w:val="18"/>
                <w:szCs w:val="18"/>
              </w:rPr>
              <w:t>1</w:t>
            </w:r>
            <w:r w:rsidR="00F843DE" w:rsidRPr="00F843DE">
              <w:rPr>
                <w:rFonts w:ascii="GHEA Grapalat" w:hAnsi="GHEA Grapalat" w:cs="Calibri"/>
                <w:sz w:val="18"/>
                <w:szCs w:val="18"/>
              </w:rPr>
              <w:t>,</w:t>
            </w:r>
            <w:r w:rsidRPr="00F843DE">
              <w:rPr>
                <w:rFonts w:ascii="GHEA Grapalat" w:hAnsi="GHEA Grapalat" w:cs="Calibri"/>
                <w:sz w:val="18"/>
                <w:szCs w:val="18"/>
              </w:rPr>
              <w:t>104</w:t>
            </w:r>
            <w:r w:rsidR="00F843DE">
              <w:rPr>
                <w:rFonts w:ascii="GHEA Grapalat" w:hAnsi="GHEA Grapalat" w:cs="Calibri"/>
                <w:sz w:val="18"/>
                <w:szCs w:val="18"/>
              </w:rPr>
              <w:t>,</w:t>
            </w:r>
            <w:r w:rsidRPr="00F843DE">
              <w:rPr>
                <w:rFonts w:ascii="GHEA Grapalat" w:hAnsi="GHEA Grapalat" w:cs="Calibri"/>
                <w:sz w:val="18"/>
                <w:szCs w:val="18"/>
              </w:rPr>
              <w:t>022.9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Pr="00F843DE" w:rsidRDefault="00254487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 w:rsidRPr="00F843DE">
              <w:rPr>
                <w:rFonts w:ascii="GHEA Grapalat" w:hAnsi="GHEA Grapalat" w:cs="Calibri"/>
                <w:sz w:val="18"/>
                <w:szCs w:val="18"/>
              </w:rPr>
              <w:t>1</w:t>
            </w:r>
            <w:r w:rsidR="00F843DE">
              <w:rPr>
                <w:rFonts w:ascii="GHEA Grapalat" w:hAnsi="GHEA Grapalat" w:cs="Calibri"/>
                <w:sz w:val="18"/>
                <w:szCs w:val="18"/>
              </w:rPr>
              <w:t>,</w:t>
            </w:r>
            <w:r w:rsidRPr="00F843DE">
              <w:rPr>
                <w:rFonts w:ascii="GHEA Grapalat" w:hAnsi="GHEA Grapalat" w:cs="Calibri"/>
                <w:sz w:val="18"/>
                <w:szCs w:val="18"/>
              </w:rPr>
              <w:t>126</w:t>
            </w:r>
            <w:r w:rsidR="00F843DE">
              <w:rPr>
                <w:rFonts w:ascii="GHEA Grapalat" w:hAnsi="GHEA Grapalat" w:cs="Calibri"/>
                <w:sz w:val="18"/>
                <w:szCs w:val="18"/>
              </w:rPr>
              <w:t>,</w:t>
            </w:r>
            <w:r w:rsidRPr="00F843DE">
              <w:rPr>
                <w:rFonts w:ascii="GHEA Grapalat" w:hAnsi="GHEA Grapalat" w:cs="Calibri"/>
                <w:sz w:val="18"/>
                <w:szCs w:val="18"/>
              </w:rPr>
              <w:t>096.2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487" w:rsidRPr="00F843DE" w:rsidRDefault="00046815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 w:rsidRPr="00F843DE">
              <w:rPr>
                <w:rFonts w:ascii="GHEA Grapalat" w:hAnsi="GHEA Grapalat" w:cs="Garamond"/>
                <w:b/>
                <w:bCs/>
                <w:sz w:val="18"/>
                <w:szCs w:val="18"/>
              </w:rPr>
              <w:t>1</w:t>
            </w:r>
            <w:r w:rsidR="00F843DE">
              <w:rPr>
                <w:rFonts w:ascii="GHEA Grapalat" w:hAnsi="GHEA Grapalat" w:cs="Garamond"/>
                <w:b/>
                <w:bCs/>
                <w:sz w:val="18"/>
                <w:szCs w:val="18"/>
              </w:rPr>
              <w:t>,</w:t>
            </w:r>
            <w:r w:rsidRPr="00F843DE">
              <w:rPr>
                <w:rFonts w:ascii="GHEA Grapalat" w:hAnsi="GHEA Grapalat" w:cs="Garamond"/>
                <w:b/>
                <w:bCs/>
                <w:sz w:val="18"/>
                <w:szCs w:val="18"/>
              </w:rPr>
              <w:t>052</w:t>
            </w:r>
            <w:r w:rsidR="00F843DE">
              <w:rPr>
                <w:rFonts w:ascii="GHEA Grapalat" w:hAnsi="GHEA Grapalat" w:cs="Garamond"/>
                <w:b/>
                <w:bCs/>
                <w:sz w:val="18"/>
                <w:szCs w:val="18"/>
              </w:rPr>
              <w:t>,</w:t>
            </w:r>
            <w:r w:rsidRPr="00F843DE">
              <w:rPr>
                <w:rFonts w:ascii="GHEA Grapalat" w:hAnsi="GHEA Grapalat" w:cs="Garamond"/>
                <w:b/>
                <w:bCs/>
                <w:sz w:val="18"/>
                <w:szCs w:val="18"/>
              </w:rPr>
              <w:t>429.5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4487" w:rsidRPr="00F843DE" w:rsidRDefault="00046815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 w:rsidRPr="00F843DE">
              <w:rPr>
                <w:rFonts w:ascii="GHEA Grapalat" w:hAnsi="GHEA Grapalat" w:cs="Garamond"/>
                <w:b/>
                <w:bCs/>
                <w:sz w:val="18"/>
                <w:szCs w:val="18"/>
              </w:rPr>
              <w:t>1</w:t>
            </w:r>
            <w:r w:rsidR="00F843DE">
              <w:rPr>
                <w:rFonts w:ascii="GHEA Grapalat" w:hAnsi="GHEA Grapalat" w:cs="Garamond"/>
                <w:b/>
                <w:bCs/>
                <w:sz w:val="18"/>
                <w:szCs w:val="18"/>
              </w:rPr>
              <w:t>,</w:t>
            </w:r>
            <w:r w:rsidRPr="00F843DE">
              <w:rPr>
                <w:rFonts w:ascii="GHEA Grapalat" w:hAnsi="GHEA Grapalat" w:cs="Garamond"/>
                <w:b/>
                <w:bCs/>
                <w:sz w:val="18"/>
                <w:szCs w:val="18"/>
              </w:rPr>
              <w:t>065</w:t>
            </w:r>
            <w:r w:rsidR="00F843DE">
              <w:rPr>
                <w:rFonts w:ascii="GHEA Grapalat" w:hAnsi="GHEA Grapalat" w:cs="Garamond"/>
                <w:b/>
                <w:bCs/>
                <w:sz w:val="18"/>
                <w:szCs w:val="18"/>
              </w:rPr>
              <w:t>,</w:t>
            </w:r>
            <w:r w:rsidRPr="00F843DE">
              <w:rPr>
                <w:rFonts w:ascii="GHEA Grapalat" w:hAnsi="GHEA Grapalat" w:cs="Garamond"/>
                <w:b/>
                <w:bCs/>
                <w:sz w:val="18"/>
                <w:szCs w:val="18"/>
              </w:rPr>
              <w:t>451.5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487" w:rsidRPr="00F843DE" w:rsidRDefault="00046815">
            <w:pPr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  <w:r w:rsidRPr="00F843DE">
              <w:rPr>
                <w:rFonts w:ascii="GHEA Grapalat" w:hAnsi="GHEA Grapalat" w:cs="Garamond"/>
                <w:b/>
                <w:bCs/>
                <w:sz w:val="18"/>
                <w:szCs w:val="18"/>
              </w:rPr>
              <w:t>1</w:t>
            </w:r>
            <w:r w:rsidR="00F843DE">
              <w:rPr>
                <w:rFonts w:ascii="GHEA Grapalat" w:hAnsi="GHEA Grapalat" w:cs="Garamond"/>
                <w:b/>
                <w:bCs/>
                <w:sz w:val="18"/>
                <w:szCs w:val="18"/>
              </w:rPr>
              <w:t>,</w:t>
            </w:r>
            <w:r w:rsidRPr="00F843DE">
              <w:rPr>
                <w:rFonts w:ascii="GHEA Grapalat" w:hAnsi="GHEA Grapalat" w:cs="Garamond"/>
                <w:b/>
                <w:bCs/>
                <w:sz w:val="18"/>
                <w:szCs w:val="18"/>
              </w:rPr>
              <w:t>071</w:t>
            </w:r>
            <w:r w:rsidR="00F843DE">
              <w:rPr>
                <w:rFonts w:ascii="GHEA Grapalat" w:hAnsi="GHEA Grapalat" w:cs="Garamond"/>
                <w:b/>
                <w:bCs/>
                <w:sz w:val="18"/>
                <w:szCs w:val="18"/>
              </w:rPr>
              <w:t>,</w:t>
            </w:r>
            <w:r w:rsidRPr="00F843DE">
              <w:rPr>
                <w:rFonts w:ascii="GHEA Grapalat" w:hAnsi="GHEA Grapalat" w:cs="Garamond"/>
                <w:b/>
                <w:bCs/>
                <w:sz w:val="18"/>
                <w:szCs w:val="18"/>
              </w:rPr>
              <w:t>971.5</w:t>
            </w:r>
          </w:p>
        </w:tc>
      </w:tr>
    </w:tbl>
    <w:p w:rsidR="00254487" w:rsidRDefault="00254487" w:rsidP="00254487">
      <w:pPr>
        <w:spacing w:after="120"/>
        <w:rPr>
          <w:rFonts w:ascii="GHEA Grapalat" w:hAnsi="GHEA Grapalat" w:cs="Garamond"/>
          <w:b/>
          <w:bCs/>
          <w:sz w:val="20"/>
          <w:szCs w:val="20"/>
          <w:lang w:val="hy-AM"/>
        </w:rPr>
      </w:pPr>
      <w:r>
        <w:rPr>
          <w:rFonts w:ascii="GHEA Grapalat" w:hAnsi="GHEA Grapalat" w:cs="Garamond"/>
          <w:b/>
          <w:bCs/>
          <w:sz w:val="20"/>
          <w:szCs w:val="20"/>
          <w:lang w:val="hy-AM"/>
        </w:rPr>
        <w:t xml:space="preserve">          </w:t>
      </w:r>
    </w:p>
    <w:p w:rsidR="00254487" w:rsidRDefault="00254487" w:rsidP="00254487">
      <w:pPr>
        <w:spacing w:after="120"/>
        <w:rPr>
          <w:rFonts w:ascii="GHEA Grapalat" w:hAnsi="GHEA Grapalat" w:cs="Garamond"/>
          <w:b/>
          <w:bCs/>
          <w:sz w:val="20"/>
          <w:szCs w:val="20"/>
          <w:lang w:val="hy-AM"/>
        </w:rPr>
      </w:pPr>
    </w:p>
    <w:p w:rsidR="00254487" w:rsidRDefault="00254487" w:rsidP="00254487">
      <w:pPr>
        <w:spacing w:after="120"/>
        <w:rPr>
          <w:rFonts w:ascii="GHEA Grapalat" w:hAnsi="GHEA Grapalat" w:cs="Garamond"/>
          <w:b/>
          <w:bCs/>
          <w:sz w:val="20"/>
          <w:szCs w:val="20"/>
          <w:lang w:val="hy-AM"/>
        </w:rPr>
      </w:pPr>
    </w:p>
    <w:p w:rsidR="00254487" w:rsidRDefault="00254487" w:rsidP="00254487">
      <w:pPr>
        <w:spacing w:after="120"/>
        <w:rPr>
          <w:rFonts w:ascii="GHEA Grapalat" w:hAnsi="GHEA Grapalat" w:cs="Garamond"/>
          <w:b/>
          <w:bCs/>
          <w:sz w:val="20"/>
          <w:szCs w:val="20"/>
          <w:lang w:val="hy-AM"/>
        </w:rPr>
      </w:pPr>
    </w:p>
    <w:p w:rsidR="00254487" w:rsidRDefault="00254487" w:rsidP="00254487">
      <w:pPr>
        <w:spacing w:after="120"/>
        <w:rPr>
          <w:rFonts w:ascii="GHEA Grapalat" w:hAnsi="GHEA Grapalat" w:cs="Garamond"/>
          <w:b/>
          <w:bCs/>
          <w:sz w:val="20"/>
          <w:szCs w:val="20"/>
          <w:lang w:val="hy-AM"/>
        </w:rPr>
      </w:pPr>
    </w:p>
    <w:p w:rsidR="009C7229" w:rsidRDefault="009C7229" w:rsidP="00254487">
      <w:pPr>
        <w:spacing w:after="120"/>
        <w:rPr>
          <w:rFonts w:ascii="GHEA Grapalat" w:hAnsi="GHEA Grapalat" w:cs="Garamond"/>
          <w:b/>
          <w:bCs/>
          <w:sz w:val="20"/>
          <w:szCs w:val="20"/>
          <w:lang w:val="hy-AM"/>
        </w:rPr>
      </w:pPr>
    </w:p>
    <w:p w:rsidR="009C7229" w:rsidRDefault="009C7229" w:rsidP="00254487">
      <w:pPr>
        <w:spacing w:after="120"/>
        <w:rPr>
          <w:rFonts w:ascii="GHEA Grapalat" w:hAnsi="GHEA Grapalat" w:cs="Garamond"/>
          <w:b/>
          <w:bCs/>
          <w:sz w:val="20"/>
          <w:szCs w:val="20"/>
          <w:lang w:val="hy-AM"/>
        </w:rPr>
      </w:pPr>
    </w:p>
    <w:p w:rsidR="009C7229" w:rsidRDefault="009C7229" w:rsidP="00254487">
      <w:pPr>
        <w:spacing w:after="120"/>
        <w:rPr>
          <w:rFonts w:ascii="GHEA Grapalat" w:hAnsi="GHEA Grapalat" w:cs="Garamond"/>
          <w:b/>
          <w:bCs/>
          <w:sz w:val="20"/>
          <w:szCs w:val="20"/>
          <w:lang w:val="hy-AM"/>
        </w:rPr>
      </w:pPr>
    </w:p>
    <w:p w:rsidR="009C7229" w:rsidRDefault="009C7229" w:rsidP="00254487">
      <w:pPr>
        <w:spacing w:after="120"/>
        <w:rPr>
          <w:rFonts w:ascii="GHEA Grapalat" w:hAnsi="GHEA Grapalat" w:cs="Garamond"/>
          <w:b/>
          <w:bCs/>
          <w:sz w:val="20"/>
          <w:szCs w:val="20"/>
          <w:lang w:val="hy-AM"/>
        </w:rPr>
      </w:pPr>
    </w:p>
    <w:p w:rsidR="009C7229" w:rsidRDefault="009C7229" w:rsidP="00254487">
      <w:pPr>
        <w:spacing w:after="120"/>
        <w:rPr>
          <w:rFonts w:ascii="GHEA Grapalat" w:hAnsi="GHEA Grapalat" w:cs="Garamond"/>
          <w:b/>
          <w:bCs/>
          <w:sz w:val="20"/>
          <w:szCs w:val="20"/>
          <w:lang w:val="hy-AM"/>
        </w:rPr>
      </w:pPr>
    </w:p>
    <w:p w:rsidR="00254487" w:rsidRDefault="00254487" w:rsidP="00254487">
      <w:pPr>
        <w:spacing w:after="120"/>
        <w:rPr>
          <w:rFonts w:ascii="GHEA Grapalat" w:hAnsi="GHEA Grapalat" w:cs="Garamond"/>
          <w:b/>
          <w:bCs/>
          <w:sz w:val="20"/>
          <w:szCs w:val="20"/>
          <w:lang w:val="hy-AM"/>
        </w:rPr>
      </w:pPr>
    </w:p>
    <w:p w:rsidR="00254487" w:rsidRDefault="00254487" w:rsidP="00254487">
      <w:pPr>
        <w:rPr>
          <w:rFonts w:ascii="GHEA Grapalat" w:hAnsi="GHEA Grapalat"/>
          <w:sz w:val="20"/>
          <w:szCs w:val="20"/>
        </w:rPr>
      </w:pPr>
    </w:p>
    <w:p w:rsidR="00254487" w:rsidRDefault="00254487" w:rsidP="00254487">
      <w:pPr>
        <w:spacing w:after="120"/>
        <w:rPr>
          <w:rFonts w:ascii="GHEA Grapalat" w:hAnsi="GHEA Grapalat" w:cs="Garamond"/>
          <w:b/>
          <w:bCs/>
          <w:sz w:val="20"/>
          <w:szCs w:val="20"/>
          <w:lang w:val="hy-AM"/>
        </w:rPr>
      </w:pPr>
      <w:r>
        <w:rPr>
          <w:rFonts w:ascii="GHEA Grapalat" w:hAnsi="GHEA Grapalat" w:cs="Garamond"/>
          <w:b/>
          <w:bCs/>
          <w:sz w:val="20"/>
          <w:szCs w:val="20"/>
        </w:rPr>
        <w:t xml:space="preserve">Աղյուսակ </w:t>
      </w:r>
      <w:r>
        <w:rPr>
          <w:rFonts w:ascii="GHEA Grapalat" w:hAnsi="GHEA Grapalat" w:cs="Garamond"/>
          <w:b/>
          <w:bCs/>
          <w:sz w:val="20"/>
          <w:szCs w:val="20"/>
          <w:lang w:val="hy-AM"/>
        </w:rPr>
        <w:t>2</w:t>
      </w:r>
      <w:r>
        <w:rPr>
          <w:rFonts w:ascii="GHEA Grapalat" w:hAnsi="GHEA Grapalat" w:cs="Garamond"/>
          <w:b/>
          <w:bCs/>
          <w:sz w:val="20"/>
          <w:szCs w:val="20"/>
        </w:rPr>
        <w:t>.</w:t>
      </w:r>
      <w:r>
        <w:rPr>
          <w:rFonts w:ascii="GHEA Grapalat" w:hAnsi="GHEA Grapalat" w:cs="Garamond"/>
          <w:b/>
          <w:bCs/>
          <w:sz w:val="20"/>
          <w:szCs w:val="20"/>
          <w:lang w:val="hy-AM"/>
        </w:rPr>
        <w:t>1</w:t>
      </w:r>
      <w:r>
        <w:rPr>
          <w:rFonts w:ascii="GHEA Grapalat" w:hAnsi="GHEA Grapalat" w:cs="Garamond"/>
          <w:b/>
          <w:bCs/>
          <w:sz w:val="20"/>
          <w:szCs w:val="20"/>
        </w:rPr>
        <w:t xml:space="preserve"> Ծախսերի ամփոփ հաշվարկը (առանց ծախսային խնայողությունների գծով առաջարկների ներառման)</w:t>
      </w:r>
      <w:r>
        <w:rPr>
          <w:rFonts w:ascii="GHEA Grapalat" w:hAnsi="GHEA Grapalat" w:cs="Garamond"/>
          <w:bCs/>
          <w:sz w:val="20"/>
          <w:szCs w:val="20"/>
          <w:vertAlign w:val="superscript"/>
        </w:rPr>
        <w:t>1</w:t>
      </w:r>
      <w:r>
        <w:rPr>
          <w:rFonts w:ascii="GHEA Grapalat" w:hAnsi="GHEA Grapalat" w:cs="Garamond"/>
          <w:bCs/>
          <w:sz w:val="20"/>
          <w:szCs w:val="20"/>
          <w:vertAlign w:val="superscript"/>
          <w:lang w:val="hy-AM"/>
        </w:rPr>
        <w:t>1</w:t>
      </w:r>
    </w:p>
    <w:tbl>
      <w:tblPr>
        <w:tblW w:w="1502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852"/>
        <w:gridCol w:w="710"/>
        <w:gridCol w:w="709"/>
        <w:gridCol w:w="709"/>
        <w:gridCol w:w="709"/>
        <w:gridCol w:w="567"/>
        <w:gridCol w:w="567"/>
        <w:gridCol w:w="567"/>
        <w:gridCol w:w="420"/>
        <w:gridCol w:w="284"/>
        <w:gridCol w:w="567"/>
        <w:gridCol w:w="1134"/>
        <w:gridCol w:w="1276"/>
        <w:gridCol w:w="992"/>
        <w:gridCol w:w="992"/>
        <w:gridCol w:w="993"/>
      </w:tblGrid>
      <w:tr w:rsidR="00254487" w:rsidTr="0070060A">
        <w:trPr>
          <w:trHeight w:val="551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</w:rPr>
              <w:t>Ծախսային տարրերը</w:t>
            </w:r>
            <w:r>
              <w:rPr>
                <w:rFonts w:ascii="GHEA Grapalat" w:hAnsi="GHEA Grapalat" w:cs="Garamond"/>
                <w:bCs/>
                <w:sz w:val="16"/>
                <w:szCs w:val="16"/>
                <w:vertAlign w:val="superscript"/>
              </w:rPr>
              <w:t>1</w:t>
            </w:r>
            <w:r>
              <w:rPr>
                <w:rFonts w:ascii="GHEA Grapalat" w:hAnsi="GHEA Grapalat" w:cs="Garamond"/>
                <w:bCs/>
                <w:sz w:val="16"/>
                <w:szCs w:val="16"/>
                <w:vertAlign w:val="superscript"/>
                <w:lang w:val="hy-AM"/>
              </w:rPr>
              <w:t>2</w:t>
            </w:r>
          </w:p>
        </w:tc>
        <w:tc>
          <w:tcPr>
            <w:tcW w:w="36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 xml:space="preserve">&lt;Լրացնել ծախսային գործոնի կամ սպառվող ռեսուրսի անվանումը և չափման միավորը&gt; </w:t>
            </w:r>
            <w:r>
              <w:rPr>
                <w:rFonts w:ascii="GHEA Grapalat" w:eastAsia="MS Mincho" w:hAnsi="GHEA Grapalat" w:cs="MS Mincho"/>
                <w:sz w:val="16"/>
                <w:szCs w:val="16"/>
                <w:vertAlign w:val="superscript"/>
                <w:lang w:val="hy-AM"/>
              </w:rPr>
              <w:t>13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2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  <w:lang w:val="hy-AM"/>
              </w:rPr>
              <w:t>&lt;Լրացնել ծախսային գործոնի կամ սպառվող ռեսուրսի անվանումը և չափման միավորը&gt;</w:t>
            </w:r>
            <w:r>
              <w:rPr>
                <w:rFonts w:ascii="GHEA Grapalat" w:eastAsia="MS Mincho" w:hAnsi="GHEA Grapalat" w:cs="MS Mincho"/>
                <w:sz w:val="16"/>
                <w:szCs w:val="16"/>
                <w:vertAlign w:val="superscript"/>
                <w:lang w:val="hy-AM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…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</w:rPr>
              <w:t>Ընդամենը ծախսեր (հազ. դրամ</w:t>
            </w:r>
            <w:r>
              <w:rPr>
                <w:rFonts w:ascii="GHEA Grapalat" w:eastAsia="MS Mincho" w:hAnsi="GHEA Grapalat" w:cs="MS Mincho"/>
                <w:sz w:val="18"/>
                <w:szCs w:val="18"/>
              </w:rPr>
              <w:t>)</w:t>
            </w:r>
            <w:r>
              <w:rPr>
                <w:rFonts w:ascii="GHEA Grapalat" w:eastAsia="MS Mincho" w:hAnsi="GHEA Grapalat" w:cs="MS Mincho"/>
                <w:sz w:val="18"/>
                <w:szCs w:val="18"/>
                <w:vertAlign w:val="superscript"/>
              </w:rPr>
              <w:t>1</w:t>
            </w:r>
            <w:r>
              <w:rPr>
                <w:rFonts w:ascii="GHEA Grapalat" w:eastAsia="MS Mincho" w:hAnsi="GHEA Grapalat" w:cs="MS Mincho"/>
                <w:sz w:val="18"/>
                <w:szCs w:val="18"/>
                <w:vertAlign w:val="superscript"/>
                <w:lang w:val="hy-AM"/>
              </w:rPr>
              <w:t>4</w:t>
            </w:r>
          </w:p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</w:tr>
      <w:tr w:rsidR="00254487" w:rsidTr="0070060A">
        <w:trPr>
          <w:cantSplit/>
          <w:trHeight w:val="774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54487" w:rsidRDefault="00254487">
            <w:pPr>
              <w:ind w:left="113" w:right="113"/>
              <w:jc w:val="center"/>
              <w:rPr>
                <w:rFonts w:ascii="GHEA Grapalat" w:eastAsia="MS Mincho" w:hAnsi="GHEA Grapalat" w:cs="MS Mincho"/>
                <w:sz w:val="16"/>
                <w:szCs w:val="16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</w:rPr>
              <w:t>2021թ. փաստ.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54487" w:rsidRDefault="00254487">
            <w:pPr>
              <w:ind w:left="113" w:right="113"/>
              <w:jc w:val="center"/>
              <w:rPr>
                <w:rFonts w:ascii="GHEA Grapalat" w:eastAsia="MS Mincho" w:hAnsi="GHEA Grapalat" w:cs="MS Mincho"/>
                <w:sz w:val="16"/>
                <w:szCs w:val="16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</w:rPr>
              <w:t>2022թ. բյուջե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54487" w:rsidRDefault="00254487">
            <w:pPr>
              <w:ind w:left="113" w:right="113"/>
              <w:jc w:val="center"/>
              <w:rPr>
                <w:rFonts w:ascii="GHEA Grapalat" w:eastAsia="MS Mincho" w:hAnsi="GHEA Grapalat" w:cs="MS Mincho"/>
                <w:sz w:val="16"/>
                <w:szCs w:val="16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</w:rPr>
              <w:t>2023թ.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54487" w:rsidRDefault="00254487">
            <w:pPr>
              <w:ind w:left="113" w:right="113"/>
              <w:jc w:val="center"/>
              <w:rPr>
                <w:rFonts w:ascii="GHEA Grapalat" w:eastAsia="MS Mincho" w:hAnsi="GHEA Grapalat" w:cs="MS Mincho"/>
                <w:sz w:val="16"/>
                <w:szCs w:val="16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</w:rPr>
              <w:t>2024թ.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254487" w:rsidRDefault="00254487">
            <w:pPr>
              <w:ind w:left="113" w:right="113"/>
              <w:jc w:val="center"/>
              <w:rPr>
                <w:rFonts w:ascii="GHEA Grapalat" w:eastAsia="MS Mincho" w:hAnsi="GHEA Grapalat" w:cs="MS Mincho"/>
                <w:sz w:val="16"/>
                <w:szCs w:val="16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</w:rPr>
              <w:t>2025թ.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</w:rPr>
              <w:t>2021թ. փաստ.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i/>
                <w:sz w:val="16"/>
                <w:szCs w:val="16"/>
              </w:rPr>
            </w:pPr>
            <w:r>
              <w:rPr>
                <w:rFonts w:ascii="GHEA Grapalat" w:eastAsia="MS Mincho" w:hAnsi="GHEA Grapalat" w:cs="MS Mincho"/>
                <w:i/>
                <w:sz w:val="16"/>
                <w:szCs w:val="16"/>
              </w:rPr>
              <w:t>20122թ. բյուջե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i/>
                <w:sz w:val="16"/>
                <w:szCs w:val="16"/>
              </w:rPr>
            </w:pPr>
            <w:r>
              <w:rPr>
                <w:rFonts w:ascii="GHEA Grapalat" w:eastAsia="MS Mincho" w:hAnsi="GHEA Grapalat" w:cs="MS Mincho"/>
                <w:i/>
                <w:sz w:val="16"/>
                <w:szCs w:val="16"/>
              </w:rPr>
              <w:t>2023թ.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</w:rPr>
              <w:t>2024թ.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</w:rPr>
              <w:t>2025թ.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</w:rPr>
              <w:t>2021թ. փաստ.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</w:rPr>
              <w:t>2022. բյուջե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</w:rPr>
              <w:t>2023թ.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</w:rPr>
              <w:t>2024թ.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eastAsia="MS Mincho" w:hAnsi="GHEA Grapalat" w:cs="MS Mincho"/>
                <w:sz w:val="16"/>
                <w:szCs w:val="16"/>
              </w:rPr>
              <w:t>2025թ.</w:t>
            </w:r>
          </w:p>
        </w:tc>
      </w:tr>
      <w:tr w:rsidR="00254487" w:rsidTr="0070060A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 xml:space="preserve">Ընդամենը փոփոխության ենթարկված ծախսեր </w:t>
            </w:r>
            <w:r>
              <w:rPr>
                <w:rFonts w:ascii="GHEA Grapalat" w:eastAsia="MS Mincho" w:hAnsi="GHEA Grapalat" w:cs="MS Mincho"/>
                <w:sz w:val="16"/>
                <w:szCs w:val="16"/>
              </w:rPr>
              <w:t>(հազ. դրամ</w:t>
            </w:r>
            <w:r>
              <w:rPr>
                <w:rFonts w:ascii="GHEA Grapalat" w:eastAsia="MS Mincho" w:hAnsi="GHEA Grapalat" w:cs="MS Mincho"/>
                <w:sz w:val="18"/>
                <w:szCs w:val="18"/>
              </w:rPr>
              <w:t>)</w:t>
            </w:r>
            <w:r>
              <w:rPr>
                <w:rFonts w:ascii="GHEA Grapalat" w:eastAsia="MS Mincho" w:hAnsi="GHEA Grapalat" w:cs="MS Mincho"/>
                <w:sz w:val="16"/>
                <w:szCs w:val="16"/>
                <w:vertAlign w:val="superscript"/>
              </w:rPr>
              <w:t>1</w:t>
            </w:r>
            <w:r>
              <w:rPr>
                <w:rFonts w:ascii="GHEA Grapalat" w:eastAsia="MS Mincho" w:hAnsi="GHEA Grapalat" w:cs="MS Mincho"/>
                <w:sz w:val="16"/>
                <w:szCs w:val="16"/>
                <w:vertAlign w:val="superscript"/>
                <w:lang w:val="hy-AM"/>
              </w:rPr>
              <w:t>5</w:t>
            </w:r>
            <w:r>
              <w:rPr>
                <w:rFonts w:ascii="GHEA Grapalat" w:hAnsi="GHEA Grapalat" w:cs="Garamond"/>
                <w:bCs/>
                <w:sz w:val="16"/>
                <w:szCs w:val="16"/>
              </w:rPr>
              <w:t>,</w:t>
            </w:r>
          </w:p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այդ թվում ըստ առանձին ծախսային տարրերի՝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i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i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i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i/>
                <w:sz w:val="16"/>
                <w:szCs w:val="16"/>
              </w:rPr>
              <w:t>X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</w:tr>
      <w:tr w:rsidR="00254487" w:rsidTr="0070060A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&lt;Լրացնել ծախսային տարրի անվանումը&gt;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i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</w:tr>
      <w:tr w:rsidR="00254487" w:rsidTr="0070060A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4487" w:rsidRDefault="00302AB0">
            <w:pPr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i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</w:tr>
      <w:tr w:rsidR="00254487" w:rsidTr="0070060A"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6"/>
                <w:szCs w:val="16"/>
                <w:u w:val="single"/>
                <w:lang w:val="hy-AM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  <w:lang w:val="hy-AM"/>
              </w:rPr>
              <w:t>Վարչական սարքավորումներ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Գնա յին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Գնա 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գնային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գնային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Դրամ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i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i/>
                <w:sz w:val="16"/>
                <w:szCs w:val="16"/>
              </w:rPr>
              <w:t>Դր</w:t>
            </w:r>
            <w:r>
              <w:rPr>
                <w:rFonts w:ascii="Cambria Math" w:hAnsi="Cambria Math" w:cs="Cambria Math"/>
                <w:bCs/>
                <w:i/>
                <w:sz w:val="16"/>
                <w:szCs w:val="16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i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i/>
                <w:sz w:val="16"/>
                <w:szCs w:val="16"/>
              </w:rPr>
              <w:t>Դր</w:t>
            </w:r>
            <w:r>
              <w:rPr>
                <w:rFonts w:ascii="Cambria Math" w:hAnsi="Cambria Math" w:cs="Cambria Math"/>
                <w:bCs/>
                <w:i/>
                <w:sz w:val="16"/>
                <w:szCs w:val="16"/>
              </w:rPr>
              <w:t>․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Դր</w:t>
            </w:r>
            <w:r>
              <w:rPr>
                <w:rFonts w:ascii="Cambria Math" w:hAnsi="Cambria Math" w:cs="Cambria Math"/>
                <w:bCs/>
                <w:sz w:val="16"/>
                <w:szCs w:val="16"/>
              </w:rPr>
              <w:t>․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Դր</w:t>
            </w:r>
            <w:r>
              <w:rPr>
                <w:rFonts w:ascii="Cambria Math" w:hAnsi="Cambria Math" w:cs="Cambria Math"/>
                <w:bCs/>
                <w:sz w:val="16"/>
                <w:szCs w:val="16"/>
              </w:rPr>
              <w:t>․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4487" w:rsidRDefault="00254487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21</w:t>
            </w:r>
            <w:r w:rsidR="00DD15C6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12</w:t>
            </w:r>
            <w:r w:rsidR="00DD15C6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9</w:t>
            </w:r>
            <w:r w:rsidR="00DD15C6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7</w:t>
            </w:r>
            <w:r w:rsidR="00DD15C6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900,0</w:t>
            </w:r>
          </w:p>
        </w:tc>
      </w:tr>
    </w:tbl>
    <w:p w:rsidR="00254487" w:rsidRDefault="00254487" w:rsidP="00254487">
      <w:pPr>
        <w:spacing w:after="120"/>
        <w:rPr>
          <w:rFonts w:ascii="GHEA Grapalat" w:hAnsi="GHEA Grapalat" w:cs="Garamond"/>
          <w:b/>
          <w:bCs/>
          <w:sz w:val="20"/>
          <w:szCs w:val="20"/>
          <w:lang w:val="hy-AM"/>
        </w:rPr>
      </w:pPr>
    </w:p>
    <w:p w:rsidR="00254487" w:rsidRDefault="00254487" w:rsidP="00254487">
      <w:pPr>
        <w:spacing w:after="120"/>
        <w:rPr>
          <w:rFonts w:ascii="GHEA Grapalat" w:hAnsi="GHEA Grapalat" w:cs="Garamond"/>
          <w:b/>
          <w:bCs/>
          <w:sz w:val="20"/>
          <w:szCs w:val="20"/>
          <w:lang w:val="hy-AM"/>
        </w:rPr>
      </w:pPr>
    </w:p>
    <w:p w:rsidR="00254487" w:rsidRDefault="00254487" w:rsidP="00302AB0">
      <w:pPr>
        <w:pBdr>
          <w:top w:val="single" w:sz="12" w:space="1" w:color="auto"/>
          <w:left w:val="single" w:sz="12" w:space="31" w:color="auto"/>
          <w:bottom w:val="single" w:sz="12" w:space="1" w:color="auto"/>
          <w:right w:val="single" w:sz="12" w:space="0" w:color="auto"/>
        </w:pBdr>
        <w:shd w:val="clear" w:color="auto" w:fill="D9D9D9"/>
        <w:spacing w:after="120"/>
        <w:rPr>
          <w:rFonts w:ascii="GHEA Grapalat" w:hAnsi="GHEA Grapalat" w:cs="Garamond"/>
          <w:b/>
          <w:bCs/>
          <w:sz w:val="20"/>
          <w:szCs w:val="20"/>
          <w:lang w:val="en-GB"/>
        </w:rPr>
      </w:pPr>
      <w:r>
        <w:rPr>
          <w:rFonts w:ascii="GHEA Grapalat" w:hAnsi="GHEA Grapalat" w:cs="Garamond"/>
          <w:b/>
          <w:bCs/>
          <w:sz w:val="20"/>
          <w:szCs w:val="20"/>
          <w:lang w:val="en-GB"/>
        </w:rPr>
        <w:t>3  Ծախսերի ամփոփ նկարագիրը</w:t>
      </w:r>
    </w:p>
    <w:tbl>
      <w:tblPr>
        <w:tblW w:w="1502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8"/>
        <w:gridCol w:w="1417"/>
        <w:gridCol w:w="1276"/>
        <w:gridCol w:w="51"/>
        <w:gridCol w:w="658"/>
        <w:gridCol w:w="851"/>
        <w:gridCol w:w="992"/>
        <w:gridCol w:w="64"/>
        <w:gridCol w:w="1211"/>
        <w:gridCol w:w="142"/>
        <w:gridCol w:w="1417"/>
        <w:gridCol w:w="142"/>
        <w:gridCol w:w="1074"/>
        <w:gridCol w:w="60"/>
      </w:tblGrid>
      <w:tr w:rsidR="00254487" w:rsidTr="003A09E6">
        <w:trPr>
          <w:gridAfter w:val="1"/>
          <w:wAfter w:w="60" w:type="dxa"/>
          <w:trHeight w:val="842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aramond"/>
                <w:bCs/>
                <w:sz w:val="20"/>
                <w:szCs w:val="20"/>
                <w:lang w:val="hy-AM"/>
              </w:rPr>
              <w:t>Բյուջետային ծախսերի տնտեսագիտական դասակարգման հոդվածի անվանումը</w:t>
            </w:r>
          </w:p>
        </w:tc>
        <w:tc>
          <w:tcPr>
            <w:tcW w:w="4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aramond"/>
                <w:bCs/>
                <w:sz w:val="20"/>
                <w:szCs w:val="20"/>
                <w:lang w:val="hy-AM"/>
              </w:rPr>
              <w:t>Միջոցառման գծով հաշվարկված ծախսերը</w:t>
            </w:r>
            <w:r>
              <w:rPr>
                <w:rFonts w:ascii="GHEA Grapalat" w:hAnsi="GHEA Grapalat" w:cs="Garamond"/>
                <w:bCs/>
                <w:sz w:val="20"/>
                <w:szCs w:val="20"/>
                <w:vertAlign w:val="superscript"/>
                <w:lang w:val="hy-AM"/>
              </w:rPr>
              <w:t>22</w:t>
            </w:r>
            <w:r>
              <w:rPr>
                <w:rFonts w:ascii="GHEA Grapalat" w:hAnsi="GHEA Grapalat" w:cs="Garamond"/>
                <w:bCs/>
                <w:sz w:val="20"/>
                <w:szCs w:val="20"/>
                <w:lang w:val="hy-AM"/>
              </w:rPr>
              <w:t xml:space="preserve"> (հազ. դրամ)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aramond"/>
                <w:bCs/>
                <w:sz w:val="20"/>
                <w:szCs w:val="20"/>
                <w:lang w:val="hy-AM"/>
              </w:rPr>
              <w:t>Ծախսային խնայողության գծով ամփոփ առաջարկը</w:t>
            </w:r>
            <w:r>
              <w:rPr>
                <w:rFonts w:ascii="GHEA Grapalat" w:hAnsi="GHEA Grapalat" w:cs="Garamond"/>
                <w:bCs/>
                <w:sz w:val="20"/>
                <w:szCs w:val="20"/>
                <w:vertAlign w:val="superscript"/>
                <w:lang w:val="hy-AM"/>
              </w:rPr>
              <w:t>23</w:t>
            </w:r>
            <w:r>
              <w:rPr>
                <w:rFonts w:ascii="GHEA Grapalat" w:hAnsi="GHEA Grapalat" w:cs="Garamond"/>
                <w:bCs/>
                <w:sz w:val="20"/>
                <w:szCs w:val="20"/>
                <w:lang w:val="hy-AM"/>
              </w:rPr>
              <w:t xml:space="preserve"> (հազ. դրամ) (+/-)</w:t>
            </w:r>
          </w:p>
        </w:tc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Garamond"/>
                <w:bCs/>
                <w:sz w:val="20"/>
                <w:szCs w:val="20"/>
                <w:lang w:val="hy-AM"/>
              </w:rPr>
              <w:t>Միջոցառման գծով ծախսերը</w:t>
            </w:r>
            <w:r>
              <w:rPr>
                <w:rFonts w:ascii="GHEA Grapalat" w:hAnsi="GHEA Grapalat" w:cs="Garamond"/>
                <w:bCs/>
                <w:sz w:val="20"/>
                <w:szCs w:val="20"/>
                <w:vertAlign w:val="superscript"/>
                <w:lang w:val="hy-AM"/>
              </w:rPr>
              <w:t>24</w:t>
            </w:r>
            <w:r>
              <w:rPr>
                <w:rFonts w:ascii="GHEA Grapalat" w:hAnsi="GHEA Grapalat" w:cs="Garamond"/>
                <w:bCs/>
                <w:sz w:val="20"/>
                <w:szCs w:val="20"/>
                <w:lang w:val="hy-AM"/>
              </w:rPr>
              <w:t xml:space="preserve"> (հազ. դրամ)</w:t>
            </w:r>
          </w:p>
        </w:tc>
      </w:tr>
      <w:tr w:rsidR="00254487" w:rsidTr="003A09E6">
        <w:trPr>
          <w:trHeight w:val="282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Cs/>
                <w:sz w:val="18"/>
                <w:szCs w:val="18"/>
              </w:rPr>
              <w:t>2023թ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Cs/>
                <w:sz w:val="18"/>
                <w:szCs w:val="18"/>
              </w:rPr>
              <w:t>2024թ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Cs/>
                <w:sz w:val="18"/>
                <w:szCs w:val="18"/>
              </w:rPr>
              <w:t>2025թ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Cs/>
                <w:sz w:val="18"/>
                <w:szCs w:val="18"/>
              </w:rPr>
              <w:t>2023թ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Cs/>
                <w:sz w:val="18"/>
                <w:szCs w:val="18"/>
              </w:rPr>
              <w:t>2024թ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Cs/>
                <w:sz w:val="18"/>
                <w:szCs w:val="18"/>
              </w:rPr>
              <w:t>2025թ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Cs/>
                <w:sz w:val="18"/>
                <w:szCs w:val="18"/>
              </w:rPr>
              <w:t>2023թ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Cs/>
                <w:sz w:val="18"/>
                <w:szCs w:val="18"/>
              </w:rPr>
              <w:t>2024թ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Cs/>
                <w:sz w:val="18"/>
                <w:szCs w:val="18"/>
              </w:rPr>
              <w:t>2025թ</w:t>
            </w:r>
          </w:p>
        </w:tc>
      </w:tr>
      <w:tr w:rsidR="00254487" w:rsidTr="003A09E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Cs/>
                <w:i/>
                <w:sz w:val="18"/>
                <w:szCs w:val="18"/>
              </w:rPr>
              <w:t>&lt;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 w:rsidP="00860E09">
            <w:pPr>
              <w:jc w:val="center"/>
              <w:rPr>
                <w:b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</w:p>
        </w:tc>
      </w:tr>
      <w:tr w:rsidR="00193A49" w:rsidTr="003A09E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49" w:rsidRDefault="00193A49" w:rsidP="00193A49">
            <w:pPr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  <w:lang w:val="hy-AM"/>
              </w:rPr>
              <w:t>Աշխատողների աշխատավարձեր և հավելավճարներ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A49" w:rsidRPr="00B83D75" w:rsidRDefault="00193A49" w:rsidP="00860E09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697,514.5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3A49" w:rsidRPr="00B83D75" w:rsidRDefault="00193A49" w:rsidP="00860E09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701,018.5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A49" w:rsidRPr="00B83D75" w:rsidRDefault="00193A49" w:rsidP="00860E09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711,839.9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A49" w:rsidRDefault="00193A49" w:rsidP="00860E09">
            <w:pPr>
              <w:jc w:val="center"/>
              <w:rPr>
                <w:b/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A49" w:rsidRDefault="00193A49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A49" w:rsidRDefault="00193A49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A49" w:rsidRPr="00B83D75" w:rsidRDefault="00193A49" w:rsidP="00860E09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697,514.5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A49" w:rsidRPr="00B83D75" w:rsidRDefault="00193A49" w:rsidP="00860E09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701,018.5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A49" w:rsidRPr="00B83D75" w:rsidRDefault="00193A49" w:rsidP="00860E09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711,839.9</w:t>
            </w:r>
          </w:p>
        </w:tc>
      </w:tr>
      <w:tr w:rsidR="00193A49" w:rsidTr="003A09E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49" w:rsidRDefault="00193A49" w:rsidP="00193A49">
            <w:pPr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  <w:lang w:val="hy-AM"/>
              </w:rPr>
              <w:t>Պարգևատրումներ, դրամական խրախուսումներ և հատուկ վճարներ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A49" w:rsidRPr="00B83D75" w:rsidRDefault="00193A49" w:rsidP="00860E09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150,251.4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3A49" w:rsidRPr="00B83D75" w:rsidRDefault="00193A49" w:rsidP="00860E09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150,907.7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A49" w:rsidRPr="00B83D75" w:rsidRDefault="00193A49" w:rsidP="00860E09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15,1425.1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A49" w:rsidRDefault="00193A49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A49" w:rsidRDefault="00193A49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A49" w:rsidRDefault="00193A49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A49" w:rsidRPr="00B83D75" w:rsidRDefault="00193A49" w:rsidP="00860E09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150,251.4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A49" w:rsidRPr="00B83D75" w:rsidRDefault="00193A49" w:rsidP="00860E09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150,907.7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A49" w:rsidRPr="00B83D75" w:rsidRDefault="00193A49" w:rsidP="00860E09">
            <w:pPr>
              <w:jc w:val="center"/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15,1425.1</w:t>
            </w:r>
          </w:p>
        </w:tc>
      </w:tr>
      <w:tr w:rsidR="00193A49" w:rsidTr="003A09E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A49" w:rsidRDefault="00193A49" w:rsidP="00193A49">
            <w:pPr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  <w:lang w:val="hy-AM"/>
              </w:rPr>
              <w:t>Քաղաքացիական, դատական և պետական ծառայողների պարգևատրում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A49" w:rsidRDefault="00193A49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43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215,0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A49" w:rsidRDefault="00193A49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43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A49" w:rsidRDefault="00193A49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43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832,0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A49" w:rsidRDefault="00193A49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A49" w:rsidRDefault="00193A49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A49" w:rsidRDefault="00193A49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A49" w:rsidRDefault="00193A49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43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215,0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A49" w:rsidRDefault="00193A49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43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560,0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A49" w:rsidRDefault="00193A49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43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832,0</w:t>
            </w:r>
          </w:p>
        </w:tc>
      </w:tr>
      <w:tr w:rsidR="00193A49" w:rsidTr="003A09E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A49" w:rsidRDefault="00193A49" w:rsidP="00193A49">
            <w:pPr>
              <w:rPr>
                <w:rFonts w:ascii="GHEA Grapalat" w:eastAsia="MS Mincho" w:hAnsi="GHEA Grapalat" w:cs="MS Mincho"/>
                <w:sz w:val="20"/>
                <w:szCs w:val="20"/>
              </w:rPr>
            </w:pPr>
          </w:p>
          <w:p w:rsidR="00193A49" w:rsidRDefault="00193A49" w:rsidP="00193A49">
            <w:pPr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lastRenderedPageBreak/>
              <w:t>Էներգետիկ ծառայություններ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A49" w:rsidRDefault="00193A49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lastRenderedPageBreak/>
              <w:t>3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441,3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A49" w:rsidRDefault="00193A49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3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441,3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A49" w:rsidRDefault="00193A49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3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441,3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A49" w:rsidRDefault="00193A49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A49" w:rsidRDefault="00193A49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A49" w:rsidRDefault="00193A49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A49" w:rsidRDefault="00193A49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3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441,3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A49" w:rsidRDefault="00193A49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3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441,3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A49" w:rsidRDefault="00193A49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3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441,3</w:t>
            </w:r>
          </w:p>
        </w:tc>
      </w:tr>
      <w:tr w:rsidR="00254487" w:rsidTr="003A09E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lastRenderedPageBreak/>
              <w:t>Գազով ջեռուցմանան ծառայություն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607,9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607,9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607,9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607,9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607,9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607,9</w:t>
            </w:r>
          </w:p>
        </w:tc>
      </w:tr>
      <w:tr w:rsidR="00254487" w:rsidTr="003A09E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Կոմունալ ծառայություններ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 (աղբահանություն)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0,0</w:t>
            </w:r>
          </w:p>
        </w:tc>
      </w:tr>
      <w:tr w:rsidR="00254487" w:rsidTr="003A09E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Կապի ծառայություններ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</w:t>
            </w:r>
            <w:r w:rsidR="00193A49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054,7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</w:t>
            </w:r>
            <w:r w:rsidR="00193A49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054,7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</w:t>
            </w:r>
            <w:r w:rsidR="00193A49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054,7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</w:t>
            </w:r>
            <w:r w:rsidR="003A09E6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054,7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</w:t>
            </w:r>
            <w:r w:rsidR="003A09E6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054,7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</w:t>
            </w:r>
            <w:r w:rsidR="003A09E6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054,7</w:t>
            </w:r>
          </w:p>
        </w:tc>
      </w:tr>
      <w:tr w:rsidR="00254487" w:rsidTr="003A09E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 xml:space="preserve">Ապահովագրական 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ծառայություններ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400,0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400,0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400,0</w:t>
            </w:r>
          </w:p>
        </w:tc>
      </w:tr>
      <w:tr w:rsidR="00254487" w:rsidTr="003A09E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Գույքի սարքավորումների վարձակալություն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33</w:t>
            </w:r>
            <w:r w:rsidR="00193A49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086,7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33</w:t>
            </w:r>
            <w:r w:rsidR="00193A49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086,7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33</w:t>
            </w:r>
            <w:r w:rsidR="00193A49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086,7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33</w:t>
            </w:r>
            <w:r w:rsidR="003A09E6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086,7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33</w:t>
            </w:r>
            <w:r w:rsidR="003A09E6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086,7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33</w:t>
            </w:r>
            <w:r w:rsidR="003A09E6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086,7</w:t>
            </w:r>
          </w:p>
        </w:tc>
      </w:tr>
      <w:tr w:rsidR="00254487" w:rsidTr="003A09E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Ներքին գործուղումներ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24</w:t>
            </w:r>
            <w:r w:rsidR="00193A49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862,4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24862,4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24</w:t>
            </w:r>
            <w:r w:rsidR="00193A49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862,4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24</w:t>
            </w:r>
            <w:r w:rsidR="003A09E6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862,4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24</w:t>
            </w:r>
            <w:r w:rsidR="003A09E6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862,4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24</w:t>
            </w:r>
            <w:r w:rsidR="003A09E6"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862,4</w:t>
            </w:r>
          </w:p>
        </w:tc>
      </w:tr>
      <w:tr w:rsidR="003A09E6" w:rsidTr="003A09E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E6" w:rsidRDefault="003A09E6" w:rsidP="003A09E6">
            <w:pPr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Արտասահմանյան գործուղոումների գծով ծախսեր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66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072,4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74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355,7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68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873,6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66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072,4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74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355,7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68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873,6</w:t>
            </w:r>
          </w:p>
        </w:tc>
      </w:tr>
      <w:tr w:rsidR="003A09E6" w:rsidTr="003A09E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E6" w:rsidRDefault="003A09E6" w:rsidP="003A09E6">
            <w:pPr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Համակարգչային ծառայություններ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567,8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567,7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567,8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567,8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567,7</w:t>
            </w:r>
          </w:p>
        </w:tc>
      </w:tr>
      <w:tr w:rsidR="003A09E6" w:rsidTr="003A09E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E6" w:rsidRDefault="003A09E6" w:rsidP="003A09E6">
            <w:pPr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Աշխատակազմի մասնագիտական զարգացման  ծառայություններ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8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806,4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806,4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8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06,4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806,4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806,4</w:t>
            </w:r>
          </w:p>
        </w:tc>
      </w:tr>
      <w:tr w:rsidR="003A09E6" w:rsidTr="003A09E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E6" w:rsidRDefault="003A09E6" w:rsidP="003A09E6">
            <w:pPr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Տեղեկատվատվական ծառայություններ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680,0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680,0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680,0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680,0</w:t>
            </w:r>
          </w:p>
        </w:tc>
      </w:tr>
      <w:tr w:rsidR="003A09E6" w:rsidTr="003A09E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E6" w:rsidRDefault="003A09E6" w:rsidP="003A09E6">
            <w:pPr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Կառավարչական ծառայություննե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948,0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948,0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948,0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948,0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948,0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948,0</w:t>
            </w:r>
          </w:p>
        </w:tc>
      </w:tr>
      <w:tr w:rsidR="003A09E6" w:rsidTr="003A09E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E6" w:rsidRDefault="003A09E6" w:rsidP="003A09E6">
            <w:pPr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Ներկայացուցչական ծառայություններ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500,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500,0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500,</w:t>
            </w:r>
          </w:p>
        </w:tc>
      </w:tr>
      <w:tr w:rsidR="003A09E6" w:rsidTr="003A09E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E6" w:rsidRDefault="003A09E6" w:rsidP="003A09E6">
            <w:pPr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Ընդհանուր բնույթի այլ ծառայություն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420,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970,0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420,0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420,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970,0</w:t>
            </w:r>
          </w:p>
        </w:tc>
      </w:tr>
      <w:tr w:rsidR="003A09E6" w:rsidTr="003A09E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E6" w:rsidRDefault="003A09E6" w:rsidP="003A09E6">
            <w:pPr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Մեքենաների և սարքավորումների ընթացիկ նորոգում և պահպանում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2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2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2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590,0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2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590,0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2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590,0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2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590,0</w:t>
            </w:r>
          </w:p>
        </w:tc>
      </w:tr>
      <w:tr w:rsidR="003A09E6" w:rsidTr="003A09E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9E6" w:rsidRDefault="003A09E6" w:rsidP="003A09E6">
            <w:pPr>
              <w:spacing w:line="360" w:lineRule="auto"/>
              <w:rPr>
                <w:rFonts w:ascii="GHEA Grapalat" w:eastAsia="MS Mincho" w:hAnsi="GHEA Grapalat" w:cs="MS Mincho"/>
                <w:sz w:val="20"/>
                <w:szCs w:val="20"/>
              </w:rPr>
            </w:pPr>
          </w:p>
          <w:p w:rsidR="003A09E6" w:rsidRDefault="003A09E6" w:rsidP="003A09E6">
            <w:pPr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Գրասենյակային նյութեր և հագուստ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Pr="003A09E6" w:rsidRDefault="003A09E6" w:rsidP="00860E0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,278.0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444,1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266,4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Pr="003A09E6" w:rsidRDefault="003A09E6" w:rsidP="00860E0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,278.0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444,1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4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266,4</w:t>
            </w:r>
          </w:p>
        </w:tc>
      </w:tr>
      <w:tr w:rsidR="003A09E6" w:rsidTr="003A09E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E6" w:rsidRDefault="003A09E6" w:rsidP="003A09E6">
            <w:pPr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Տ</w:t>
            </w:r>
            <w:r>
              <w:rPr>
                <w:rFonts w:ascii="GHEA Grapalat" w:hAnsi="GHEA Grapalat" w:cs="Calibri"/>
                <w:sz w:val="20"/>
                <w:szCs w:val="20"/>
              </w:rPr>
              <w:t xml:space="preserve">րանսպորտային նյութեր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9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9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9500,0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9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500,0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9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9500,0</w:t>
            </w:r>
          </w:p>
        </w:tc>
      </w:tr>
      <w:tr w:rsidR="003A09E6" w:rsidTr="003A09E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E6" w:rsidRDefault="003A09E6" w:rsidP="003A09E6">
            <w:pPr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Կենցաղային և հանրային սննդի նյութեր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212,1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14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1609,3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212,1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5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en-GB"/>
              </w:rPr>
              <w:t>14</w:t>
            </w: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1609,3</w:t>
            </w:r>
          </w:p>
        </w:tc>
      </w:tr>
      <w:tr w:rsidR="003A09E6" w:rsidTr="003A09E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E6" w:rsidRDefault="003A09E6" w:rsidP="003A09E6">
            <w:pPr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Պարտադիր վճարներ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110,0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b/>
                <w:sz w:val="18"/>
                <w:szCs w:val="18"/>
                <w:lang w:val="hy-AM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110,0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110,0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6"/>
                <w:szCs w:val="16"/>
                <w:lang w:val="hy-AM"/>
              </w:rPr>
              <w:t>110,0</w:t>
            </w:r>
          </w:p>
        </w:tc>
      </w:tr>
      <w:tr w:rsidR="003A09E6" w:rsidTr="003A09E6">
        <w:trPr>
          <w:trHeight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E6" w:rsidRDefault="003A09E6" w:rsidP="003A09E6">
            <w:pPr>
              <w:rPr>
                <w:rFonts w:ascii="GHEA Grapalat" w:hAnsi="GHEA Grapalat" w:cs="Garamond"/>
                <w:bCs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9E6" w:rsidRDefault="003A09E6" w:rsidP="00860E09">
            <w:pPr>
              <w:jc w:val="center"/>
              <w:rPr>
                <w:sz w:val="18"/>
                <w:szCs w:val="18"/>
                <w:lang w:val="hy-AM"/>
              </w:rPr>
            </w:pPr>
          </w:p>
        </w:tc>
      </w:tr>
      <w:tr w:rsidR="003A09E6" w:rsidTr="003A09E6">
        <w:trPr>
          <w:trHeight w:val="1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E6" w:rsidRPr="00D87BDE" w:rsidRDefault="003A09E6" w:rsidP="003A09E6">
            <w:pPr>
              <w:rPr>
                <w:rFonts w:ascii="GHEA Grapalat" w:hAnsi="GHEA Grapalat"/>
                <w:sz w:val="20"/>
                <w:szCs w:val="20"/>
              </w:rPr>
            </w:pPr>
            <w:r w:rsidRPr="00D87BDE">
              <w:rPr>
                <w:rFonts w:ascii="GHEA Grapalat" w:hAnsi="GHEA Grapalat"/>
                <w:sz w:val="20"/>
                <w:szCs w:val="20"/>
              </w:rPr>
              <w:t>Այլ ծախսեր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9E6" w:rsidRPr="00302AB0" w:rsidRDefault="003A09E6" w:rsidP="00860E09">
            <w:pPr>
              <w:jc w:val="center"/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302AB0">
              <w:rPr>
                <w:rFonts w:ascii="GHEA Grapalat" w:hAnsi="GHEA Grapalat"/>
                <w:sz w:val="20"/>
                <w:szCs w:val="20"/>
                <w:lang w:val="en-GB"/>
              </w:rPr>
              <w:t>18</w:t>
            </w:r>
            <w:r>
              <w:rPr>
                <w:rFonts w:ascii="GHEA Grapalat" w:hAnsi="GHEA Grapalat"/>
                <w:sz w:val="20"/>
                <w:szCs w:val="20"/>
                <w:lang w:val="en-GB"/>
              </w:rPr>
              <w:t>,</w:t>
            </w:r>
            <w:r w:rsidRPr="00302AB0">
              <w:rPr>
                <w:rFonts w:ascii="GHEA Grapalat" w:hAnsi="GHEA Grapalat"/>
                <w:sz w:val="20"/>
                <w:szCs w:val="20"/>
                <w:lang w:val="en-GB"/>
              </w:rPr>
              <w:t>226.6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9E6" w:rsidRPr="00302AB0" w:rsidRDefault="003A09E6" w:rsidP="00860E09">
            <w:pPr>
              <w:jc w:val="center"/>
              <w:rPr>
                <w:rFonts w:ascii="GHEA Grapalat" w:hAnsi="GHEA Grapalat"/>
                <w:lang w:val="en-GB"/>
              </w:rPr>
            </w:pPr>
            <w:r w:rsidRPr="00302AB0">
              <w:rPr>
                <w:rFonts w:ascii="GHEA Grapalat" w:hAnsi="GHEA Grapalat"/>
                <w:lang w:val="en-GB"/>
              </w:rPr>
              <w:t>17</w:t>
            </w:r>
            <w:r>
              <w:rPr>
                <w:rFonts w:ascii="GHEA Grapalat" w:hAnsi="GHEA Grapalat"/>
                <w:lang w:val="en-GB"/>
              </w:rPr>
              <w:t>,</w:t>
            </w:r>
            <w:r w:rsidRPr="00302AB0">
              <w:rPr>
                <w:rFonts w:ascii="GHEA Grapalat" w:hAnsi="GHEA Grapalat"/>
                <w:lang w:val="en-GB"/>
              </w:rPr>
              <w:t>615.5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9E6" w:rsidRPr="00302AB0" w:rsidRDefault="003A09E6" w:rsidP="00860E09">
            <w:pPr>
              <w:jc w:val="center"/>
              <w:rPr>
                <w:rFonts w:ascii="GHEA Grapalat" w:hAnsi="GHEA Grapalat"/>
                <w:lang w:val="en-GB"/>
              </w:rPr>
            </w:pPr>
            <w:r w:rsidRPr="00302AB0">
              <w:rPr>
                <w:rFonts w:ascii="GHEA Grapalat" w:hAnsi="GHEA Grapalat"/>
                <w:lang w:val="en-GB"/>
              </w:rPr>
              <w:t>18292.2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9E6" w:rsidRDefault="003A09E6" w:rsidP="00860E09">
            <w:pPr>
              <w:jc w:val="center"/>
              <w:rPr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9E6" w:rsidRDefault="003A09E6" w:rsidP="00860E09">
            <w:pPr>
              <w:jc w:val="center"/>
              <w:rPr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9E6" w:rsidRDefault="003A09E6" w:rsidP="00860E09">
            <w:pPr>
              <w:jc w:val="center"/>
              <w:rPr>
                <w:lang w:val="hy-AM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9E6" w:rsidRPr="00302AB0" w:rsidRDefault="003A09E6" w:rsidP="00860E09">
            <w:pPr>
              <w:jc w:val="center"/>
              <w:rPr>
                <w:rFonts w:ascii="GHEA Grapalat" w:hAnsi="GHEA Grapalat"/>
                <w:sz w:val="20"/>
                <w:szCs w:val="20"/>
                <w:lang w:val="en-GB"/>
              </w:rPr>
            </w:pPr>
            <w:r w:rsidRPr="00302AB0">
              <w:rPr>
                <w:rFonts w:ascii="GHEA Grapalat" w:hAnsi="GHEA Grapalat"/>
                <w:sz w:val="20"/>
                <w:szCs w:val="20"/>
                <w:lang w:val="en-GB"/>
              </w:rPr>
              <w:t>18</w:t>
            </w:r>
            <w:r>
              <w:rPr>
                <w:rFonts w:ascii="GHEA Grapalat" w:hAnsi="GHEA Grapalat"/>
                <w:sz w:val="20"/>
                <w:szCs w:val="20"/>
                <w:lang w:val="en-GB"/>
              </w:rPr>
              <w:t>,</w:t>
            </w:r>
            <w:r w:rsidRPr="00302AB0">
              <w:rPr>
                <w:rFonts w:ascii="GHEA Grapalat" w:hAnsi="GHEA Grapalat"/>
                <w:sz w:val="20"/>
                <w:szCs w:val="20"/>
                <w:lang w:val="en-GB"/>
              </w:rPr>
              <w:t>226.6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9E6" w:rsidRPr="00302AB0" w:rsidRDefault="003A09E6" w:rsidP="00860E09">
            <w:pPr>
              <w:jc w:val="center"/>
              <w:rPr>
                <w:rFonts w:ascii="GHEA Grapalat" w:hAnsi="GHEA Grapalat"/>
                <w:lang w:val="en-GB"/>
              </w:rPr>
            </w:pPr>
            <w:r w:rsidRPr="00302AB0">
              <w:rPr>
                <w:rFonts w:ascii="GHEA Grapalat" w:hAnsi="GHEA Grapalat"/>
                <w:lang w:val="en-GB"/>
              </w:rPr>
              <w:t>17</w:t>
            </w:r>
            <w:r>
              <w:rPr>
                <w:rFonts w:ascii="GHEA Grapalat" w:hAnsi="GHEA Grapalat"/>
                <w:lang w:val="en-GB"/>
              </w:rPr>
              <w:t>,</w:t>
            </w:r>
            <w:r w:rsidRPr="00302AB0">
              <w:rPr>
                <w:rFonts w:ascii="GHEA Grapalat" w:hAnsi="GHEA Grapalat"/>
                <w:lang w:val="en-GB"/>
              </w:rPr>
              <w:t>615.5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9E6" w:rsidRPr="00302AB0" w:rsidRDefault="003A09E6" w:rsidP="00860E09">
            <w:pPr>
              <w:jc w:val="center"/>
              <w:rPr>
                <w:rFonts w:ascii="GHEA Grapalat" w:hAnsi="GHEA Grapalat"/>
                <w:lang w:val="en-GB"/>
              </w:rPr>
            </w:pPr>
            <w:r w:rsidRPr="00302AB0">
              <w:rPr>
                <w:rFonts w:ascii="GHEA Grapalat" w:hAnsi="GHEA Grapalat"/>
                <w:lang w:val="en-GB"/>
              </w:rPr>
              <w:t>18292.2</w:t>
            </w:r>
          </w:p>
        </w:tc>
      </w:tr>
      <w:tr w:rsidR="003A09E6" w:rsidTr="003A09E6">
        <w:trPr>
          <w:trHeight w:val="1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E6" w:rsidRDefault="003A09E6" w:rsidP="003A09E6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9E6" w:rsidRDefault="003A09E6" w:rsidP="00860E09">
            <w:pPr>
              <w:jc w:val="center"/>
              <w:rPr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9E6" w:rsidRDefault="003A09E6" w:rsidP="00860E09">
            <w:pPr>
              <w:jc w:val="center"/>
              <w:rPr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9E6" w:rsidRDefault="003A09E6" w:rsidP="00860E09">
            <w:pPr>
              <w:jc w:val="center"/>
              <w:rPr>
                <w:lang w:val="hy-AM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9E6" w:rsidRDefault="003A09E6" w:rsidP="00860E09">
            <w:pPr>
              <w:jc w:val="center"/>
              <w:rPr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9E6" w:rsidRDefault="003A09E6" w:rsidP="00860E09">
            <w:pPr>
              <w:jc w:val="center"/>
              <w:rPr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9E6" w:rsidRDefault="003A09E6" w:rsidP="00860E09">
            <w:pPr>
              <w:jc w:val="center"/>
              <w:rPr>
                <w:lang w:val="hy-AM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9E6" w:rsidRDefault="003A09E6" w:rsidP="00860E09">
            <w:pPr>
              <w:jc w:val="center"/>
              <w:rPr>
                <w:lang w:val="hy-AM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9E6" w:rsidRDefault="003A09E6" w:rsidP="00860E09">
            <w:pPr>
              <w:jc w:val="center"/>
              <w:rPr>
                <w:lang w:val="hy-A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9E6" w:rsidRDefault="003A09E6" w:rsidP="00860E09">
            <w:pPr>
              <w:jc w:val="center"/>
              <w:rPr>
                <w:lang w:val="hy-AM"/>
              </w:rPr>
            </w:pPr>
          </w:p>
        </w:tc>
      </w:tr>
      <w:tr w:rsidR="003A09E6" w:rsidTr="003A09E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A09E6" w:rsidRDefault="003A09E6" w:rsidP="003A09E6">
            <w:pPr>
              <w:jc w:val="both"/>
              <w:rPr>
                <w:b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E6" w:rsidRDefault="003A09E6" w:rsidP="00860E09">
            <w:pPr>
              <w:jc w:val="center"/>
              <w:rPr>
                <w:rFonts w:ascii="GHEA Grapalat" w:hAnsi="GHEA Grapalat" w:cs="Garamond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Garamond"/>
                <w:b/>
                <w:bCs/>
                <w:sz w:val="20"/>
                <w:szCs w:val="20"/>
              </w:rPr>
              <w:t>1,052,429.5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E6" w:rsidRDefault="003A09E6" w:rsidP="00860E09">
            <w:pPr>
              <w:jc w:val="center"/>
              <w:rPr>
                <w:rFonts w:ascii="GHEA Grapalat" w:hAnsi="GHEA Grapalat" w:cs="Garamond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Garamond"/>
                <w:b/>
                <w:bCs/>
                <w:sz w:val="20"/>
                <w:szCs w:val="20"/>
              </w:rPr>
              <w:t>1,065,451.5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E6" w:rsidRDefault="003A09E6" w:rsidP="00860E09">
            <w:pPr>
              <w:jc w:val="center"/>
              <w:rPr>
                <w:rFonts w:ascii="GHEA Grapalat" w:hAnsi="GHEA Grapalat" w:cs="Garamond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Garamond"/>
                <w:b/>
                <w:bCs/>
                <w:sz w:val="20"/>
                <w:szCs w:val="20"/>
              </w:rPr>
              <w:t>1071971.5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9E6" w:rsidRDefault="003A09E6" w:rsidP="00860E09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09E6" w:rsidRDefault="003A09E6" w:rsidP="00860E09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9E6" w:rsidRDefault="003A09E6" w:rsidP="00860E09">
            <w:pPr>
              <w:jc w:val="center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E6" w:rsidRDefault="003A09E6" w:rsidP="00860E09">
            <w:pPr>
              <w:jc w:val="center"/>
              <w:rPr>
                <w:rFonts w:ascii="GHEA Grapalat" w:hAnsi="GHEA Grapalat" w:cs="Garamond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Garamond"/>
                <w:b/>
                <w:bCs/>
                <w:sz w:val="20"/>
                <w:szCs w:val="20"/>
              </w:rPr>
              <w:t>1,052,429.5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9E6" w:rsidRDefault="003A09E6" w:rsidP="00860E09">
            <w:pPr>
              <w:jc w:val="center"/>
              <w:rPr>
                <w:rFonts w:ascii="GHEA Grapalat" w:hAnsi="GHEA Grapalat" w:cs="Garamond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Garamond"/>
                <w:b/>
                <w:bCs/>
                <w:sz w:val="20"/>
                <w:szCs w:val="20"/>
              </w:rPr>
              <w:t>1,065,451.5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E6" w:rsidRDefault="003A09E6" w:rsidP="00860E09">
            <w:pPr>
              <w:jc w:val="center"/>
              <w:rPr>
                <w:rFonts w:ascii="GHEA Grapalat" w:hAnsi="GHEA Grapalat" w:cs="Garamond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Garamond"/>
                <w:b/>
                <w:bCs/>
                <w:sz w:val="20"/>
                <w:szCs w:val="20"/>
              </w:rPr>
              <w:t>1071971.5</w:t>
            </w:r>
          </w:p>
        </w:tc>
      </w:tr>
      <w:tr w:rsidR="00254487" w:rsidTr="003A09E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4487" w:rsidRDefault="00254487">
            <w:pPr>
              <w:jc w:val="both"/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 w:rsidP="00860E09">
            <w:pPr>
              <w:jc w:val="center"/>
              <w:rPr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 w:rsidP="00860E09">
            <w:pPr>
              <w:jc w:val="center"/>
              <w:rPr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Default="00254487" w:rsidP="00860E09">
            <w:pPr>
              <w:jc w:val="center"/>
              <w:rPr>
                <w:lang w:val="hy-AM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 w:rsidP="00860E09">
            <w:pPr>
              <w:jc w:val="center"/>
              <w:rPr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 w:rsidP="00860E09">
            <w:pPr>
              <w:jc w:val="center"/>
              <w:rPr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Default="00254487" w:rsidP="00860E09">
            <w:pPr>
              <w:jc w:val="center"/>
              <w:rPr>
                <w:lang w:val="hy-AM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 w:rsidP="00860E09">
            <w:pPr>
              <w:jc w:val="center"/>
              <w:rPr>
                <w:lang w:val="hy-AM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 w:rsidP="00860E09">
            <w:pPr>
              <w:jc w:val="center"/>
              <w:rPr>
                <w:lang w:val="hy-AM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Default="00254487" w:rsidP="00860E09">
            <w:pPr>
              <w:jc w:val="center"/>
              <w:rPr>
                <w:lang w:val="hy-AM"/>
              </w:rPr>
            </w:pPr>
          </w:p>
        </w:tc>
      </w:tr>
    </w:tbl>
    <w:p w:rsidR="00254487" w:rsidRDefault="00254487" w:rsidP="00254487">
      <w:pPr>
        <w:rPr>
          <w:lang w:val="hy-AM"/>
        </w:rPr>
      </w:pPr>
    </w:p>
    <w:tbl>
      <w:tblPr>
        <w:tblW w:w="13892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2"/>
      </w:tblGrid>
      <w:tr w:rsidR="00254487" w:rsidTr="00254487">
        <w:trPr>
          <w:trHeight w:val="1019"/>
        </w:trPr>
        <w:tc>
          <w:tcPr>
            <w:tcW w:w="13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487" w:rsidRDefault="00254487">
            <w:pPr>
              <w:spacing w:after="120"/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</w:p>
          <w:p w:rsidR="00254487" w:rsidRDefault="00254487">
            <w:pPr>
              <w:spacing w:after="120"/>
              <w:rPr>
                <w:rFonts w:ascii="GHEA Grapalat" w:hAnsi="GHEA Grapalat" w:cs="Garamond"/>
                <w:b/>
                <w:bCs/>
                <w:sz w:val="18"/>
                <w:szCs w:val="18"/>
              </w:rPr>
            </w:pPr>
          </w:p>
        </w:tc>
      </w:tr>
    </w:tbl>
    <w:p w:rsidR="00254487" w:rsidRDefault="00254487" w:rsidP="00254487">
      <w:pPr>
        <w:spacing w:after="120"/>
        <w:rPr>
          <w:rFonts w:ascii="GHEA Grapalat" w:hAnsi="GHEA Grapalat" w:cs="Garamond"/>
          <w:b/>
          <w:bCs/>
          <w:sz w:val="18"/>
          <w:szCs w:val="18"/>
        </w:rPr>
      </w:pPr>
    </w:p>
    <w:p w:rsidR="00254487" w:rsidRDefault="00254487" w:rsidP="00302A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D9D9D9"/>
        <w:spacing w:after="120"/>
        <w:ind w:right="-648"/>
        <w:rPr>
          <w:rFonts w:ascii="GHEA Grapalat" w:hAnsi="GHEA Grapalat" w:cs="Garamond"/>
          <w:b/>
          <w:bCs/>
          <w:sz w:val="18"/>
          <w:szCs w:val="18"/>
        </w:rPr>
      </w:pPr>
      <w:r>
        <w:rPr>
          <w:rFonts w:ascii="GHEA Grapalat" w:hAnsi="GHEA Grapalat" w:cs="Garamond"/>
          <w:b/>
          <w:bCs/>
          <w:sz w:val="18"/>
          <w:szCs w:val="18"/>
        </w:rPr>
        <w:t xml:space="preserve">3. </w:t>
      </w:r>
      <w:r>
        <w:rPr>
          <w:rFonts w:ascii="GHEA Grapalat" w:hAnsi="GHEA Grapalat" w:cs="Garamond"/>
          <w:b/>
          <w:bCs/>
          <w:sz w:val="18"/>
          <w:szCs w:val="18"/>
          <w:lang w:val="hy-AM"/>
        </w:rPr>
        <w:t xml:space="preserve">1 </w:t>
      </w:r>
      <w:r>
        <w:rPr>
          <w:rFonts w:ascii="GHEA Grapalat" w:hAnsi="GHEA Grapalat" w:cs="Garamond"/>
          <w:b/>
          <w:bCs/>
          <w:sz w:val="18"/>
          <w:szCs w:val="18"/>
        </w:rPr>
        <w:t>Ծախսերի ամփոփ գնահատականը՝</w:t>
      </w:r>
    </w:p>
    <w:p w:rsidR="00254487" w:rsidRDefault="00254487" w:rsidP="0025448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D9D9D9"/>
        <w:spacing w:after="120"/>
        <w:rPr>
          <w:rFonts w:ascii="GHEA Grapalat" w:hAnsi="GHEA Grapalat" w:cs="Garamond"/>
          <w:b/>
          <w:bCs/>
          <w:sz w:val="18"/>
          <w:szCs w:val="18"/>
          <w:lang w:val="hy-AM"/>
        </w:rPr>
      </w:pPr>
    </w:p>
    <w:tbl>
      <w:tblPr>
        <w:tblW w:w="138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1134"/>
        <w:gridCol w:w="1134"/>
        <w:gridCol w:w="1276"/>
        <w:gridCol w:w="1275"/>
        <w:gridCol w:w="851"/>
        <w:gridCol w:w="992"/>
        <w:gridCol w:w="1134"/>
        <w:gridCol w:w="1134"/>
        <w:gridCol w:w="1134"/>
      </w:tblGrid>
      <w:tr w:rsidR="00254487" w:rsidTr="00254487">
        <w:trPr>
          <w:trHeight w:val="842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  <w:t>Բյուջետային ծախսերի տնտեսագիտական դասակարգման հոդվածի անվանումը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  <w:t>Միջոցառման գծով հաշվարկված ծախսերը</w:t>
            </w:r>
            <w:r>
              <w:rPr>
                <w:rFonts w:ascii="GHEA Grapalat" w:hAnsi="GHEA Grapalat" w:cs="Garamond"/>
                <w:bCs/>
                <w:sz w:val="18"/>
                <w:szCs w:val="18"/>
                <w:vertAlign w:val="superscript"/>
                <w:lang w:val="hy-AM"/>
              </w:rPr>
              <w:t xml:space="preserve"> </w:t>
            </w:r>
            <w:r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  <w:t xml:space="preserve"> (հազ. դրամ)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  <w:t>Ծախսային խնայողության գծով ամփոփ առաջարկը</w:t>
            </w:r>
            <w:r>
              <w:rPr>
                <w:rFonts w:ascii="GHEA Grapalat" w:hAnsi="GHEA Grapalat" w:cs="Garamond"/>
                <w:bCs/>
                <w:sz w:val="18"/>
                <w:szCs w:val="18"/>
                <w:vertAlign w:val="superscript"/>
                <w:lang w:val="hy-AM"/>
              </w:rPr>
              <w:t xml:space="preserve"> </w:t>
            </w:r>
            <w:r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  <w:t xml:space="preserve"> (հազ. դրամ) (+/-)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  <w:t>Միջոցառման գծով ծախսերը</w:t>
            </w:r>
            <w:r>
              <w:rPr>
                <w:rFonts w:ascii="GHEA Grapalat" w:hAnsi="GHEA Grapalat" w:cs="Garamond"/>
                <w:bCs/>
                <w:sz w:val="18"/>
                <w:szCs w:val="18"/>
                <w:vertAlign w:val="superscript"/>
                <w:lang w:val="hy-AM"/>
              </w:rPr>
              <w:t xml:space="preserve"> </w:t>
            </w:r>
            <w:r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  <w:t xml:space="preserve"> (հազ. դրամ)</w:t>
            </w:r>
          </w:p>
        </w:tc>
      </w:tr>
      <w:tr w:rsidR="00254487" w:rsidTr="00254487">
        <w:trPr>
          <w:trHeight w:val="282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Cs/>
                <w:sz w:val="18"/>
                <w:szCs w:val="18"/>
              </w:rPr>
              <w:t>2023թ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Cs/>
                <w:sz w:val="18"/>
                <w:szCs w:val="18"/>
              </w:rPr>
              <w:t>2024թ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Cs/>
                <w:sz w:val="18"/>
                <w:szCs w:val="18"/>
              </w:rPr>
              <w:t>2025թ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Cs/>
                <w:sz w:val="18"/>
                <w:szCs w:val="18"/>
              </w:rPr>
              <w:t>2023թ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Cs/>
                <w:sz w:val="18"/>
                <w:szCs w:val="18"/>
              </w:rPr>
              <w:t>2024թ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Cs/>
                <w:sz w:val="18"/>
                <w:szCs w:val="18"/>
              </w:rPr>
              <w:t>2025թ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Cs/>
                <w:sz w:val="18"/>
                <w:szCs w:val="18"/>
              </w:rPr>
              <w:t>2023թ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Cs/>
                <w:sz w:val="18"/>
                <w:szCs w:val="18"/>
              </w:rPr>
              <w:t>2024թ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8"/>
                <w:szCs w:val="18"/>
              </w:rPr>
            </w:pPr>
            <w:r>
              <w:rPr>
                <w:rFonts w:ascii="GHEA Grapalat" w:hAnsi="GHEA Grapalat" w:cs="Garamond"/>
                <w:bCs/>
                <w:sz w:val="18"/>
                <w:szCs w:val="18"/>
              </w:rPr>
              <w:t>2025թ</w:t>
            </w:r>
          </w:p>
        </w:tc>
      </w:tr>
      <w:tr w:rsidR="00254487" w:rsidTr="0025448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sz w:val="18"/>
                <w:szCs w:val="18"/>
                <w:lang w:val="hy-AM"/>
              </w:rPr>
            </w:pPr>
            <w:r>
              <w:rPr>
                <w:rFonts w:ascii="GHEA Grapalat" w:hAnsi="GHEA Grapalat" w:cs="Garamond"/>
                <w:bCs/>
                <w:i/>
                <w:sz w:val="18"/>
                <w:szCs w:val="18"/>
              </w:rPr>
              <w:t>րացնել բյուջետային ծախսերի տնտեսագիտական դասակարգման հոդվածի անվանումը&gt;&lt;Լ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rPr>
                <w:sz w:val="18"/>
                <w:szCs w:val="18"/>
                <w:lang w:val="hy-AM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b/>
                <w:sz w:val="18"/>
                <w:szCs w:val="18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sz w:val="18"/>
                <w:szCs w:val="18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rPr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sz w:val="18"/>
                <w:szCs w:val="18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rPr>
                <w:sz w:val="18"/>
                <w:szCs w:val="18"/>
                <w:lang w:val="hy-AM"/>
              </w:rPr>
            </w:pPr>
          </w:p>
        </w:tc>
      </w:tr>
      <w:tr w:rsidR="00254487" w:rsidTr="0025448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Garamond"/>
                <w:bCs/>
                <w:i/>
                <w:sz w:val="20"/>
                <w:szCs w:val="20"/>
              </w:rPr>
            </w:pPr>
            <w:r>
              <w:rPr>
                <w:rFonts w:ascii="GHEA Grapalat" w:hAnsi="GHEA Grapalat" w:cs="Garamond"/>
                <w:bCs/>
                <w:sz w:val="20"/>
                <w:szCs w:val="20"/>
                <w:lang w:val="hy-AM"/>
              </w:rPr>
              <w:t xml:space="preserve"> Վարչական սարքավորումներ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sz w:val="20"/>
                <w:szCs w:val="20"/>
                <w:lang w:val="hy-AM"/>
              </w:rPr>
            </w:pPr>
            <w:r>
              <w:rPr>
                <w:rFonts w:ascii="GHEA Grapalat" w:hAnsi="GHEA Grapalat" w:cs="Garamond"/>
                <w:b/>
                <w:bCs/>
                <w:sz w:val="20"/>
                <w:szCs w:val="20"/>
                <w:lang w:val="hy-AM"/>
              </w:rPr>
              <w:t xml:space="preserve"> 12</w:t>
            </w:r>
            <w:r w:rsidR="00193A49">
              <w:rPr>
                <w:rFonts w:ascii="GHEA Grapalat" w:hAnsi="GHEA Grapalat" w:cs="Garamond"/>
                <w:b/>
                <w:bCs/>
                <w:sz w:val="20"/>
                <w:szCs w:val="20"/>
                <w:lang w:val="en-GB"/>
              </w:rPr>
              <w:t>,</w:t>
            </w:r>
            <w:r>
              <w:rPr>
                <w:rFonts w:ascii="GHEA Grapalat" w:hAnsi="GHEA Grapalat" w:cs="Garamond"/>
                <w:b/>
                <w:bCs/>
                <w:sz w:val="20"/>
                <w:szCs w:val="20"/>
                <w:lang w:val="hy-AM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 </w:t>
            </w:r>
            <w:r>
              <w:rPr>
                <w:b/>
                <w:sz w:val="20"/>
                <w:szCs w:val="20"/>
                <w:lang w:val="hy-AM"/>
              </w:rPr>
              <w:t>9</w:t>
            </w:r>
            <w:r w:rsidR="00193A49">
              <w:rPr>
                <w:b/>
                <w:sz w:val="20"/>
                <w:szCs w:val="20"/>
                <w:lang w:val="en-GB"/>
              </w:rPr>
              <w:t>,</w:t>
            </w:r>
            <w:r>
              <w:rPr>
                <w:b/>
                <w:sz w:val="20"/>
                <w:szCs w:val="20"/>
                <w:lang w:val="hy-AM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7</w:t>
            </w:r>
            <w:r w:rsidR="00193A49">
              <w:rPr>
                <w:b/>
                <w:sz w:val="20"/>
                <w:szCs w:val="20"/>
                <w:lang w:val="en-GB"/>
              </w:rPr>
              <w:t xml:space="preserve">, </w:t>
            </w:r>
            <w:r>
              <w:rPr>
                <w:b/>
                <w:sz w:val="20"/>
                <w:szCs w:val="20"/>
                <w:lang w:val="hy-AM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jc w:val="center"/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hy-AM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hy-AM"/>
              </w:rPr>
              <w:t>12</w:t>
            </w:r>
            <w:r w:rsidR="00193A49">
              <w:rPr>
                <w:b/>
                <w:sz w:val="20"/>
                <w:szCs w:val="20"/>
                <w:lang w:val="en-GB"/>
              </w:rPr>
              <w:t>,</w:t>
            </w:r>
            <w:r>
              <w:rPr>
                <w:b/>
                <w:sz w:val="20"/>
                <w:szCs w:val="20"/>
                <w:lang w:val="hy-AM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hy-AM"/>
              </w:rPr>
              <w:t>9</w:t>
            </w:r>
            <w:r w:rsidR="00193A49">
              <w:rPr>
                <w:b/>
                <w:sz w:val="20"/>
                <w:szCs w:val="20"/>
                <w:lang w:val="en-GB"/>
              </w:rPr>
              <w:t>,</w:t>
            </w:r>
            <w:r>
              <w:rPr>
                <w:b/>
                <w:sz w:val="20"/>
                <w:szCs w:val="20"/>
                <w:lang w:val="hy-AM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b/>
                <w:sz w:val="20"/>
                <w:szCs w:val="20"/>
                <w:lang w:val="hy-AM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hy-AM"/>
              </w:rPr>
              <w:t>7</w:t>
            </w:r>
            <w:r w:rsidR="00193A49">
              <w:rPr>
                <w:b/>
                <w:sz w:val="20"/>
                <w:szCs w:val="20"/>
                <w:lang w:val="en-GB"/>
              </w:rPr>
              <w:t>,</w:t>
            </w:r>
            <w:r>
              <w:rPr>
                <w:b/>
                <w:sz w:val="20"/>
                <w:szCs w:val="20"/>
                <w:lang w:val="hy-AM"/>
              </w:rPr>
              <w:t>900,0</w:t>
            </w:r>
          </w:p>
        </w:tc>
      </w:tr>
    </w:tbl>
    <w:p w:rsidR="00254487" w:rsidRDefault="00254487" w:rsidP="00254487">
      <w:pPr>
        <w:pStyle w:val="Text"/>
        <w:spacing w:after="0"/>
        <w:rPr>
          <w:rFonts w:ascii="GHEA Grapalat" w:hAnsi="GHEA Grapalat"/>
          <w:i/>
          <w:kern w:val="16"/>
          <w:sz w:val="18"/>
          <w:szCs w:val="18"/>
          <w:lang w:val="hy-AM"/>
        </w:rPr>
      </w:pPr>
    </w:p>
    <w:p w:rsidR="00254487" w:rsidRDefault="00254487" w:rsidP="00254487">
      <w:pPr>
        <w:pStyle w:val="Text"/>
        <w:spacing w:after="0"/>
        <w:rPr>
          <w:rFonts w:ascii="GHEA Grapalat" w:hAnsi="GHEA Grapalat"/>
          <w:i/>
          <w:kern w:val="16"/>
          <w:sz w:val="18"/>
          <w:szCs w:val="18"/>
          <w:lang w:val="hy-AM"/>
        </w:rPr>
      </w:pPr>
    </w:p>
    <w:p w:rsidR="000A1513" w:rsidRDefault="000A1513" w:rsidP="00254487">
      <w:pPr>
        <w:pStyle w:val="Text"/>
        <w:spacing w:after="0"/>
        <w:rPr>
          <w:rFonts w:ascii="GHEA Grapalat" w:hAnsi="GHEA Grapalat"/>
          <w:i/>
          <w:kern w:val="16"/>
          <w:sz w:val="18"/>
          <w:szCs w:val="18"/>
          <w:lang w:val="hy-AM"/>
        </w:rPr>
      </w:pPr>
    </w:p>
    <w:p w:rsidR="000A1513" w:rsidRDefault="000A1513" w:rsidP="00254487">
      <w:pPr>
        <w:pStyle w:val="Text"/>
        <w:spacing w:after="0"/>
        <w:rPr>
          <w:rFonts w:ascii="GHEA Grapalat" w:hAnsi="GHEA Grapalat"/>
          <w:i/>
          <w:kern w:val="16"/>
          <w:sz w:val="18"/>
          <w:szCs w:val="18"/>
          <w:lang w:val="hy-AM"/>
        </w:rPr>
      </w:pPr>
    </w:p>
    <w:p w:rsidR="000A1513" w:rsidRPr="00CE2BFB" w:rsidRDefault="000A1513" w:rsidP="000A1513">
      <w:pPr>
        <w:pStyle w:val="Text"/>
        <w:spacing w:after="0"/>
        <w:outlineLvl w:val="1"/>
        <w:rPr>
          <w:rFonts w:ascii="GHEA Grapalat" w:hAnsi="GHEA Grapalat"/>
          <w:b/>
          <w:kern w:val="36"/>
          <w:sz w:val="24"/>
          <w:szCs w:val="24"/>
          <w:lang w:val="hy-AM"/>
        </w:rPr>
      </w:pPr>
      <w:bookmarkStart w:id="8" w:name="_Toc501014754"/>
      <w:bookmarkStart w:id="9" w:name="_Toc93926493"/>
      <w:r w:rsidRPr="00CE2BFB">
        <w:rPr>
          <w:rFonts w:ascii="GHEA Grapalat" w:hAnsi="GHEA Grapalat"/>
          <w:b/>
          <w:kern w:val="36"/>
          <w:sz w:val="24"/>
          <w:szCs w:val="24"/>
          <w:lang w:val="hy-AM"/>
        </w:rPr>
        <w:t>Հավելված N 2. Նոր նախաձեռնությունների ներկայացման ձևաչափ</w:t>
      </w:r>
      <w:bookmarkEnd w:id="8"/>
      <w:r w:rsidRPr="00CE2BFB">
        <w:rPr>
          <w:rFonts w:ascii="GHEA Grapalat" w:hAnsi="GHEA Grapalat"/>
          <w:kern w:val="36"/>
          <w:sz w:val="24"/>
          <w:szCs w:val="24"/>
          <w:vertAlign w:val="superscript"/>
          <w:lang w:val="hy-AM"/>
        </w:rPr>
        <w:t>1</w:t>
      </w:r>
      <w:bookmarkEnd w:id="9"/>
    </w:p>
    <w:p w:rsidR="000A1513" w:rsidRPr="00CE2BFB" w:rsidRDefault="000A1513" w:rsidP="000A1513">
      <w:pPr>
        <w:pStyle w:val="Text"/>
        <w:spacing w:after="0"/>
        <w:rPr>
          <w:rFonts w:ascii="GHEA Grapalat" w:hAnsi="GHEA Grapalat" w:cs="Sylfaen"/>
          <w:b/>
          <w:iCs/>
          <w:sz w:val="24"/>
          <w:szCs w:val="24"/>
          <w:lang w:val="hy-AM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1701"/>
        <w:gridCol w:w="1134"/>
        <w:gridCol w:w="1134"/>
        <w:gridCol w:w="1134"/>
        <w:gridCol w:w="2694"/>
      </w:tblGrid>
      <w:tr w:rsidR="000A1513" w:rsidRPr="00CE2BFB" w:rsidTr="009C49AC">
        <w:trPr>
          <w:trHeight w:val="156"/>
        </w:trPr>
        <w:tc>
          <w:tcPr>
            <w:tcW w:w="130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0A1513" w:rsidRPr="00CE2BFB" w:rsidRDefault="000A1513" w:rsidP="009C49AC">
            <w:pPr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 xml:space="preserve">1. Պետական մարմինը </w:t>
            </w:r>
            <w:r w:rsidR="00D87BDE">
              <w:rPr>
                <w:rFonts w:ascii="GHEA Grapalat" w:hAnsi="GHEA Grapalat"/>
                <w:sz w:val="20"/>
                <w:szCs w:val="20"/>
              </w:rPr>
              <w:t>ՀԱՅԱՍՏԱՆԻ ՀԱՆՐԱՊԵՏՈՒԹՅԱՆ ՀԱՇՎԵՔՆՆԻՉ ՊԱԼԱՏ</w:t>
            </w:r>
          </w:p>
        </w:tc>
      </w:tr>
      <w:tr w:rsidR="000A1513" w:rsidRPr="00CE2BFB" w:rsidTr="009C49AC">
        <w:trPr>
          <w:trHeight w:val="833"/>
        </w:trPr>
        <w:tc>
          <w:tcPr>
            <w:tcW w:w="1300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1513" w:rsidRPr="00CE2BFB" w:rsidRDefault="000A1513" w:rsidP="009C49AC">
            <w:pPr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 xml:space="preserve">1.1 Պետական մարմնի անվանումը՝ </w:t>
            </w:r>
            <w:r w:rsidR="00D87BDE">
              <w:rPr>
                <w:rFonts w:ascii="GHEA Grapalat" w:hAnsi="GHEA Grapalat"/>
                <w:sz w:val="20"/>
                <w:szCs w:val="20"/>
              </w:rPr>
              <w:t xml:space="preserve">  ՀԱՅԱՍՏԱՆԻ ՀԱՆՐԱՊԵՏՈՒԹՅԱՆ ՀԱՇՎԵՔՆՆԻՉ ՊԱԼԱՏ</w:t>
            </w:r>
            <w:r w:rsidRPr="00CE2BFB">
              <w:rPr>
                <w:rFonts w:ascii="GHEA Grapalat" w:hAnsi="GHEA Grapalat"/>
                <w:sz w:val="20"/>
                <w:szCs w:val="20"/>
              </w:rPr>
              <w:tab/>
              <w:t xml:space="preserve">_______________________________________________________________________________________________________________ </w:t>
            </w:r>
          </w:p>
          <w:p w:rsidR="000A1513" w:rsidRPr="00CE2BFB" w:rsidRDefault="000A1513" w:rsidP="009C49A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0A1513" w:rsidRPr="00CE2BFB" w:rsidRDefault="000A1513" w:rsidP="009C49AC">
            <w:pPr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1.2</w:t>
            </w:r>
            <w:r w:rsidRPr="00CE2BFB">
              <w:rPr>
                <w:rFonts w:ascii="GHEA Grapalat" w:hAnsi="GHEA Grapalat"/>
                <w:sz w:val="28"/>
                <w:szCs w:val="28"/>
              </w:rPr>
              <w:t xml:space="preserve"> </w:t>
            </w:r>
            <w:r w:rsidRPr="00CE2BFB">
              <w:rPr>
                <w:rFonts w:ascii="GHEA Grapalat" w:hAnsi="GHEA Grapalat"/>
                <w:sz w:val="20"/>
                <w:szCs w:val="20"/>
              </w:rPr>
              <w:t xml:space="preserve">Նոր նախաձեռնությանն առնչվող այլ պետական մարմինների անվանումները՝ </w:t>
            </w:r>
            <w:r w:rsidR="00D87BDE">
              <w:rPr>
                <w:rFonts w:ascii="GHEA Grapalat" w:hAnsi="GHEA Grapalat"/>
                <w:sz w:val="20"/>
                <w:szCs w:val="20"/>
              </w:rPr>
              <w:t xml:space="preserve"> ՀԱՅԱՍՏԱՆԻ ՀԱՆՐԱՊԵՏՈՒԹՅԱՆ ՀԱՇՎԵՔՆՆԻՉ ՊԱԼԱՏ</w:t>
            </w:r>
            <w:r w:rsidR="00D87BDE" w:rsidRPr="00CE2BFB">
              <w:rPr>
                <w:rFonts w:ascii="GHEA Grapalat" w:hAnsi="GHEA Grapalat"/>
                <w:sz w:val="20"/>
                <w:szCs w:val="20"/>
              </w:rPr>
              <w:tab/>
              <w:t>_______________________________________________________________________________________________________________</w:t>
            </w:r>
            <w:r w:rsidRPr="00CE2BFB">
              <w:rPr>
                <w:rFonts w:ascii="GHEA Grapalat" w:hAnsi="GHEA Grapalat"/>
                <w:sz w:val="20"/>
                <w:szCs w:val="20"/>
              </w:rPr>
              <w:tab/>
              <w:t>________________________________________________________________________________________________________________</w:t>
            </w:r>
          </w:p>
          <w:p w:rsidR="000A1513" w:rsidRPr="00CE2BFB" w:rsidRDefault="000A1513" w:rsidP="009C49AC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D7BBC" w:rsidRPr="00CE2BFB" w:rsidTr="006D7BBC">
        <w:trPr>
          <w:trHeight w:val="378"/>
        </w:trPr>
        <w:tc>
          <w:tcPr>
            <w:tcW w:w="130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 xml:space="preserve">2. Ծրագիրը </w:t>
            </w:r>
          </w:p>
        </w:tc>
      </w:tr>
      <w:tr w:rsidR="006D7BBC" w:rsidRPr="00CE2BFB" w:rsidTr="009C49AC">
        <w:trPr>
          <w:trHeight w:val="1024"/>
        </w:trPr>
        <w:tc>
          <w:tcPr>
            <w:tcW w:w="1300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lastRenderedPageBreak/>
              <w:t xml:space="preserve">2.1 Ծրագրի անվանումը՝ </w:t>
            </w:r>
            <w:r w:rsidRPr="00CE2BFB">
              <w:rPr>
                <w:rFonts w:ascii="GHEA Grapalat" w:hAnsi="GHEA Grapalat"/>
                <w:sz w:val="20"/>
                <w:szCs w:val="20"/>
                <w:vertAlign w:val="superscript"/>
              </w:rPr>
              <w:t>5</w:t>
            </w:r>
            <w:r w:rsidRPr="00CE2BFB">
              <w:rPr>
                <w:rFonts w:ascii="GHEA Grapalat" w:hAnsi="GHEA Grapalat"/>
                <w:sz w:val="20"/>
                <w:szCs w:val="20"/>
              </w:rPr>
              <w:tab/>
            </w:r>
            <w:r w:rsidRPr="006D7BBC"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hy-AM"/>
              </w:rPr>
              <w:t>Հա</w:t>
            </w:r>
            <w:r w:rsidRPr="006D7BBC"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en-GB"/>
              </w:rPr>
              <w:t>ն</w:t>
            </w:r>
            <w:r w:rsidRPr="006D7BBC"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hy-AM"/>
              </w:rPr>
              <w:t>րային ֆինանսների և ս</w:t>
            </w:r>
            <w:r w:rsidRPr="006D7BBC"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en-GB"/>
              </w:rPr>
              <w:t>ե</w:t>
            </w:r>
            <w:r w:rsidRPr="006D7BBC"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hy-AM"/>
              </w:rPr>
              <w:t>փականության ոլորտում հա</w:t>
            </w:r>
            <w:r w:rsidRPr="006D7BBC"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en-GB"/>
              </w:rPr>
              <w:t>շ</w:t>
            </w:r>
            <w:r w:rsidRPr="006D7BBC"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hy-AM"/>
              </w:rPr>
              <w:t>վեքննություն</w:t>
            </w:r>
            <w:r w:rsidRPr="006D7BBC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CE2BFB">
              <w:rPr>
                <w:rFonts w:ascii="GHEA Grapalat" w:hAnsi="GHEA Grapalat"/>
                <w:sz w:val="20"/>
                <w:szCs w:val="20"/>
              </w:rPr>
              <w:t>__________________________________________________________________________________________</w:t>
            </w:r>
          </w:p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D7BBC" w:rsidRDefault="006D7BBC" w:rsidP="006D7BB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2.2 Ծրագրի դասիչը՝</w:t>
            </w:r>
            <w:r w:rsidRPr="00CE2BFB">
              <w:rPr>
                <w:rFonts w:ascii="GHEA Grapalat" w:hAnsi="GHEA Grapalat"/>
                <w:sz w:val="20"/>
                <w:szCs w:val="20"/>
              </w:rPr>
              <w:tab/>
              <w:t>_</w:t>
            </w:r>
            <w:r>
              <w:rPr>
                <w:rFonts w:ascii="GHEA Grapalat" w:hAnsi="GHEA Grapalat"/>
                <w:sz w:val="20"/>
                <w:szCs w:val="20"/>
              </w:rPr>
              <w:t>1161</w:t>
            </w:r>
            <w:r w:rsidR="0080741E">
              <w:rPr>
                <w:rFonts w:ascii="GHEA Grapalat" w:hAnsi="GHEA Grapalat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CE2BFB">
              <w:rPr>
                <w:rFonts w:ascii="GHEA Grapalat" w:hAnsi="GHEA Grapalat"/>
                <w:sz w:val="20"/>
                <w:szCs w:val="20"/>
              </w:rPr>
              <w:t>2.3</w:t>
            </w:r>
            <w:r w:rsidRPr="00CE2BFB">
              <w:rPr>
                <w:rFonts w:ascii="GHEA Grapalat" w:hAnsi="GHEA Grapalat"/>
                <w:sz w:val="28"/>
                <w:szCs w:val="28"/>
              </w:rPr>
              <w:t xml:space="preserve"> □ </w:t>
            </w:r>
            <w:r w:rsidRPr="00CE2BFB">
              <w:rPr>
                <w:rFonts w:ascii="GHEA Grapalat" w:hAnsi="GHEA Grapalat"/>
                <w:sz w:val="20"/>
                <w:szCs w:val="20"/>
              </w:rPr>
              <w:t>Նոր ծրագիր (հիմնավորումներ և բացատրություններ)՝__</w:t>
            </w:r>
            <w:r>
              <w:rPr>
                <w:rFonts w:ascii="GHEA Grapalat" w:hAnsi="GHEA Grapalat"/>
                <w:sz w:val="20"/>
                <w:szCs w:val="20"/>
              </w:rPr>
              <w:t xml:space="preserve">Համաձայն  «Հաշվեքննիչ պալատի մասին» ՀՀ օրենքի  20-րդ հոդվածի   4-րդ կետի </w:t>
            </w:r>
            <w:r w:rsidR="001679F2">
              <w:rPr>
                <w:rFonts w:ascii="GHEA Grapalat" w:hAnsi="GHEA Grapalat"/>
                <w:sz w:val="20"/>
                <w:szCs w:val="20"/>
              </w:rPr>
              <w:t xml:space="preserve">` </w:t>
            </w:r>
            <w:r w:rsidR="009B6B88">
              <w:rPr>
                <w:rFonts w:ascii="GHEA Grapalat" w:hAnsi="GHEA Grapalat"/>
                <w:sz w:val="20"/>
                <w:szCs w:val="20"/>
              </w:rPr>
              <w:t>(</w:t>
            </w:r>
            <w:r w:rsidR="001679F2">
              <w:rPr>
                <w:rFonts w:ascii="GHEA Grapalat" w:hAnsi="GHEA Grapalat"/>
                <w:sz w:val="20"/>
                <w:szCs w:val="20"/>
              </w:rPr>
              <w:t>օրենքը ուժի մեջ է</w:t>
            </w:r>
            <w:r w:rsidR="00D87BDE">
              <w:rPr>
                <w:rFonts w:ascii="GHEA Grapalat" w:hAnsi="GHEA Grapalat"/>
                <w:sz w:val="20"/>
                <w:szCs w:val="20"/>
              </w:rPr>
              <w:t xml:space="preserve"> մտել </w:t>
            </w:r>
            <w:r w:rsidR="001679F2">
              <w:rPr>
                <w:rFonts w:ascii="GHEA Grapalat" w:hAnsi="GHEA Grapalat"/>
                <w:sz w:val="20"/>
                <w:szCs w:val="20"/>
              </w:rPr>
              <w:t xml:space="preserve"> 2018 թվականի ապրիլի 1-ից</w:t>
            </w:r>
            <w:r w:rsidR="009B6B88">
              <w:rPr>
                <w:rFonts w:ascii="GHEA Grapalat" w:hAnsi="GHEA Grapalat"/>
                <w:sz w:val="20"/>
                <w:szCs w:val="20"/>
              </w:rPr>
              <w:t>)</w:t>
            </w:r>
          </w:p>
          <w:p w:rsidR="006D7BBC" w:rsidRPr="00037F6D" w:rsidRDefault="006D7BBC" w:rsidP="006D7BB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12336D">
              <w:rPr>
                <w:rFonts w:ascii="GHEA Grapalat" w:hAnsi="GHEA Grapalat"/>
                <w:sz w:val="20"/>
                <w:szCs w:val="20"/>
              </w:rPr>
              <w:t>4 Ծրագրի ակնկալվող ավարտը</w:t>
            </w:r>
            <w:r w:rsidR="0080741E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 xml:space="preserve"> </w:t>
            </w:r>
            <w:r w:rsidRPr="00CE2BFB">
              <w:rPr>
                <w:rFonts w:ascii="GHEA Grapalat" w:hAnsi="GHEA Grapalat"/>
                <w:sz w:val="20"/>
                <w:szCs w:val="20"/>
              </w:rPr>
              <w:t>_</w:t>
            </w:r>
            <w:r>
              <w:rPr>
                <w:rFonts w:ascii="GHEA Grapalat" w:hAnsi="GHEA Grapalat"/>
                <w:sz w:val="20"/>
                <w:szCs w:val="20"/>
              </w:rPr>
              <w:t>շարունակական</w:t>
            </w:r>
            <w:r w:rsidRPr="00CE2BFB">
              <w:rPr>
                <w:rFonts w:ascii="GHEA Grapalat" w:hAnsi="GHEA Grapalat"/>
                <w:sz w:val="20"/>
                <w:szCs w:val="20"/>
              </w:rPr>
              <w:t>________________________________________________________</w:t>
            </w:r>
          </w:p>
        </w:tc>
      </w:tr>
      <w:tr w:rsidR="006D7BBC" w:rsidRPr="00CE2BFB" w:rsidTr="009C49AC">
        <w:trPr>
          <w:trHeight w:val="258"/>
        </w:trPr>
        <w:tc>
          <w:tcPr>
            <w:tcW w:w="130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 xml:space="preserve">3. Միջոցառումը </w:t>
            </w:r>
            <w:r>
              <w:rPr>
                <w:rFonts w:ascii="GHEA Grapalat" w:hAnsi="GHEA Grapalat"/>
                <w:sz w:val="20"/>
                <w:szCs w:val="20"/>
              </w:rPr>
              <w:t xml:space="preserve"> Հաշվեքննիչ պալատի </w:t>
            </w:r>
            <w:r w:rsidR="0080741E">
              <w:rPr>
                <w:rFonts w:ascii="GHEA Grapalat" w:hAnsi="GHEA Grapalat"/>
                <w:sz w:val="20"/>
                <w:szCs w:val="20"/>
              </w:rPr>
              <w:t>խրախուսման և համակարգի զարգացման ֆոնդ</w:t>
            </w:r>
          </w:p>
        </w:tc>
      </w:tr>
      <w:tr w:rsidR="006D7BBC" w:rsidRPr="00CE2BFB" w:rsidTr="009C49AC">
        <w:trPr>
          <w:trHeight w:val="415"/>
        </w:trPr>
        <w:tc>
          <w:tcPr>
            <w:tcW w:w="1300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BBC" w:rsidRPr="00CE2BFB" w:rsidRDefault="0080741E" w:rsidP="006D7BB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3.1 Միջոցառման անվանումը</w:t>
            </w:r>
            <w:r w:rsidR="006D7BBC" w:rsidRPr="00CE2BFB">
              <w:rPr>
                <w:rFonts w:ascii="GHEA Grapalat" w:hAnsi="GHEA Grapalat"/>
                <w:sz w:val="20"/>
                <w:szCs w:val="20"/>
              </w:rPr>
              <w:t>____</w:t>
            </w:r>
            <w:r>
              <w:rPr>
                <w:rFonts w:ascii="GHEA Grapalat" w:hAnsi="GHEA Grapalat"/>
                <w:sz w:val="20"/>
                <w:szCs w:val="20"/>
              </w:rPr>
              <w:t xml:space="preserve"> Հաշվեքննիչ պալատի խրախուսման և համակարգի զարգացման ֆոնդ</w:t>
            </w:r>
            <w:r w:rsidRPr="00CE2BF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6D7BBC" w:rsidRPr="00CE2BFB">
              <w:rPr>
                <w:rFonts w:ascii="GHEA Grapalat" w:hAnsi="GHEA Grapalat"/>
                <w:sz w:val="20"/>
                <w:szCs w:val="20"/>
              </w:rPr>
              <w:t>____________________________________________________________________________________</w:t>
            </w:r>
          </w:p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3.2 Միջոցառման դասիչը</w:t>
            </w:r>
            <w:r w:rsidRPr="00CE2BFB">
              <w:rPr>
                <w:rFonts w:ascii="GHEA Grapalat" w:hAnsi="GHEA Grapalat"/>
                <w:sz w:val="20"/>
                <w:szCs w:val="20"/>
              </w:rPr>
              <w:tab/>
              <w:t xml:space="preserve">   </w:t>
            </w:r>
            <w:r w:rsidR="0080741E">
              <w:rPr>
                <w:rFonts w:ascii="GHEA Grapalat" w:hAnsi="GHEA Grapalat"/>
                <w:sz w:val="20"/>
                <w:szCs w:val="20"/>
              </w:rPr>
              <w:t>11003</w:t>
            </w:r>
          </w:p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3.3 Միջոցառման (պետության միջամտության) տեսակը՝</w:t>
            </w:r>
            <w:r w:rsidRPr="00037F6D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 xml:space="preserve">11 </w:t>
            </w:r>
          </w:p>
          <w:p w:rsidR="006D7BBC" w:rsidRPr="00CE2BFB" w:rsidRDefault="006D7BBC" w:rsidP="006D7BBC">
            <w:pPr>
              <w:tabs>
                <w:tab w:val="left" w:pos="4632"/>
              </w:tabs>
              <w:ind w:left="426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8"/>
                <w:szCs w:val="28"/>
              </w:rPr>
              <w:t xml:space="preserve">□ </w:t>
            </w:r>
            <w:r w:rsidRPr="00CE2BFB">
              <w:rPr>
                <w:rFonts w:ascii="GHEA Grapalat" w:hAnsi="GHEA Grapalat"/>
                <w:sz w:val="20"/>
                <w:szCs w:val="20"/>
              </w:rPr>
              <w:t>Ապրանք և ծառայություն</w:t>
            </w:r>
            <w:r w:rsidRPr="00CE2BFB">
              <w:rPr>
                <w:rFonts w:ascii="GHEA Grapalat" w:hAnsi="GHEA Grapalat"/>
                <w:sz w:val="28"/>
                <w:szCs w:val="28"/>
              </w:rPr>
              <w:t xml:space="preserve">                      □ </w:t>
            </w:r>
            <w:r w:rsidRPr="00CE2BFB">
              <w:rPr>
                <w:rFonts w:ascii="GHEA Grapalat" w:hAnsi="GHEA Grapalat"/>
                <w:sz w:val="20"/>
                <w:szCs w:val="20"/>
              </w:rPr>
              <w:t xml:space="preserve">Տրանսֆերտ                                                      </w:t>
            </w:r>
          </w:p>
          <w:p w:rsidR="006D7BBC" w:rsidRPr="00CE2BFB" w:rsidRDefault="006D7BBC" w:rsidP="001679F2">
            <w:pPr>
              <w:tabs>
                <w:tab w:val="left" w:pos="4632"/>
              </w:tabs>
              <w:ind w:left="567" w:hanging="141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8"/>
                <w:szCs w:val="28"/>
              </w:rPr>
              <w:t xml:space="preserve">□ </w:t>
            </w:r>
            <w:r w:rsidRPr="00CE2BFB">
              <w:rPr>
                <w:rFonts w:ascii="GHEA Grapalat" w:hAnsi="GHEA Grapalat"/>
                <w:sz w:val="20"/>
                <w:szCs w:val="20"/>
              </w:rPr>
              <w:t>Այլ (նկարագրություն)</w:t>
            </w:r>
            <w:r w:rsidR="001679F2">
              <w:rPr>
                <w:rFonts w:ascii="GHEA Grapalat" w:hAnsi="GHEA Grapalat"/>
                <w:sz w:val="20"/>
                <w:szCs w:val="20"/>
              </w:rPr>
              <w:t xml:space="preserve">  Ալլ ծառայություններ</w:t>
            </w:r>
          </w:p>
          <w:p w:rsidR="006D7BBC" w:rsidRPr="00CE2BFB" w:rsidRDefault="006D7BBC" w:rsidP="006D7BBC">
            <w:pPr>
              <w:rPr>
                <w:rFonts w:ascii="GHEA Grapalat" w:hAnsi="GHEA Grapalat"/>
                <w:sz w:val="28"/>
                <w:szCs w:val="28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 xml:space="preserve">3.4  </w:t>
            </w:r>
            <w:r w:rsidRPr="00CE2BFB">
              <w:rPr>
                <w:rFonts w:ascii="GHEA Grapalat" w:hAnsi="GHEA Grapalat"/>
                <w:sz w:val="28"/>
                <w:szCs w:val="28"/>
              </w:rPr>
              <w:t xml:space="preserve">□ </w:t>
            </w:r>
            <w:r w:rsidRPr="00CE2BFB">
              <w:rPr>
                <w:rFonts w:ascii="GHEA Grapalat" w:hAnsi="GHEA Grapalat"/>
                <w:sz w:val="20"/>
                <w:szCs w:val="20"/>
              </w:rPr>
              <w:t xml:space="preserve">Նոր միջոցառում (հիմնավորումներ և բացատրություններ)՝ </w:t>
            </w:r>
            <w:r w:rsidRPr="00CE2BFB">
              <w:rPr>
                <w:rFonts w:ascii="GHEA Grapalat" w:hAnsi="GHEA Grapalat"/>
                <w:sz w:val="20"/>
                <w:szCs w:val="20"/>
                <w:vertAlign w:val="superscript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1</w:t>
            </w:r>
            <w:r w:rsidRPr="00CE2BFB">
              <w:rPr>
                <w:rFonts w:ascii="GHEA Grapalat" w:hAnsi="GHEA Grapalat"/>
                <w:sz w:val="20"/>
                <w:szCs w:val="20"/>
              </w:rPr>
              <w:tab/>
            </w:r>
            <w:r w:rsidR="001679F2">
              <w:rPr>
                <w:rFonts w:ascii="GHEA Grapalat" w:hAnsi="GHEA Grapalat"/>
                <w:sz w:val="20"/>
                <w:szCs w:val="20"/>
              </w:rPr>
              <w:t xml:space="preserve">Հաշվեքննիչ  պալատի անդամների և քաղաքացիական ծառայողների խրախուսման և համակարգի </w:t>
            </w:r>
            <w:r w:rsidR="00D87BDE">
              <w:rPr>
                <w:rFonts w:ascii="GHEA Grapalat" w:hAnsi="GHEA Grapalat"/>
                <w:sz w:val="20"/>
                <w:szCs w:val="20"/>
              </w:rPr>
              <w:t xml:space="preserve">զարգացան </w:t>
            </w:r>
            <w:r w:rsidR="001679F2">
              <w:rPr>
                <w:rFonts w:ascii="GHEA Grapalat" w:hAnsi="GHEA Grapalat"/>
                <w:sz w:val="20"/>
                <w:szCs w:val="20"/>
              </w:rPr>
              <w:t xml:space="preserve">նպատակային ֆոնդ </w:t>
            </w:r>
            <w:r w:rsidRPr="00CE2BFB">
              <w:rPr>
                <w:rFonts w:ascii="GHEA Grapalat" w:hAnsi="GHEA Grapalat"/>
                <w:sz w:val="20"/>
                <w:szCs w:val="20"/>
              </w:rPr>
              <w:t>________________________________________________________</w:t>
            </w:r>
          </w:p>
          <w:p w:rsidR="006D7BBC" w:rsidRPr="00CE2BFB" w:rsidRDefault="006D7BBC" w:rsidP="006D7BBC">
            <w:pPr>
              <w:ind w:left="426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8"/>
                <w:szCs w:val="28"/>
              </w:rPr>
              <w:t xml:space="preserve">□ </w:t>
            </w:r>
            <w:r w:rsidRPr="00CE2BFB">
              <w:rPr>
                <w:rFonts w:ascii="GHEA Grapalat" w:hAnsi="GHEA Grapalat"/>
                <w:sz w:val="20"/>
                <w:szCs w:val="20"/>
              </w:rPr>
              <w:t xml:space="preserve">Գոյություն ունեցող միջոցառման ընդլայնում (հիմնավորումներ և բացատրություններ)՝ </w:t>
            </w:r>
            <w:r w:rsidRPr="00CE2BFB">
              <w:rPr>
                <w:rFonts w:ascii="GHEA Grapalat" w:hAnsi="GHEA Grapalat"/>
                <w:sz w:val="20"/>
                <w:szCs w:val="20"/>
                <w:vertAlign w:val="superscript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2</w:t>
            </w:r>
            <w:r w:rsidRPr="00CE2BFB">
              <w:rPr>
                <w:rStyle w:val="aff1"/>
                <w:rFonts w:ascii="GHEA Grapalat" w:hAnsi="GHEA Grapalat"/>
                <w:sz w:val="20"/>
              </w:rPr>
              <w:t xml:space="preserve"> </w:t>
            </w:r>
          </w:p>
          <w:p w:rsidR="006D7BBC" w:rsidRPr="00CE2BFB" w:rsidRDefault="006D7BBC" w:rsidP="006D7BBC">
            <w:pPr>
              <w:ind w:left="709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________________________________________________________________________________________________________________</w:t>
            </w:r>
          </w:p>
          <w:p w:rsidR="006D7BBC" w:rsidRPr="00CE2BFB" w:rsidRDefault="006D7BBC" w:rsidP="006D7BBC">
            <w:pPr>
              <w:ind w:left="709"/>
              <w:rPr>
                <w:rFonts w:ascii="GHEA Grapalat" w:hAnsi="GHEA Grapalat"/>
                <w:sz w:val="20"/>
                <w:szCs w:val="20"/>
              </w:rPr>
            </w:pPr>
          </w:p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 xml:space="preserve">3.5 </w:t>
            </w:r>
            <w:r w:rsidRPr="00CE2BFB">
              <w:rPr>
                <w:rFonts w:ascii="GHEA Grapalat" w:hAnsi="GHEA Grapalat"/>
                <w:sz w:val="20"/>
                <w:szCs w:val="20"/>
                <w:lang w:val="ru-RU"/>
              </w:rPr>
              <w:t>Նոր</w:t>
            </w:r>
            <w:r w:rsidRPr="00CE2BF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E2BFB">
              <w:rPr>
                <w:rFonts w:ascii="GHEA Grapalat" w:hAnsi="GHEA Grapalat"/>
                <w:sz w:val="20"/>
                <w:szCs w:val="20"/>
                <w:lang w:val="ru-RU"/>
              </w:rPr>
              <w:t>նախաձեռնության</w:t>
            </w:r>
            <w:r w:rsidRPr="00CE2BFB">
              <w:rPr>
                <w:rFonts w:ascii="GHEA Grapalat" w:hAnsi="GHEA Grapalat"/>
                <w:sz w:val="20"/>
                <w:szCs w:val="20"/>
              </w:rPr>
              <w:t xml:space="preserve"> ծախսերի հիմքում դրված պարտավորության բնույթը՝ </w:t>
            </w:r>
          </w:p>
          <w:p w:rsidR="006D7BBC" w:rsidRPr="00CE2BFB" w:rsidRDefault="006D7BBC" w:rsidP="006D7BBC">
            <w:pPr>
              <w:ind w:left="426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8"/>
                <w:szCs w:val="28"/>
              </w:rPr>
              <w:t xml:space="preserve">□ </w:t>
            </w:r>
            <w:r w:rsidRPr="00CE2BFB">
              <w:rPr>
                <w:rFonts w:ascii="GHEA Grapalat" w:hAnsi="GHEA Grapalat"/>
                <w:sz w:val="20"/>
                <w:szCs w:val="20"/>
              </w:rPr>
              <w:t>Պարտադիր ծախսային պարտավորություն</w:t>
            </w:r>
            <w:r w:rsidRPr="00CE2BFB">
              <w:rPr>
                <w:rFonts w:ascii="GHEA Grapalat" w:hAnsi="GHEA Grapalat"/>
                <w:sz w:val="20"/>
                <w:szCs w:val="20"/>
              </w:rPr>
              <w:tab/>
              <w:t xml:space="preserve">       </w:t>
            </w:r>
            <w:r w:rsidRPr="00CE2BFB">
              <w:rPr>
                <w:rFonts w:ascii="GHEA Grapalat" w:hAnsi="GHEA Grapalat"/>
                <w:sz w:val="28"/>
                <w:szCs w:val="28"/>
              </w:rPr>
              <w:t xml:space="preserve">□ </w:t>
            </w:r>
            <w:r w:rsidRPr="00CE2BFB">
              <w:rPr>
                <w:rFonts w:ascii="GHEA Grapalat" w:hAnsi="GHEA Grapalat"/>
                <w:sz w:val="20"/>
                <w:szCs w:val="20"/>
              </w:rPr>
              <w:t>Հայեցողական ծախսային պարտավորություն, այդ թվում՝</w:t>
            </w:r>
          </w:p>
          <w:p w:rsidR="006D7BBC" w:rsidRPr="00CE2BFB" w:rsidRDefault="006D7BBC" w:rsidP="006D7BBC">
            <w:pPr>
              <w:ind w:left="6521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8"/>
                <w:szCs w:val="28"/>
              </w:rPr>
              <w:t xml:space="preserve">□ </w:t>
            </w:r>
            <w:r w:rsidRPr="00CE2BFB">
              <w:rPr>
                <w:rFonts w:ascii="GHEA Grapalat" w:hAnsi="GHEA Grapalat"/>
                <w:sz w:val="20"/>
                <w:szCs w:val="20"/>
              </w:rPr>
              <w:t xml:space="preserve">Շարունակական </w:t>
            </w:r>
            <w:r w:rsidRPr="00CE2BFB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                   </w:t>
            </w:r>
            <w:r w:rsidRPr="00CE2BFB">
              <w:rPr>
                <w:rFonts w:ascii="GHEA Grapalat" w:hAnsi="GHEA Grapalat"/>
                <w:sz w:val="28"/>
                <w:szCs w:val="28"/>
              </w:rPr>
              <w:t xml:space="preserve">□ </w:t>
            </w:r>
            <w:r w:rsidRPr="00CE2BFB">
              <w:rPr>
                <w:rFonts w:ascii="GHEA Grapalat" w:hAnsi="GHEA Grapalat"/>
                <w:sz w:val="20"/>
                <w:szCs w:val="20"/>
              </w:rPr>
              <w:t xml:space="preserve">Ոչ շարունակական </w:t>
            </w:r>
          </w:p>
          <w:p w:rsidR="006D7BBC" w:rsidRPr="00CE2BFB" w:rsidRDefault="006D7BBC" w:rsidP="006D7BBC">
            <w:pPr>
              <w:ind w:left="709"/>
              <w:rPr>
                <w:rFonts w:ascii="GHEA Grapalat" w:hAnsi="GHEA Grapalat"/>
                <w:sz w:val="20"/>
                <w:szCs w:val="20"/>
              </w:rPr>
            </w:pPr>
          </w:p>
          <w:tbl>
            <w:tblPr>
              <w:tblW w:w="0" w:type="auto"/>
              <w:tblInd w:w="4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4961"/>
              <w:gridCol w:w="3260"/>
            </w:tblGrid>
            <w:tr w:rsidR="006D7BBC" w:rsidRPr="00CE2BFB" w:rsidTr="009C49AC">
              <w:tc>
                <w:tcPr>
                  <w:tcW w:w="3969" w:type="dxa"/>
                  <w:shd w:val="clear" w:color="auto" w:fill="D9D9D9"/>
                </w:tcPr>
                <w:p w:rsidR="006D7BBC" w:rsidRPr="00CE2BFB" w:rsidRDefault="006D7BBC" w:rsidP="006D7BBC">
                  <w:pPr>
                    <w:jc w:val="center"/>
                    <w:rPr>
                      <w:rFonts w:ascii="GHEA Grapalat" w:hAnsi="GHEA Grapalat" w:cs="Garamond"/>
                      <w:sz w:val="20"/>
                      <w:szCs w:val="20"/>
                    </w:rPr>
                  </w:pPr>
                  <w:r w:rsidRPr="00CE2BFB">
                    <w:rPr>
                      <w:rFonts w:ascii="GHEA Grapalat" w:hAnsi="GHEA Grapalat" w:cs="Garamond"/>
                      <w:sz w:val="20"/>
                      <w:szCs w:val="20"/>
                    </w:rPr>
                    <w:t>Պարտադիր կամ հայեցողական  պարտավորությունների շրջանակը</w:t>
                  </w:r>
                  <w:r w:rsidRPr="00CE2BFB">
                    <w:rPr>
                      <w:rFonts w:ascii="GHEA Grapalat" w:hAnsi="GHEA Grapalat" w:cs="Garamond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GHEA Grapalat" w:hAnsi="GHEA Grapalat" w:cs="Garamond"/>
                      <w:sz w:val="20"/>
                      <w:szCs w:val="20"/>
                      <w:vertAlign w:val="superscript"/>
                      <w:lang w:val="hy-AM"/>
                    </w:rPr>
                    <w:t>4</w:t>
                  </w:r>
                  <w:r w:rsidRPr="00CE2BFB">
                    <w:rPr>
                      <w:rFonts w:ascii="GHEA Grapalat" w:hAnsi="GHEA Grapalat" w:cs="Garamond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961" w:type="dxa"/>
                  <w:shd w:val="clear" w:color="auto" w:fill="D9D9D9"/>
                </w:tcPr>
                <w:p w:rsidR="006D7BBC" w:rsidRPr="00CE2BFB" w:rsidRDefault="006D7BBC" w:rsidP="006D7BBC">
                  <w:pPr>
                    <w:jc w:val="center"/>
                    <w:rPr>
                      <w:rFonts w:ascii="GHEA Grapalat" w:hAnsi="GHEA Grapalat" w:cs="Garamond"/>
                      <w:sz w:val="20"/>
                      <w:szCs w:val="20"/>
                    </w:rPr>
                  </w:pPr>
                  <w:r w:rsidRPr="00CE2BFB">
                    <w:rPr>
                      <w:rFonts w:ascii="GHEA Grapalat" w:hAnsi="GHEA Grapalat" w:cs="Garamond"/>
                      <w:sz w:val="20"/>
                      <w:szCs w:val="20"/>
                    </w:rPr>
                    <w:t>Պարտադիր պ</w:t>
                  </w:r>
                  <w:r w:rsidRPr="00CE2BFB">
                    <w:rPr>
                      <w:rFonts w:ascii="GHEA Grapalat" w:hAnsi="GHEA Grapalat" w:cs="Garamond"/>
                      <w:sz w:val="20"/>
                      <w:szCs w:val="20"/>
                      <w:lang w:val="hy-AM"/>
                    </w:rPr>
                    <w:t>արտավորության շրջանակներում գործադիր մարմնի հայեցողական իրավասությունների շրջանակները</w:t>
                  </w:r>
                </w:p>
              </w:tc>
              <w:tc>
                <w:tcPr>
                  <w:tcW w:w="3260" w:type="dxa"/>
                  <w:shd w:val="clear" w:color="auto" w:fill="D9D9D9"/>
                </w:tcPr>
                <w:p w:rsidR="006D7BBC" w:rsidRPr="00CE2BFB" w:rsidRDefault="006D7BBC" w:rsidP="006D7BBC">
                  <w:pPr>
                    <w:jc w:val="center"/>
                    <w:rPr>
                      <w:rFonts w:ascii="GHEA Grapalat" w:hAnsi="GHEA Grapalat" w:cs="Garamond"/>
                      <w:sz w:val="20"/>
                      <w:szCs w:val="20"/>
                      <w:lang w:val="hy-AM"/>
                    </w:rPr>
                  </w:pPr>
                  <w:r w:rsidRPr="00CE2BFB">
                    <w:rPr>
                      <w:rFonts w:ascii="GHEA Grapalat" w:hAnsi="GHEA Grapalat" w:cs="Garamond"/>
                      <w:sz w:val="20"/>
                      <w:szCs w:val="20"/>
                    </w:rPr>
                    <w:t>Պարտադիր կամ հայեցողական</w:t>
                  </w:r>
                  <w:r w:rsidRPr="00CE2BFB">
                    <w:rPr>
                      <w:rFonts w:ascii="GHEA Grapalat" w:hAnsi="GHEA Grapalat" w:cs="Garamond"/>
                      <w:sz w:val="20"/>
                      <w:szCs w:val="20"/>
                      <w:lang w:val="hy-AM"/>
                    </w:rPr>
                    <w:t xml:space="preserve"> պարտավորությունը սահմանող օրենսդրական հիմքերը</w:t>
                  </w:r>
                  <w:r w:rsidRPr="00CE2BFB">
                    <w:rPr>
                      <w:rFonts w:ascii="GHEA Grapalat" w:hAnsi="GHEA Grapalat" w:cs="Garamond"/>
                      <w:sz w:val="20"/>
                      <w:szCs w:val="20"/>
                    </w:rPr>
                    <w:t xml:space="preserve"> </w:t>
                  </w:r>
                  <w:r w:rsidRPr="00CE2BFB">
                    <w:rPr>
                      <w:rFonts w:ascii="GHEA Grapalat" w:hAnsi="GHEA Grapalat" w:cs="Garamond"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</w:tr>
            <w:tr w:rsidR="006D7BBC" w:rsidRPr="00CE2BFB" w:rsidTr="009C49AC">
              <w:tc>
                <w:tcPr>
                  <w:tcW w:w="3969" w:type="dxa"/>
                  <w:shd w:val="clear" w:color="auto" w:fill="auto"/>
                </w:tcPr>
                <w:p w:rsidR="006D7BBC" w:rsidRPr="00CE2BFB" w:rsidRDefault="001679F2" w:rsidP="009B6B88">
                  <w:pPr>
                    <w:jc w:val="center"/>
                    <w:rPr>
                      <w:rFonts w:ascii="GHEA Grapalat" w:hAnsi="GHEA Grapalat" w:cs="Garamond"/>
                      <w:sz w:val="20"/>
                      <w:szCs w:val="20"/>
                    </w:rPr>
                  </w:pPr>
                  <w:r>
                    <w:rPr>
                      <w:rFonts w:ascii="GHEA Grapalat" w:hAnsi="GHEA Grapalat" w:cs="Garamond"/>
                      <w:sz w:val="20"/>
                      <w:szCs w:val="20"/>
                    </w:rPr>
                    <w:lastRenderedPageBreak/>
                    <w:t xml:space="preserve">Պարտադիր 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6D7BBC" w:rsidRPr="00CE2BFB" w:rsidRDefault="006D7BBC" w:rsidP="006D7BBC">
                  <w:pPr>
                    <w:jc w:val="center"/>
                    <w:rPr>
                      <w:rFonts w:ascii="GHEA Grapalat" w:hAnsi="GHEA Grapalat" w:cs="Garamond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6D7BBC" w:rsidRPr="00CE2BFB" w:rsidRDefault="006D7BBC" w:rsidP="006D7BBC">
                  <w:pPr>
                    <w:jc w:val="center"/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6D7BBC" w:rsidRPr="00CE2BFB" w:rsidTr="009C49AC">
              <w:tc>
                <w:tcPr>
                  <w:tcW w:w="3969" w:type="dxa"/>
                  <w:shd w:val="clear" w:color="auto" w:fill="auto"/>
                </w:tcPr>
                <w:p w:rsidR="006D7BBC" w:rsidRPr="00CE2BFB" w:rsidRDefault="006D7BBC" w:rsidP="006D7BBC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:rsidR="006D7BBC" w:rsidRPr="00CE2BFB" w:rsidRDefault="006D7BBC" w:rsidP="006D7BBC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:rsidR="006D7BBC" w:rsidRPr="00CE2BFB" w:rsidRDefault="006D7BBC" w:rsidP="006D7BBC">
                  <w:pPr>
                    <w:rPr>
                      <w:rFonts w:ascii="GHEA Grapalat" w:hAnsi="GHEA Grapalat"/>
                      <w:sz w:val="20"/>
                      <w:szCs w:val="20"/>
                    </w:rPr>
                  </w:pPr>
                </w:p>
              </w:tc>
            </w:tr>
          </w:tbl>
          <w:p w:rsidR="006D7BBC" w:rsidRPr="00CE2BFB" w:rsidRDefault="006D7BBC" w:rsidP="006D7BBC">
            <w:pPr>
              <w:ind w:left="709"/>
              <w:rPr>
                <w:rFonts w:ascii="GHEA Grapalat" w:hAnsi="GHEA Grapalat"/>
                <w:sz w:val="20"/>
                <w:szCs w:val="20"/>
              </w:rPr>
            </w:pPr>
          </w:p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D7BBC" w:rsidRPr="00CE2BFB" w:rsidTr="009C49AC">
        <w:trPr>
          <w:trHeight w:val="258"/>
        </w:trPr>
        <w:tc>
          <w:tcPr>
            <w:tcW w:w="130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lastRenderedPageBreak/>
              <w:t xml:space="preserve">4. Նպատակը </w:t>
            </w:r>
          </w:p>
        </w:tc>
      </w:tr>
      <w:tr w:rsidR="006D7BBC" w:rsidRPr="00CE2BFB" w:rsidTr="009C49AC">
        <w:trPr>
          <w:trHeight w:val="696"/>
        </w:trPr>
        <w:tc>
          <w:tcPr>
            <w:tcW w:w="1300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BBC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D7BBC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4.1 Նպատակը</w:t>
            </w:r>
            <w:r w:rsidRPr="00CE2BFB">
              <w:rPr>
                <w:rFonts w:ascii="GHEA Grapalat" w:hAnsi="GHEA Grapalat"/>
                <w:sz w:val="20"/>
                <w:szCs w:val="20"/>
                <w:vertAlign w:val="superscript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87BDE">
              <w:rPr>
                <w:rFonts w:ascii="GHEA Grapalat" w:hAnsi="GHEA Grapalat"/>
                <w:sz w:val="20"/>
                <w:szCs w:val="20"/>
              </w:rPr>
              <w:t>Հաշվեքննիչ  պալատի անդամների և քաղաքացիական ծառայողների խրախուսման և համակարգի զարգացան նպատակային ֆոնդ</w:t>
            </w:r>
          </w:p>
          <w:p w:rsidR="006D7BBC" w:rsidRDefault="006D7BBC" w:rsidP="006D7BBC">
            <w:pPr>
              <w:ind w:left="432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D7BBC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4.2</w:t>
            </w:r>
            <w:r w:rsidRPr="00CE2BF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E2BFB">
              <w:rPr>
                <w:rFonts w:ascii="GHEA Grapalat" w:hAnsi="GHEA Grapalat"/>
                <w:sz w:val="20"/>
                <w:szCs w:val="20"/>
                <w:lang w:val="ru-RU"/>
              </w:rPr>
              <w:t>Նոր</w:t>
            </w:r>
            <w:r w:rsidRPr="00CE2BF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E2BFB">
              <w:rPr>
                <w:rFonts w:ascii="GHEA Grapalat" w:hAnsi="GHEA Grapalat"/>
                <w:sz w:val="20"/>
                <w:szCs w:val="20"/>
                <w:lang w:val="ru-RU"/>
              </w:rPr>
              <w:t>նախաձեռնության</w:t>
            </w:r>
            <w:r w:rsidRPr="00CE2BF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առնչությունը միջոլորտային(խաչվող) բնույթի քաղաքականության նպատակների հետ</w:t>
            </w:r>
            <w:r w:rsidRPr="00CE2BFB">
              <w:rPr>
                <w:rFonts w:ascii="GHEA Grapalat" w:hAnsi="GHEA Grapalat"/>
                <w:sz w:val="20"/>
                <w:szCs w:val="20"/>
              </w:rPr>
              <w:t>՝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66A14">
              <w:rPr>
                <w:rFonts w:ascii="GHEA Grapalat" w:hAnsi="GHEA Grapalat"/>
                <w:sz w:val="20"/>
                <w:szCs w:val="20"/>
                <w:vertAlign w:val="superscript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8</w:t>
            </w:r>
            <w:r w:rsidRPr="00CE2BFB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 </w:t>
            </w:r>
          </w:p>
          <w:p w:rsidR="006D7BBC" w:rsidRDefault="006D7BBC" w:rsidP="006D7BBC">
            <w:pPr>
              <w:ind w:left="432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8"/>
                <w:szCs w:val="28"/>
              </w:rPr>
              <w:t xml:space="preserve">□ </w:t>
            </w:r>
            <w:r w:rsidRPr="00B3439B">
              <w:rPr>
                <w:rFonts w:ascii="GHEA Grapalat" w:hAnsi="GHEA Grapalat"/>
                <w:sz w:val="20"/>
                <w:szCs w:val="20"/>
              </w:rPr>
              <w:t>Կորոնավիրուսի համավարակի</w:t>
            </w:r>
            <w:r w:rsidRPr="003D5430">
              <w:rPr>
                <w:rFonts w:ascii="GHEA Grapalat" w:hAnsi="GHEA Grapalat"/>
                <w:sz w:val="28"/>
                <w:szCs w:val="28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հետևանքների հաղթահարում</w:t>
            </w:r>
          </w:p>
          <w:p w:rsidR="006D7BBC" w:rsidRDefault="006D7BBC" w:rsidP="006D7BBC">
            <w:pPr>
              <w:ind w:left="432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8"/>
                <w:szCs w:val="28"/>
              </w:rPr>
              <w:t xml:space="preserve">□ </w:t>
            </w:r>
            <w:r>
              <w:rPr>
                <w:rFonts w:ascii="GHEA Grapalat" w:hAnsi="GHEA Grapalat"/>
                <w:sz w:val="20"/>
                <w:szCs w:val="20"/>
              </w:rPr>
              <w:t>2020թ Արցախյան պատերազմի հետանքների հաղթահարում/տնտեսության վերականգնում</w:t>
            </w:r>
          </w:p>
          <w:p w:rsidR="006D7BBC" w:rsidRDefault="006D7BBC" w:rsidP="006D7BBC">
            <w:pPr>
              <w:ind w:left="432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8"/>
                <w:szCs w:val="28"/>
              </w:rPr>
              <w:t xml:space="preserve">□ </w:t>
            </w:r>
            <w:r>
              <w:rPr>
                <w:rFonts w:ascii="GHEA Grapalat" w:hAnsi="GHEA Grapalat"/>
                <w:sz w:val="20"/>
                <w:szCs w:val="20"/>
              </w:rPr>
              <w:t>Գենդերային քաղաքականություն</w:t>
            </w:r>
          </w:p>
          <w:p w:rsidR="006D7BBC" w:rsidRPr="00B3439B" w:rsidRDefault="006D7BBC" w:rsidP="006D7BBC">
            <w:pPr>
              <w:ind w:left="43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2BFB">
              <w:rPr>
                <w:rFonts w:ascii="GHEA Grapalat" w:hAnsi="GHEA Grapalat"/>
                <w:sz w:val="28"/>
                <w:szCs w:val="28"/>
              </w:rPr>
              <w:t xml:space="preserve">□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Այլ միջոլորտային (խաչվող) բնույթի քաղաքականություն (նկարագրել)</w:t>
            </w:r>
          </w:p>
          <w:p w:rsidR="006D7BBC" w:rsidRDefault="006D7BBC" w:rsidP="006D7BBC">
            <w:pPr>
              <w:ind w:left="432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D7BBC" w:rsidRPr="00CE2BFB" w:rsidTr="009C49AC">
        <w:trPr>
          <w:trHeight w:val="298"/>
        </w:trPr>
        <w:tc>
          <w:tcPr>
            <w:tcW w:w="130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 xml:space="preserve">5. Նկարագրությունը </w:t>
            </w:r>
            <w:r w:rsidRPr="00CE2BFB">
              <w:rPr>
                <w:rFonts w:ascii="GHEA Grapalat" w:hAnsi="GHEA Grapalat"/>
                <w:sz w:val="20"/>
                <w:szCs w:val="20"/>
                <w:vertAlign w:val="superscript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9</w:t>
            </w:r>
            <w:r w:rsidRPr="00CE2BFB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6D7BBC" w:rsidRPr="00CE2BFB" w:rsidTr="009C49AC">
        <w:trPr>
          <w:trHeight w:val="641"/>
        </w:trPr>
        <w:tc>
          <w:tcPr>
            <w:tcW w:w="1300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D7BBC" w:rsidRPr="00CE2BFB" w:rsidTr="009C49AC">
        <w:trPr>
          <w:trHeight w:val="298"/>
        </w:trPr>
        <w:tc>
          <w:tcPr>
            <w:tcW w:w="130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6D7BBC" w:rsidRPr="00037F6D" w:rsidRDefault="006D7BBC" w:rsidP="006D7BB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 xml:space="preserve">6. Սպասվող օգուտները </w:t>
            </w:r>
            <w:r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20</w:t>
            </w:r>
          </w:p>
        </w:tc>
      </w:tr>
      <w:tr w:rsidR="006D7BBC" w:rsidRPr="00CE2BFB" w:rsidTr="009C49AC">
        <w:trPr>
          <w:trHeight w:val="641"/>
        </w:trPr>
        <w:tc>
          <w:tcPr>
            <w:tcW w:w="1300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____________________________________________________________________________________________________________________________</w:t>
            </w:r>
          </w:p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____________________________________________________________________________________________________________________________</w:t>
            </w:r>
          </w:p>
        </w:tc>
      </w:tr>
      <w:tr w:rsidR="006D7BBC" w:rsidRPr="00CE2BFB" w:rsidTr="009C49AC">
        <w:trPr>
          <w:trHeight w:val="231"/>
        </w:trPr>
        <w:tc>
          <w:tcPr>
            <w:tcW w:w="130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 xml:space="preserve">7. </w:t>
            </w:r>
            <w:r w:rsidRPr="00CE2BFB">
              <w:rPr>
                <w:rFonts w:ascii="GHEA Grapalat" w:hAnsi="GHEA Grapalat"/>
                <w:sz w:val="20"/>
                <w:szCs w:val="20"/>
                <w:lang w:val="ru-RU"/>
              </w:rPr>
              <w:t>Նոր</w:t>
            </w:r>
            <w:r w:rsidRPr="00CE2BF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E2BFB">
              <w:rPr>
                <w:rFonts w:ascii="GHEA Grapalat" w:hAnsi="GHEA Grapalat"/>
                <w:sz w:val="20"/>
                <w:szCs w:val="20"/>
                <w:lang w:val="ru-RU"/>
              </w:rPr>
              <w:t>նախաձեռնությունը</w:t>
            </w:r>
            <w:r w:rsidRPr="00CE2BFB">
              <w:rPr>
                <w:rFonts w:ascii="GHEA Grapalat" w:hAnsi="GHEA Grapalat"/>
                <w:sz w:val="20"/>
                <w:szCs w:val="20"/>
              </w:rPr>
              <w:t xml:space="preserve"> չֆինանսավորելու դեպքում ծագող խնդիրները </w:t>
            </w:r>
            <w:r>
              <w:rPr>
                <w:rFonts w:ascii="GHEA Grapalat" w:hAnsi="GHEA Grapalat"/>
                <w:sz w:val="20"/>
                <w:szCs w:val="20"/>
                <w:vertAlign w:val="superscript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1</w:t>
            </w:r>
            <w:r w:rsidRPr="00CE2BFB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6D7BBC" w:rsidRPr="00CE2BFB" w:rsidTr="009C49AC">
        <w:trPr>
          <w:trHeight w:val="698"/>
        </w:trPr>
        <w:tc>
          <w:tcPr>
            <w:tcW w:w="1300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_____________________________________________________________________________________________________________________________          ____________________________________________________________________________________________________________________________</w:t>
            </w:r>
          </w:p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D7BBC" w:rsidRPr="00CE2BFB" w:rsidTr="009C49AC">
        <w:tc>
          <w:tcPr>
            <w:tcW w:w="521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lastRenderedPageBreak/>
              <w:t xml:space="preserve">8.Արդյունքային չափորոշիչները </w:t>
            </w:r>
            <w:r w:rsidRPr="00CE2BFB">
              <w:rPr>
                <w:rFonts w:ascii="GHEA Grapalat" w:hAnsi="GHEA Grapalat"/>
                <w:sz w:val="20"/>
                <w:szCs w:val="20"/>
                <w:vertAlign w:val="superscript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2</w:t>
            </w:r>
            <w:r w:rsidRPr="00CE2BFB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/>
          </w:tcPr>
          <w:p w:rsidR="006D7BBC" w:rsidRPr="00CE2BFB" w:rsidRDefault="006D7BBC" w:rsidP="006D7B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Չափի միավորը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/>
          </w:tcPr>
          <w:p w:rsidR="006D7BBC" w:rsidRPr="00CE2BFB" w:rsidRDefault="006D7BBC" w:rsidP="006D7B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2023</w:t>
            </w:r>
            <w:r w:rsidRPr="00CE2BFB">
              <w:rPr>
                <w:rFonts w:ascii="GHEA Grapalat" w:hAnsi="GHEA Grapalat"/>
                <w:sz w:val="20"/>
                <w:szCs w:val="20"/>
              </w:rPr>
              <w:t xml:space="preserve">թ. 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/>
          </w:tcPr>
          <w:p w:rsidR="006D7BBC" w:rsidRPr="00CE2BFB" w:rsidRDefault="006D7BBC" w:rsidP="006D7B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CE2BFB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</w:tcPr>
          <w:p w:rsidR="006D7BBC" w:rsidRPr="00CE2BFB" w:rsidRDefault="006D7BBC" w:rsidP="006D7B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CE2BFB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6D7BBC" w:rsidRPr="00CE2BFB" w:rsidRDefault="006D7BBC" w:rsidP="006D7B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  <w:t>Միջոցառման ավարտի տարեթիվը</w:t>
            </w:r>
            <w:r w:rsidRPr="00CE2BFB">
              <w:rPr>
                <w:rFonts w:ascii="GHEA Grapalat" w:hAnsi="GHEA Grapalat" w:cs="Sylfaen"/>
                <w:i/>
                <w:sz w:val="20"/>
                <w:szCs w:val="20"/>
              </w:rPr>
              <w:t xml:space="preserve"> </w:t>
            </w:r>
            <w:r w:rsidRPr="00CE2BFB">
              <w:rPr>
                <w:rFonts w:ascii="GHEA Grapalat" w:hAnsi="GHEA Grapalat"/>
                <w:sz w:val="20"/>
                <w:szCs w:val="20"/>
                <w:vertAlign w:val="superscript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3</w:t>
            </w:r>
            <w:r w:rsidRPr="00CE2BFB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6D7BBC" w:rsidRPr="00CE2BFB" w:rsidTr="009C49AC">
        <w:tc>
          <w:tcPr>
            <w:tcW w:w="5211" w:type="dxa"/>
            <w:tcBorders>
              <w:left w:val="single" w:sz="18" w:space="0" w:color="auto"/>
            </w:tcBorders>
          </w:tcPr>
          <w:p w:rsidR="006D7BBC" w:rsidRPr="00B3439B" w:rsidRDefault="006D7BBC" w:rsidP="006D7BBC">
            <w:pPr>
              <w:rPr>
                <w:rFonts w:ascii="GHEA Grapalat" w:hAnsi="GHEA Grapalat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D7BBC" w:rsidRPr="00CE2BFB" w:rsidTr="009C49AC">
        <w:tc>
          <w:tcPr>
            <w:tcW w:w="5211" w:type="dxa"/>
            <w:tcBorders>
              <w:left w:val="single" w:sz="18" w:space="0" w:color="auto"/>
            </w:tcBorders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.....</w:t>
            </w:r>
          </w:p>
        </w:tc>
        <w:tc>
          <w:tcPr>
            <w:tcW w:w="1701" w:type="dxa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D7BBC" w:rsidRPr="00CE2BFB" w:rsidTr="009C49AC">
        <w:tc>
          <w:tcPr>
            <w:tcW w:w="521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:rsidR="006D7BBC" w:rsidRPr="00CE2BFB" w:rsidRDefault="006D7BBC" w:rsidP="006D7BBC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 xml:space="preserve">9. Պահանջվող ռեսուրսները </w:t>
            </w:r>
            <w:r w:rsidRPr="00CE2BFB">
              <w:rPr>
                <w:rFonts w:ascii="GHEA Grapalat" w:hAnsi="GHEA Grapalat"/>
                <w:sz w:val="20"/>
                <w:szCs w:val="20"/>
                <w:vertAlign w:val="superscript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4</w:t>
            </w:r>
            <w:r w:rsidRPr="00CE2BFB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/>
          </w:tcPr>
          <w:p w:rsidR="006D7BBC" w:rsidRPr="00CE2BFB" w:rsidRDefault="006D7BBC" w:rsidP="006D7B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ՀՀ դրամ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/>
          </w:tcPr>
          <w:p w:rsidR="006D7BBC" w:rsidRPr="00CE2BFB" w:rsidRDefault="006D7BBC" w:rsidP="006D7B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2023</w:t>
            </w:r>
            <w:r w:rsidRPr="00CE2BFB">
              <w:rPr>
                <w:rFonts w:ascii="GHEA Grapalat" w:hAnsi="GHEA Grapalat"/>
                <w:sz w:val="20"/>
                <w:szCs w:val="20"/>
              </w:rPr>
              <w:t xml:space="preserve">թ. 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/>
          </w:tcPr>
          <w:p w:rsidR="006D7BBC" w:rsidRPr="00CE2BFB" w:rsidRDefault="006D7BBC" w:rsidP="006D7B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CE2BFB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</w:tcPr>
          <w:p w:rsidR="006D7BBC" w:rsidRPr="00CE2BFB" w:rsidRDefault="006D7BBC" w:rsidP="006D7B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CE2BFB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6D7BBC" w:rsidRPr="00CE2BFB" w:rsidRDefault="006D7BBC" w:rsidP="006D7B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  <w:t>Միջոցառման ավարտի տարեթիվը</w:t>
            </w:r>
          </w:p>
        </w:tc>
      </w:tr>
      <w:tr w:rsidR="006D7BBC" w:rsidRPr="00CE2BFB" w:rsidTr="009C49AC">
        <w:trPr>
          <w:trHeight w:val="147"/>
        </w:trPr>
        <w:tc>
          <w:tcPr>
            <w:tcW w:w="5211" w:type="dxa"/>
            <w:tcBorders>
              <w:left w:val="single" w:sz="18" w:space="0" w:color="auto"/>
            </w:tcBorders>
            <w:shd w:val="clear" w:color="auto" w:fill="auto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D7BBC" w:rsidRPr="00CE2BFB" w:rsidRDefault="006D7BBC" w:rsidP="006D7B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D7BBC" w:rsidRPr="00CE2BFB" w:rsidTr="009C49AC">
        <w:tc>
          <w:tcPr>
            <w:tcW w:w="5211" w:type="dxa"/>
            <w:tcBorders>
              <w:left w:val="single" w:sz="18" w:space="0" w:color="auto"/>
            </w:tcBorders>
            <w:shd w:val="clear" w:color="auto" w:fill="auto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....</w:t>
            </w:r>
          </w:p>
        </w:tc>
        <w:tc>
          <w:tcPr>
            <w:tcW w:w="1701" w:type="dxa"/>
            <w:shd w:val="clear" w:color="auto" w:fill="auto"/>
          </w:tcPr>
          <w:p w:rsidR="006D7BBC" w:rsidRPr="00CE2BFB" w:rsidRDefault="006D7BBC" w:rsidP="006D7B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D7BBC" w:rsidRPr="00CE2BFB" w:rsidTr="009C49AC">
        <w:tc>
          <w:tcPr>
            <w:tcW w:w="5211" w:type="dxa"/>
            <w:tcBorders>
              <w:left w:val="single" w:sz="18" w:space="0" w:color="auto"/>
            </w:tcBorders>
            <w:shd w:val="clear" w:color="auto" w:fill="auto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</w:tc>
        <w:tc>
          <w:tcPr>
            <w:tcW w:w="1701" w:type="dxa"/>
            <w:shd w:val="clear" w:color="auto" w:fill="auto"/>
          </w:tcPr>
          <w:p w:rsidR="006D7BBC" w:rsidRPr="00CE2BFB" w:rsidRDefault="006D7BBC" w:rsidP="006D7B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D7BBC" w:rsidRPr="00CE2BFB" w:rsidRDefault="006D7BBC" w:rsidP="006D7B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D7BBC" w:rsidRPr="00CE2BFB" w:rsidRDefault="006D7BBC" w:rsidP="006D7B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D7BBC" w:rsidRPr="00CE2BFB" w:rsidTr="009C49AC">
        <w:tc>
          <w:tcPr>
            <w:tcW w:w="521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 xml:space="preserve">10. Ֆինանսավորման աղբյուրը </w:t>
            </w:r>
            <w:r w:rsidRPr="00CE2BFB">
              <w:rPr>
                <w:rFonts w:ascii="GHEA Grapalat" w:hAnsi="GHEA Grapalat"/>
                <w:sz w:val="20"/>
                <w:szCs w:val="20"/>
                <w:vertAlign w:val="superscript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5</w:t>
            </w:r>
            <w:r w:rsidRPr="00CE2BFB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/>
          </w:tcPr>
          <w:p w:rsidR="006D7BBC" w:rsidRPr="00CE2BFB" w:rsidRDefault="006D7BBC" w:rsidP="006D7B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ՀՀ դրամ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/>
          </w:tcPr>
          <w:p w:rsidR="006D7BBC" w:rsidRPr="00CE2BFB" w:rsidRDefault="006D7BBC" w:rsidP="006D7B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2023</w:t>
            </w:r>
            <w:r w:rsidRPr="00CE2BFB">
              <w:rPr>
                <w:rFonts w:ascii="GHEA Grapalat" w:hAnsi="GHEA Grapalat"/>
                <w:sz w:val="20"/>
                <w:szCs w:val="20"/>
              </w:rPr>
              <w:t xml:space="preserve">թ. 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/>
          </w:tcPr>
          <w:p w:rsidR="006D7BBC" w:rsidRPr="00CE2BFB" w:rsidRDefault="006D7BBC" w:rsidP="006D7B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Pr="00CE2BFB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</w:tcPr>
          <w:p w:rsidR="006D7BBC" w:rsidRPr="00CE2BFB" w:rsidRDefault="006D7BBC" w:rsidP="006D7B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CE2BFB">
              <w:rPr>
                <w:rFonts w:ascii="GHEA Grapalat" w:hAnsi="GHEA Grapalat"/>
                <w:sz w:val="20"/>
                <w:szCs w:val="20"/>
              </w:rPr>
              <w:t>թ.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6D7BBC" w:rsidRPr="00CE2BFB" w:rsidRDefault="006D7BBC" w:rsidP="006D7B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 w:cs="Sylfaen"/>
                <w:i/>
                <w:sz w:val="20"/>
                <w:szCs w:val="20"/>
                <w:lang w:val="ru-RU"/>
              </w:rPr>
              <w:t>Միջոցառման ավարտի տարեթիվը</w:t>
            </w:r>
          </w:p>
        </w:tc>
      </w:tr>
      <w:tr w:rsidR="006D7BBC" w:rsidRPr="00CE2BFB" w:rsidTr="009C49AC">
        <w:tc>
          <w:tcPr>
            <w:tcW w:w="5211" w:type="dxa"/>
            <w:tcBorders>
              <w:left w:val="single" w:sz="18" w:space="0" w:color="auto"/>
            </w:tcBorders>
            <w:shd w:val="clear" w:color="auto" w:fill="auto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Պետական բյուջե</w:t>
            </w:r>
          </w:p>
        </w:tc>
        <w:tc>
          <w:tcPr>
            <w:tcW w:w="1701" w:type="dxa"/>
            <w:shd w:val="clear" w:color="auto" w:fill="auto"/>
          </w:tcPr>
          <w:p w:rsidR="006D7BBC" w:rsidRPr="00CE2BFB" w:rsidRDefault="006D7BBC" w:rsidP="006D7B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D7BBC" w:rsidRPr="00CE2BFB" w:rsidRDefault="006D7BBC" w:rsidP="006D7B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D7BBC" w:rsidRPr="00CE2BFB" w:rsidRDefault="006D7BBC" w:rsidP="006D7B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D7BBC" w:rsidRPr="00CE2BFB" w:rsidTr="009C49AC">
        <w:tc>
          <w:tcPr>
            <w:tcW w:w="5211" w:type="dxa"/>
            <w:tcBorders>
              <w:left w:val="single" w:sz="18" w:space="0" w:color="auto"/>
            </w:tcBorders>
            <w:shd w:val="clear" w:color="auto" w:fill="auto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Այլ աղբյուրներ</w:t>
            </w:r>
          </w:p>
        </w:tc>
        <w:tc>
          <w:tcPr>
            <w:tcW w:w="1701" w:type="dxa"/>
            <w:shd w:val="clear" w:color="auto" w:fill="auto"/>
          </w:tcPr>
          <w:p w:rsidR="006D7BBC" w:rsidRPr="00CE2BFB" w:rsidRDefault="006D7BBC" w:rsidP="006D7B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D7BBC" w:rsidRPr="00CE2BFB" w:rsidRDefault="006D7BBC" w:rsidP="006D7B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6D7BBC" w:rsidRPr="00CE2BFB" w:rsidRDefault="006D7BBC" w:rsidP="006D7B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6D7BBC" w:rsidRPr="00CE2BFB" w:rsidRDefault="006D7BBC" w:rsidP="006D7B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D7BBC" w:rsidRPr="00CE2BFB" w:rsidRDefault="006D7BBC" w:rsidP="006D7B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</w:tr>
      <w:tr w:rsidR="006D7BBC" w:rsidRPr="00CE2BFB" w:rsidTr="009C49AC">
        <w:tc>
          <w:tcPr>
            <w:tcW w:w="5211" w:type="dxa"/>
            <w:tcBorders>
              <w:left w:val="single" w:sz="18" w:space="0" w:color="auto"/>
            </w:tcBorders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7BBC" w:rsidRPr="00CE2BFB" w:rsidRDefault="006D7BBC" w:rsidP="006D7B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D7BBC" w:rsidRPr="00CE2BFB" w:rsidTr="009C49AC">
        <w:tc>
          <w:tcPr>
            <w:tcW w:w="5211" w:type="dxa"/>
            <w:tcBorders>
              <w:left w:val="single" w:sz="18" w:space="0" w:color="auto"/>
            </w:tcBorders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...</w:t>
            </w:r>
          </w:p>
        </w:tc>
        <w:tc>
          <w:tcPr>
            <w:tcW w:w="1701" w:type="dxa"/>
          </w:tcPr>
          <w:p w:rsidR="006D7BBC" w:rsidRPr="00CE2BFB" w:rsidRDefault="006D7BBC" w:rsidP="006D7B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D7BBC" w:rsidRPr="00CE2BFB" w:rsidTr="009C49AC">
        <w:tc>
          <w:tcPr>
            <w:tcW w:w="52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Ընդամենը պետական բյուջեի և այլ աղբյուրների գծով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6D7BBC" w:rsidRPr="00CE2BFB" w:rsidRDefault="006D7BBC" w:rsidP="006D7BB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D7BBC" w:rsidRPr="00CE2BFB" w:rsidTr="009C49AC">
        <w:trPr>
          <w:trHeight w:val="177"/>
        </w:trPr>
        <w:tc>
          <w:tcPr>
            <w:tcW w:w="130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11. Արդյունքների այլ մակարդակներ արտահայտող այլընտրանքներ</w:t>
            </w:r>
          </w:p>
        </w:tc>
      </w:tr>
      <w:tr w:rsidR="006D7BBC" w:rsidRPr="00CE2BFB" w:rsidTr="009C49AC">
        <w:trPr>
          <w:trHeight w:val="558"/>
        </w:trPr>
        <w:tc>
          <w:tcPr>
            <w:tcW w:w="13008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  <w:r w:rsidRPr="00666A14">
              <w:rPr>
                <w:rFonts w:ascii="GHEA Grapalat" w:hAnsi="GHEA Grapalat"/>
                <w:sz w:val="20"/>
                <w:szCs w:val="20"/>
              </w:rPr>
              <w:t>Այլընտրանք # 2 (նվազագույն արդյունքների սցենար)</w:t>
            </w:r>
            <w:r w:rsidRPr="00666A14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 2</w:t>
            </w:r>
            <w:r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6</w:t>
            </w:r>
            <w:r w:rsidRPr="00CE2BFB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 </w:t>
            </w:r>
          </w:p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D7BBC" w:rsidRPr="00CE2BFB" w:rsidTr="009C49AC">
        <w:trPr>
          <w:trHeight w:val="177"/>
        </w:trPr>
        <w:tc>
          <w:tcPr>
            <w:tcW w:w="130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 xml:space="preserve">12. </w:t>
            </w:r>
            <w:r w:rsidRPr="00CE2BFB">
              <w:rPr>
                <w:rFonts w:ascii="GHEA Grapalat" w:hAnsi="GHEA Grapalat"/>
                <w:sz w:val="20"/>
                <w:szCs w:val="20"/>
                <w:lang w:val="hy-AM"/>
              </w:rPr>
              <w:t xml:space="preserve">Նոր նախաձեռնության </w:t>
            </w:r>
            <w:r w:rsidRPr="00CE2BFB">
              <w:rPr>
                <w:rFonts w:ascii="GHEA Grapalat" w:hAnsi="GHEA Grapalat"/>
                <w:sz w:val="20"/>
                <w:szCs w:val="20"/>
              </w:rPr>
              <w:t xml:space="preserve">իրականացման այլ եղանակներ արտահայտող այլընտրանքներ </w:t>
            </w:r>
            <w:r w:rsidRPr="00CE2BFB">
              <w:rPr>
                <w:rFonts w:ascii="GHEA Grapalat" w:hAnsi="GHEA Grapalat"/>
                <w:sz w:val="20"/>
                <w:szCs w:val="20"/>
                <w:vertAlign w:val="superscript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7</w:t>
            </w:r>
            <w:r w:rsidRPr="00CE2BFB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6D7BBC" w:rsidRPr="00CE2BFB" w:rsidTr="009C49AC">
        <w:trPr>
          <w:trHeight w:val="546"/>
        </w:trPr>
        <w:tc>
          <w:tcPr>
            <w:tcW w:w="13008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 xml:space="preserve">Այլընտրանք # 3 </w:t>
            </w:r>
          </w:p>
        </w:tc>
      </w:tr>
      <w:tr w:rsidR="006D7BBC" w:rsidRPr="00CE2BFB" w:rsidTr="009C49AC">
        <w:trPr>
          <w:trHeight w:val="413"/>
        </w:trPr>
        <w:tc>
          <w:tcPr>
            <w:tcW w:w="1300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>Այլընտրանք # ...</w:t>
            </w:r>
          </w:p>
        </w:tc>
      </w:tr>
      <w:tr w:rsidR="006D7BBC" w:rsidRPr="00CE2BFB" w:rsidTr="009C49AC">
        <w:trPr>
          <w:trHeight w:val="177"/>
        </w:trPr>
        <w:tc>
          <w:tcPr>
            <w:tcW w:w="130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  <w:r w:rsidRPr="00CE2BFB">
              <w:rPr>
                <w:rFonts w:ascii="GHEA Grapalat" w:hAnsi="GHEA Grapalat"/>
                <w:sz w:val="20"/>
                <w:szCs w:val="20"/>
              </w:rPr>
              <w:t xml:space="preserve">13.Այլ անհրաժեշտ տեղեկատվություն և հիմնավորումներ </w:t>
            </w:r>
            <w:r w:rsidRPr="00CE2BFB">
              <w:rPr>
                <w:rFonts w:ascii="GHEA Grapalat" w:hAnsi="GHEA Grapalat"/>
                <w:sz w:val="20"/>
                <w:szCs w:val="20"/>
                <w:vertAlign w:val="superscript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8</w:t>
            </w:r>
            <w:r w:rsidRPr="00CE2BFB">
              <w:rPr>
                <w:rFonts w:ascii="GHEA Grapalat" w:hAnsi="GHEA Grapalat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6D7BBC" w:rsidRPr="00CE2BFB" w:rsidTr="009C49AC">
        <w:trPr>
          <w:trHeight w:val="666"/>
        </w:trPr>
        <w:tc>
          <w:tcPr>
            <w:tcW w:w="1300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7BBC" w:rsidRPr="00CE2BFB" w:rsidRDefault="006D7BBC" w:rsidP="006D7BBC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0A1513" w:rsidRDefault="000A1513" w:rsidP="00254487">
      <w:pPr>
        <w:pStyle w:val="Text"/>
        <w:spacing w:after="0"/>
        <w:rPr>
          <w:rFonts w:ascii="GHEA Grapalat" w:hAnsi="GHEA Grapalat"/>
          <w:i/>
          <w:kern w:val="16"/>
          <w:sz w:val="18"/>
          <w:szCs w:val="18"/>
          <w:lang w:val="hy-AM"/>
        </w:rPr>
      </w:pPr>
    </w:p>
    <w:p w:rsidR="000A1513" w:rsidRDefault="000A1513" w:rsidP="00254487">
      <w:pPr>
        <w:pStyle w:val="Text"/>
        <w:spacing w:after="0"/>
        <w:rPr>
          <w:rFonts w:ascii="GHEA Grapalat" w:hAnsi="GHEA Grapalat"/>
          <w:i/>
          <w:kern w:val="16"/>
          <w:sz w:val="18"/>
          <w:szCs w:val="18"/>
          <w:lang w:val="hy-AM"/>
        </w:rPr>
      </w:pPr>
    </w:p>
    <w:p w:rsidR="000A1513" w:rsidRDefault="000A1513" w:rsidP="00254487">
      <w:pPr>
        <w:pStyle w:val="Text"/>
        <w:spacing w:after="0"/>
        <w:rPr>
          <w:rFonts w:ascii="GHEA Grapalat" w:hAnsi="GHEA Grapalat"/>
          <w:i/>
          <w:kern w:val="16"/>
          <w:sz w:val="18"/>
          <w:szCs w:val="18"/>
          <w:lang w:val="hy-AM"/>
        </w:rPr>
      </w:pPr>
    </w:p>
    <w:p w:rsidR="000A1513" w:rsidRDefault="000A1513" w:rsidP="00254487">
      <w:pPr>
        <w:pStyle w:val="Text"/>
        <w:spacing w:after="0"/>
        <w:rPr>
          <w:rFonts w:ascii="GHEA Grapalat" w:hAnsi="GHEA Grapalat"/>
          <w:i/>
          <w:kern w:val="16"/>
          <w:sz w:val="18"/>
          <w:szCs w:val="18"/>
          <w:lang w:val="hy-AM"/>
        </w:rPr>
      </w:pPr>
    </w:p>
    <w:p w:rsidR="00254487" w:rsidRDefault="00254487" w:rsidP="00254487">
      <w:pPr>
        <w:pStyle w:val="Text"/>
        <w:spacing w:after="0"/>
        <w:rPr>
          <w:rFonts w:ascii="GHEA Grapalat" w:hAnsi="GHEA Grapalat"/>
          <w:i/>
          <w:kern w:val="16"/>
          <w:sz w:val="18"/>
          <w:szCs w:val="18"/>
          <w:lang w:val="hy-AM"/>
        </w:rPr>
      </w:pPr>
    </w:p>
    <w:p w:rsidR="00254487" w:rsidRDefault="00254487" w:rsidP="00254487">
      <w:pPr>
        <w:pStyle w:val="Text"/>
        <w:spacing w:after="0"/>
        <w:rPr>
          <w:rFonts w:ascii="GHEA Grapalat" w:hAnsi="GHEA Grapalat"/>
          <w:i/>
          <w:kern w:val="16"/>
          <w:sz w:val="18"/>
          <w:szCs w:val="18"/>
          <w:lang w:val="hy-AM"/>
        </w:rPr>
      </w:pPr>
    </w:p>
    <w:p w:rsidR="00254487" w:rsidRDefault="00254487" w:rsidP="00254487">
      <w:pPr>
        <w:pStyle w:val="Text"/>
        <w:spacing w:after="0"/>
        <w:outlineLvl w:val="1"/>
        <w:rPr>
          <w:rFonts w:ascii="GHEA Grapalat" w:hAnsi="GHEA Grapalat" w:cs="Sylfaen"/>
          <w:b/>
          <w:iCs/>
          <w:sz w:val="24"/>
          <w:szCs w:val="24"/>
          <w:lang w:val="hy-AM"/>
        </w:rPr>
      </w:pPr>
      <w:bookmarkStart w:id="10" w:name="_Toc93926494"/>
      <w:bookmarkStart w:id="11" w:name="_Toc501014755"/>
      <w:r>
        <w:rPr>
          <w:rFonts w:ascii="GHEA Grapalat" w:hAnsi="GHEA Grapalat"/>
          <w:i/>
          <w:kern w:val="16"/>
          <w:sz w:val="18"/>
          <w:szCs w:val="18"/>
          <w:lang w:val="hy-AM"/>
        </w:rPr>
        <w:lastRenderedPageBreak/>
        <w:t xml:space="preserve"> </w:t>
      </w:r>
      <w:r>
        <w:rPr>
          <w:rFonts w:ascii="GHEA Grapalat" w:hAnsi="GHEA Grapalat"/>
          <w:b/>
          <w:kern w:val="36"/>
          <w:sz w:val="24"/>
          <w:szCs w:val="24"/>
          <w:lang w:val="hy-AM"/>
        </w:rPr>
        <w:t>Հավելված N 3. Բյուջետային ծրագրերի և ակնկալվող արդյունքների ներկայացման ձևաչափ</w:t>
      </w:r>
      <w:bookmarkEnd w:id="10"/>
      <w:bookmarkEnd w:id="11"/>
    </w:p>
    <w:p w:rsidR="00254487" w:rsidRDefault="00254487" w:rsidP="00254487">
      <w:pPr>
        <w:pStyle w:val="Graphic"/>
        <w:rPr>
          <w:rFonts w:ascii="Sylfaen" w:hAnsi="Sylfaen"/>
          <w:i/>
          <w:sz w:val="20"/>
          <w:lang w:val="hy-AM"/>
        </w:rPr>
      </w:pPr>
    </w:p>
    <w:tbl>
      <w:tblPr>
        <w:tblW w:w="13658" w:type="dxa"/>
        <w:tblInd w:w="87" w:type="dxa"/>
        <w:tblLook w:val="04A0" w:firstRow="1" w:lastRow="0" w:firstColumn="1" w:lastColumn="0" w:noHBand="0" w:noVBand="1"/>
      </w:tblPr>
      <w:tblGrid>
        <w:gridCol w:w="4440"/>
        <w:gridCol w:w="9218"/>
      </w:tblGrid>
      <w:tr w:rsidR="00254487" w:rsidTr="00254487">
        <w:trPr>
          <w:trHeight w:val="30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i/>
                <w:color w:val="000000"/>
                <w:sz w:val="20"/>
                <w:szCs w:val="20"/>
                <w:lang w:val="hy-AM"/>
              </w:rPr>
              <w:t>Պետական</w:t>
            </w:r>
            <w:r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i/>
                <w:color w:val="000000"/>
                <w:sz w:val="20"/>
                <w:szCs w:val="20"/>
                <w:lang w:val="hy-AM"/>
              </w:rPr>
              <w:t>մարմնի</w:t>
            </w:r>
            <w:r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i/>
                <w:color w:val="000000"/>
                <w:sz w:val="20"/>
                <w:szCs w:val="20"/>
                <w:lang w:val="hy-AM"/>
              </w:rPr>
              <w:t>անվանումը՝</w:t>
            </w:r>
          </w:p>
        </w:tc>
        <w:tc>
          <w:tcPr>
            <w:tcW w:w="9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/>
                <w:b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i/>
                <w:iCs/>
                <w:color w:val="000000"/>
                <w:sz w:val="20"/>
                <w:szCs w:val="20"/>
                <w:lang w:val="hy-AM"/>
              </w:rPr>
              <w:t>ՀԱՅԱՍՏԱՆԻ ՀԱՆՐԱՊԵՏՈՒԹՅԱՆ ՀԱՇՎԵՔՆՆԻՉ ՊԱԼԱՏ</w:t>
            </w:r>
          </w:p>
        </w:tc>
      </w:tr>
    </w:tbl>
    <w:p w:rsidR="00254487" w:rsidRDefault="00254487" w:rsidP="00254487">
      <w:pPr>
        <w:tabs>
          <w:tab w:val="left" w:pos="4527"/>
        </w:tabs>
        <w:ind w:left="87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ab/>
      </w:r>
    </w:p>
    <w:p w:rsidR="00254487" w:rsidRDefault="00254487" w:rsidP="00254487">
      <w:pPr>
        <w:rPr>
          <w:rFonts w:ascii="GHEA Grapalat" w:hAnsi="GHEA Grapalat"/>
          <w:b/>
          <w:bCs/>
          <w:sz w:val="20"/>
          <w:szCs w:val="20"/>
          <w:lang w:val="hy-AM"/>
        </w:rPr>
      </w:pPr>
      <w:r>
        <w:rPr>
          <w:rFonts w:ascii="GHEA Grapalat" w:hAnsi="GHEA Grapalat" w:cs="Sylfaen"/>
          <w:b/>
          <w:bCs/>
          <w:sz w:val="20"/>
          <w:szCs w:val="20"/>
          <w:lang w:val="hy-AM"/>
        </w:rPr>
        <w:t>ՄԱՍ</w:t>
      </w:r>
      <w:r>
        <w:rPr>
          <w:rFonts w:ascii="GHEA Grapalat" w:hAnsi="GHEA Grapalat"/>
          <w:b/>
          <w:bCs/>
          <w:sz w:val="20"/>
          <w:szCs w:val="20"/>
          <w:lang w:val="hy-AM"/>
        </w:rPr>
        <w:t xml:space="preserve"> 1. </w:t>
      </w:r>
      <w:r>
        <w:rPr>
          <w:rFonts w:ascii="GHEA Grapalat" w:hAnsi="GHEA Grapalat" w:cs="Sylfaen"/>
          <w:b/>
          <w:bCs/>
          <w:sz w:val="20"/>
          <w:szCs w:val="20"/>
          <w:lang w:val="hy-AM"/>
        </w:rPr>
        <w:t>ՊԵՏԱԿԱՆ</w:t>
      </w:r>
      <w:r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szCs w:val="20"/>
          <w:lang w:val="hy-AM"/>
        </w:rPr>
        <w:t>ՄԱՐՄՆԻ</w:t>
      </w:r>
      <w:r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szCs w:val="20"/>
          <w:lang w:val="hy-AM"/>
        </w:rPr>
        <w:t>ՌԱԶՄԱՎԱՐՈՒԹՅԱՆ</w:t>
      </w:r>
      <w:r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szCs w:val="20"/>
          <w:lang w:val="hy-AM"/>
        </w:rPr>
        <w:t>ԸՆԴՀԱՆՈՒՐ</w:t>
      </w:r>
      <w:r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0"/>
          <w:szCs w:val="20"/>
          <w:lang w:val="hy-AM"/>
        </w:rPr>
        <w:t>ՆԿԱՐԱԳՐՈՒԹՅՈՒՆԸ</w:t>
      </w:r>
    </w:p>
    <w:p w:rsidR="00254487" w:rsidRDefault="00254487" w:rsidP="00254487">
      <w:pPr>
        <w:tabs>
          <w:tab w:val="left" w:pos="4527"/>
        </w:tabs>
        <w:ind w:left="87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ab/>
      </w:r>
    </w:p>
    <w:tbl>
      <w:tblPr>
        <w:tblW w:w="13942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2"/>
      </w:tblGrid>
      <w:tr w:rsidR="00254487" w:rsidTr="00254487">
        <w:trPr>
          <w:trHeight w:val="300"/>
        </w:trPr>
        <w:tc>
          <w:tcPr>
            <w:tcW w:w="1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Հիմնական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ռազմավարական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նպատակները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գերակա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վերջնական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արդյունքները</w:t>
            </w:r>
          </w:p>
        </w:tc>
      </w:tr>
      <w:tr w:rsidR="00254487" w:rsidTr="00254487">
        <w:trPr>
          <w:trHeight w:val="405"/>
        </w:trPr>
        <w:tc>
          <w:tcPr>
            <w:tcW w:w="1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iCs/>
                <w:color w:val="000000"/>
                <w:sz w:val="20"/>
                <w:szCs w:val="20"/>
                <w:lang w:val="en-GB"/>
              </w:rPr>
              <w:t>Հաշվեքննիչ պալատի գործունեության նպատակը հանրային ֆինանսների և սեփականության ոլորտում պետական և համանքային բյուջեների միջոցների, ստացած փոխառությունների և վարկերի,պետական և համանքային սեփականության օգտագործման օրինականության և արդյունավետության վերաբերյալ Ազգային ժողովին և հանրությանը ժամանակին, մասնագիտական և անկողմնակալ տեղեկություն ներկայացնելն է:</w:t>
            </w:r>
          </w:p>
        </w:tc>
      </w:tr>
      <w:tr w:rsidR="00254487" w:rsidTr="00254487">
        <w:trPr>
          <w:trHeight w:val="283"/>
        </w:trPr>
        <w:tc>
          <w:tcPr>
            <w:tcW w:w="1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2.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Բյուջետային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ծրագրերում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կատարվող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հիմնական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փոփոխությունները</w:t>
            </w:r>
          </w:p>
        </w:tc>
      </w:tr>
      <w:tr w:rsidR="00254487" w:rsidTr="00254487">
        <w:trPr>
          <w:trHeight w:val="656"/>
        </w:trPr>
        <w:tc>
          <w:tcPr>
            <w:tcW w:w="1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 w:cs="Sylfaen"/>
                <w:iCs/>
                <w:color w:val="000000"/>
                <w:sz w:val="20"/>
                <w:szCs w:val="20"/>
                <w:lang w:val="en-GB"/>
              </w:rPr>
              <w:t xml:space="preserve">2022 թվականի հաստատված բյուջեի համեմատ ավելացել ներքին և արտասահմանյան գործուղումների գումարները: Պայմանավորված COVID-19  համավարաքով  կրճատվել էր վերոհիշյալ ծախսերը: </w:t>
            </w:r>
          </w:p>
        </w:tc>
      </w:tr>
      <w:tr w:rsidR="00254487" w:rsidTr="00254487">
        <w:trPr>
          <w:trHeight w:val="290"/>
        </w:trPr>
        <w:tc>
          <w:tcPr>
            <w:tcW w:w="1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Կապիտալ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բնույթի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հիմնական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միջոցառումները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  <w:t xml:space="preserve">  Նախատեսվել է  ձեռք բերել վարչական սարքավորումներ՝  համակարչային սարքավորումներ և գրասենյակային գույք: Հաշվեքննիչ պալատի գույք ձեռք է բերվլ 2000-2015 թվանկաներին: Հաշվեքննիչ պալատտի աշխատակիցները օգտվում են բազմաթիվ համակարգչային ծրագրերից, այդ իսկ պատճառով անհրաժեշտ է  նոր-հզոր համակարգիչներ:</w:t>
            </w:r>
          </w:p>
        </w:tc>
      </w:tr>
      <w:tr w:rsidR="00254487" w:rsidTr="00254487">
        <w:trPr>
          <w:trHeight w:val="670"/>
        </w:trPr>
        <w:tc>
          <w:tcPr>
            <w:tcW w:w="1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1721E5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GB"/>
              </w:rPr>
              <w:t>Նախատեսվել է  ձեռք բերել վարչական սարքավորումներ՝  համակարչային սարքավորումներ և գրասենյակային գույք: Հաշվեքննիչ պալատի գույք ձեռք է բերվլ 2000-2015 թվանկաներին: Հաշվեքննիչ պալատտի աշխատակիցները օգտվում են բազմաթիվ համակարգչային ծրագրերից, այդ իսկ պատճառով անհրաժեշտ է  նոր-հզոր համակարգիչներ:</w:t>
            </w:r>
            <w:r>
              <w:rPr>
                <w:rFonts w:ascii="GHEA Grapalat" w:hAnsi="GHEA Grapalat" w:cs="Sylfaen"/>
                <w:i/>
                <w:i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1721E5" w:rsidRPr="001721E5" w:rsidTr="00254487">
        <w:trPr>
          <w:trHeight w:val="293"/>
        </w:trPr>
        <w:tc>
          <w:tcPr>
            <w:tcW w:w="1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Pr="001721E5" w:rsidRDefault="0025448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721E5">
              <w:rPr>
                <w:rFonts w:ascii="GHEA Grapalat" w:hAnsi="GHEA Grapalat"/>
                <w:sz w:val="20"/>
                <w:szCs w:val="20"/>
                <w:lang w:val="hy-AM"/>
              </w:rPr>
              <w:t xml:space="preserve">4. </w:t>
            </w:r>
            <w:r w:rsidRPr="001721E5">
              <w:rPr>
                <w:rFonts w:ascii="GHEA Grapalat" w:hAnsi="GHEA Grapalat" w:cs="Sylfaen"/>
                <w:sz w:val="20"/>
                <w:szCs w:val="20"/>
                <w:lang w:val="hy-AM"/>
              </w:rPr>
              <w:t>Ֆինանսական</w:t>
            </w:r>
            <w:r w:rsidRPr="001721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721E5">
              <w:rPr>
                <w:rFonts w:ascii="GHEA Grapalat" w:hAnsi="GHEA Grapalat" w:cs="Sylfaen"/>
                <w:sz w:val="20"/>
                <w:szCs w:val="20"/>
                <w:lang w:val="hy-AM"/>
              </w:rPr>
              <w:t>ակտիվների</w:t>
            </w:r>
            <w:r w:rsidRPr="001721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721E5">
              <w:rPr>
                <w:rFonts w:ascii="GHEA Grapalat" w:hAnsi="GHEA Grapalat" w:cs="Sylfaen"/>
                <w:sz w:val="20"/>
                <w:szCs w:val="20"/>
                <w:lang w:val="hy-AM"/>
              </w:rPr>
              <w:t>կառավարմանն</w:t>
            </w:r>
            <w:r w:rsidRPr="001721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721E5">
              <w:rPr>
                <w:rFonts w:ascii="GHEA Grapalat" w:hAnsi="GHEA Grapalat" w:cs="Sylfaen"/>
                <w:sz w:val="20"/>
                <w:szCs w:val="20"/>
                <w:lang w:val="hy-AM"/>
              </w:rPr>
              <w:t>անչվող</w:t>
            </w:r>
            <w:r w:rsidRPr="001721E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721E5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միջոցառումները՝</w:t>
            </w:r>
          </w:p>
        </w:tc>
      </w:tr>
      <w:tr w:rsidR="001721E5" w:rsidRPr="001721E5" w:rsidTr="00254487">
        <w:trPr>
          <w:trHeight w:val="276"/>
        </w:trPr>
        <w:tc>
          <w:tcPr>
            <w:tcW w:w="1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Pr="001721E5" w:rsidRDefault="00254487" w:rsidP="001721E5">
            <w:pPr>
              <w:rPr>
                <w:rFonts w:ascii="GHEA Grapalat" w:hAnsi="GHEA Grapalat"/>
                <w:i/>
                <w:iCs/>
                <w:sz w:val="20"/>
                <w:szCs w:val="20"/>
                <w:lang w:val="en-GB"/>
              </w:rPr>
            </w:pPr>
            <w:r w:rsidRPr="001721E5">
              <w:rPr>
                <w:rFonts w:ascii="GHEA Grapalat" w:hAnsi="GHEA Grapalat"/>
                <w:i/>
                <w:iCs/>
                <w:sz w:val="20"/>
                <w:szCs w:val="20"/>
                <w:lang w:val="en-GB"/>
              </w:rPr>
              <w:t xml:space="preserve"> Հայաստանի Հանրապետության  հաշվեքննիչ պալատը այլ ֆինանսական </w:t>
            </w:r>
            <w:r w:rsidR="001721E5" w:rsidRPr="001721E5">
              <w:rPr>
                <w:rFonts w:ascii="GHEA Grapalat" w:hAnsi="GHEA Grapalat"/>
                <w:i/>
                <w:iCs/>
                <w:sz w:val="20"/>
                <w:szCs w:val="20"/>
                <w:lang w:val="en-GB"/>
              </w:rPr>
              <w:t>աղբյուրներից</w:t>
            </w:r>
            <w:r w:rsidRPr="001721E5">
              <w:rPr>
                <w:rFonts w:ascii="GHEA Grapalat" w:hAnsi="GHEA Grapalat"/>
                <w:i/>
                <w:iCs/>
                <w:sz w:val="20"/>
                <w:szCs w:val="20"/>
                <w:lang w:val="en-GB"/>
              </w:rPr>
              <w:t xml:space="preserve"> չի ֆինանսավորվում:</w:t>
            </w:r>
          </w:p>
        </w:tc>
      </w:tr>
    </w:tbl>
    <w:p w:rsidR="00254487" w:rsidRPr="001721E5" w:rsidRDefault="00254487" w:rsidP="00254487">
      <w:p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721E5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254487" w:rsidRPr="001466A3" w:rsidRDefault="00254487" w:rsidP="00254487">
      <w:pPr>
        <w:tabs>
          <w:tab w:val="left" w:pos="1571"/>
          <w:tab w:val="left" w:pos="3231"/>
          <w:tab w:val="left" w:pos="8551"/>
          <w:tab w:val="left" w:pos="10451"/>
          <w:tab w:val="left" w:pos="12351"/>
          <w:tab w:val="left" w:pos="14191"/>
          <w:tab w:val="left" w:pos="16071"/>
          <w:tab w:val="left" w:pos="17911"/>
          <w:tab w:val="left" w:pos="19711"/>
          <w:tab w:val="left" w:pos="21511"/>
        </w:tabs>
        <w:ind w:left="91"/>
        <w:rPr>
          <w:rFonts w:ascii="Calibri" w:hAnsi="Calibri"/>
          <w:color w:val="FF0000"/>
          <w:sz w:val="16"/>
          <w:szCs w:val="16"/>
          <w:lang w:val="hy-AM"/>
        </w:rPr>
      </w:pPr>
      <w:r w:rsidRPr="001466A3">
        <w:rPr>
          <w:rFonts w:ascii="GHEA Grapalat" w:hAnsi="GHEA Grapalat"/>
          <w:color w:val="FF0000"/>
          <w:sz w:val="16"/>
          <w:szCs w:val="16"/>
          <w:lang w:val="hy-AM"/>
        </w:rPr>
        <w:tab/>
      </w:r>
      <w:r w:rsidRPr="001466A3">
        <w:rPr>
          <w:rFonts w:ascii="Calibri" w:hAnsi="Calibri"/>
          <w:color w:val="FF0000"/>
          <w:sz w:val="16"/>
          <w:szCs w:val="16"/>
          <w:lang w:val="hy-AM"/>
        </w:rPr>
        <w:tab/>
      </w:r>
      <w:r w:rsidRPr="001466A3">
        <w:rPr>
          <w:rFonts w:ascii="Calibri" w:hAnsi="Calibri"/>
          <w:color w:val="FF0000"/>
          <w:sz w:val="16"/>
          <w:szCs w:val="16"/>
          <w:lang w:val="hy-AM"/>
        </w:rPr>
        <w:tab/>
      </w:r>
    </w:p>
    <w:p w:rsidR="00254487" w:rsidRPr="001466A3" w:rsidRDefault="00254487" w:rsidP="00254487">
      <w:pPr>
        <w:tabs>
          <w:tab w:val="left" w:pos="1571"/>
          <w:tab w:val="left" w:pos="3231"/>
          <w:tab w:val="left" w:pos="8551"/>
          <w:tab w:val="left" w:pos="10451"/>
          <w:tab w:val="left" w:pos="12351"/>
          <w:tab w:val="left" w:pos="14191"/>
          <w:tab w:val="left" w:pos="16071"/>
          <w:tab w:val="left" w:pos="17911"/>
          <w:tab w:val="left" w:pos="19711"/>
          <w:tab w:val="left" w:pos="21511"/>
        </w:tabs>
        <w:ind w:left="91"/>
        <w:rPr>
          <w:rFonts w:ascii="Calibri" w:hAnsi="Calibri"/>
          <w:color w:val="FF0000"/>
          <w:sz w:val="16"/>
          <w:szCs w:val="16"/>
          <w:lang w:val="hy-AM"/>
        </w:rPr>
      </w:pPr>
    </w:p>
    <w:p w:rsidR="00254487" w:rsidRPr="001466A3" w:rsidRDefault="00254487" w:rsidP="00254487">
      <w:pPr>
        <w:tabs>
          <w:tab w:val="left" w:pos="1571"/>
          <w:tab w:val="left" w:pos="3231"/>
          <w:tab w:val="left" w:pos="8551"/>
          <w:tab w:val="left" w:pos="10451"/>
          <w:tab w:val="left" w:pos="12351"/>
          <w:tab w:val="left" w:pos="14191"/>
          <w:tab w:val="left" w:pos="16071"/>
          <w:tab w:val="left" w:pos="17911"/>
          <w:tab w:val="left" w:pos="19711"/>
          <w:tab w:val="left" w:pos="21511"/>
        </w:tabs>
        <w:ind w:left="91"/>
        <w:rPr>
          <w:rFonts w:ascii="Calibri" w:hAnsi="Calibri"/>
          <w:color w:val="FF0000"/>
          <w:sz w:val="16"/>
          <w:szCs w:val="16"/>
          <w:lang w:val="hy-AM"/>
        </w:rPr>
      </w:pPr>
    </w:p>
    <w:p w:rsidR="00254487" w:rsidRPr="001466A3" w:rsidRDefault="00254487" w:rsidP="00254487">
      <w:pPr>
        <w:tabs>
          <w:tab w:val="left" w:pos="1571"/>
          <w:tab w:val="left" w:pos="3231"/>
          <w:tab w:val="left" w:pos="8551"/>
          <w:tab w:val="left" w:pos="10451"/>
          <w:tab w:val="left" w:pos="12351"/>
          <w:tab w:val="left" w:pos="14191"/>
          <w:tab w:val="left" w:pos="16071"/>
          <w:tab w:val="left" w:pos="17911"/>
          <w:tab w:val="left" w:pos="19711"/>
          <w:tab w:val="left" w:pos="21511"/>
        </w:tabs>
        <w:ind w:left="91"/>
        <w:rPr>
          <w:rFonts w:ascii="Calibri" w:hAnsi="Calibri"/>
          <w:color w:val="FF0000"/>
          <w:sz w:val="16"/>
          <w:szCs w:val="16"/>
          <w:lang w:val="hy-AM"/>
        </w:rPr>
      </w:pPr>
    </w:p>
    <w:p w:rsidR="00254487" w:rsidRPr="001466A3" w:rsidRDefault="00254487" w:rsidP="00254487">
      <w:pPr>
        <w:tabs>
          <w:tab w:val="left" w:pos="1571"/>
          <w:tab w:val="left" w:pos="3231"/>
          <w:tab w:val="left" w:pos="8551"/>
          <w:tab w:val="left" w:pos="10451"/>
          <w:tab w:val="left" w:pos="12351"/>
          <w:tab w:val="left" w:pos="14191"/>
          <w:tab w:val="left" w:pos="16071"/>
          <w:tab w:val="left" w:pos="17911"/>
          <w:tab w:val="left" w:pos="19711"/>
          <w:tab w:val="left" w:pos="21511"/>
        </w:tabs>
        <w:ind w:left="91"/>
        <w:rPr>
          <w:rFonts w:ascii="Calibri" w:hAnsi="Calibri"/>
          <w:color w:val="FF0000"/>
          <w:sz w:val="16"/>
          <w:szCs w:val="16"/>
          <w:lang w:val="hy-AM"/>
        </w:rPr>
      </w:pPr>
    </w:p>
    <w:p w:rsidR="00254487" w:rsidRDefault="00254487" w:rsidP="00254487">
      <w:pPr>
        <w:tabs>
          <w:tab w:val="left" w:pos="1571"/>
          <w:tab w:val="left" w:pos="3231"/>
          <w:tab w:val="left" w:pos="8551"/>
          <w:tab w:val="left" w:pos="10451"/>
          <w:tab w:val="left" w:pos="12351"/>
          <w:tab w:val="left" w:pos="14191"/>
          <w:tab w:val="left" w:pos="16071"/>
          <w:tab w:val="left" w:pos="17911"/>
          <w:tab w:val="left" w:pos="19711"/>
          <w:tab w:val="left" w:pos="21511"/>
        </w:tabs>
        <w:ind w:left="91"/>
        <w:rPr>
          <w:rFonts w:ascii="Calibri" w:hAnsi="Calibri"/>
          <w:color w:val="FF0000"/>
          <w:sz w:val="16"/>
          <w:szCs w:val="16"/>
          <w:lang w:val="hy-AM"/>
        </w:rPr>
      </w:pPr>
    </w:p>
    <w:p w:rsidR="009C49AC" w:rsidRDefault="009C49AC" w:rsidP="00254487">
      <w:pPr>
        <w:tabs>
          <w:tab w:val="left" w:pos="1571"/>
          <w:tab w:val="left" w:pos="3231"/>
          <w:tab w:val="left" w:pos="8551"/>
          <w:tab w:val="left" w:pos="10451"/>
          <w:tab w:val="left" w:pos="12351"/>
          <w:tab w:val="left" w:pos="14191"/>
          <w:tab w:val="left" w:pos="16071"/>
          <w:tab w:val="left" w:pos="17911"/>
          <w:tab w:val="left" w:pos="19711"/>
          <w:tab w:val="left" w:pos="21511"/>
        </w:tabs>
        <w:ind w:left="91"/>
        <w:rPr>
          <w:rFonts w:ascii="Calibri" w:hAnsi="Calibri"/>
          <w:color w:val="FF0000"/>
          <w:sz w:val="16"/>
          <w:szCs w:val="16"/>
          <w:lang w:val="hy-AM"/>
        </w:rPr>
      </w:pPr>
    </w:p>
    <w:p w:rsidR="009C49AC" w:rsidRDefault="009C49AC" w:rsidP="00254487">
      <w:pPr>
        <w:tabs>
          <w:tab w:val="left" w:pos="1571"/>
          <w:tab w:val="left" w:pos="3231"/>
          <w:tab w:val="left" w:pos="8551"/>
          <w:tab w:val="left" w:pos="10451"/>
          <w:tab w:val="left" w:pos="12351"/>
          <w:tab w:val="left" w:pos="14191"/>
          <w:tab w:val="left" w:pos="16071"/>
          <w:tab w:val="left" w:pos="17911"/>
          <w:tab w:val="left" w:pos="19711"/>
          <w:tab w:val="left" w:pos="21511"/>
        </w:tabs>
        <w:ind w:left="91"/>
        <w:rPr>
          <w:rFonts w:ascii="Calibri" w:hAnsi="Calibri"/>
          <w:color w:val="FF0000"/>
          <w:sz w:val="16"/>
          <w:szCs w:val="16"/>
          <w:lang w:val="hy-AM"/>
        </w:rPr>
      </w:pPr>
    </w:p>
    <w:p w:rsidR="009C49AC" w:rsidRDefault="009C49AC" w:rsidP="00254487">
      <w:pPr>
        <w:tabs>
          <w:tab w:val="left" w:pos="1571"/>
          <w:tab w:val="left" w:pos="3231"/>
          <w:tab w:val="left" w:pos="8551"/>
          <w:tab w:val="left" w:pos="10451"/>
          <w:tab w:val="left" w:pos="12351"/>
          <w:tab w:val="left" w:pos="14191"/>
          <w:tab w:val="left" w:pos="16071"/>
          <w:tab w:val="left" w:pos="17911"/>
          <w:tab w:val="left" w:pos="19711"/>
          <w:tab w:val="left" w:pos="21511"/>
        </w:tabs>
        <w:ind w:left="91"/>
        <w:rPr>
          <w:rFonts w:ascii="Calibri" w:hAnsi="Calibri"/>
          <w:color w:val="FF0000"/>
          <w:sz w:val="16"/>
          <w:szCs w:val="16"/>
          <w:lang w:val="hy-AM"/>
        </w:rPr>
      </w:pPr>
    </w:p>
    <w:p w:rsidR="009C49AC" w:rsidRDefault="009C49AC" w:rsidP="00254487">
      <w:pPr>
        <w:tabs>
          <w:tab w:val="left" w:pos="1571"/>
          <w:tab w:val="left" w:pos="3231"/>
          <w:tab w:val="left" w:pos="8551"/>
          <w:tab w:val="left" w:pos="10451"/>
          <w:tab w:val="left" w:pos="12351"/>
          <w:tab w:val="left" w:pos="14191"/>
          <w:tab w:val="left" w:pos="16071"/>
          <w:tab w:val="left" w:pos="17911"/>
          <w:tab w:val="left" w:pos="19711"/>
          <w:tab w:val="left" w:pos="21511"/>
        </w:tabs>
        <w:ind w:left="91"/>
        <w:rPr>
          <w:rFonts w:ascii="Calibri" w:hAnsi="Calibri"/>
          <w:color w:val="FF0000"/>
          <w:sz w:val="16"/>
          <w:szCs w:val="16"/>
          <w:lang w:val="hy-AM"/>
        </w:rPr>
      </w:pPr>
    </w:p>
    <w:p w:rsidR="009C49AC" w:rsidRPr="001466A3" w:rsidRDefault="009C49AC" w:rsidP="00254487">
      <w:pPr>
        <w:tabs>
          <w:tab w:val="left" w:pos="1571"/>
          <w:tab w:val="left" w:pos="3231"/>
          <w:tab w:val="left" w:pos="8551"/>
          <w:tab w:val="left" w:pos="10451"/>
          <w:tab w:val="left" w:pos="12351"/>
          <w:tab w:val="left" w:pos="14191"/>
          <w:tab w:val="left" w:pos="16071"/>
          <w:tab w:val="left" w:pos="17911"/>
          <w:tab w:val="left" w:pos="19711"/>
          <w:tab w:val="left" w:pos="21511"/>
        </w:tabs>
        <w:ind w:left="91"/>
        <w:rPr>
          <w:rFonts w:ascii="Calibri" w:hAnsi="Calibri"/>
          <w:color w:val="FF0000"/>
          <w:sz w:val="16"/>
          <w:szCs w:val="16"/>
          <w:lang w:val="hy-AM"/>
        </w:rPr>
      </w:pPr>
    </w:p>
    <w:p w:rsidR="00254487" w:rsidRPr="005D63C7" w:rsidRDefault="00254487" w:rsidP="00254487">
      <w:pPr>
        <w:tabs>
          <w:tab w:val="left" w:pos="1571"/>
          <w:tab w:val="left" w:pos="3231"/>
          <w:tab w:val="left" w:pos="8551"/>
          <w:tab w:val="left" w:pos="10451"/>
          <w:tab w:val="left" w:pos="12351"/>
          <w:tab w:val="left" w:pos="14191"/>
          <w:tab w:val="left" w:pos="16071"/>
          <w:tab w:val="left" w:pos="17911"/>
          <w:tab w:val="left" w:pos="19711"/>
          <w:tab w:val="left" w:pos="21511"/>
        </w:tabs>
        <w:ind w:left="91"/>
        <w:rPr>
          <w:rFonts w:ascii="Calibri" w:hAnsi="Calibri"/>
          <w:sz w:val="20"/>
          <w:szCs w:val="20"/>
          <w:lang w:val="hy-AM"/>
        </w:rPr>
      </w:pPr>
      <w:r w:rsidRPr="001466A3">
        <w:rPr>
          <w:rFonts w:ascii="Calibri" w:hAnsi="Calibri"/>
          <w:color w:val="FF0000"/>
          <w:sz w:val="16"/>
          <w:szCs w:val="16"/>
          <w:lang w:val="hy-AM"/>
        </w:rPr>
        <w:tab/>
      </w:r>
      <w:r w:rsidRPr="001466A3">
        <w:rPr>
          <w:rFonts w:ascii="Calibri" w:hAnsi="Calibri"/>
          <w:color w:val="FF0000"/>
          <w:sz w:val="16"/>
          <w:szCs w:val="16"/>
          <w:lang w:val="hy-AM"/>
        </w:rPr>
        <w:tab/>
      </w:r>
      <w:r w:rsidRPr="001466A3">
        <w:rPr>
          <w:rFonts w:ascii="Calibri" w:hAnsi="Calibri"/>
          <w:color w:val="FF0000"/>
          <w:sz w:val="20"/>
          <w:szCs w:val="20"/>
          <w:lang w:val="hy-AM"/>
        </w:rPr>
        <w:tab/>
      </w:r>
      <w:r w:rsidRPr="001466A3">
        <w:rPr>
          <w:rFonts w:ascii="Calibri" w:hAnsi="Calibri"/>
          <w:color w:val="FF0000"/>
          <w:sz w:val="20"/>
          <w:szCs w:val="20"/>
          <w:lang w:val="hy-AM"/>
        </w:rPr>
        <w:tab/>
      </w:r>
      <w:r w:rsidRPr="001466A3">
        <w:rPr>
          <w:rFonts w:ascii="Calibri" w:hAnsi="Calibri"/>
          <w:color w:val="FF0000"/>
          <w:sz w:val="20"/>
          <w:szCs w:val="20"/>
          <w:lang w:val="hy-AM"/>
        </w:rPr>
        <w:tab/>
      </w:r>
      <w:r w:rsidRPr="005D63C7">
        <w:rPr>
          <w:rFonts w:ascii="Calibri" w:hAnsi="Calibri"/>
          <w:sz w:val="20"/>
          <w:szCs w:val="20"/>
          <w:lang w:val="hy-AM"/>
        </w:rPr>
        <w:tab/>
      </w:r>
      <w:r w:rsidRPr="005D63C7">
        <w:rPr>
          <w:rFonts w:ascii="Calibri" w:hAnsi="Calibri"/>
          <w:sz w:val="20"/>
          <w:szCs w:val="20"/>
          <w:lang w:val="hy-AM"/>
        </w:rPr>
        <w:tab/>
      </w:r>
    </w:p>
    <w:p w:rsidR="00254487" w:rsidRPr="005D63C7" w:rsidRDefault="00254487" w:rsidP="00254487">
      <w:pPr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5D63C7">
        <w:rPr>
          <w:rFonts w:ascii="GHEA Grapalat" w:hAnsi="GHEA Grapalat" w:cs="Sylfaen"/>
          <w:b/>
          <w:bCs/>
          <w:sz w:val="20"/>
          <w:szCs w:val="20"/>
          <w:lang w:val="hy-AM"/>
        </w:rPr>
        <w:lastRenderedPageBreak/>
        <w:t>ՄԱՍ 2. ՊԵՏԱԿԱՆ ՄԱՐՄՆԻ ԿՈՂՄԻՑ ԻՐԱԿԱՆԱՑՎՈՂ ԲՅՈՒՋԵՏԱՅԻՆ ԾՐԱԳՐԵՐԸ ԵՎ ՄԻՋՈՑԱՌՈՒՄՆԵՐԸ</w:t>
      </w:r>
      <w:r w:rsidRPr="005D63C7">
        <w:rPr>
          <w:rFonts w:ascii="GHEA Grapalat" w:hAnsi="GHEA Grapalat" w:cs="Sylfaen"/>
          <w:b/>
          <w:bCs/>
          <w:sz w:val="20"/>
          <w:szCs w:val="20"/>
          <w:lang w:val="hy-AM"/>
        </w:rPr>
        <w:tab/>
      </w:r>
      <w:r w:rsidRPr="005D63C7">
        <w:rPr>
          <w:rFonts w:ascii="GHEA Grapalat" w:hAnsi="GHEA Grapalat" w:cs="Sylfaen"/>
          <w:b/>
          <w:bCs/>
          <w:sz w:val="20"/>
          <w:szCs w:val="20"/>
          <w:lang w:val="hy-AM"/>
        </w:rPr>
        <w:tab/>
      </w:r>
      <w:r w:rsidRPr="005D63C7">
        <w:rPr>
          <w:rFonts w:ascii="GHEA Grapalat" w:hAnsi="GHEA Grapalat" w:cs="Sylfaen"/>
          <w:b/>
          <w:bCs/>
          <w:sz w:val="20"/>
          <w:szCs w:val="20"/>
          <w:lang w:val="hy-AM"/>
        </w:rPr>
        <w:tab/>
      </w:r>
      <w:r w:rsidRPr="005D63C7">
        <w:rPr>
          <w:rFonts w:ascii="GHEA Grapalat" w:hAnsi="GHEA Grapalat" w:cs="Sylfaen"/>
          <w:b/>
          <w:bCs/>
          <w:sz w:val="20"/>
          <w:szCs w:val="20"/>
          <w:lang w:val="hy-AM"/>
        </w:rPr>
        <w:tab/>
      </w:r>
      <w:r w:rsidRPr="005D63C7">
        <w:rPr>
          <w:rFonts w:ascii="GHEA Grapalat" w:hAnsi="GHEA Grapalat" w:cs="Sylfaen"/>
          <w:b/>
          <w:bCs/>
          <w:sz w:val="20"/>
          <w:szCs w:val="20"/>
          <w:lang w:val="hy-AM"/>
        </w:rPr>
        <w:tab/>
      </w:r>
      <w:r w:rsidRPr="005D63C7">
        <w:rPr>
          <w:rFonts w:ascii="GHEA Grapalat" w:hAnsi="GHEA Grapalat" w:cs="Sylfaen"/>
          <w:b/>
          <w:bCs/>
          <w:sz w:val="20"/>
          <w:szCs w:val="20"/>
          <w:lang w:val="hy-AM"/>
        </w:rPr>
        <w:tab/>
      </w:r>
    </w:p>
    <w:p w:rsidR="00254487" w:rsidRPr="005D63C7" w:rsidRDefault="00254487" w:rsidP="00254487">
      <w:pPr>
        <w:tabs>
          <w:tab w:val="left" w:pos="1571"/>
          <w:tab w:val="left" w:pos="3231"/>
          <w:tab w:val="left" w:pos="8551"/>
          <w:tab w:val="left" w:pos="10451"/>
          <w:tab w:val="left" w:pos="12351"/>
          <w:tab w:val="left" w:pos="14191"/>
          <w:tab w:val="left" w:pos="16071"/>
          <w:tab w:val="left" w:pos="17911"/>
          <w:tab w:val="left" w:pos="19711"/>
          <w:tab w:val="left" w:pos="21511"/>
        </w:tabs>
        <w:ind w:left="91"/>
        <w:rPr>
          <w:rFonts w:ascii="Calibri" w:hAnsi="Calibri"/>
          <w:sz w:val="20"/>
          <w:szCs w:val="20"/>
          <w:lang w:val="hy-AM"/>
        </w:rPr>
      </w:pPr>
      <w:r w:rsidRPr="005D63C7">
        <w:rPr>
          <w:rFonts w:ascii="GHEA Grapalat" w:hAnsi="GHEA Grapalat"/>
          <w:b/>
          <w:bCs/>
          <w:sz w:val="20"/>
          <w:szCs w:val="20"/>
          <w:lang w:val="hy-AM"/>
        </w:rPr>
        <w:tab/>
      </w:r>
      <w:r w:rsidRPr="005D63C7">
        <w:rPr>
          <w:rFonts w:ascii="Calibri" w:hAnsi="Calibri"/>
          <w:sz w:val="20"/>
          <w:szCs w:val="20"/>
          <w:lang w:val="hy-AM"/>
        </w:rPr>
        <w:tab/>
      </w:r>
      <w:r w:rsidRPr="005D63C7">
        <w:rPr>
          <w:rFonts w:ascii="Calibri" w:hAnsi="Calibri"/>
          <w:sz w:val="20"/>
          <w:szCs w:val="20"/>
          <w:lang w:val="hy-AM"/>
        </w:rPr>
        <w:tab/>
      </w:r>
      <w:r w:rsidRPr="005D63C7">
        <w:rPr>
          <w:rFonts w:ascii="Calibri" w:hAnsi="Calibri"/>
          <w:sz w:val="20"/>
          <w:szCs w:val="20"/>
          <w:lang w:val="hy-AM"/>
        </w:rPr>
        <w:tab/>
      </w:r>
      <w:r w:rsidRPr="005D63C7">
        <w:rPr>
          <w:rFonts w:ascii="Calibri" w:hAnsi="Calibri"/>
          <w:sz w:val="20"/>
          <w:szCs w:val="20"/>
          <w:lang w:val="hy-AM"/>
        </w:rPr>
        <w:tab/>
      </w:r>
      <w:r w:rsidRPr="005D63C7">
        <w:rPr>
          <w:rFonts w:ascii="Calibri" w:hAnsi="Calibri"/>
          <w:sz w:val="20"/>
          <w:szCs w:val="20"/>
          <w:lang w:val="hy-AM"/>
        </w:rPr>
        <w:tab/>
      </w:r>
      <w:r w:rsidRPr="005D63C7">
        <w:rPr>
          <w:rFonts w:ascii="Calibri" w:hAnsi="Calibri"/>
          <w:sz w:val="20"/>
          <w:szCs w:val="20"/>
          <w:lang w:val="hy-AM"/>
        </w:rPr>
        <w:tab/>
      </w:r>
      <w:r w:rsidRPr="005D63C7">
        <w:rPr>
          <w:rFonts w:ascii="Calibri" w:hAnsi="Calibri"/>
          <w:sz w:val="20"/>
          <w:szCs w:val="20"/>
          <w:lang w:val="hy-AM"/>
        </w:rPr>
        <w:tab/>
      </w:r>
      <w:r w:rsidRPr="005D63C7">
        <w:rPr>
          <w:rFonts w:ascii="Calibri" w:hAnsi="Calibri"/>
          <w:sz w:val="20"/>
          <w:szCs w:val="20"/>
          <w:lang w:val="hy-AM"/>
        </w:rPr>
        <w:tab/>
      </w:r>
      <w:r w:rsidRPr="005D63C7">
        <w:rPr>
          <w:rFonts w:ascii="Calibri" w:hAnsi="Calibri"/>
          <w:sz w:val="20"/>
          <w:szCs w:val="20"/>
          <w:lang w:val="hy-AM"/>
        </w:rPr>
        <w:tab/>
      </w:r>
    </w:p>
    <w:tbl>
      <w:tblPr>
        <w:tblW w:w="1407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292"/>
        <w:gridCol w:w="1134"/>
        <w:gridCol w:w="4681"/>
        <w:gridCol w:w="1586"/>
        <w:gridCol w:w="1417"/>
        <w:gridCol w:w="1418"/>
        <w:gridCol w:w="1276"/>
        <w:gridCol w:w="1275"/>
      </w:tblGrid>
      <w:tr w:rsidR="005D63C7" w:rsidRPr="005D63C7" w:rsidTr="00AF6F0E">
        <w:trPr>
          <w:trHeight w:val="186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Pr="005D63C7" w:rsidRDefault="002544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63C7">
              <w:rPr>
                <w:rFonts w:ascii="GHEA Grapalat" w:hAnsi="GHEA Grapalat"/>
                <w:sz w:val="20"/>
                <w:szCs w:val="20"/>
              </w:rPr>
              <w:t>Դասիչ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Pr="005D63C7" w:rsidRDefault="002544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63C7">
              <w:rPr>
                <w:rFonts w:ascii="GHEA Grapalat" w:hAnsi="GHEA Grapalat"/>
                <w:sz w:val="20"/>
                <w:szCs w:val="20"/>
              </w:rPr>
              <w:t>Ծրագիր/Միջոցառում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54487" w:rsidRPr="005D63C7" w:rsidRDefault="002544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63C7">
              <w:rPr>
                <w:rFonts w:ascii="GHEA Grapalat" w:hAnsi="GHEA Grapalat"/>
                <w:sz w:val="20"/>
                <w:szCs w:val="20"/>
              </w:rPr>
              <w:t>2021թ. Փաստացի</w:t>
            </w:r>
          </w:p>
          <w:p w:rsidR="00254487" w:rsidRPr="005D63C7" w:rsidRDefault="002544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63C7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54487" w:rsidRPr="005D63C7" w:rsidRDefault="002544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63C7">
              <w:rPr>
                <w:rFonts w:ascii="GHEA Grapalat" w:hAnsi="GHEA Grapalat"/>
                <w:sz w:val="20"/>
                <w:szCs w:val="20"/>
              </w:rPr>
              <w:t>2022թ սպասվող</w:t>
            </w:r>
          </w:p>
          <w:p w:rsidR="00254487" w:rsidRPr="005D63C7" w:rsidRDefault="002544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63C7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54487" w:rsidRPr="005D63C7" w:rsidRDefault="002544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63C7">
              <w:rPr>
                <w:rFonts w:ascii="GHEA Grapalat" w:hAnsi="GHEA Grapalat"/>
                <w:sz w:val="20"/>
                <w:szCs w:val="20"/>
              </w:rPr>
              <w:t>2023թ</w:t>
            </w:r>
          </w:p>
          <w:p w:rsidR="00254487" w:rsidRPr="005D63C7" w:rsidRDefault="00254487">
            <w:pPr>
              <w:rPr>
                <w:rFonts w:ascii="GHEA Grapalat" w:hAnsi="GHEA Grapalat"/>
                <w:sz w:val="20"/>
                <w:szCs w:val="20"/>
              </w:rPr>
            </w:pPr>
            <w:r w:rsidRPr="005D63C7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54487" w:rsidRPr="005D63C7" w:rsidRDefault="002544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63C7">
              <w:rPr>
                <w:rFonts w:ascii="GHEA Grapalat" w:hAnsi="GHEA Grapalat"/>
                <w:sz w:val="20"/>
                <w:szCs w:val="20"/>
              </w:rPr>
              <w:t xml:space="preserve">2024թ </w:t>
            </w:r>
          </w:p>
          <w:p w:rsidR="00254487" w:rsidRPr="005D63C7" w:rsidRDefault="002544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63C7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54487" w:rsidRPr="005D63C7" w:rsidRDefault="002544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63C7">
              <w:rPr>
                <w:rFonts w:ascii="GHEA Grapalat" w:hAnsi="GHEA Grapalat"/>
                <w:sz w:val="20"/>
                <w:szCs w:val="20"/>
              </w:rPr>
              <w:t xml:space="preserve">2025թ </w:t>
            </w:r>
          </w:p>
          <w:p w:rsidR="00254487" w:rsidRPr="005D63C7" w:rsidRDefault="002544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63C7">
              <w:rPr>
                <w:rFonts w:ascii="GHEA Grapalat" w:hAnsi="GHEA Grapalat"/>
                <w:sz w:val="20"/>
                <w:szCs w:val="20"/>
              </w:rPr>
              <w:t>(հազ. դրամ)</w:t>
            </w:r>
          </w:p>
        </w:tc>
      </w:tr>
      <w:tr w:rsidR="005D63C7" w:rsidRPr="005D63C7" w:rsidTr="00AF6F0E">
        <w:trPr>
          <w:trHeight w:val="77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254487" w:rsidRPr="005D63C7" w:rsidRDefault="00254487">
            <w:pPr>
              <w:rPr>
                <w:rFonts w:ascii="GHEA Grapalat" w:hAnsi="GHEA Grapalat"/>
                <w:sz w:val="20"/>
                <w:szCs w:val="20"/>
              </w:rPr>
            </w:pPr>
            <w:r w:rsidRPr="005D63C7">
              <w:rPr>
                <w:rFonts w:ascii="GHEA Grapalat" w:hAnsi="GHEA Grapalat"/>
                <w:sz w:val="20"/>
                <w:szCs w:val="20"/>
              </w:rPr>
              <w:t>Ծրագիր</w:t>
            </w:r>
          </w:p>
        </w:tc>
        <w:tc>
          <w:tcPr>
            <w:tcW w:w="11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254487" w:rsidRPr="005D63C7" w:rsidRDefault="00254487">
            <w:pPr>
              <w:rPr>
                <w:rFonts w:ascii="GHEA Grapalat" w:hAnsi="GHEA Grapalat"/>
                <w:sz w:val="20"/>
                <w:szCs w:val="20"/>
              </w:rPr>
            </w:pPr>
            <w:r w:rsidRPr="005D63C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3C7" w:rsidRPr="005D63C7" w:rsidTr="00AF6F0E">
        <w:trPr>
          <w:trHeight w:val="64"/>
        </w:trPr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Pr="005D63C7" w:rsidRDefault="00254487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bookmarkStart w:id="12" w:name="RANGE!B12"/>
            <w:r w:rsidRPr="005D63C7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1161</w:t>
            </w:r>
            <w:bookmarkEnd w:id="12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54487" w:rsidRPr="005D63C7" w:rsidRDefault="002544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D63C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54487" w:rsidRPr="005D63C7" w:rsidRDefault="00254487">
            <w:pPr>
              <w:rPr>
                <w:rFonts w:ascii="GHEA Grapalat" w:hAnsi="GHEA Grapalat"/>
                <w:sz w:val="20"/>
                <w:szCs w:val="20"/>
              </w:rPr>
            </w:pPr>
            <w:r w:rsidRPr="005D63C7">
              <w:rPr>
                <w:rFonts w:ascii="GHEA Grapalat" w:hAnsi="GHEA Grapalat"/>
                <w:sz w:val="20"/>
                <w:szCs w:val="20"/>
              </w:rPr>
              <w:t>Ծրագրի անվանումը՝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Pr="005D63C7" w:rsidRDefault="00254487">
            <w:pPr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5D63C7">
              <w:rPr>
                <w:rFonts w:ascii="GHEA Grapalat" w:hAnsi="GHEA Grapalat"/>
                <w:i/>
                <w:iCs/>
                <w:sz w:val="20"/>
                <w:szCs w:val="20"/>
              </w:rPr>
              <w:t>1</w:t>
            </w:r>
            <w:r w:rsidR="005F225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5D63C7">
              <w:rPr>
                <w:rFonts w:ascii="GHEA Grapalat" w:hAnsi="GHEA Grapalat"/>
                <w:i/>
                <w:iCs/>
                <w:sz w:val="20"/>
                <w:szCs w:val="20"/>
              </w:rPr>
              <w:t>134</w:t>
            </w:r>
            <w:r w:rsidR="005F225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5D63C7">
              <w:rPr>
                <w:rFonts w:ascii="GHEA Grapalat" w:hAnsi="GHEA Grapalat"/>
                <w:i/>
                <w:iCs/>
                <w:sz w:val="20"/>
                <w:szCs w:val="20"/>
              </w:rPr>
              <w:t>568.4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Pr="005D63C7" w:rsidRDefault="00254487" w:rsidP="00AF6F0E">
            <w:pPr>
              <w:ind w:left="43" w:hanging="43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5D63C7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1</w:t>
            </w:r>
            <w:r w:rsidR="005F225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5D63C7">
              <w:rPr>
                <w:rFonts w:ascii="GHEA Grapalat" w:hAnsi="GHEA Grapalat"/>
                <w:i/>
                <w:iCs/>
                <w:sz w:val="20"/>
                <w:szCs w:val="20"/>
              </w:rPr>
              <w:t>049</w:t>
            </w:r>
            <w:r w:rsidR="005F2252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5D63C7">
              <w:rPr>
                <w:rFonts w:ascii="GHEA Grapalat" w:hAnsi="GHEA Grapalat"/>
                <w:i/>
                <w:iCs/>
                <w:sz w:val="20"/>
                <w:szCs w:val="20"/>
              </w:rPr>
              <w:t>727.7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487" w:rsidRPr="005D63C7" w:rsidRDefault="001466A3">
            <w:pPr>
              <w:jc w:val="center"/>
              <w:rPr>
                <w:sz w:val="20"/>
                <w:szCs w:val="20"/>
              </w:rPr>
            </w:pPr>
            <w:r w:rsidRPr="005D63C7">
              <w:rPr>
                <w:sz w:val="20"/>
                <w:szCs w:val="20"/>
              </w:rPr>
              <w:t>1</w:t>
            </w:r>
            <w:r w:rsidR="005F2252">
              <w:rPr>
                <w:sz w:val="20"/>
                <w:szCs w:val="20"/>
              </w:rPr>
              <w:t>,</w:t>
            </w:r>
            <w:r w:rsidRPr="005D63C7">
              <w:rPr>
                <w:sz w:val="20"/>
                <w:szCs w:val="20"/>
              </w:rPr>
              <w:t>083</w:t>
            </w:r>
            <w:r w:rsidR="005F2252">
              <w:rPr>
                <w:sz w:val="20"/>
                <w:szCs w:val="20"/>
              </w:rPr>
              <w:t>,</w:t>
            </w:r>
            <w:r w:rsidRPr="005D63C7">
              <w:rPr>
                <w:sz w:val="20"/>
                <w:szCs w:val="20"/>
              </w:rPr>
              <w:t>151.7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487" w:rsidRPr="005D63C7" w:rsidRDefault="001466A3">
            <w:pPr>
              <w:jc w:val="center"/>
              <w:rPr>
                <w:sz w:val="20"/>
                <w:szCs w:val="20"/>
              </w:rPr>
            </w:pPr>
            <w:r w:rsidRPr="005D63C7">
              <w:rPr>
                <w:sz w:val="20"/>
                <w:szCs w:val="20"/>
              </w:rPr>
              <w:t>1</w:t>
            </w:r>
            <w:r w:rsidR="00AF6F0E">
              <w:rPr>
                <w:sz w:val="20"/>
                <w:szCs w:val="20"/>
              </w:rPr>
              <w:t>,</w:t>
            </w:r>
            <w:r w:rsidRPr="005D63C7">
              <w:rPr>
                <w:sz w:val="20"/>
                <w:szCs w:val="20"/>
              </w:rPr>
              <w:t>093</w:t>
            </w:r>
            <w:r w:rsidR="00AF6F0E">
              <w:rPr>
                <w:sz w:val="20"/>
                <w:szCs w:val="20"/>
              </w:rPr>
              <w:t>,</w:t>
            </w:r>
            <w:r w:rsidRPr="005D63C7">
              <w:rPr>
                <w:sz w:val="20"/>
                <w:szCs w:val="20"/>
              </w:rPr>
              <w:t>044.5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487" w:rsidRPr="005D63C7" w:rsidRDefault="001466A3">
            <w:pPr>
              <w:jc w:val="center"/>
              <w:rPr>
                <w:sz w:val="20"/>
                <w:szCs w:val="20"/>
              </w:rPr>
            </w:pPr>
            <w:r w:rsidRPr="005D63C7">
              <w:rPr>
                <w:sz w:val="20"/>
                <w:szCs w:val="20"/>
              </w:rPr>
              <w:t>1</w:t>
            </w:r>
            <w:r w:rsidR="00AF6F0E">
              <w:rPr>
                <w:sz w:val="20"/>
                <w:szCs w:val="20"/>
              </w:rPr>
              <w:t>,</w:t>
            </w:r>
            <w:r w:rsidRPr="005D63C7">
              <w:rPr>
                <w:sz w:val="20"/>
                <w:szCs w:val="20"/>
              </w:rPr>
              <w:t>098</w:t>
            </w:r>
            <w:r w:rsidR="00AF6F0E">
              <w:rPr>
                <w:sz w:val="20"/>
                <w:szCs w:val="20"/>
              </w:rPr>
              <w:t>,</w:t>
            </w:r>
            <w:r w:rsidRPr="005D63C7">
              <w:rPr>
                <w:sz w:val="20"/>
                <w:szCs w:val="20"/>
              </w:rPr>
              <w:t>440.4</w:t>
            </w:r>
          </w:p>
        </w:tc>
      </w:tr>
      <w:tr w:rsidR="005D63C7" w:rsidRPr="005D63C7" w:rsidTr="00AF6F0E">
        <w:trPr>
          <w:trHeight w:val="64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Pr="005D63C7" w:rsidRDefault="00254487">
            <w:pPr>
              <w:rPr>
                <w:rFonts w:ascii="GHEA Grapalat" w:hAnsi="GHEA Grapalat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Pr="005D63C7" w:rsidRDefault="00254487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487" w:rsidRPr="005D63C7" w:rsidRDefault="00254487">
            <w:pPr>
              <w:rPr>
                <w:rFonts w:ascii="GHEA Grapalat" w:hAnsi="GHEA Grapalat"/>
                <w:iCs/>
                <w:sz w:val="20"/>
                <w:szCs w:val="20"/>
                <w:lang w:val="hy-AM"/>
              </w:rPr>
            </w:pPr>
            <w:r w:rsidRPr="005D63C7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Հա</w:t>
            </w:r>
            <w:r w:rsidRPr="005D63C7">
              <w:rPr>
                <w:rFonts w:ascii="GHEA Grapalat" w:hAnsi="GHEA Grapalat"/>
                <w:iCs/>
                <w:sz w:val="20"/>
                <w:szCs w:val="20"/>
                <w:lang w:val="en-GB"/>
              </w:rPr>
              <w:t>ն</w:t>
            </w:r>
            <w:r w:rsidRPr="005D63C7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րային ֆինանսների և ս</w:t>
            </w:r>
            <w:r w:rsidRPr="005D63C7">
              <w:rPr>
                <w:rFonts w:ascii="GHEA Grapalat" w:hAnsi="GHEA Grapalat"/>
                <w:iCs/>
                <w:sz w:val="20"/>
                <w:szCs w:val="20"/>
                <w:lang w:val="en-GB"/>
              </w:rPr>
              <w:t>ե</w:t>
            </w:r>
            <w:r w:rsidRPr="005D63C7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փականության ոլորտում հա</w:t>
            </w:r>
            <w:r w:rsidRPr="005D63C7">
              <w:rPr>
                <w:rFonts w:ascii="GHEA Grapalat" w:hAnsi="GHEA Grapalat"/>
                <w:iCs/>
                <w:sz w:val="20"/>
                <w:szCs w:val="20"/>
                <w:lang w:val="en-GB"/>
              </w:rPr>
              <w:t>շ</w:t>
            </w:r>
            <w:r w:rsidRPr="005D63C7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վեքննություն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Pr="005D63C7" w:rsidRDefault="00254487">
            <w:pPr>
              <w:rPr>
                <w:rFonts w:ascii="GHEA Grapalat" w:hAnsi="GHEA Grapalat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Pr="005D63C7" w:rsidRDefault="00254487">
            <w:pPr>
              <w:rPr>
                <w:rFonts w:ascii="GHEA Grapalat" w:hAnsi="GHEA Grapalat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487" w:rsidRPr="005D63C7" w:rsidRDefault="002544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487" w:rsidRPr="005D63C7" w:rsidRDefault="002544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487" w:rsidRPr="005D63C7" w:rsidRDefault="00254487">
            <w:pPr>
              <w:rPr>
                <w:sz w:val="20"/>
                <w:szCs w:val="20"/>
              </w:rPr>
            </w:pPr>
          </w:p>
        </w:tc>
      </w:tr>
      <w:tr w:rsidR="005D63C7" w:rsidRPr="005D63C7" w:rsidTr="00AF6F0E">
        <w:trPr>
          <w:trHeight w:val="294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Pr="005D63C7" w:rsidRDefault="00254487">
            <w:pPr>
              <w:rPr>
                <w:rFonts w:ascii="GHEA Grapalat" w:hAnsi="GHEA Grapalat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Pr="005D63C7" w:rsidRDefault="00254487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54487" w:rsidRPr="005D63C7" w:rsidRDefault="00254487">
            <w:pPr>
              <w:rPr>
                <w:rFonts w:ascii="GHEA Grapalat" w:hAnsi="GHEA Grapalat"/>
                <w:sz w:val="20"/>
                <w:szCs w:val="20"/>
              </w:rPr>
            </w:pPr>
            <w:r w:rsidRPr="005D63C7">
              <w:rPr>
                <w:rFonts w:ascii="GHEA Grapalat" w:hAnsi="GHEA Grapalat"/>
                <w:sz w:val="20"/>
                <w:szCs w:val="20"/>
              </w:rPr>
              <w:t>Ծրագրի նպատակը՝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Pr="005D63C7" w:rsidRDefault="00254487">
            <w:pPr>
              <w:rPr>
                <w:rFonts w:ascii="GHEA Grapalat" w:hAnsi="GHEA Grapalat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Pr="005D63C7" w:rsidRDefault="00254487">
            <w:pPr>
              <w:rPr>
                <w:rFonts w:ascii="GHEA Grapalat" w:hAnsi="GHEA Grapalat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487" w:rsidRPr="005D63C7" w:rsidRDefault="002544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487" w:rsidRPr="005D63C7" w:rsidRDefault="002544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487" w:rsidRPr="005D63C7" w:rsidRDefault="00254487">
            <w:pPr>
              <w:rPr>
                <w:sz w:val="20"/>
                <w:szCs w:val="20"/>
              </w:rPr>
            </w:pPr>
          </w:p>
        </w:tc>
      </w:tr>
      <w:tr w:rsidR="005D63C7" w:rsidRPr="005D63C7" w:rsidTr="00AF6F0E">
        <w:trPr>
          <w:trHeight w:val="122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Pr="005D63C7" w:rsidRDefault="00254487">
            <w:pPr>
              <w:rPr>
                <w:rFonts w:ascii="GHEA Grapalat" w:hAnsi="GHEA Grapalat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Pr="005D63C7" w:rsidRDefault="00254487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487" w:rsidRPr="005D63C7" w:rsidRDefault="00254487">
            <w:pPr>
              <w:rPr>
                <w:rFonts w:ascii="GHEA Grapalat" w:hAnsi="GHEA Grapalat"/>
                <w:iCs/>
                <w:sz w:val="20"/>
                <w:szCs w:val="20"/>
              </w:rPr>
            </w:pPr>
            <w:r w:rsidRPr="005D63C7">
              <w:rPr>
                <w:rFonts w:ascii="GHEA Grapalat" w:hAnsi="GHEA Grapalat"/>
                <w:iCs/>
                <w:sz w:val="20"/>
                <w:szCs w:val="20"/>
              </w:rPr>
              <w:t>Որոշել հաշվեքննության առարկայի օրինականության ու տնտեսման,նպատակային և ծախսային արդյունավետության սկբունքների ապահովում: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Pr="005D63C7" w:rsidRDefault="00254487">
            <w:pPr>
              <w:rPr>
                <w:rFonts w:ascii="GHEA Grapalat" w:hAnsi="GHEA Grapalat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Pr="005D63C7" w:rsidRDefault="00254487">
            <w:pPr>
              <w:rPr>
                <w:rFonts w:ascii="GHEA Grapalat" w:hAnsi="GHEA Grapalat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487" w:rsidRPr="005D63C7" w:rsidRDefault="002544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487" w:rsidRPr="005D63C7" w:rsidRDefault="002544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487" w:rsidRPr="005D63C7" w:rsidRDefault="00254487">
            <w:pPr>
              <w:rPr>
                <w:sz w:val="20"/>
                <w:szCs w:val="20"/>
              </w:rPr>
            </w:pPr>
          </w:p>
        </w:tc>
      </w:tr>
      <w:tr w:rsidR="005D63C7" w:rsidRPr="005D63C7" w:rsidTr="00AF6F0E">
        <w:trPr>
          <w:trHeight w:val="135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Pr="005D63C7" w:rsidRDefault="00254487">
            <w:pPr>
              <w:rPr>
                <w:rFonts w:ascii="GHEA Grapalat" w:hAnsi="GHEA Grapalat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Pr="005D63C7" w:rsidRDefault="00254487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54487" w:rsidRPr="005D63C7" w:rsidRDefault="00254487">
            <w:pPr>
              <w:rPr>
                <w:rFonts w:ascii="GHEA Grapalat" w:hAnsi="GHEA Grapalat"/>
                <w:sz w:val="20"/>
                <w:szCs w:val="20"/>
              </w:rPr>
            </w:pPr>
            <w:r w:rsidRPr="005D63C7">
              <w:rPr>
                <w:rFonts w:ascii="GHEA Grapalat" w:hAnsi="GHEA Grapalat"/>
                <w:sz w:val="20"/>
                <w:szCs w:val="20"/>
              </w:rPr>
              <w:t>Վերջնական արդյունքի նկարագրությունը՝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Pr="005D63C7" w:rsidRDefault="00254487">
            <w:pPr>
              <w:rPr>
                <w:rFonts w:ascii="GHEA Grapalat" w:hAnsi="GHEA Grapalat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Pr="005D63C7" w:rsidRDefault="00254487">
            <w:pPr>
              <w:rPr>
                <w:rFonts w:ascii="GHEA Grapalat" w:hAnsi="GHEA Grapalat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487" w:rsidRPr="005D63C7" w:rsidRDefault="002544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487" w:rsidRPr="005D63C7" w:rsidRDefault="002544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487" w:rsidRPr="005D63C7" w:rsidRDefault="00254487">
            <w:pPr>
              <w:rPr>
                <w:sz w:val="20"/>
                <w:szCs w:val="20"/>
              </w:rPr>
            </w:pPr>
          </w:p>
        </w:tc>
      </w:tr>
      <w:tr w:rsidR="005D63C7" w:rsidRPr="005D63C7" w:rsidTr="00AF6F0E">
        <w:trPr>
          <w:trHeight w:val="165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Pr="005D63C7" w:rsidRDefault="00254487">
            <w:pPr>
              <w:rPr>
                <w:rFonts w:ascii="GHEA Grapalat" w:hAnsi="GHEA Grapalat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Pr="005D63C7" w:rsidRDefault="00254487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54487" w:rsidRPr="005D63C7" w:rsidRDefault="00254487">
            <w:pPr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5D63C7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Հաշվեքննության արդյունքները Ազգային ժողովին և հանրությանը ժամանակին,մասնագիտական և անկողմնակալ ներկայացնելը: 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Pr="005D63C7" w:rsidRDefault="00254487">
            <w:pPr>
              <w:rPr>
                <w:rFonts w:ascii="GHEA Grapalat" w:hAnsi="GHEA Grapalat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Pr="005D63C7" w:rsidRDefault="00254487">
            <w:pPr>
              <w:rPr>
                <w:rFonts w:ascii="GHEA Grapalat" w:hAnsi="GHEA Grapalat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487" w:rsidRPr="005D63C7" w:rsidRDefault="002544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487" w:rsidRPr="005D63C7" w:rsidRDefault="002544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487" w:rsidRPr="005D63C7" w:rsidRDefault="00254487">
            <w:pPr>
              <w:rPr>
                <w:sz w:val="20"/>
                <w:szCs w:val="20"/>
              </w:rPr>
            </w:pPr>
          </w:p>
        </w:tc>
      </w:tr>
      <w:tr w:rsidR="005D63C7" w:rsidRPr="005D63C7" w:rsidTr="00AF6F0E">
        <w:trPr>
          <w:trHeight w:val="64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54487" w:rsidRPr="005D63C7" w:rsidRDefault="00254487">
            <w:pPr>
              <w:rPr>
                <w:rFonts w:ascii="GHEA Grapalat" w:hAnsi="GHEA Grapalat"/>
                <w:sz w:val="20"/>
                <w:szCs w:val="20"/>
              </w:rPr>
            </w:pPr>
            <w:r w:rsidRPr="005D63C7">
              <w:rPr>
                <w:rFonts w:ascii="GHEA Grapalat" w:hAnsi="GHEA Grapalat"/>
                <w:sz w:val="20"/>
                <w:szCs w:val="20"/>
              </w:rPr>
              <w:t>Ծրագրի միջոցառումներ</w:t>
            </w:r>
          </w:p>
        </w:tc>
        <w:tc>
          <w:tcPr>
            <w:tcW w:w="11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54487" w:rsidRPr="005D63C7" w:rsidRDefault="00254487">
            <w:pPr>
              <w:rPr>
                <w:rFonts w:ascii="GHEA Grapalat" w:hAnsi="GHEA Grapalat"/>
                <w:sz w:val="20"/>
                <w:szCs w:val="20"/>
              </w:rPr>
            </w:pPr>
            <w:r w:rsidRPr="005D63C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5D63C7" w:rsidRPr="005D63C7" w:rsidTr="00AF6F0E">
        <w:trPr>
          <w:trHeight w:val="64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54487" w:rsidRPr="005D63C7" w:rsidRDefault="00254487">
            <w:pPr>
              <w:rPr>
                <w:rFonts w:ascii="GHEA Grapalat" w:hAnsi="GHEA Grapalat"/>
                <w:sz w:val="20"/>
                <w:szCs w:val="20"/>
              </w:rPr>
            </w:pPr>
            <w:r w:rsidRPr="005D63C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54487" w:rsidRPr="005D63C7" w:rsidRDefault="00254487">
            <w:pPr>
              <w:rPr>
                <w:rFonts w:ascii="GHEA Grapalat" w:hAnsi="GHEA Grapalat"/>
                <w:sz w:val="20"/>
                <w:szCs w:val="20"/>
              </w:rPr>
            </w:pPr>
            <w:r w:rsidRPr="005D63C7">
              <w:rPr>
                <w:rFonts w:ascii="GHEA Grapalat" w:hAnsi="GHEA Grapalat"/>
                <w:sz w:val="20"/>
                <w:szCs w:val="20"/>
              </w:rPr>
              <w:t>Ընթացիկ միջոցառումներ</w:t>
            </w:r>
            <w:r w:rsidRPr="005D63C7">
              <w:rPr>
                <w:rStyle w:val="aff1"/>
                <w:rFonts w:ascii="GHEA Grapalat" w:hAnsi="GHEA Grapalat"/>
                <w:sz w:val="20"/>
                <w:szCs w:val="20"/>
              </w:rPr>
              <w:footnoteReference w:id="4"/>
            </w:r>
          </w:p>
        </w:tc>
      </w:tr>
      <w:tr w:rsidR="00254487" w:rsidTr="00AF6F0E">
        <w:trPr>
          <w:trHeight w:val="108"/>
        </w:trPr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bookmarkStart w:id="13" w:name="RANGE!C20"/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11001</w:t>
            </w:r>
            <w:bookmarkEnd w:id="13"/>
          </w:p>
        </w:tc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Միջոցառման անվանումը՝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iCs/>
                <w:color w:val="000000"/>
                <w:sz w:val="20"/>
                <w:szCs w:val="20"/>
              </w:rPr>
              <w:t>1</w:t>
            </w:r>
            <w:r w:rsidR="00AF6F0E">
              <w:rPr>
                <w:rFonts w:ascii="GHEA Grapalat" w:hAnsi="GHEA Grapalat"/>
                <w:b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/>
                <w:i/>
                <w:iCs/>
                <w:color w:val="000000"/>
                <w:sz w:val="20"/>
                <w:szCs w:val="20"/>
              </w:rPr>
              <w:t>094</w:t>
            </w:r>
            <w:r w:rsidR="00AF6F0E">
              <w:rPr>
                <w:rFonts w:ascii="GHEA Grapalat" w:hAnsi="GHEA Grapalat"/>
                <w:b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/>
                <w:i/>
                <w:iCs/>
                <w:color w:val="000000"/>
                <w:sz w:val="20"/>
                <w:szCs w:val="20"/>
              </w:rPr>
              <w:t>747.8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F6F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032</w:t>
            </w:r>
            <w:r w:rsidR="00AF6F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112.1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487" w:rsidRDefault="001466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F6F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052</w:t>
            </w:r>
            <w:r w:rsidR="00AF6F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429.5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487" w:rsidRDefault="001466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F6F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065</w:t>
            </w:r>
            <w:r w:rsidR="00AF6F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451.5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6A3" w:rsidRDefault="001466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F6F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071</w:t>
            </w:r>
            <w:r w:rsidR="00AF6F0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971.5</w:t>
            </w:r>
          </w:p>
        </w:tc>
      </w:tr>
      <w:tr w:rsidR="00254487" w:rsidTr="00AF6F0E">
        <w:trPr>
          <w:trHeight w:val="64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Հաշվեքննիչ պալատի գործունեություն  և հաշվեքննության իրականացոում: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b/>
                <w:sz w:val="20"/>
                <w:szCs w:val="20"/>
              </w:rPr>
            </w:pPr>
          </w:p>
        </w:tc>
      </w:tr>
      <w:tr w:rsidR="00254487" w:rsidTr="00AF6F0E">
        <w:trPr>
          <w:trHeight w:val="64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Միջոցառման նկարագրությունը՝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b/>
                <w:sz w:val="20"/>
                <w:szCs w:val="20"/>
              </w:rPr>
            </w:pPr>
          </w:p>
        </w:tc>
      </w:tr>
      <w:tr w:rsidR="00254487" w:rsidTr="00AF6F0E">
        <w:trPr>
          <w:trHeight w:val="158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Հաշվեքննիչ պալատի բնականոն գործունեության ապահովմանը և հանրային </w:t>
            </w: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lastRenderedPageBreak/>
              <w:t>ֆինանսների և սեփականության ոլորտում օրենքով սահմանված կարգով հաշվեքննության իրականացմանն ուղղված միջոցառումներ: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b/>
                <w:sz w:val="20"/>
                <w:szCs w:val="20"/>
              </w:rPr>
            </w:pPr>
          </w:p>
        </w:tc>
      </w:tr>
      <w:tr w:rsidR="00254487" w:rsidTr="00AF6F0E">
        <w:trPr>
          <w:trHeight w:val="64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b/>
                <w:sz w:val="20"/>
                <w:szCs w:val="20"/>
              </w:rPr>
            </w:pPr>
          </w:p>
        </w:tc>
      </w:tr>
      <w:tr w:rsidR="00254487" w:rsidTr="00AF6F0E">
        <w:trPr>
          <w:trHeight w:val="105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Ծառայությունների մատուցում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b/>
                <w:sz w:val="20"/>
                <w:szCs w:val="20"/>
              </w:rPr>
            </w:pPr>
          </w:p>
        </w:tc>
      </w:tr>
      <w:tr w:rsidR="00254487" w:rsidTr="00AF6F0E">
        <w:trPr>
          <w:trHeight w:val="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……</w:t>
            </w:r>
          </w:p>
        </w:tc>
      </w:tr>
      <w:tr w:rsidR="00254487" w:rsidTr="00AF6F0E">
        <w:trPr>
          <w:trHeight w:val="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54487" w:rsidTr="00AF6F0E">
        <w:trPr>
          <w:trHeight w:val="103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hy-AM"/>
              </w:rPr>
              <w:t>1100</w:t>
            </w: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Միջոցառման անվանումը՝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iCs/>
                <w:color w:val="000000"/>
                <w:sz w:val="20"/>
                <w:szCs w:val="20"/>
              </w:rPr>
              <w:t>18</w:t>
            </w:r>
            <w:r w:rsidR="005F2252">
              <w:rPr>
                <w:rFonts w:ascii="GHEA Grapalat" w:hAnsi="GHEA Grapalat"/>
                <w:b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/>
                <w:iCs/>
                <w:color w:val="000000"/>
                <w:sz w:val="20"/>
                <w:szCs w:val="20"/>
              </w:rPr>
              <w:t>226.6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iCs/>
                <w:color w:val="000000"/>
                <w:sz w:val="20"/>
                <w:szCs w:val="20"/>
              </w:rPr>
              <w:t>17</w:t>
            </w:r>
            <w:r w:rsidR="005F2252">
              <w:rPr>
                <w:rFonts w:ascii="GHEA Grapalat" w:hAnsi="GHEA Grapalat"/>
                <w:b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/>
                <w:iCs/>
                <w:color w:val="000000"/>
                <w:sz w:val="20"/>
                <w:szCs w:val="20"/>
              </w:rPr>
              <w:t>615.0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BD198C">
            <w:pPr>
              <w:jc w:val="center"/>
              <w:rPr>
                <w:rFonts w:ascii="GHEA Grapalat" w:hAnsi="GHEA Grapalat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iCs/>
                <w:color w:val="000000"/>
                <w:sz w:val="20"/>
                <w:szCs w:val="20"/>
              </w:rPr>
              <w:t>18</w:t>
            </w:r>
            <w:r w:rsidR="005F2252">
              <w:rPr>
                <w:rFonts w:ascii="GHEA Grapalat" w:hAnsi="GHEA Grapalat"/>
                <w:b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/>
                <w:iCs/>
                <w:color w:val="000000"/>
                <w:sz w:val="20"/>
                <w:szCs w:val="20"/>
              </w:rPr>
              <w:t>292.2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BD198C">
            <w:pPr>
              <w:jc w:val="center"/>
              <w:rPr>
                <w:rFonts w:ascii="GHEA Grapalat" w:hAnsi="GHEA Grapalat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iCs/>
                <w:color w:val="000000"/>
                <w:sz w:val="20"/>
                <w:szCs w:val="20"/>
              </w:rPr>
              <w:t>18</w:t>
            </w:r>
            <w:r w:rsidR="005F2252">
              <w:rPr>
                <w:rFonts w:ascii="GHEA Grapalat" w:hAnsi="GHEA Grapalat"/>
                <w:b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/>
                <w:iCs/>
                <w:color w:val="000000"/>
                <w:sz w:val="20"/>
                <w:szCs w:val="20"/>
              </w:rPr>
              <w:t>473.0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BD198C">
            <w:pPr>
              <w:jc w:val="center"/>
              <w:rPr>
                <w:rFonts w:ascii="GHEA Grapalat" w:hAnsi="GHEA Grapalat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iCs/>
                <w:color w:val="000000"/>
                <w:sz w:val="20"/>
                <w:szCs w:val="20"/>
              </w:rPr>
              <w:t>18</w:t>
            </w:r>
            <w:r w:rsidR="005F2252">
              <w:rPr>
                <w:rFonts w:ascii="GHEA Grapalat" w:hAnsi="GHEA Grapalat"/>
                <w:b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/>
                <w:iCs/>
                <w:color w:val="000000"/>
                <w:sz w:val="20"/>
                <w:szCs w:val="20"/>
              </w:rPr>
              <w:t>568.9</w:t>
            </w:r>
          </w:p>
        </w:tc>
      </w:tr>
      <w:tr w:rsidR="00254487" w:rsidTr="00AF6F0E">
        <w:trPr>
          <w:trHeight w:val="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Cs/>
                <w:color w:val="000000"/>
                <w:sz w:val="20"/>
                <w:szCs w:val="20"/>
              </w:rPr>
              <w:t>Հաշվեքննիչ պալատի  պահուստային ֆոնդ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54487" w:rsidTr="00AF6F0E">
        <w:trPr>
          <w:trHeight w:val="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Միջոցառման նկարագրությունը՝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54487" w:rsidTr="00AF6F0E">
        <w:trPr>
          <w:trHeight w:val="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Հաշվեքննիչ պալատի գործունեության արդյունավետ իրականացման, աշխատաքների նպատակային խրախուսման համար, չնախատեսված ծախսերի կատարման ապահովում::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54487" w:rsidTr="00AF6F0E">
        <w:trPr>
          <w:trHeight w:val="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54487" w:rsidTr="00AF6F0E">
        <w:trPr>
          <w:trHeight w:val="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Ծառայությունների մատուցում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54487" w:rsidTr="00AF6F0E">
        <w:trPr>
          <w:trHeight w:val="6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……</w:t>
            </w:r>
          </w:p>
        </w:tc>
      </w:tr>
      <w:tr w:rsidR="00254487" w:rsidTr="00AF6F0E">
        <w:trPr>
          <w:trHeight w:val="64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Կապիտալ միջոցառումներ</w:t>
            </w:r>
          </w:p>
        </w:tc>
      </w:tr>
      <w:tr w:rsidR="00254487" w:rsidRPr="00BD198C" w:rsidTr="00AF6F0E">
        <w:trPr>
          <w:trHeight w:val="64"/>
        </w:trPr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&lt;Լրացնել միջոցառման դասիչը&gt;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Միջոցառման անվանումը՝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Pr="00BD198C" w:rsidRDefault="00254487">
            <w:pPr>
              <w:jc w:val="center"/>
              <w:rPr>
                <w:rFonts w:ascii="GHEA Grapalat" w:hAnsi="GHEA Grapalat"/>
                <w:b/>
                <w:i/>
                <w:iCs/>
                <w:color w:val="000000"/>
                <w:sz w:val="20"/>
                <w:szCs w:val="20"/>
              </w:rPr>
            </w:pPr>
            <w:r w:rsidRPr="00BD198C">
              <w:rPr>
                <w:rFonts w:ascii="GHEA Grapalat" w:hAnsi="GHEA Grapalat"/>
                <w:b/>
                <w:i/>
                <w:iCs/>
                <w:color w:val="000000"/>
                <w:sz w:val="20"/>
                <w:szCs w:val="20"/>
              </w:rPr>
              <w:t>21</w:t>
            </w:r>
            <w:r w:rsidR="005F2252">
              <w:rPr>
                <w:rFonts w:ascii="GHEA Grapalat" w:hAnsi="GHEA Grapalat"/>
                <w:b/>
                <w:i/>
                <w:iCs/>
                <w:color w:val="000000"/>
                <w:sz w:val="20"/>
                <w:szCs w:val="20"/>
              </w:rPr>
              <w:t>,</w:t>
            </w:r>
            <w:r w:rsidRPr="00BD198C">
              <w:rPr>
                <w:rFonts w:ascii="GHEA Grapalat" w:hAnsi="GHEA Grapalat"/>
                <w:b/>
                <w:i/>
                <w:iCs/>
                <w:color w:val="000000"/>
                <w:sz w:val="20"/>
                <w:szCs w:val="20"/>
              </w:rPr>
              <w:t>594.0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Pr="00BD198C" w:rsidRDefault="00254487">
            <w:pPr>
              <w:jc w:val="center"/>
              <w:rPr>
                <w:b/>
                <w:sz w:val="20"/>
                <w:szCs w:val="20"/>
              </w:rPr>
            </w:pPr>
            <w:r w:rsidRPr="00BD198C"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Pr="00BD198C" w:rsidRDefault="00254487">
            <w:pPr>
              <w:jc w:val="center"/>
              <w:rPr>
                <w:b/>
                <w:sz w:val="20"/>
                <w:szCs w:val="20"/>
              </w:rPr>
            </w:pPr>
            <w:r w:rsidRPr="00BD198C">
              <w:rPr>
                <w:b/>
                <w:sz w:val="20"/>
                <w:szCs w:val="20"/>
              </w:rPr>
              <w:t>12</w:t>
            </w:r>
            <w:r w:rsidR="005F2252">
              <w:rPr>
                <w:b/>
                <w:sz w:val="20"/>
                <w:szCs w:val="20"/>
              </w:rPr>
              <w:t>,</w:t>
            </w:r>
            <w:r w:rsidRPr="00BD198C">
              <w:rPr>
                <w:b/>
                <w:sz w:val="20"/>
                <w:szCs w:val="20"/>
              </w:rPr>
              <w:t>430.0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Pr="00BD198C" w:rsidRDefault="00254487">
            <w:pPr>
              <w:jc w:val="center"/>
              <w:rPr>
                <w:b/>
                <w:sz w:val="20"/>
                <w:szCs w:val="20"/>
              </w:rPr>
            </w:pPr>
            <w:r w:rsidRPr="00BD198C">
              <w:rPr>
                <w:b/>
                <w:sz w:val="20"/>
                <w:szCs w:val="20"/>
              </w:rPr>
              <w:t>9</w:t>
            </w:r>
            <w:r w:rsidR="005F2252">
              <w:rPr>
                <w:b/>
                <w:sz w:val="20"/>
                <w:szCs w:val="20"/>
              </w:rPr>
              <w:t>,</w:t>
            </w:r>
            <w:r w:rsidRPr="00BD198C">
              <w:rPr>
                <w:b/>
                <w:sz w:val="20"/>
                <w:szCs w:val="20"/>
              </w:rPr>
              <w:t>120.0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Pr="00BD198C" w:rsidRDefault="00254487">
            <w:pPr>
              <w:jc w:val="center"/>
              <w:rPr>
                <w:b/>
                <w:sz w:val="20"/>
                <w:szCs w:val="20"/>
              </w:rPr>
            </w:pPr>
            <w:r w:rsidRPr="00BD198C">
              <w:rPr>
                <w:b/>
                <w:sz w:val="20"/>
                <w:szCs w:val="20"/>
              </w:rPr>
              <w:t>7</w:t>
            </w:r>
            <w:r w:rsidR="005F2252">
              <w:rPr>
                <w:b/>
                <w:sz w:val="20"/>
                <w:szCs w:val="20"/>
              </w:rPr>
              <w:t>,</w:t>
            </w:r>
            <w:r w:rsidRPr="00BD198C">
              <w:rPr>
                <w:b/>
                <w:sz w:val="20"/>
                <w:szCs w:val="20"/>
              </w:rPr>
              <w:t>900.0</w:t>
            </w:r>
          </w:p>
        </w:tc>
      </w:tr>
      <w:tr w:rsidR="00254487" w:rsidTr="00AF6F0E">
        <w:trPr>
          <w:trHeight w:val="115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487" w:rsidRDefault="00254487">
            <w:pP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>Ð³ßí»ùÝÝÇã å³É³ïÇ ï»ËÝÇÏ³Ï³Ý Ñ³·»óí³ÍáõÃÛ³Ý µ³ñ»É³íáõÙ</w:t>
            </w:r>
          </w:p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sz w:val="20"/>
                <w:szCs w:val="20"/>
              </w:rPr>
            </w:pPr>
          </w:p>
        </w:tc>
      </w:tr>
      <w:tr w:rsidR="00254487" w:rsidTr="00AF6F0E">
        <w:trPr>
          <w:trHeight w:val="64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Միջոցառման նկարագրությունը՝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sz w:val="20"/>
                <w:szCs w:val="20"/>
              </w:rPr>
            </w:pPr>
          </w:p>
        </w:tc>
      </w:tr>
      <w:tr w:rsidR="00254487" w:rsidTr="00AF6F0E">
        <w:trPr>
          <w:trHeight w:val="206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487" w:rsidRDefault="00254487">
            <w:pPr>
              <w:rPr>
                <w:rFonts w:ascii="Arial Armenian" w:hAnsi="Arial Armenian" w:cs="Calibri"/>
                <w:i/>
                <w:iCs/>
                <w:color w:val="000000"/>
              </w:rPr>
            </w:pPr>
            <w:r>
              <w:rPr>
                <w:rFonts w:ascii="Arial Armenian" w:hAnsi="Arial Armenian" w:cs="Calibri"/>
                <w:i/>
                <w:iCs/>
                <w:color w:val="000000"/>
              </w:rPr>
              <w:t>Ð³ßí»ùÝÝÇã å³É³ïÇ ·áñÍáõÝ»áõÃÛ³Ý Ñ³Ù³ñ ³ÝÑñ³Å»ßï í³ñã³Ï³Ý ¨ ³ÛÉ ë³ñù³íáñáõÙÝ»ñÇ Ó»éù µ»ñáõÙ: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sz w:val="20"/>
                <w:szCs w:val="20"/>
              </w:rPr>
            </w:pPr>
          </w:p>
        </w:tc>
      </w:tr>
      <w:tr w:rsidR="00254487" w:rsidTr="00AF6F0E">
        <w:trPr>
          <w:trHeight w:val="64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Միջոցառման տեսակը՝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sz w:val="20"/>
                <w:szCs w:val="20"/>
              </w:rPr>
            </w:pPr>
          </w:p>
        </w:tc>
      </w:tr>
      <w:tr w:rsidR="00254487" w:rsidTr="00AF6F0E">
        <w:trPr>
          <w:trHeight w:val="111"/>
        </w:trPr>
        <w:tc>
          <w:tcPr>
            <w:tcW w:w="12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54487" w:rsidRDefault="00254487">
            <w:pP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>ä»ï³Ï³Ý Ù³ñÙÝÇ ÏáÕÙÇó û·ï³·áñÍíáÕ áã ýÇÝ³Ýë³Ï³Ý ³ÏïÇíÝ»ñÇ Ñ»ï ·áñÍ³ñÏáõÃÛáõÝÝ»ñ: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sz w:val="20"/>
                <w:szCs w:val="20"/>
              </w:rPr>
            </w:pPr>
          </w:p>
        </w:tc>
      </w:tr>
      <w:tr w:rsidR="00254487" w:rsidTr="00AF6F0E">
        <w:trPr>
          <w:trHeight w:val="55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lastRenderedPageBreak/>
              <w:t>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……</w:t>
            </w:r>
          </w:p>
        </w:tc>
      </w:tr>
    </w:tbl>
    <w:p w:rsidR="00254487" w:rsidRDefault="00254487" w:rsidP="00254487">
      <w:pPr>
        <w:rPr>
          <w:rFonts w:ascii="GHEA Grapalat" w:hAnsi="GHEA Grapalat" w:cs="Sylfaen"/>
          <w:sz w:val="20"/>
          <w:szCs w:val="20"/>
        </w:rPr>
      </w:pPr>
    </w:p>
    <w:p w:rsidR="00254487" w:rsidRDefault="00254487" w:rsidP="00254487">
      <w:pPr>
        <w:rPr>
          <w:rFonts w:ascii="GHEA Grapalat" w:hAnsi="GHEA Grapalat" w:cs="Sylfaen"/>
          <w:sz w:val="20"/>
          <w:szCs w:val="20"/>
        </w:rPr>
      </w:pPr>
    </w:p>
    <w:p w:rsidR="00254487" w:rsidRDefault="00254487" w:rsidP="00254487">
      <w:pPr>
        <w:rPr>
          <w:rFonts w:ascii="GHEA Grapalat" w:hAnsi="GHEA Grapalat" w:cs="Sylfaen"/>
          <w:sz w:val="20"/>
          <w:szCs w:val="20"/>
        </w:rPr>
      </w:pPr>
    </w:p>
    <w:p w:rsidR="00254487" w:rsidRDefault="00254487" w:rsidP="00254487">
      <w:pPr>
        <w:tabs>
          <w:tab w:val="left" w:pos="3074"/>
          <w:tab w:val="left" w:pos="8954"/>
          <w:tab w:val="left" w:pos="11814"/>
          <w:tab w:val="left" w:pos="14674"/>
          <w:tab w:val="left" w:pos="17510"/>
        </w:tabs>
        <w:ind w:left="94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</w:p>
    <w:p w:rsidR="00254487" w:rsidRDefault="00254487" w:rsidP="00254487">
      <w:pPr>
        <w:rPr>
          <w:rFonts w:ascii="GHEA Grapalat" w:hAnsi="GHEA Grapalat" w:cs="Sylfaen"/>
          <w:b/>
          <w:bCs/>
          <w:sz w:val="16"/>
          <w:szCs w:val="16"/>
          <w:lang w:val="hy-AM"/>
        </w:rPr>
      </w:pPr>
      <w:bookmarkStart w:id="14" w:name="RANGE!B6"/>
      <w:r>
        <w:rPr>
          <w:rFonts w:ascii="GHEA Grapalat" w:hAnsi="GHEA Grapalat" w:cs="Sylfaen"/>
          <w:b/>
          <w:bCs/>
          <w:sz w:val="16"/>
          <w:szCs w:val="16"/>
          <w:lang w:val="hy-AM"/>
        </w:rPr>
        <w:t>ՄԱՍ 3 ՊԵՏԱԿԱՆ ՄԱՐՄՆԻ ԾՐԱԳՐԵՐԻ ԳԾՈՎ ՎԵՐՋՆԱԿԱՆ ԱՐԴՅՈՒՆՔԻ ՑՈՒՑԱՆԻՇՆԵՐԸ</w:t>
      </w:r>
      <w:bookmarkEnd w:id="14"/>
      <w:r>
        <w:rPr>
          <w:rFonts w:ascii="GHEA Grapalat" w:hAnsi="GHEA Grapalat" w:cs="Sylfaen"/>
          <w:b/>
          <w:bCs/>
          <w:sz w:val="16"/>
          <w:szCs w:val="16"/>
          <w:lang w:val="hy-AM"/>
        </w:rPr>
        <w:tab/>
      </w:r>
      <w:r>
        <w:rPr>
          <w:rFonts w:ascii="GHEA Grapalat" w:hAnsi="GHEA Grapalat" w:cs="Sylfaen"/>
          <w:b/>
          <w:bCs/>
          <w:sz w:val="16"/>
          <w:szCs w:val="16"/>
          <w:lang w:val="hy-AM"/>
        </w:rPr>
        <w:tab/>
      </w:r>
      <w:r>
        <w:rPr>
          <w:rFonts w:ascii="GHEA Grapalat" w:hAnsi="GHEA Grapalat" w:cs="Sylfaen"/>
          <w:b/>
          <w:bCs/>
          <w:sz w:val="16"/>
          <w:szCs w:val="16"/>
          <w:lang w:val="hy-AM"/>
        </w:rPr>
        <w:tab/>
      </w:r>
    </w:p>
    <w:p w:rsidR="00254487" w:rsidRDefault="00254487" w:rsidP="00254487">
      <w:pPr>
        <w:tabs>
          <w:tab w:val="left" w:pos="3074"/>
          <w:tab w:val="left" w:pos="8954"/>
          <w:tab w:val="left" w:pos="11814"/>
          <w:tab w:val="left" w:pos="14674"/>
          <w:tab w:val="left" w:pos="17510"/>
        </w:tabs>
        <w:ind w:left="94"/>
        <w:rPr>
          <w:rFonts w:ascii="Calibri" w:hAnsi="Calibri"/>
          <w:color w:val="000000"/>
          <w:sz w:val="16"/>
          <w:szCs w:val="16"/>
        </w:rPr>
      </w:pPr>
      <w:r>
        <w:rPr>
          <w:rFonts w:ascii="GHEA Grapalat" w:hAnsi="GHEA Grapalat"/>
          <w:b/>
          <w:bCs/>
          <w:color w:val="C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  <w:r>
        <w:rPr>
          <w:rFonts w:ascii="Calibri" w:hAnsi="Calibri"/>
          <w:color w:val="000000"/>
          <w:sz w:val="16"/>
          <w:szCs w:val="16"/>
        </w:rPr>
        <w:tab/>
      </w:r>
    </w:p>
    <w:tbl>
      <w:tblPr>
        <w:tblW w:w="14743" w:type="dxa"/>
        <w:tblInd w:w="-431" w:type="dxa"/>
        <w:tblLook w:val="04A0" w:firstRow="1" w:lastRow="0" w:firstColumn="1" w:lastColumn="0" w:noHBand="0" w:noVBand="1"/>
      </w:tblPr>
      <w:tblGrid>
        <w:gridCol w:w="2621"/>
        <w:gridCol w:w="1063"/>
        <w:gridCol w:w="1686"/>
        <w:gridCol w:w="1443"/>
        <w:gridCol w:w="1040"/>
        <w:gridCol w:w="1418"/>
        <w:gridCol w:w="1055"/>
        <w:gridCol w:w="1698"/>
        <w:gridCol w:w="2719"/>
      </w:tblGrid>
      <w:tr w:rsidR="00254487" w:rsidTr="00254487">
        <w:trPr>
          <w:trHeight w:val="300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 xml:space="preserve">Նպատակը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Ծրագրի</w:t>
            </w: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6"/>
                <w:szCs w:val="16"/>
              </w:rPr>
              <w:t>դասիչը</w:t>
            </w: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և</w:t>
            </w:r>
            <w:r>
              <w:rPr>
                <w:rFonts w:ascii="GHEA Grapalat" w:hAnsi="GHEA Grapalat"/>
                <w:color w:val="000000"/>
                <w:sz w:val="16"/>
                <w:szCs w:val="16"/>
              </w:rPr>
              <w:t xml:space="preserve"> անվանումը</w:t>
            </w:r>
          </w:p>
        </w:tc>
        <w:tc>
          <w:tcPr>
            <w:tcW w:w="6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Ծրագրի վերջնական արդյունքները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Կապը ՀՀ կառավարության ծրագրով  և ՀՀ գործող այլ ռազմավարական փաստաթղթերով սահմանված ՀՀ կառավարության քաղաքականության նպատակների և թիրախների հետ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Կապը ՄԱԿ-ի կայուն զարգացման նպատակների և ցուցանիշների հետ</w:t>
            </w:r>
          </w:p>
        </w:tc>
      </w:tr>
      <w:tr w:rsidR="00254487" w:rsidTr="00254487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Չափորոշիչը</w:t>
            </w:r>
            <w:r>
              <w:rPr>
                <w:rStyle w:val="aff1"/>
                <w:rFonts w:ascii="GHEA Grapalat" w:hAnsi="GHEA Grapalat"/>
                <w:color w:val="000000"/>
                <w:sz w:val="16"/>
                <w:szCs w:val="16"/>
              </w:rPr>
              <w:footnoteReference w:id="5"/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 xml:space="preserve">Ելակետը 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Թիրախը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</w:tr>
      <w:tr w:rsidR="00254487" w:rsidTr="00254487">
        <w:trPr>
          <w:trHeight w:val="1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Ցուցանիշը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Ժամկետը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Ցուցանիշը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Ժամկետը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16"/>
                <w:szCs w:val="16"/>
              </w:rPr>
            </w:pPr>
          </w:p>
        </w:tc>
      </w:tr>
      <w:tr w:rsidR="00254487" w:rsidTr="00254487">
        <w:trPr>
          <w:trHeight w:val="1966"/>
        </w:trPr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Cs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iCs/>
                <w:color w:val="000000"/>
                <w:sz w:val="16"/>
                <w:szCs w:val="16"/>
              </w:rPr>
              <w:t>Հանրային ֆինանսների և սեփականության ոլորտում պետական և համանքային բյուջեների միջոցների,ստացված փոխառությունների և վարկերի, պետական և համանքային սեփականության օգտագործման  օրինականության և արդյունավետության վերաբերյալ Ազգային ժողովին և հանրությանը ժամանակին, մասնագիտական և անկողմնակալ տեղեկություն ներկայացնել: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 xml:space="preserve">    1161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ՀՀ հաշվեքննիչ պալատի գործնեության տարեկան ծրագրի կատարողականը՝ Աուդիտի բարձրագույն մարմինների միջազգային կազմակերպության (INTOSAI) մեթոդաբանության հիման վրա (SAI PMF)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/>
                <w:iCs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iCs/>
                <w:color w:val="000000"/>
                <w:sz w:val="16"/>
                <w:szCs w:val="16"/>
              </w:rPr>
              <w:t>Գնահատականը 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2021 թվ.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Ակնկալվող գնահատականը 3-4 միջակայքում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202 4թվ.</w:t>
            </w:r>
          </w:p>
        </w:tc>
        <w:tc>
          <w:tcPr>
            <w:tcW w:w="16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ind w:right="-178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1.ԿԶՆ 16.6 Զարգացնել արդյունավետ, հաշվետու և թափանցիկ հաստատություններ մակարդակներում:</w:t>
            </w:r>
          </w:p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  <w:t>2.ԿԶՆ 12.7 Խթանել պետական գնումների կայուն գործելաձևեր՝ հանաձայն ազգայինքաղաքականությունների գերակայությունների:</w:t>
            </w:r>
          </w:p>
        </w:tc>
      </w:tr>
      <w:tr w:rsidR="00254487" w:rsidTr="00254487">
        <w:trPr>
          <w:trHeight w:val="217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Sylfaen"/>
                <w:i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Sylfaen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Sylfaen"/>
                <w:i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Sylfaen"/>
                <w:i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254487" w:rsidRDefault="00254487" w:rsidP="00254487">
      <w:pPr>
        <w:rPr>
          <w:rFonts w:ascii="Calibri" w:hAnsi="Calibri"/>
          <w:color w:val="000000"/>
          <w:sz w:val="20"/>
          <w:szCs w:val="20"/>
        </w:rPr>
      </w:pPr>
      <w:r>
        <w:rPr>
          <w:rFonts w:ascii="GHEA Grapalat" w:hAnsi="GHEA Grapalat" w:cs="Sylfaen"/>
          <w:sz w:val="20"/>
          <w:szCs w:val="20"/>
          <w:lang w:val="hy-AM"/>
        </w:rPr>
        <w:br w:type="page"/>
      </w:r>
      <w:r>
        <w:rPr>
          <w:rFonts w:ascii="Calibri" w:hAnsi="Calibri"/>
          <w:color w:val="000000"/>
          <w:sz w:val="12"/>
          <w:szCs w:val="12"/>
        </w:rPr>
        <w:lastRenderedPageBreak/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</w:p>
    <w:p w:rsidR="00254487" w:rsidRDefault="00254487" w:rsidP="00254487">
      <w:pPr>
        <w:rPr>
          <w:rFonts w:ascii="GHEA Grapalat" w:hAnsi="GHEA Grapalat" w:cs="Sylfaen"/>
          <w:b/>
          <w:bCs/>
          <w:sz w:val="20"/>
          <w:szCs w:val="20"/>
          <w:lang w:val="hy-AM"/>
        </w:rPr>
      </w:pPr>
      <w:bookmarkStart w:id="15" w:name="RANGE!B7"/>
      <w:r>
        <w:rPr>
          <w:rFonts w:ascii="GHEA Grapalat" w:hAnsi="GHEA Grapalat" w:cs="Sylfaen"/>
          <w:b/>
          <w:bCs/>
          <w:sz w:val="20"/>
          <w:szCs w:val="20"/>
          <w:lang w:val="hy-AM"/>
        </w:rPr>
        <w:t>ՄԱՍ 4. ՊԵՏԱԿԱՆ ՄԱՐՄՆԻ ԳԾՈՎ ԱՐԴՅՈՒՆՔԱՅԻՆ (ԿԱՏԱՐՈՂԱԿԱՆ) ՑՈՒՑԱՆԻՇՆԵՐԸ</w:t>
      </w:r>
      <w:bookmarkEnd w:id="15"/>
      <w:r>
        <w:rPr>
          <w:rFonts w:ascii="GHEA Grapalat" w:hAnsi="GHEA Grapalat" w:cs="Sylfaen"/>
          <w:b/>
          <w:bCs/>
          <w:sz w:val="20"/>
          <w:szCs w:val="20"/>
          <w:vertAlign w:val="superscript"/>
          <w:lang w:val="hy-AM"/>
        </w:rPr>
        <w:tab/>
      </w:r>
      <w:r>
        <w:rPr>
          <w:rFonts w:ascii="GHEA Grapalat" w:hAnsi="GHEA Grapalat" w:cs="Sylfaen"/>
          <w:b/>
          <w:bCs/>
          <w:sz w:val="20"/>
          <w:szCs w:val="20"/>
          <w:lang w:val="hy-AM"/>
        </w:rPr>
        <w:tab/>
      </w:r>
      <w:r>
        <w:rPr>
          <w:rFonts w:ascii="GHEA Grapalat" w:hAnsi="GHEA Grapalat" w:cs="Sylfaen"/>
          <w:b/>
          <w:bCs/>
          <w:sz w:val="20"/>
          <w:szCs w:val="20"/>
          <w:lang w:val="hy-AM"/>
        </w:rPr>
        <w:tab/>
      </w:r>
      <w:r>
        <w:rPr>
          <w:rFonts w:ascii="GHEA Grapalat" w:hAnsi="GHEA Grapalat" w:cs="Sylfaen"/>
          <w:b/>
          <w:bCs/>
          <w:sz w:val="20"/>
          <w:szCs w:val="20"/>
          <w:lang w:val="hy-AM"/>
        </w:rPr>
        <w:tab/>
      </w:r>
      <w:r>
        <w:rPr>
          <w:rFonts w:ascii="GHEA Grapalat" w:hAnsi="GHEA Grapalat" w:cs="Sylfaen"/>
          <w:b/>
          <w:bCs/>
          <w:sz w:val="20"/>
          <w:szCs w:val="20"/>
          <w:lang w:val="hy-AM"/>
        </w:rPr>
        <w:tab/>
      </w:r>
      <w:r>
        <w:rPr>
          <w:rFonts w:ascii="GHEA Grapalat" w:hAnsi="GHEA Grapalat" w:cs="Sylfaen"/>
          <w:b/>
          <w:bCs/>
          <w:sz w:val="20"/>
          <w:szCs w:val="20"/>
          <w:lang w:val="hy-AM"/>
        </w:rPr>
        <w:tab/>
      </w:r>
      <w:r>
        <w:rPr>
          <w:rFonts w:ascii="GHEA Grapalat" w:hAnsi="GHEA Grapalat" w:cs="Sylfaen"/>
          <w:b/>
          <w:bCs/>
          <w:sz w:val="20"/>
          <w:szCs w:val="20"/>
          <w:lang w:val="hy-AM"/>
        </w:rPr>
        <w:tab/>
      </w:r>
      <w:r>
        <w:rPr>
          <w:rFonts w:ascii="GHEA Grapalat" w:hAnsi="GHEA Grapalat" w:cs="Sylfaen"/>
          <w:b/>
          <w:bCs/>
          <w:sz w:val="20"/>
          <w:szCs w:val="20"/>
          <w:lang w:val="hy-AM"/>
        </w:rPr>
        <w:tab/>
      </w:r>
      <w:r>
        <w:rPr>
          <w:rFonts w:ascii="GHEA Grapalat" w:hAnsi="GHEA Grapalat" w:cs="Sylfaen"/>
          <w:b/>
          <w:bCs/>
          <w:sz w:val="20"/>
          <w:szCs w:val="20"/>
          <w:lang w:val="hy-AM"/>
        </w:rPr>
        <w:tab/>
      </w:r>
    </w:p>
    <w:p w:rsidR="00254487" w:rsidRDefault="00254487" w:rsidP="00254487">
      <w:pPr>
        <w:tabs>
          <w:tab w:val="left" w:pos="3153"/>
          <w:tab w:val="left" w:pos="9033"/>
          <w:tab w:val="left" w:pos="10793"/>
          <w:tab w:val="left" w:pos="12793"/>
          <w:tab w:val="left" w:pos="14873"/>
          <w:tab w:val="left" w:pos="16733"/>
          <w:tab w:val="left" w:pos="18633"/>
          <w:tab w:val="left" w:pos="20453"/>
          <w:tab w:val="left" w:pos="22113"/>
          <w:tab w:val="left" w:pos="23953"/>
        </w:tabs>
        <w:ind w:left="93"/>
        <w:rPr>
          <w:rFonts w:ascii="Calibri" w:hAnsi="Calibri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</w:p>
    <w:tbl>
      <w:tblPr>
        <w:tblW w:w="10178" w:type="dxa"/>
        <w:tblInd w:w="-714" w:type="dxa"/>
        <w:tblLook w:val="04A0" w:firstRow="1" w:lastRow="0" w:firstColumn="1" w:lastColumn="0" w:noHBand="0" w:noVBand="1"/>
      </w:tblPr>
      <w:tblGrid>
        <w:gridCol w:w="3941"/>
        <w:gridCol w:w="6237"/>
      </w:tblGrid>
      <w:tr w:rsidR="00254487" w:rsidTr="005F2252">
        <w:trPr>
          <w:trHeight w:val="9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Ծրագրի դասիչը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Ծրագրի անվանումը</w:t>
            </w:r>
          </w:p>
        </w:tc>
      </w:tr>
      <w:tr w:rsidR="00254487" w:rsidTr="005F2252">
        <w:trPr>
          <w:trHeight w:val="70"/>
        </w:trPr>
        <w:tc>
          <w:tcPr>
            <w:tcW w:w="3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Cs/>
                <w:color w:val="000000"/>
                <w:sz w:val="20"/>
                <w:szCs w:val="20"/>
              </w:rPr>
              <w:t>Հանրային ֆինանսների և սեփականության ոլորտում հաշվեքննություն</w:t>
            </w:r>
          </w:p>
        </w:tc>
      </w:tr>
    </w:tbl>
    <w:p w:rsidR="00254487" w:rsidRDefault="00254487" w:rsidP="00254487">
      <w:pPr>
        <w:tabs>
          <w:tab w:val="left" w:pos="3153"/>
          <w:tab w:val="left" w:pos="9033"/>
          <w:tab w:val="left" w:pos="10793"/>
          <w:tab w:val="left" w:pos="12793"/>
          <w:tab w:val="left" w:pos="14873"/>
          <w:tab w:val="left" w:pos="16733"/>
          <w:tab w:val="left" w:pos="18633"/>
          <w:tab w:val="left" w:pos="20453"/>
          <w:tab w:val="left" w:pos="22113"/>
          <w:tab w:val="left" w:pos="23953"/>
        </w:tabs>
        <w:ind w:left="93"/>
        <w:rPr>
          <w:rFonts w:ascii="Calibri" w:hAnsi="Calibri"/>
          <w:color w:val="000000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</w:p>
    <w:p w:rsidR="00254487" w:rsidRDefault="00254487" w:rsidP="00254487">
      <w:pPr>
        <w:rPr>
          <w:rFonts w:ascii="GHEA Grapalat" w:hAnsi="GHEA Grapalat" w:cs="Sylfaen"/>
          <w:b/>
          <w:bCs/>
          <w:sz w:val="20"/>
          <w:szCs w:val="20"/>
          <w:lang w:val="hy-AM"/>
        </w:rPr>
      </w:pPr>
      <w:r>
        <w:rPr>
          <w:rFonts w:ascii="GHEA Grapalat" w:hAnsi="GHEA Grapalat" w:cs="Sylfaen"/>
          <w:b/>
          <w:bCs/>
          <w:sz w:val="20"/>
          <w:szCs w:val="20"/>
          <w:lang w:val="hy-AM"/>
        </w:rPr>
        <w:t>Ծրագրի միջոցառումները</w:t>
      </w:r>
      <w:r>
        <w:rPr>
          <w:rFonts w:ascii="GHEA Grapalat" w:hAnsi="GHEA Grapalat" w:cs="Sylfaen"/>
          <w:b/>
          <w:bCs/>
          <w:sz w:val="20"/>
          <w:szCs w:val="20"/>
          <w:lang w:val="hy-AM"/>
        </w:rPr>
        <w:tab/>
      </w:r>
      <w:r>
        <w:rPr>
          <w:rFonts w:ascii="GHEA Grapalat" w:hAnsi="GHEA Grapalat" w:cs="Sylfaen"/>
          <w:b/>
          <w:bCs/>
          <w:sz w:val="20"/>
          <w:szCs w:val="20"/>
          <w:lang w:val="hy-AM"/>
        </w:rPr>
        <w:tab/>
      </w:r>
      <w:r>
        <w:rPr>
          <w:rFonts w:ascii="GHEA Grapalat" w:hAnsi="GHEA Grapalat" w:cs="Sylfaen"/>
          <w:b/>
          <w:bCs/>
          <w:sz w:val="20"/>
          <w:szCs w:val="20"/>
          <w:lang w:val="hy-AM"/>
        </w:rPr>
        <w:tab/>
      </w:r>
      <w:r>
        <w:rPr>
          <w:rFonts w:ascii="GHEA Grapalat" w:hAnsi="GHEA Grapalat" w:cs="Sylfaen"/>
          <w:b/>
          <w:bCs/>
          <w:sz w:val="20"/>
          <w:szCs w:val="20"/>
          <w:lang w:val="hy-AM"/>
        </w:rPr>
        <w:tab/>
      </w:r>
      <w:r>
        <w:rPr>
          <w:rFonts w:ascii="GHEA Grapalat" w:hAnsi="GHEA Grapalat" w:cs="Sylfaen"/>
          <w:b/>
          <w:bCs/>
          <w:sz w:val="20"/>
          <w:szCs w:val="20"/>
          <w:lang w:val="hy-AM"/>
        </w:rPr>
        <w:tab/>
      </w:r>
      <w:r>
        <w:rPr>
          <w:rFonts w:ascii="GHEA Grapalat" w:hAnsi="GHEA Grapalat" w:cs="Sylfaen"/>
          <w:b/>
          <w:bCs/>
          <w:sz w:val="20"/>
          <w:szCs w:val="20"/>
          <w:lang w:val="hy-AM"/>
        </w:rPr>
        <w:tab/>
      </w:r>
      <w:r>
        <w:rPr>
          <w:rFonts w:ascii="GHEA Grapalat" w:hAnsi="GHEA Grapalat" w:cs="Sylfaen"/>
          <w:b/>
          <w:bCs/>
          <w:sz w:val="20"/>
          <w:szCs w:val="20"/>
          <w:lang w:val="hy-AM"/>
        </w:rPr>
        <w:tab/>
      </w:r>
      <w:r>
        <w:rPr>
          <w:rFonts w:ascii="GHEA Grapalat" w:hAnsi="GHEA Grapalat" w:cs="Sylfaen"/>
          <w:b/>
          <w:bCs/>
          <w:sz w:val="20"/>
          <w:szCs w:val="20"/>
          <w:lang w:val="hy-AM"/>
        </w:rPr>
        <w:tab/>
      </w:r>
      <w:r>
        <w:rPr>
          <w:rFonts w:ascii="GHEA Grapalat" w:hAnsi="GHEA Grapalat" w:cs="Sylfaen"/>
          <w:b/>
          <w:bCs/>
          <w:sz w:val="20"/>
          <w:szCs w:val="20"/>
          <w:lang w:val="hy-AM"/>
        </w:rPr>
        <w:tab/>
      </w:r>
    </w:p>
    <w:p w:rsidR="00254487" w:rsidRDefault="00254487" w:rsidP="00254487">
      <w:pPr>
        <w:tabs>
          <w:tab w:val="left" w:pos="3153"/>
          <w:tab w:val="left" w:pos="9033"/>
          <w:tab w:val="left" w:pos="10793"/>
          <w:tab w:val="left" w:pos="12793"/>
          <w:tab w:val="left" w:pos="14873"/>
          <w:tab w:val="left" w:pos="16733"/>
          <w:tab w:val="left" w:pos="18633"/>
          <w:tab w:val="left" w:pos="20453"/>
          <w:tab w:val="left" w:pos="22113"/>
          <w:tab w:val="left" w:pos="23953"/>
        </w:tabs>
        <w:ind w:left="93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</w:p>
    <w:tbl>
      <w:tblPr>
        <w:tblW w:w="175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5386"/>
        <w:gridCol w:w="1418"/>
        <w:gridCol w:w="1417"/>
        <w:gridCol w:w="1276"/>
        <w:gridCol w:w="1418"/>
        <w:gridCol w:w="1275"/>
        <w:gridCol w:w="2837"/>
        <w:gridCol w:w="153"/>
        <w:gridCol w:w="132"/>
      </w:tblGrid>
      <w:tr w:rsidR="00254487" w:rsidTr="00760C87">
        <w:trPr>
          <w:gridAfter w:val="1"/>
          <w:wAfter w:w="132" w:type="dxa"/>
          <w:trHeight w:val="21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Ծրագրի դասիչը՝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1161</w:t>
            </w:r>
          </w:p>
        </w:tc>
        <w:tc>
          <w:tcPr>
            <w:tcW w:w="9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Ցուցանիշներ</w:t>
            </w:r>
          </w:p>
        </w:tc>
      </w:tr>
      <w:tr w:rsidR="00254487" w:rsidTr="00760C87">
        <w:trPr>
          <w:gridAfter w:val="2"/>
          <w:wAfter w:w="285" w:type="dxa"/>
          <w:trHeight w:val="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Միջոցառման դասիչը՝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11001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2021թ. փաստացի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2022թ սպասվող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2023թ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2024թ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2025թ</w:t>
            </w:r>
          </w:p>
        </w:tc>
        <w:tc>
          <w:tcPr>
            <w:tcW w:w="2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bookmarkStart w:id="16" w:name="RANGE!L18"/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&lt;Լրացնել միջոցառման ավարտի տարեթիվը&gt;</w:t>
            </w:r>
            <w:bookmarkEnd w:id="16"/>
          </w:p>
        </w:tc>
      </w:tr>
      <w:tr w:rsidR="00254487" w:rsidTr="00760C87">
        <w:trPr>
          <w:gridAfter w:val="2"/>
          <w:wAfter w:w="285" w:type="dxa"/>
          <w:trHeight w:val="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Միջոցառման անվանումը՝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Հաշվեքննիչ պալատի գործունեություն և հաշվեքննության իրականացման ծառայություններ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54487" w:rsidTr="00760C87">
        <w:trPr>
          <w:gridAfter w:val="2"/>
          <w:wAfter w:w="285" w:type="dxa"/>
          <w:trHeight w:val="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Նկարագրությունը՝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Հաշվեքննիչ պալատի բնականոն գործունեության և սեփականության ոլորտում օրենքով սահմանվածհաշվեքննության իրականացմանն ուղղված միջոցառումներ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54487" w:rsidTr="00760C87">
        <w:trPr>
          <w:gridAfter w:val="2"/>
          <w:wAfter w:w="285" w:type="dxa"/>
          <w:trHeight w:val="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Միջոցառման տեսակը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Ծառայությունների մատուցում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54487" w:rsidTr="00760C87">
        <w:trPr>
          <w:gridAfter w:val="2"/>
          <w:wAfter w:w="285" w:type="dxa"/>
          <w:trHeight w:val="1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Միջոցառումն իրականացնողի անվանումը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Հայաստանի Հանրապետության հաշվեքննիչ պաատ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54487" w:rsidTr="00760C87">
        <w:trPr>
          <w:gridAfter w:val="2"/>
          <w:wAfter w:w="285" w:type="dxa"/>
          <w:trHeight w:val="127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Արդյունքի չափորոշիչներ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sz w:val="20"/>
                <w:szCs w:val="20"/>
              </w:rPr>
            </w:pPr>
          </w:p>
        </w:tc>
      </w:tr>
      <w:tr w:rsidR="00254487" w:rsidTr="00760C87">
        <w:trPr>
          <w:gridAfter w:val="2"/>
          <w:wAfter w:w="285" w:type="dxa"/>
          <w:trHeight w:val="36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Քանակական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Հաշվեքնությանների  քնակը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54487" w:rsidTr="00760C87">
        <w:trPr>
          <w:gridAfter w:val="2"/>
          <w:wAfter w:w="285" w:type="dxa"/>
          <w:trHeight w:val="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b/>
                <w:color w:val="000000"/>
                <w:sz w:val="20"/>
                <w:szCs w:val="20"/>
              </w:rPr>
              <w:t xml:space="preserve">Քանակական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Հաշվեքննիչ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պալատի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գործունեության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ծրագրի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առաջին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մասի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շրջանակներում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իրականացված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հաշվեքննությունների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քանակը</w:t>
            </w:r>
          </w:p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254487" w:rsidTr="00760C87">
        <w:trPr>
          <w:gridAfter w:val="2"/>
          <w:wAfter w:w="285" w:type="dxa"/>
          <w:trHeight w:val="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b/>
                <w:color w:val="000000"/>
                <w:sz w:val="20"/>
                <w:szCs w:val="20"/>
              </w:rPr>
              <w:t xml:space="preserve">Քանակական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Հաշվեքննիչ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պալատի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գործունեության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ծրագրի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առաջին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մասի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յուրաքանչյուր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եռամսյակի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ավարտից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հետո՝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չորս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lastRenderedPageBreak/>
              <w:t>ամվա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ընթացքում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տրամադրված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ընթացիկ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եզրակացությունների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քանակը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</w:p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</w:tr>
      <w:tr w:rsidR="00254487" w:rsidTr="00760C87">
        <w:trPr>
          <w:gridAfter w:val="2"/>
          <w:wAfter w:w="285" w:type="dxa"/>
          <w:trHeight w:val="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b/>
                <w:color w:val="000000"/>
                <w:sz w:val="20"/>
                <w:szCs w:val="20"/>
              </w:rPr>
              <w:lastRenderedPageBreak/>
              <w:t xml:space="preserve">Քանակական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Հաշվեքննիչ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պալատի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գործունեության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ծրագրի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երկրորդ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մասի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շրջանակներում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իրականացված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հաշվեքննությունների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քանակը</w:t>
            </w:r>
          </w:p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</w:tr>
      <w:tr w:rsidR="00254487" w:rsidTr="00760C87">
        <w:trPr>
          <w:gridAfter w:val="2"/>
          <w:wAfter w:w="285" w:type="dxa"/>
          <w:trHeight w:val="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b/>
                <w:color w:val="000000"/>
                <w:sz w:val="20"/>
                <w:szCs w:val="20"/>
              </w:rPr>
              <w:t xml:space="preserve">Քանակական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Հաշվեքննիչ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պալատի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գործունեության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ծրագրի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երկրորդ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մասի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շրջանակներում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համայնքներում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իրականացված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հաշվեքննությունների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քանակը</w:t>
            </w:r>
          </w:p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</w:tr>
      <w:tr w:rsidR="00254487" w:rsidTr="00760C87">
        <w:trPr>
          <w:gridAfter w:val="2"/>
          <w:wAfter w:w="285" w:type="dxa"/>
          <w:trHeight w:val="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b/>
                <w:color w:val="000000"/>
                <w:sz w:val="20"/>
                <w:szCs w:val="20"/>
              </w:rPr>
              <w:t xml:space="preserve">Քանակական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Հաշվեքննիչ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պալատի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գործունեության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ծրագրի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երկրորդ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մասի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շրջանակներում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կատարողականի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հաշվեքննությունների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քանակը</w:t>
            </w:r>
          </w:p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  <w:p w:rsidR="00254487" w:rsidRDefault="00254487">
            <w:pPr>
              <w:rPr>
                <w:rFonts w:ascii="GHEA Grapalat" w:hAnsi="GHEA Grapalat" w:cs="Courier New"/>
                <w:sz w:val="20"/>
                <w:szCs w:val="20"/>
              </w:rPr>
            </w:pPr>
            <w:r>
              <w:rPr>
                <w:rFonts w:ascii="GHEA Grapalat" w:hAnsi="GHEA Grapalat" w:cs="Courier New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</w:tr>
      <w:tr w:rsidR="00254487" w:rsidTr="00760C87">
        <w:trPr>
          <w:gridAfter w:val="2"/>
          <w:wAfter w:w="285" w:type="dxa"/>
          <w:trHeight w:val="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b/>
                <w:color w:val="000000"/>
                <w:sz w:val="20"/>
                <w:szCs w:val="20"/>
              </w:rPr>
              <w:t xml:space="preserve">Քանակական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Պետական բյուջեի կատարման վերաբերյալ եզրակացության տրամադրում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</w:tr>
      <w:tr w:rsidR="00254487" w:rsidTr="00760C87">
        <w:trPr>
          <w:gridAfter w:val="2"/>
          <w:wAfter w:w="285" w:type="dxa"/>
          <w:trHeight w:val="6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b/>
                <w:color w:val="000000"/>
                <w:sz w:val="20"/>
                <w:szCs w:val="20"/>
              </w:rPr>
              <w:t xml:space="preserve">Քանակական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,,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Հաշվեքննիչ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պալատ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մասին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,,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ՀՀ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օրենքի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27-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րդ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հոդվածի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դրույթներին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համապատասխանություն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Այո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ոչ</w:t>
            </w:r>
          </w:p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Այո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Այո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Այո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Այո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</w:tr>
      <w:tr w:rsidR="00254487" w:rsidTr="00760C87">
        <w:trPr>
          <w:gridAfter w:val="2"/>
          <w:wAfter w:w="285" w:type="dxa"/>
          <w:trHeight w:val="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i/>
                <w:iCs/>
                <w:color w:val="000000"/>
                <w:sz w:val="20"/>
                <w:szCs w:val="20"/>
              </w:rPr>
              <w:t>Որակական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Հաշվեքննիչ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պալատի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գործունեության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վերաբերյալ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տարեկան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հաղորդումներ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քանակ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</w:tr>
      <w:tr w:rsidR="00254487" w:rsidTr="00760C87">
        <w:trPr>
          <w:gridAfter w:val="2"/>
          <w:wAfter w:w="285" w:type="dxa"/>
          <w:trHeight w:val="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Որակական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,,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Հաշվեքննիչ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պալատ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մասին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,,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ՀՀ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օրենքի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28-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րդ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հոդվածի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դրույթներին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համապատասխանություն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Այո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ոչ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Այո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Այո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Այո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Այո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Այո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</w:tr>
      <w:tr w:rsidR="00254487" w:rsidTr="00760C87">
        <w:trPr>
          <w:gridAfter w:val="2"/>
          <w:wAfter w:w="285" w:type="dxa"/>
          <w:trHeight w:val="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i/>
                <w:iCs/>
                <w:color w:val="000000"/>
                <w:sz w:val="20"/>
                <w:szCs w:val="20"/>
              </w:rPr>
              <w:t>Որակական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Հաշվեքննիչ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պալատի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գործունեության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տարեկան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ծրագրի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կատարողականի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ինքնագնահատման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իրականացում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քանակ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</w:tr>
      <w:tr w:rsidR="00254487" w:rsidTr="00760C87">
        <w:trPr>
          <w:gridAfter w:val="2"/>
          <w:wAfter w:w="285" w:type="dxa"/>
          <w:trHeight w:val="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Որակական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Աուդիտի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բարձրագույն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մարմինների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միջազգային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կազմակերպության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(INTOSAI)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մեթոդաբանության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հիման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վրա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(SAI PMF)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Այո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ոչ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Այո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</w:tr>
      <w:tr w:rsidR="00254487" w:rsidTr="00760C87">
        <w:trPr>
          <w:gridAfter w:val="2"/>
          <w:wAfter w:w="285" w:type="dxa"/>
          <w:trHeight w:val="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i/>
                <w:iCs/>
                <w:color w:val="000000"/>
                <w:sz w:val="20"/>
                <w:szCs w:val="20"/>
              </w:rPr>
              <w:t>Որակական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Հաշվեքննիչ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պալատի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գործունեութթյան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տարեկան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կատարողականի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ինքնագնահատման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Աուդիտի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բարձրագույն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մարմինների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 xml:space="preserve">միջազգային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lastRenderedPageBreak/>
              <w:t>կազմակերպության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(INTOSAI) SAI PMF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իրականացված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ինքնագնահատման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արդյունքում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տրված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ամփոփ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գնահատականը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</w:tr>
      <w:tr w:rsidR="00254487" w:rsidTr="00760C87">
        <w:trPr>
          <w:gridAfter w:val="2"/>
          <w:wAfter w:w="285" w:type="dxa"/>
          <w:trHeight w:val="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i/>
                <w:iCs/>
                <w:color w:val="000000"/>
                <w:sz w:val="20"/>
                <w:szCs w:val="20"/>
              </w:rPr>
              <w:lastRenderedPageBreak/>
              <w:t>Որակական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ԵԱՏՄ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շրջանակներում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անդամ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պետությունների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Աուդիտի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բարձրագույն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մարմինների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հետ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համատեղ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հսկողական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միջոցառումների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քանակ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</w:tr>
      <w:tr w:rsidR="00254487" w:rsidTr="00760C87">
        <w:trPr>
          <w:gridAfter w:val="2"/>
          <w:wAfter w:w="285" w:type="dxa"/>
          <w:trHeight w:val="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i/>
                <w:iCs/>
                <w:color w:val="000000"/>
                <w:sz w:val="20"/>
                <w:szCs w:val="20"/>
              </w:rPr>
              <w:t>Քանակակակն</w:t>
            </w: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ԵԱՏՄ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արտաքին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աուդիտի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ստանդարտներին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համապատասխանություն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,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Այո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Ոչ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Այո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Այո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Այո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Այո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</w:tr>
      <w:tr w:rsidR="00254487" w:rsidTr="00760C87">
        <w:trPr>
          <w:gridAfter w:val="2"/>
          <w:wAfter w:w="285" w:type="dxa"/>
          <w:trHeight w:val="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Քանակական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Կին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աշխատակիցների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թիվը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ընդամենը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աշխատակիցների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մեջ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( 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</w:tr>
      <w:tr w:rsidR="00254487" w:rsidTr="00760C87">
        <w:trPr>
          <w:gridAfter w:val="2"/>
          <w:wAfter w:w="285" w:type="dxa"/>
          <w:trHeight w:val="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Քանակական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Տղամարդ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աշխատակիցների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թիվը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ընդամենը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աշխատակիցների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</w:tr>
      <w:tr w:rsidR="00254487" w:rsidTr="00760C87">
        <w:trPr>
          <w:gridAfter w:val="2"/>
          <w:wAfter w:w="285" w:type="dxa"/>
          <w:trHeight w:val="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Քանակական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ՀՄԱ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Հրատապ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մեկ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անձ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ընթացակարգով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իրականացվող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գնումների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գումարը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մրցակցային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ընթացակարգով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իրականացվող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գնումների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գումարի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նկատմամբ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</w:tr>
      <w:tr w:rsidR="00254487" w:rsidTr="00760C87">
        <w:trPr>
          <w:gridAfter w:val="2"/>
          <w:wAfter w:w="285" w:type="dxa"/>
          <w:trHeight w:val="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</w:tr>
      <w:tr w:rsidR="00254487" w:rsidRPr="00760C87" w:rsidTr="00760C87">
        <w:trPr>
          <w:trHeight w:val="7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Pr="00760C87" w:rsidRDefault="00254487">
            <w:pPr>
              <w:jc w:val="both"/>
              <w:rPr>
                <w:rFonts w:ascii="GHEA Grapalat" w:hAnsi="GHEA Grapalat"/>
                <w:i/>
                <w:color w:val="000000"/>
                <w:sz w:val="20"/>
                <w:szCs w:val="20"/>
              </w:rPr>
            </w:pPr>
            <w:r w:rsidRPr="00760C8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Միջոցառման վրա կատարվող ծախսը (հազար դրամ)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487" w:rsidRPr="00760C87" w:rsidRDefault="00254487">
            <w:pPr>
              <w:jc w:val="both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760C87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1</w:t>
            </w:r>
            <w:r w:rsidR="00760C87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,</w:t>
            </w:r>
            <w:r w:rsidRPr="00760C87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094</w:t>
            </w:r>
            <w:r w:rsidR="00760C87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,</w:t>
            </w:r>
            <w:r w:rsidRPr="00760C87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747.8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487" w:rsidRPr="00760C87" w:rsidRDefault="00254487">
            <w:pPr>
              <w:jc w:val="both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760C87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1</w:t>
            </w:r>
            <w:r w:rsidR="00760C87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,</w:t>
            </w:r>
            <w:r w:rsidRPr="00760C87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032</w:t>
            </w:r>
            <w:r w:rsidR="00760C87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,</w:t>
            </w:r>
            <w:r w:rsidRPr="00760C87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112.1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487" w:rsidRPr="00760C87" w:rsidRDefault="00BD198C">
            <w:pPr>
              <w:jc w:val="both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760C87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1</w:t>
            </w:r>
            <w:r w:rsidR="00760C87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,</w:t>
            </w:r>
            <w:r w:rsidRPr="00760C87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052</w:t>
            </w:r>
            <w:r w:rsidR="00760C87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,</w:t>
            </w:r>
            <w:r w:rsidRPr="00760C87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429.5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487" w:rsidRPr="00760C87" w:rsidRDefault="00BD198C">
            <w:pPr>
              <w:jc w:val="both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760C87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1</w:t>
            </w:r>
            <w:r w:rsidR="00760C87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,</w:t>
            </w:r>
            <w:r w:rsidRPr="00760C87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065</w:t>
            </w:r>
            <w:r w:rsidR="00760C87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,</w:t>
            </w:r>
            <w:r w:rsidRPr="00760C87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451.5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487" w:rsidRPr="00760C87" w:rsidRDefault="00BD198C">
            <w:pPr>
              <w:jc w:val="both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760C87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1</w:t>
            </w:r>
            <w:r w:rsidR="00760C87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,</w:t>
            </w:r>
            <w:r w:rsidRPr="00760C87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071</w:t>
            </w:r>
            <w:r w:rsidR="00760C87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,</w:t>
            </w:r>
            <w:r w:rsidRPr="00760C87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971.5</w:t>
            </w:r>
          </w:p>
        </w:tc>
        <w:tc>
          <w:tcPr>
            <w:tcW w:w="3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487" w:rsidRPr="00760C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254487" w:rsidRPr="00760C87" w:rsidRDefault="00254487" w:rsidP="00254487">
      <w:pPr>
        <w:rPr>
          <w:rFonts w:ascii="GHEA Grapalat" w:hAnsi="GHEA Grapalat"/>
          <w:b/>
          <w:i/>
          <w:kern w:val="36"/>
          <w:sz w:val="20"/>
          <w:szCs w:val="20"/>
          <w:lang w:val="hy-AM" w:eastAsia="x-none"/>
        </w:rPr>
      </w:pPr>
      <w:bookmarkStart w:id="17" w:name="_Toc501014756"/>
      <w:bookmarkStart w:id="18" w:name="_Toc462743052"/>
    </w:p>
    <w:p w:rsidR="00254487" w:rsidRDefault="00254487" w:rsidP="00254487">
      <w:pPr>
        <w:rPr>
          <w:rFonts w:ascii="GHEA Grapalat" w:hAnsi="GHEA Grapalat"/>
          <w:b/>
          <w:kern w:val="36"/>
          <w:sz w:val="20"/>
          <w:szCs w:val="20"/>
          <w:lang w:val="hy-AM" w:eastAsia="x-none"/>
        </w:rPr>
      </w:pPr>
    </w:p>
    <w:tbl>
      <w:tblPr>
        <w:tblW w:w="168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5"/>
        <w:gridCol w:w="4820"/>
        <w:gridCol w:w="1840"/>
        <w:gridCol w:w="1417"/>
        <w:gridCol w:w="1276"/>
        <w:gridCol w:w="1134"/>
        <w:gridCol w:w="1134"/>
        <w:gridCol w:w="2409"/>
      </w:tblGrid>
      <w:tr w:rsidR="00254487" w:rsidTr="00AB462F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Միջոցառման դասիչը՝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11002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2021թ. փաստացի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2022թ սպասվող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2023թ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2024թ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2025թ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&lt;Լրացնել միջոցառման ավարտի տարեթիվը&gt;</w:t>
            </w:r>
            <w:r>
              <w:rPr>
                <w:rStyle w:val="aff1"/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footnoteReference w:id="6"/>
            </w:r>
          </w:p>
        </w:tc>
      </w:tr>
      <w:tr w:rsidR="00254487" w:rsidTr="00AB462F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Միջոցառման անվանումը՝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487" w:rsidRDefault="00254487">
            <w:pPr>
              <w:rPr>
                <w:rFonts w:ascii="GHEA Grapalat" w:hAnsi="GHEA Grapalat"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Cs/>
                <w:color w:val="000000"/>
                <w:sz w:val="20"/>
                <w:szCs w:val="20"/>
              </w:rPr>
              <w:t>Հաշվեքննիչ պալատի պահուատային ֆոնդ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54487" w:rsidTr="00AB462F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Նկարագրությունը՝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Cs/>
                <w:color w:val="000000"/>
                <w:sz w:val="20"/>
                <w:szCs w:val="20"/>
              </w:rPr>
              <w:t>Հաշվեքննիչ պալատի բնականոն գործունեության արդյունավետ իրականացման, աշխատանքներին պատակային խրախուսման, չկանխատեսված ծախսերի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54487" w:rsidTr="00AB462F">
        <w:trPr>
          <w:trHeight w:val="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Միջոցառման տեսակը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Ծառայությունների մատուցում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54487" w:rsidTr="00AB462F">
        <w:trPr>
          <w:trHeight w:val="15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Միջոցառումն իրականացնողի անվանումը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Հայաստանի Հանրապետության հաշվեքննիչ պաատ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54487" w:rsidTr="00AB462F">
        <w:trPr>
          <w:trHeight w:val="127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Միջոցառման վրա կատարվող ծախս ( հազար.դրամ)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  <w:r w:rsidR="00760C87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226.6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  <w:r w:rsidR="00760C87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615.6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BD198C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  <w:r w:rsidR="00760C87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292.2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BD198C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  <w:r w:rsidR="00760C87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473.0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BD198C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  <w:r w:rsidR="00760C87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568.5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</w:tbl>
    <w:p w:rsidR="00254487" w:rsidRDefault="00254487" w:rsidP="00254487">
      <w:pPr>
        <w:rPr>
          <w:rFonts w:ascii="GHEA Grapalat" w:hAnsi="GHEA Grapalat"/>
          <w:b/>
          <w:kern w:val="36"/>
          <w:sz w:val="20"/>
          <w:szCs w:val="20"/>
          <w:lang w:val="hy-AM" w:eastAsia="x-none"/>
        </w:rPr>
      </w:pPr>
    </w:p>
    <w:p w:rsidR="00254487" w:rsidRDefault="00254487" w:rsidP="00254487">
      <w:pPr>
        <w:rPr>
          <w:rFonts w:ascii="GHEA Grapalat" w:hAnsi="GHEA Grapalat"/>
          <w:b/>
          <w:kern w:val="36"/>
          <w:sz w:val="20"/>
          <w:szCs w:val="20"/>
          <w:lang w:val="hy-AM" w:eastAsia="x-none"/>
        </w:rPr>
      </w:pPr>
    </w:p>
    <w:p w:rsidR="00254487" w:rsidRDefault="00254487" w:rsidP="00254487">
      <w:pPr>
        <w:rPr>
          <w:rFonts w:ascii="GHEA Grapalat" w:hAnsi="GHEA Grapalat"/>
          <w:b/>
          <w:kern w:val="36"/>
          <w:sz w:val="20"/>
          <w:szCs w:val="20"/>
          <w:lang w:val="hy-AM" w:eastAsia="x-none"/>
        </w:rPr>
      </w:pPr>
    </w:p>
    <w:p w:rsidR="00254487" w:rsidRDefault="00254487" w:rsidP="00254487">
      <w:pPr>
        <w:rPr>
          <w:rFonts w:ascii="GHEA Grapalat" w:hAnsi="GHEA Grapalat"/>
          <w:b/>
          <w:kern w:val="36"/>
          <w:sz w:val="20"/>
          <w:szCs w:val="20"/>
          <w:lang w:val="hy-AM" w:eastAsia="x-none"/>
        </w:rPr>
      </w:pPr>
    </w:p>
    <w:p w:rsidR="00254487" w:rsidRDefault="00254487" w:rsidP="00254487">
      <w:pPr>
        <w:rPr>
          <w:rFonts w:ascii="GHEA Grapalat" w:hAnsi="GHEA Grapalat"/>
          <w:b/>
          <w:kern w:val="36"/>
          <w:sz w:val="20"/>
          <w:szCs w:val="20"/>
          <w:lang w:val="hy-AM" w:eastAsia="x-none"/>
        </w:rPr>
      </w:pPr>
    </w:p>
    <w:p w:rsidR="00254487" w:rsidRDefault="00254487" w:rsidP="00254487">
      <w:pPr>
        <w:rPr>
          <w:rFonts w:ascii="GHEA Grapalat" w:hAnsi="GHEA Grapalat"/>
          <w:b/>
          <w:kern w:val="36"/>
          <w:sz w:val="20"/>
          <w:szCs w:val="20"/>
          <w:lang w:val="hy-AM" w:eastAsia="x-none"/>
        </w:rPr>
      </w:pPr>
    </w:p>
    <w:p w:rsidR="00254487" w:rsidRDefault="00254487" w:rsidP="00254487">
      <w:pPr>
        <w:rPr>
          <w:rFonts w:ascii="GHEA Grapalat" w:hAnsi="GHEA Grapalat"/>
          <w:b/>
          <w:kern w:val="36"/>
          <w:sz w:val="20"/>
          <w:szCs w:val="20"/>
          <w:lang w:val="hy-AM" w:eastAsia="x-none"/>
        </w:rPr>
      </w:pPr>
    </w:p>
    <w:p w:rsidR="00254487" w:rsidRDefault="00254487" w:rsidP="00254487">
      <w:pPr>
        <w:rPr>
          <w:rFonts w:ascii="GHEA Grapalat" w:hAnsi="GHEA Grapalat"/>
          <w:b/>
          <w:kern w:val="36"/>
          <w:sz w:val="20"/>
          <w:szCs w:val="20"/>
          <w:lang w:val="hy-AM" w:eastAsia="x-none"/>
        </w:rPr>
      </w:pPr>
    </w:p>
    <w:p w:rsidR="00254487" w:rsidRDefault="00254487" w:rsidP="00254487">
      <w:pPr>
        <w:rPr>
          <w:rFonts w:ascii="GHEA Grapalat" w:hAnsi="GHEA Grapalat"/>
          <w:b/>
          <w:kern w:val="36"/>
          <w:sz w:val="20"/>
          <w:szCs w:val="20"/>
          <w:lang w:val="hy-AM" w:eastAsia="x-none"/>
        </w:rPr>
      </w:pPr>
    </w:p>
    <w:tbl>
      <w:tblPr>
        <w:tblW w:w="154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5529"/>
        <w:gridCol w:w="1134"/>
        <w:gridCol w:w="1134"/>
        <w:gridCol w:w="1134"/>
        <w:gridCol w:w="992"/>
        <w:gridCol w:w="1134"/>
        <w:gridCol w:w="1980"/>
      </w:tblGrid>
      <w:tr w:rsidR="00254487" w:rsidTr="009C49AC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Միջոցառման դասիչը՝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31001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&lt;Լրացնել միջոցառման ավարտի տարեթիվը&gt;</w:t>
            </w:r>
            <w:r>
              <w:rPr>
                <w:rStyle w:val="aff1"/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footnoteReference w:id="7"/>
            </w:r>
          </w:p>
        </w:tc>
      </w:tr>
      <w:tr w:rsidR="00254487" w:rsidTr="009C49AC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Միջոցառման անվանումը՝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487" w:rsidRDefault="00254487">
            <w:pPr>
              <w:rPr>
                <w:rFonts w:ascii="GHEA Grapalat" w:hAnsi="GHEA Grapalat"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Cs/>
                <w:color w:val="000000"/>
                <w:sz w:val="20"/>
                <w:szCs w:val="20"/>
              </w:rPr>
              <w:t>Հաշվեքննիչ պալատի տեխնիկական հագեցվածության բարելավում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54487" w:rsidTr="009C49AC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Նկարագրությունը՝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Cs/>
                <w:color w:val="000000"/>
                <w:sz w:val="20"/>
                <w:szCs w:val="20"/>
              </w:rPr>
              <w:t>Հաշվեքննիչ պալատի բնականոն գործունեության համար անհրաժեշտ վարչական սարքավորումների ձեռք բերում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54487" w:rsidTr="009C49AC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Միջոցառման տեսակը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Ծառայությունների մատուցում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54487" w:rsidTr="009C49AC">
        <w:trPr>
          <w:trHeight w:val="1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Միջոցառումն իրականացնողի անվանումը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Հայաստանի Հանրապետության հաշվեքննիչ պաատ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54487" w:rsidTr="009C49AC">
        <w:trPr>
          <w:trHeight w:val="347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Արդյունքի չափորոշիչներ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254487" w:rsidTr="009C49AC">
        <w:trPr>
          <w:trHeight w:val="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Քանակական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Համակարգչային սարքավորումներ  հատ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</w:tr>
      <w:tr w:rsidR="00254487" w:rsidTr="009C49AC">
        <w:trPr>
          <w:trHeight w:val="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i/>
                <w:iCs/>
                <w:color w:val="000000"/>
                <w:sz w:val="20"/>
                <w:szCs w:val="20"/>
              </w:rPr>
              <w:t>Ժամկետային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Սարքավորումների ծառայության կանխատեսվող միջին ծամկետ, տարի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</w:tr>
      <w:tr w:rsidR="00254487" w:rsidTr="009C49AC">
        <w:trPr>
          <w:trHeight w:val="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Քանակական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Գրասենյակային գույքի քանակ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</w:tr>
      <w:tr w:rsidR="00254487" w:rsidTr="009C49AC">
        <w:trPr>
          <w:trHeight w:val="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i/>
                <w:iCs/>
                <w:color w:val="000000"/>
                <w:sz w:val="20"/>
                <w:szCs w:val="20"/>
              </w:rPr>
              <w:t>Ժամկետային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/>
                <w:sz w:val="20"/>
                <w:szCs w:val="20"/>
              </w:rPr>
              <w:t>Գրասենյակային գույքի ծառայության կանխատեսվող միջին ժամկետը,տարի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</w:tr>
      <w:tr w:rsidR="00254487" w:rsidTr="009C49AC">
        <w:trPr>
          <w:trHeight w:val="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</w:tr>
      <w:tr w:rsidR="00254487" w:rsidTr="009C49AC">
        <w:trPr>
          <w:trHeight w:val="95"/>
        </w:trPr>
        <w:tc>
          <w:tcPr>
            <w:tcW w:w="7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Arial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highlight w:val="lightGray"/>
              </w:rPr>
              <w:t>Միջոցառման վրա կատարվող ծախս ( հազար դրամ)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</w:t>
            </w:r>
            <w:r w:rsidR="00760C87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594.0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12</w:t>
            </w:r>
            <w:r w:rsidR="00760C87">
              <w:rPr>
                <w:rFonts w:ascii="GHEA Grapalat" w:hAnsi="GHEA Grapalat" w:cs="Courier New"/>
                <w:color w:val="000000"/>
                <w:sz w:val="20"/>
                <w:szCs w:val="20"/>
              </w:rPr>
              <w:t>,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430.0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9</w:t>
            </w:r>
            <w:r w:rsidR="00760C87">
              <w:rPr>
                <w:rFonts w:ascii="GHEA Grapalat" w:hAnsi="GHEA Grapalat" w:cs="Courier New"/>
                <w:color w:val="000000"/>
                <w:sz w:val="20"/>
                <w:szCs w:val="20"/>
              </w:rPr>
              <w:t>,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120.0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7</w:t>
            </w:r>
            <w:r w:rsidR="00760C87">
              <w:rPr>
                <w:rFonts w:ascii="GHEA Grapalat" w:hAnsi="GHEA Grapalat" w:cs="Courier New"/>
                <w:color w:val="000000"/>
                <w:sz w:val="20"/>
                <w:szCs w:val="20"/>
              </w:rPr>
              <w:t>,</w:t>
            </w:r>
            <w:r>
              <w:rPr>
                <w:rFonts w:ascii="GHEA Grapalat" w:hAnsi="GHEA Grapalat" w:cs="Courier New"/>
                <w:color w:val="000000"/>
                <w:sz w:val="20"/>
                <w:szCs w:val="20"/>
              </w:rPr>
              <w:t>900.0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</w:tr>
      <w:tr w:rsidR="00254487" w:rsidTr="009C49AC">
        <w:trPr>
          <w:trHeight w:val="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4487" w:rsidRDefault="00254487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jc w:val="center"/>
              <w:rPr>
                <w:rFonts w:ascii="GHEA Grapalat" w:hAnsi="GHEA Grapalat" w:cs="Courier New"/>
                <w:color w:val="000000"/>
                <w:sz w:val="20"/>
                <w:szCs w:val="20"/>
              </w:rPr>
            </w:pPr>
          </w:p>
        </w:tc>
      </w:tr>
    </w:tbl>
    <w:p w:rsidR="00254487" w:rsidRDefault="00254487" w:rsidP="00254487">
      <w:pPr>
        <w:rPr>
          <w:rFonts w:ascii="GHEA Grapalat" w:hAnsi="GHEA Grapalat"/>
          <w:b/>
          <w:kern w:val="36"/>
          <w:sz w:val="20"/>
          <w:szCs w:val="20"/>
          <w:lang w:val="hy-AM" w:eastAsia="x-none"/>
        </w:rPr>
      </w:pPr>
    </w:p>
    <w:p w:rsidR="00254487" w:rsidRDefault="00254487" w:rsidP="00254487">
      <w:pPr>
        <w:rPr>
          <w:rFonts w:ascii="GHEA Grapalat" w:hAnsi="GHEA Grapalat"/>
          <w:b/>
          <w:kern w:val="36"/>
          <w:sz w:val="20"/>
          <w:szCs w:val="20"/>
          <w:lang w:val="hy-AM" w:eastAsia="x-none"/>
        </w:rPr>
      </w:pPr>
    </w:p>
    <w:p w:rsidR="00254487" w:rsidRDefault="00254487" w:rsidP="00254487">
      <w:pPr>
        <w:rPr>
          <w:rFonts w:ascii="GHEA Grapalat" w:hAnsi="GHEA Grapalat"/>
          <w:b/>
          <w:kern w:val="36"/>
          <w:sz w:val="20"/>
          <w:szCs w:val="20"/>
          <w:lang w:val="hy-AM" w:eastAsia="x-none"/>
        </w:rPr>
      </w:pPr>
    </w:p>
    <w:p w:rsidR="00254487" w:rsidRDefault="00254487" w:rsidP="00254487">
      <w:pPr>
        <w:rPr>
          <w:rFonts w:ascii="GHEA Grapalat" w:hAnsi="GHEA Grapalat"/>
          <w:b/>
          <w:kern w:val="36"/>
          <w:sz w:val="20"/>
          <w:szCs w:val="20"/>
          <w:lang w:val="hy-AM" w:eastAsia="x-none"/>
        </w:rPr>
      </w:pPr>
    </w:p>
    <w:p w:rsidR="00254487" w:rsidRDefault="00254487" w:rsidP="00254487">
      <w:pPr>
        <w:rPr>
          <w:rFonts w:ascii="GHEA Grapalat" w:hAnsi="GHEA Grapalat"/>
          <w:b/>
          <w:kern w:val="36"/>
          <w:sz w:val="20"/>
          <w:szCs w:val="20"/>
          <w:lang w:val="hy-AM" w:eastAsia="x-none"/>
        </w:rPr>
      </w:pPr>
    </w:p>
    <w:p w:rsidR="00254487" w:rsidRDefault="00254487" w:rsidP="00254487">
      <w:pPr>
        <w:rPr>
          <w:rFonts w:ascii="GHEA Grapalat" w:hAnsi="GHEA Grapalat"/>
          <w:b/>
          <w:kern w:val="36"/>
          <w:sz w:val="20"/>
          <w:szCs w:val="20"/>
          <w:lang w:val="hy-AM" w:eastAsia="x-none"/>
        </w:rPr>
      </w:pPr>
    </w:p>
    <w:p w:rsidR="00254487" w:rsidRDefault="00254487" w:rsidP="00254487">
      <w:pPr>
        <w:pStyle w:val="2"/>
        <w:rPr>
          <w:rFonts w:eastAsia="Calibri"/>
          <w:sz w:val="20"/>
          <w:lang w:val="hy-AM"/>
        </w:rPr>
      </w:pPr>
      <w:bookmarkStart w:id="19" w:name="_Toc93926495"/>
      <w:r>
        <w:rPr>
          <w:rFonts w:ascii="GHEA Grapalat" w:hAnsi="GHEA Grapalat"/>
          <w:kern w:val="36"/>
          <w:sz w:val="20"/>
          <w:lang w:val="hy-AM"/>
        </w:rPr>
        <w:t>Հավելված N 4.</w:t>
      </w:r>
      <w:r>
        <w:rPr>
          <w:rFonts w:ascii="GHEA Grapalat" w:hAnsi="GHEA Grapalat"/>
          <w:b w:val="0"/>
          <w:kern w:val="36"/>
          <w:sz w:val="20"/>
          <w:lang w:val="hy-AM"/>
        </w:rPr>
        <w:t xml:space="preserve"> </w:t>
      </w:r>
      <w:r>
        <w:rPr>
          <w:rFonts w:ascii="GHEA Grapalat" w:hAnsi="GHEA Grapalat"/>
          <w:kern w:val="36"/>
          <w:sz w:val="20"/>
          <w:lang w:val="hy-AM"/>
        </w:rPr>
        <w:t>Բյուջետային ծրագրերի գծով ամփոփ ծախսերն ըստ բյուջետային ծախսերի տնտեսագիտական դասակարգման հոդվածների</w:t>
      </w:r>
      <w:bookmarkEnd w:id="17"/>
      <w:bookmarkEnd w:id="19"/>
    </w:p>
    <w:tbl>
      <w:tblPr>
        <w:tblW w:w="1516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1588"/>
        <w:gridCol w:w="2268"/>
        <w:gridCol w:w="3826"/>
        <w:gridCol w:w="1417"/>
        <w:gridCol w:w="1418"/>
        <w:gridCol w:w="1417"/>
        <w:gridCol w:w="1560"/>
        <w:gridCol w:w="1417"/>
      </w:tblGrid>
      <w:tr w:rsidR="00254487" w:rsidTr="00254487">
        <w:trPr>
          <w:cantSplit/>
          <w:trHeight w:val="554"/>
          <w:tblHeader/>
        </w:trPr>
        <w:tc>
          <w:tcPr>
            <w:tcW w:w="41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Ծրագրային դասիչը</w:t>
            </w:r>
          </w:p>
          <w:p w:rsidR="00254487" w:rsidRDefault="0025448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Ծրագիր /Միջոցառում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4487" w:rsidRDefault="0025448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2021թ փաստ. (հազ. դրամ)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2022թ 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սպասվող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(հազ. դրամ)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2023թ բյուջե (հազ. դրամ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2024թ բյուջե (հազ. դրամ)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2025 թ բյուջե (հազ. դրամ)</w:t>
            </w:r>
          </w:p>
        </w:tc>
      </w:tr>
      <w:tr w:rsidR="00254487" w:rsidTr="00254487">
        <w:trPr>
          <w:cantSplit/>
          <w:trHeight w:val="641"/>
          <w:tblHeader/>
        </w:trPr>
        <w:tc>
          <w:tcPr>
            <w:tcW w:w="41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54487" w:rsidTr="00254487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Ծրագրի դասիչը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Ծրագրի անվանում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54487" w:rsidTr="00254487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1161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Հանրային ֆինանսների և սեփականության ոլորտում հաշվեքննություն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54487" w:rsidTr="00254487">
        <w:tc>
          <w:tcPr>
            <w:tcW w:w="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Միջոցառման դասիչը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Միջոցառման անվանումը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54487" w:rsidTr="00254487">
        <w:tc>
          <w:tcPr>
            <w:tcW w:w="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11001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Հաշվեքննիչ պալատի գործունեություն և հաշվեքննության իրականացմա ծառայություններ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54487" w:rsidTr="00BD198C">
        <w:tc>
          <w:tcPr>
            <w:tcW w:w="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......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.......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-Աշխատողների աշխատավարձեր և հավելավճարներ</w:t>
            </w:r>
          </w:p>
          <w:p w:rsidR="00254487" w:rsidRDefault="0025448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717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912.6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708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978.7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4487" w:rsidRDefault="00BD198C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697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514.5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4487" w:rsidRDefault="00BD198C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701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018.5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BD198C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711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839.9</w:t>
            </w:r>
          </w:p>
        </w:tc>
      </w:tr>
      <w:tr w:rsidR="00254487" w:rsidTr="00BD198C"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Պարգևատրումներ, դրամական խրախուսումներ և հատուկ վճարներ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228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954.8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151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332.5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4487" w:rsidRDefault="00BD198C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150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251.4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4487" w:rsidRDefault="00BD198C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150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907.7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BD198C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151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425.1</w:t>
            </w:r>
          </w:p>
        </w:tc>
      </w:tr>
      <w:tr w:rsidR="00254487" w:rsidTr="00254487"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Քաղաքացիական,դատական և պետական ծառայողների պարգևատրում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45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566.7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45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025.1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43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215.0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43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560.0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43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832.0</w:t>
            </w:r>
          </w:p>
        </w:tc>
      </w:tr>
      <w:tr w:rsidR="00254487" w:rsidTr="00254487"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Էներգետիկ ծառայություններ</w:t>
            </w:r>
          </w:p>
          <w:p w:rsidR="00254487" w:rsidRDefault="00254487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2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515.3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3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694.9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4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049.2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4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049.2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4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049.2</w:t>
            </w:r>
          </w:p>
        </w:tc>
      </w:tr>
      <w:tr w:rsidR="00254487" w:rsidTr="00254487"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Կոմունալ ծառայություններ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 60.0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 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0.0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 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0.0</w:t>
            </w:r>
          </w:p>
        </w:tc>
      </w:tr>
      <w:tr w:rsidR="00254487" w:rsidTr="00254487"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Կապի ծառայություններ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4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304.2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6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408.1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6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054.7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6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054.7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6054.7</w:t>
            </w:r>
          </w:p>
        </w:tc>
      </w:tr>
      <w:tr w:rsidR="00254487" w:rsidTr="00254487"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Ապահովագրական ծախսեր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 354.0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400.0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 400.0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400.0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400.1</w:t>
            </w:r>
          </w:p>
        </w:tc>
      </w:tr>
      <w:tr w:rsidR="00254487" w:rsidTr="00254487"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Գույքի և սարքավորումների վարձակալություն</w:t>
            </w:r>
          </w:p>
          <w:p w:rsidR="00254487" w:rsidRDefault="00254487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33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086.7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33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086.7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33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086.7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33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086.7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33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086.7</w:t>
            </w:r>
          </w:p>
        </w:tc>
      </w:tr>
      <w:tr w:rsidR="00254487" w:rsidTr="00254487"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Ծառայողական գործուղումներ՝ այդ թվում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40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160.5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57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029.8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9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0934.8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9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9218.1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9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3736.0</w:t>
            </w:r>
          </w:p>
        </w:tc>
      </w:tr>
      <w:tr w:rsidR="00254487" w:rsidTr="00254487"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Ներքին գործուղում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2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0307.4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15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869.5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24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862.4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24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862.4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24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862.4</w:t>
            </w:r>
          </w:p>
        </w:tc>
      </w:tr>
      <w:tr w:rsidR="00254487" w:rsidTr="00254487"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Արտասահմանյան գորշուղումների գծով ծախսեր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19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853.1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41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160.3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66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072.4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74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355.7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68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873.6</w:t>
            </w:r>
          </w:p>
        </w:tc>
      </w:tr>
      <w:tr w:rsidR="00254487" w:rsidTr="00254487"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Համակարգչային ծառայություններ</w:t>
            </w:r>
          </w:p>
          <w:p w:rsidR="00254487" w:rsidRDefault="00254487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4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566.8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4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567.8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C36F4A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</w:t>
            </w:r>
            <w:r w:rsidR="00254487">
              <w:rPr>
                <w:rFonts w:ascii="GHEA Grapalat" w:hAnsi="GHEA Grapalat" w:cs="Sylfaen"/>
                <w:sz w:val="20"/>
                <w:szCs w:val="20"/>
              </w:rPr>
              <w:t>4</w:t>
            </w:r>
            <w:r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="00254487">
              <w:rPr>
                <w:rFonts w:ascii="GHEA Grapalat" w:hAnsi="GHEA Grapalat" w:cs="Sylfaen"/>
                <w:sz w:val="20"/>
                <w:szCs w:val="20"/>
              </w:rPr>
              <w:t>567.8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C36F4A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</w:t>
            </w:r>
            <w:r w:rsidR="00254487">
              <w:rPr>
                <w:rFonts w:ascii="GHEA Grapalat" w:hAnsi="GHEA Grapalat" w:cs="Sylfaen"/>
                <w:sz w:val="20"/>
                <w:szCs w:val="20"/>
              </w:rPr>
              <w:t>4</w:t>
            </w:r>
            <w:r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="00254487">
              <w:rPr>
                <w:rFonts w:ascii="GHEA Grapalat" w:hAnsi="GHEA Grapalat" w:cs="Sylfaen"/>
                <w:sz w:val="20"/>
                <w:szCs w:val="20"/>
              </w:rPr>
              <w:t>567.8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4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567.8</w:t>
            </w:r>
          </w:p>
        </w:tc>
      </w:tr>
      <w:tr w:rsidR="00254487" w:rsidTr="00254487"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Աշխատակազմի մասնագիտական զարգացման ծառայություններ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553.4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806.4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806.4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806.4</w:t>
            </w:r>
          </w:p>
        </w:tc>
      </w:tr>
      <w:tr w:rsidR="00254487" w:rsidTr="00254487"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Տեղեկատվական ծառայություններ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477.1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680.0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680.0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680.0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680.0</w:t>
            </w:r>
          </w:p>
        </w:tc>
      </w:tr>
      <w:tr w:rsidR="00254487" w:rsidTr="00254487"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Կառավարչական ծառայություններ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0.0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948.0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948.0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948.0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948.0</w:t>
            </w:r>
          </w:p>
        </w:tc>
      </w:tr>
      <w:tr w:rsidR="00254487" w:rsidTr="00254487"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Ներկայացուցչական ծախսեր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229.2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1500.0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1500.0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1500.0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1500.0</w:t>
            </w:r>
          </w:p>
        </w:tc>
      </w:tr>
      <w:tr w:rsidR="00254487" w:rsidTr="00254487">
        <w:trPr>
          <w:trHeight w:val="462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Ընդհանուր բնույթի այլ ծառայություններ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872.7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420.0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420.0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420.0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970.0</w:t>
            </w:r>
          </w:p>
        </w:tc>
      </w:tr>
      <w:tr w:rsidR="00254487" w:rsidTr="00254487"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Մեքենաների և սարքավորումների ընթացիկ նորոգում և պահպանում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2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321.7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2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590.0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2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590.0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2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590.0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2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590.0</w:t>
            </w:r>
          </w:p>
        </w:tc>
      </w:tr>
      <w:tr w:rsidR="00254487" w:rsidTr="00254487"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Գրասենյակային նյութեր և հագուստ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3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164.5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4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075.0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4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287.0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4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444.1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4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266.4</w:t>
            </w:r>
          </w:p>
        </w:tc>
      </w:tr>
      <w:tr w:rsidR="00254487" w:rsidTr="00254487"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Տրանսպորտային նյութեր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8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155.7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9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500.0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9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500.0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9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500.0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9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500.0</w:t>
            </w:r>
          </w:p>
        </w:tc>
      </w:tr>
      <w:tr w:rsidR="00254487" w:rsidTr="00254487"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Կենցաղային և հանրային սննդի նյութեր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1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949.7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1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212.1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1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514.0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1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590.3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1</w:t>
            </w:r>
            <w:r w:rsidR="00C36F4A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609.3</w:t>
            </w:r>
          </w:p>
        </w:tc>
      </w:tr>
      <w:tr w:rsidR="00254487" w:rsidTr="00254487"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Պարտադիր վճարներ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100.8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 110.0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110.0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110.0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110.0</w:t>
            </w:r>
          </w:p>
        </w:tc>
      </w:tr>
      <w:tr w:rsidR="00254487" w:rsidTr="00254487"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Միջոցառման դասիչը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Միջոցառման անվանումը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54487" w:rsidTr="00254487"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11002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Հաշվեքննիչ պալատի պահուստային ֆոնդ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54487" w:rsidTr="00254487"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ind w:firstLine="720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Այլ ծախսեր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18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226.6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17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615.6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18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209.6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18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391.1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18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493.5</w:t>
            </w:r>
          </w:p>
        </w:tc>
      </w:tr>
      <w:tr w:rsidR="00510481" w:rsidTr="00254487"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11003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Հաշվեքննիչ պալատի զարգացման  ֆոնդ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481" w:rsidRDefault="00510481" w:rsidP="00510481">
            <w:pPr>
              <w:ind w:firstLine="720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Այլ ծախսեր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 0.0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55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000.0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55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000.0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55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000.0</w:t>
            </w:r>
          </w:p>
        </w:tc>
      </w:tr>
      <w:tr w:rsidR="00510481" w:rsidTr="00254487"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481" w:rsidRDefault="00510481" w:rsidP="00510481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Միջոցառման դասիչը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481" w:rsidRDefault="00510481" w:rsidP="00510481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Միջոցառման անվանումը&gt;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510481" w:rsidTr="00254487"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481" w:rsidRDefault="00510481" w:rsidP="00510481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31001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481" w:rsidRDefault="00510481" w:rsidP="00510481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Հաշվեքննիչ պալատի տեխնիկական հագեցվածության բարելավում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0481" w:rsidRDefault="00510481" w:rsidP="00510481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Վարչական սարքավորումներ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0481" w:rsidRDefault="00510481" w:rsidP="00510481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21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594.0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81" w:rsidRDefault="00510481" w:rsidP="00510481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0481" w:rsidRDefault="00510481" w:rsidP="00510481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12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430.0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0481" w:rsidRDefault="00510481" w:rsidP="00510481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9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120.0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0481" w:rsidRDefault="00510481" w:rsidP="00510481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7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900.0</w:t>
            </w:r>
          </w:p>
        </w:tc>
      </w:tr>
      <w:bookmarkEnd w:id="18"/>
    </w:tbl>
    <w:p w:rsidR="00254487" w:rsidRDefault="00254487" w:rsidP="00254487">
      <w:pPr>
        <w:pStyle w:val="ae"/>
        <w:spacing w:before="0" w:after="0"/>
        <w:rPr>
          <w:rFonts w:ascii="GHEA Grapalat" w:hAnsi="GHEA Grapalat" w:cs="Sylfaen"/>
          <w:sz w:val="20"/>
          <w:u w:val="single"/>
          <w:lang w:val="hy-AM"/>
        </w:rPr>
      </w:pPr>
    </w:p>
    <w:p w:rsidR="00254487" w:rsidRDefault="00254487" w:rsidP="00254487">
      <w:pPr>
        <w:pStyle w:val="Text"/>
        <w:spacing w:after="0" w:line="360" w:lineRule="auto"/>
        <w:jc w:val="right"/>
        <w:rPr>
          <w:rFonts w:ascii="GHEA Grapalat" w:hAnsi="GHEA Grapalat"/>
          <w:kern w:val="16"/>
          <w:sz w:val="20"/>
          <w:lang w:val="hy-AM"/>
        </w:rPr>
      </w:pPr>
    </w:p>
    <w:p w:rsidR="00254487" w:rsidRDefault="00254487" w:rsidP="00254487">
      <w:pPr>
        <w:pStyle w:val="2"/>
        <w:rPr>
          <w:rFonts w:eastAsia="Calibri"/>
          <w:sz w:val="20"/>
          <w:lang w:val="hy-AM"/>
        </w:rPr>
      </w:pPr>
      <w:r>
        <w:rPr>
          <w:rFonts w:ascii="GHEA Grapalat" w:hAnsi="GHEA Grapalat" w:cs="Sylfaen"/>
          <w:iCs/>
          <w:sz w:val="20"/>
          <w:u w:val="single"/>
          <w:lang w:val="hy-AM"/>
        </w:rPr>
        <w:br w:type="page"/>
      </w:r>
      <w:bookmarkStart w:id="20" w:name="_Toc93926496"/>
      <w:bookmarkStart w:id="21" w:name="_Toc501014757"/>
      <w:r>
        <w:rPr>
          <w:rFonts w:ascii="GHEA Grapalat" w:hAnsi="GHEA Grapalat"/>
          <w:kern w:val="36"/>
          <w:sz w:val="20"/>
          <w:lang w:val="hy-AM"/>
        </w:rPr>
        <w:lastRenderedPageBreak/>
        <w:t>Հավելված N 5.</w:t>
      </w:r>
      <w:r>
        <w:rPr>
          <w:rFonts w:ascii="GHEA Grapalat" w:hAnsi="GHEA Grapalat"/>
          <w:b w:val="0"/>
          <w:kern w:val="36"/>
          <w:sz w:val="20"/>
          <w:lang w:val="hy-AM"/>
        </w:rPr>
        <w:t xml:space="preserve"> </w:t>
      </w:r>
      <w:r>
        <w:rPr>
          <w:rFonts w:ascii="GHEA Grapalat" w:hAnsi="GHEA Grapalat"/>
          <w:kern w:val="36"/>
          <w:sz w:val="20"/>
          <w:lang w:val="hy-AM"/>
        </w:rPr>
        <w:t>Բյուջետային ծրագրերի գծով ծախսերի բաշխումն ըստ բյուջետային ծախսերի գործառական դասակարգման տարրերի</w:t>
      </w:r>
      <w:bookmarkEnd w:id="20"/>
      <w:bookmarkEnd w:id="21"/>
    </w:p>
    <w:tbl>
      <w:tblPr>
        <w:tblpPr w:leftFromText="180" w:rightFromText="180" w:vertAnchor="text" w:tblpX="-998" w:tblpY="1"/>
        <w:tblOverlap w:val="never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4252"/>
        <w:gridCol w:w="993"/>
        <w:gridCol w:w="708"/>
        <w:gridCol w:w="709"/>
        <w:gridCol w:w="1418"/>
        <w:gridCol w:w="1276"/>
        <w:gridCol w:w="1275"/>
        <w:gridCol w:w="1275"/>
        <w:gridCol w:w="1277"/>
      </w:tblGrid>
      <w:tr w:rsidR="00254487" w:rsidTr="005D004F">
        <w:trPr>
          <w:cantSplit/>
          <w:trHeight w:val="328"/>
          <w:tblHeader/>
        </w:trPr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 w:rsidP="009C49A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Ծրագրային դասիչը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 w:rsidP="009C49A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Ծրագիր /Միջոցառում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 w:rsidP="009C49AC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Գործառական դասակարգման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 w:rsidP="009C49A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2021թ փաստ. (հազ. դրամ)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 w:rsidP="009C49A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2022թ 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սպասվող </w:t>
            </w:r>
            <w:r>
              <w:rPr>
                <w:rFonts w:ascii="GHEA Grapalat" w:hAnsi="GHEA Grapalat" w:cs="Sylfaen"/>
                <w:sz w:val="20"/>
                <w:szCs w:val="20"/>
              </w:rPr>
              <w:t>(հազ. դրամ)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 w:rsidP="009C49AC">
            <w:pPr>
              <w:ind w:left="-108" w:firstLine="10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2023թ բյուջե (հազ. դրամ)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 w:rsidP="009C49A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2024թ բյուջե (հազ. դրամ)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 w:rsidP="009C49A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2025 թ բյուջե (հազ. դրամ)</w:t>
            </w:r>
          </w:p>
        </w:tc>
      </w:tr>
      <w:tr w:rsidR="00254487" w:rsidTr="005D004F">
        <w:trPr>
          <w:cantSplit/>
          <w:trHeight w:val="495"/>
          <w:tblHeader/>
        </w:trPr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4487" w:rsidRDefault="00254487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87" w:rsidRDefault="00254487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 w:rsidP="009C49AC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Բաժին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 w:rsidP="009C49AC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Խումբ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 w:rsidP="009C49AC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Դաս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87" w:rsidRDefault="00254487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254487" w:rsidTr="005D004F"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487" w:rsidRDefault="00254487" w:rsidP="009C49AC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    1161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9C49AC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Հանրային ֆինանսների և սեփականության ոլորտում հաշվեքննություն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 w:rsidP="009C49A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 w:rsidP="009C49A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 w:rsidP="009C49A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1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134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568.4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487" w:rsidRDefault="00254487" w:rsidP="009C49AC">
            <w:pPr>
              <w:ind w:left="-113" w:firstLine="113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049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727.0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487" w:rsidRDefault="005D004F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138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151.7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487" w:rsidRDefault="005D004F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148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044.5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4487" w:rsidRDefault="005D004F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153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440.0</w:t>
            </w:r>
          </w:p>
        </w:tc>
      </w:tr>
      <w:tr w:rsidR="009C49AC" w:rsidTr="005D004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11001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49AC" w:rsidRDefault="009C49AC" w:rsidP="009C49AC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Հաշվեքննիչ պալատի գործունեություն և հաշվեքննության իրականացմա ծառայություններ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9AC" w:rsidRDefault="009C49AC" w:rsidP="009C49A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9AC" w:rsidRDefault="009C49AC" w:rsidP="009C49A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49AC" w:rsidRDefault="009C49AC" w:rsidP="009C49A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49AC" w:rsidRDefault="009C49AC" w:rsidP="009C49A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094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747.8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032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112.1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052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429.5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065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451.5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074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971.5</w:t>
            </w:r>
          </w:p>
        </w:tc>
      </w:tr>
      <w:tr w:rsidR="009C49AC" w:rsidTr="005D004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49AC" w:rsidRDefault="009C49AC" w:rsidP="009C49AC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......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49AC" w:rsidRDefault="009C49AC" w:rsidP="009C49AC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.......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AC" w:rsidRDefault="009C49AC" w:rsidP="009C49A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AC" w:rsidRDefault="009C49AC" w:rsidP="009C49A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49AC" w:rsidRDefault="009C49AC" w:rsidP="009C49AC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C49AC" w:rsidTr="005D004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9AC" w:rsidRDefault="009C49AC" w:rsidP="009C49AC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11002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49AC" w:rsidRDefault="009C49AC" w:rsidP="009C49AC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Հաշվեքննիչ պալատի պահուստային ֆոնդ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   </w:t>
            </w:r>
            <w:r>
              <w:rPr>
                <w:rFonts w:ascii="GHEA Grapalat" w:hAnsi="GHEA Grapalat" w:cs="Sylfae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 </w:t>
            </w:r>
            <w:r>
              <w:rPr>
                <w:rFonts w:ascii="GHEA Grapalat" w:hAnsi="GHEA Grapalat" w:cs="Sylfae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18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226.6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9AC" w:rsidRDefault="008419A6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</w:t>
            </w:r>
            <w:r w:rsidR="009C49AC">
              <w:rPr>
                <w:rFonts w:ascii="GHEA Grapalat" w:hAnsi="GHEA Grapalat" w:cs="Sylfaen"/>
                <w:sz w:val="20"/>
                <w:szCs w:val="20"/>
              </w:rPr>
              <w:t>17</w:t>
            </w:r>
            <w:r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="009C49AC">
              <w:rPr>
                <w:rFonts w:ascii="GHEA Grapalat" w:hAnsi="GHEA Grapalat" w:cs="Sylfaen"/>
                <w:sz w:val="20"/>
                <w:szCs w:val="20"/>
              </w:rPr>
              <w:t>615.6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49AC" w:rsidRDefault="008419A6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r w:rsidR="009C49AC">
              <w:rPr>
                <w:rFonts w:ascii="GHEA Grapalat" w:hAnsi="GHEA Grapalat" w:cs="Sylfaen"/>
                <w:sz w:val="20"/>
                <w:szCs w:val="20"/>
              </w:rPr>
              <w:t>18</w:t>
            </w:r>
            <w:r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="009C49AC">
              <w:rPr>
                <w:rFonts w:ascii="GHEA Grapalat" w:hAnsi="GHEA Grapalat" w:cs="Sylfaen"/>
                <w:sz w:val="20"/>
                <w:szCs w:val="20"/>
              </w:rPr>
              <w:t>292.2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9AC" w:rsidRDefault="008419A6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r w:rsidR="009C49AC">
              <w:rPr>
                <w:rFonts w:ascii="GHEA Grapalat" w:hAnsi="GHEA Grapalat" w:cs="Sylfaen"/>
                <w:sz w:val="20"/>
                <w:szCs w:val="20"/>
              </w:rPr>
              <w:t>18</w:t>
            </w:r>
            <w:r>
              <w:rPr>
                <w:rFonts w:ascii="GHEA Grapalat" w:hAnsi="GHEA Grapalat" w:cs="Sylfaen"/>
                <w:sz w:val="20"/>
                <w:szCs w:val="20"/>
              </w:rPr>
              <w:t>,</w:t>
            </w:r>
            <w:r w:rsidR="009C49AC">
              <w:rPr>
                <w:rFonts w:ascii="GHEA Grapalat" w:hAnsi="GHEA Grapalat" w:cs="Sylfaen"/>
                <w:sz w:val="20"/>
                <w:szCs w:val="20"/>
              </w:rPr>
              <w:t>473.0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18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568.9</w:t>
            </w:r>
          </w:p>
        </w:tc>
      </w:tr>
      <w:tr w:rsidR="009C49AC" w:rsidTr="005D004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49AC" w:rsidRDefault="009C49AC" w:rsidP="009C49AC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......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49AC" w:rsidRDefault="009C49AC" w:rsidP="009C49AC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.......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C49AC" w:rsidTr="005D004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11003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Հաշվեքննիչ պալատի զարգացման ֆոնդ</w:t>
            </w:r>
            <w:r w:rsidR="005D004F">
              <w:rPr>
                <w:rFonts w:ascii="GHEA Grapalat" w:hAnsi="GHEA Grapalat" w:cs="Sylfaen"/>
                <w:sz w:val="20"/>
                <w:szCs w:val="20"/>
              </w:rPr>
              <w:t xml:space="preserve"> (նոր նախաձեռնություն)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   </w:t>
            </w:r>
            <w:r>
              <w:rPr>
                <w:rFonts w:ascii="GHEA Grapalat" w:hAnsi="GHEA Grapalat" w:cs="Sylfae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 </w:t>
            </w:r>
            <w:r>
              <w:rPr>
                <w:rFonts w:ascii="GHEA Grapalat" w:hAnsi="GHEA Grapalat" w:cs="Sylfae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49AC" w:rsidRDefault="009C49AC" w:rsidP="005D004F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5</w:t>
            </w:r>
            <w:r w:rsidR="005D004F">
              <w:rPr>
                <w:rFonts w:ascii="GHEA Grapalat" w:hAnsi="GHEA Grapalat" w:cs="Sylfaen"/>
                <w:sz w:val="20"/>
                <w:szCs w:val="20"/>
              </w:rPr>
              <w:t>5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000.0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49AC" w:rsidRDefault="009C49AC" w:rsidP="005D004F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5</w:t>
            </w:r>
            <w:r w:rsidR="005D004F">
              <w:rPr>
                <w:rFonts w:ascii="GHEA Grapalat" w:hAnsi="GHEA Grapalat" w:cs="Sylfaen"/>
                <w:sz w:val="20"/>
                <w:szCs w:val="20"/>
              </w:rPr>
              <w:t>5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000.0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9AC" w:rsidRDefault="009C49AC" w:rsidP="005D004F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5</w:t>
            </w:r>
            <w:r w:rsidR="005D004F">
              <w:rPr>
                <w:rFonts w:ascii="GHEA Grapalat" w:hAnsi="GHEA Grapalat" w:cs="Sylfaen"/>
                <w:sz w:val="20"/>
                <w:szCs w:val="20"/>
              </w:rPr>
              <w:t>5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000.0</w:t>
            </w:r>
          </w:p>
        </w:tc>
      </w:tr>
      <w:tr w:rsidR="009C49AC" w:rsidTr="005D004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C49AC" w:rsidTr="005D004F">
        <w:trPr>
          <w:gridAfter w:val="10"/>
          <w:wAfter w:w="14317" w:type="dxa"/>
          <w:trHeight w:val="274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C49AC" w:rsidTr="005D004F">
        <w:trPr>
          <w:gridAfter w:val="10"/>
          <w:wAfter w:w="14317" w:type="dxa"/>
          <w:trHeight w:val="274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C49AC" w:rsidTr="005D004F">
        <w:trPr>
          <w:gridAfter w:val="10"/>
          <w:wAfter w:w="14317" w:type="dxa"/>
          <w:trHeight w:val="274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C49AC" w:rsidTr="005D004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9AC" w:rsidRDefault="009C49AC" w:rsidP="009C49AC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31001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49AC" w:rsidRDefault="009C49AC" w:rsidP="009C49AC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Հաշվեքննիչ պալատի տեխնիկական հագեցվածության բարելավում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21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594.0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12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430.0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9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120.0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7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900.0</w:t>
            </w:r>
          </w:p>
        </w:tc>
      </w:tr>
      <w:tr w:rsidR="009C49AC" w:rsidTr="005D004F"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49AC" w:rsidRDefault="009C49AC" w:rsidP="009C49AC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......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49AC" w:rsidRDefault="009C49AC" w:rsidP="009C49AC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.......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9C49AC" w:rsidTr="005D004F">
        <w:tc>
          <w:tcPr>
            <w:tcW w:w="6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49AC" w:rsidRDefault="009C49AC" w:rsidP="009C49AC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………..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49AC" w:rsidRDefault="009C49AC" w:rsidP="009C49AC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254487" w:rsidRDefault="009C49AC" w:rsidP="00254487">
      <w:pPr>
        <w:pStyle w:val="Text"/>
        <w:rPr>
          <w:rFonts w:eastAsia="Calibri"/>
          <w:sz w:val="20"/>
          <w:lang w:val="hy-AM"/>
        </w:rPr>
      </w:pPr>
      <w:r>
        <w:rPr>
          <w:rFonts w:eastAsia="Calibri"/>
          <w:sz w:val="20"/>
          <w:lang w:val="hy-AM"/>
        </w:rPr>
        <w:br w:type="textWrapping" w:clear="all"/>
      </w:r>
    </w:p>
    <w:p w:rsidR="00254487" w:rsidRDefault="00254487" w:rsidP="00254487">
      <w:pPr>
        <w:pStyle w:val="Text"/>
        <w:spacing w:after="0" w:line="360" w:lineRule="auto"/>
        <w:ind w:firstLine="567"/>
        <w:jc w:val="right"/>
        <w:rPr>
          <w:rFonts w:ascii="GHEA Grapalat" w:hAnsi="GHEA Grapalat" w:cs="Sylfaen"/>
          <w:b/>
          <w:iCs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b/>
          <w:iCs/>
          <w:u w:val="single"/>
          <w:lang w:val="hy-AM"/>
        </w:rPr>
        <w:br w:type="page"/>
      </w:r>
    </w:p>
    <w:p w:rsidR="00254487" w:rsidRDefault="00254487" w:rsidP="00254487">
      <w:pPr>
        <w:pStyle w:val="Text"/>
        <w:spacing w:after="0" w:line="360" w:lineRule="auto"/>
        <w:jc w:val="right"/>
        <w:rPr>
          <w:rFonts w:ascii="GHEA Grapalat" w:hAnsi="GHEA Grapalat"/>
          <w:lang w:val="hy-AM"/>
        </w:rPr>
      </w:pPr>
    </w:p>
    <w:p w:rsidR="00254487" w:rsidRDefault="00254487" w:rsidP="00254487">
      <w:pPr>
        <w:pStyle w:val="2"/>
        <w:rPr>
          <w:rFonts w:ascii="GHEA Grapalat" w:hAnsi="GHEA Grapalat"/>
          <w:kern w:val="36"/>
          <w:sz w:val="20"/>
          <w:lang w:val="hy-AM"/>
        </w:rPr>
      </w:pPr>
      <w:bookmarkStart w:id="22" w:name="_Toc93926499"/>
      <w:bookmarkStart w:id="23" w:name="_Toc501014760"/>
      <w:r>
        <w:rPr>
          <w:rFonts w:ascii="GHEA Grapalat" w:hAnsi="GHEA Grapalat"/>
          <w:kern w:val="36"/>
          <w:sz w:val="24"/>
          <w:szCs w:val="24"/>
          <w:lang w:val="hy-AM"/>
        </w:rPr>
        <w:t xml:space="preserve">Հավելված N 8. Բյուջետային ծրագրերի/միջոցառումների գծով ծախսերը՝ վարչատարածքային բաժանմամբ (ըստ </w:t>
      </w:r>
      <w:r>
        <w:rPr>
          <w:rFonts w:ascii="GHEA Grapalat" w:hAnsi="GHEA Grapalat"/>
          <w:kern w:val="36"/>
          <w:sz w:val="20"/>
          <w:lang w:val="hy-AM"/>
        </w:rPr>
        <w:t>մարզերի)</w:t>
      </w:r>
      <w:bookmarkEnd w:id="22"/>
      <w:bookmarkEnd w:id="23"/>
    </w:p>
    <w:tbl>
      <w:tblPr>
        <w:tblW w:w="16001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598"/>
        <w:gridCol w:w="279"/>
        <w:gridCol w:w="1714"/>
        <w:gridCol w:w="1284"/>
        <w:gridCol w:w="1276"/>
        <w:gridCol w:w="1279"/>
        <w:gridCol w:w="1280"/>
        <w:gridCol w:w="1277"/>
        <w:gridCol w:w="1273"/>
        <w:gridCol w:w="10"/>
        <w:gridCol w:w="1266"/>
        <w:gridCol w:w="10"/>
        <w:gridCol w:w="1269"/>
        <w:gridCol w:w="10"/>
        <w:gridCol w:w="19"/>
        <w:gridCol w:w="1247"/>
        <w:gridCol w:w="10"/>
        <w:gridCol w:w="226"/>
        <w:gridCol w:w="898"/>
        <w:gridCol w:w="42"/>
        <w:gridCol w:w="30"/>
        <w:gridCol w:w="42"/>
      </w:tblGrid>
      <w:tr w:rsidR="00254487" w:rsidTr="008419A6">
        <w:trPr>
          <w:cantSplit/>
          <w:trHeight w:val="290"/>
          <w:tblHeader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Ծրագրային դասիչը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Ծրագիր /Միջոցառում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2021թ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փաստ. </w:t>
            </w:r>
            <w:r>
              <w:rPr>
                <w:rFonts w:ascii="GHEA Grapalat" w:hAnsi="GHEA Grapalat" w:cs="Sylfaen"/>
                <w:sz w:val="20"/>
                <w:szCs w:val="20"/>
              </w:rPr>
              <w:t>(հազ. դրամ)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2022թ 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սպասվող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(հազ. դրամ)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2023թ բյուջե (հազ. դրամ)</w:t>
            </w:r>
          </w:p>
        </w:tc>
        <w:tc>
          <w:tcPr>
            <w:tcW w:w="2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2024թ բյուջե (հազ. դրամ)</w:t>
            </w:r>
          </w:p>
        </w:tc>
        <w:tc>
          <w:tcPr>
            <w:tcW w:w="2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2025 թ բյուջե (հազ. դրամ)</w:t>
            </w:r>
          </w:p>
        </w:tc>
      </w:tr>
      <w:tr w:rsidR="00254487" w:rsidTr="008419A6">
        <w:trPr>
          <w:gridAfter w:val="1"/>
          <w:wAfter w:w="42" w:type="dxa"/>
          <w:cantSplit/>
          <w:trHeight w:val="2448"/>
          <w:tblHeader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487" w:rsidRDefault="0025448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254487" w:rsidRDefault="00254487">
            <w:pPr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Ընդամենը</w:t>
            </w:r>
          </w:p>
          <w:p w:rsidR="00254487" w:rsidRDefault="00254487">
            <w:pPr>
              <w:ind w:left="113" w:right="113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</w:tcPr>
          <w:p w:rsidR="00254487" w:rsidRDefault="00254487">
            <w:pPr>
              <w:ind w:left="113" w:right="113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Երևան</w:t>
            </w:r>
          </w:p>
          <w:p w:rsidR="00254487" w:rsidRDefault="00254487">
            <w:pPr>
              <w:ind w:left="113" w:right="113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</w:tcPr>
          <w:p w:rsidR="00254487" w:rsidRDefault="00254487">
            <w:pPr>
              <w:ind w:left="113" w:right="113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Ընդամենը</w:t>
            </w:r>
          </w:p>
          <w:p w:rsidR="00254487" w:rsidRDefault="00254487">
            <w:pPr>
              <w:ind w:left="113" w:right="113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</w:tcPr>
          <w:p w:rsidR="00254487" w:rsidRDefault="00254487">
            <w:pPr>
              <w:ind w:left="113" w:right="113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Երևան</w:t>
            </w:r>
          </w:p>
          <w:p w:rsidR="00254487" w:rsidRDefault="00254487">
            <w:pPr>
              <w:ind w:left="113" w:right="113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</w:tcPr>
          <w:p w:rsidR="00254487" w:rsidRDefault="00254487">
            <w:pPr>
              <w:ind w:left="113" w:right="113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Ընդամենը</w:t>
            </w:r>
          </w:p>
          <w:p w:rsidR="00254487" w:rsidRDefault="00254487">
            <w:pPr>
              <w:ind w:left="113" w:right="113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</w:tcPr>
          <w:p w:rsidR="00254487" w:rsidRDefault="00254487">
            <w:pPr>
              <w:ind w:left="113" w:right="113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Երևան</w:t>
            </w:r>
          </w:p>
          <w:p w:rsidR="00254487" w:rsidRDefault="00254487">
            <w:pPr>
              <w:ind w:left="113" w:right="113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254487" w:rsidRDefault="00254487">
            <w:pPr>
              <w:ind w:left="113" w:right="113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Ընդամենը</w:t>
            </w:r>
          </w:p>
          <w:p w:rsidR="00254487" w:rsidRDefault="00254487">
            <w:pPr>
              <w:ind w:left="113" w:right="113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</w:tcPr>
          <w:p w:rsidR="00254487" w:rsidRDefault="00254487">
            <w:pPr>
              <w:ind w:left="113" w:right="113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Երևան</w:t>
            </w:r>
          </w:p>
          <w:p w:rsidR="00254487" w:rsidRDefault="00254487">
            <w:pPr>
              <w:ind w:left="113" w:right="113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</w:tcPr>
          <w:p w:rsidR="00254487" w:rsidRDefault="00254487">
            <w:pPr>
              <w:ind w:left="113" w:right="113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Ընդամենը</w:t>
            </w:r>
          </w:p>
          <w:p w:rsidR="00254487" w:rsidRDefault="00254487">
            <w:pPr>
              <w:ind w:left="113" w:right="113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</w:tcPr>
          <w:p w:rsidR="00254487" w:rsidRDefault="00254487">
            <w:pPr>
              <w:ind w:left="113" w:right="113"/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Երևան</w:t>
            </w:r>
          </w:p>
          <w:p w:rsidR="00254487" w:rsidRDefault="00254487">
            <w:pPr>
              <w:ind w:left="113" w:right="113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</w:tr>
      <w:tr w:rsidR="008419A6" w:rsidTr="008419A6">
        <w:trPr>
          <w:gridAfter w:val="3"/>
          <w:wAfter w:w="114" w:type="dxa"/>
        </w:trPr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9A6" w:rsidRDefault="008419A6" w:rsidP="008419A6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1161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9A6" w:rsidRDefault="008419A6" w:rsidP="008419A6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Հանրային ֆինանսների և սեփականության ոլորտում հաշվեքննություն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9A6" w:rsidRDefault="008419A6" w:rsidP="008419A6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1,1345,68.2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19A6" w:rsidRDefault="008419A6" w:rsidP="008419A6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1,1345,68.2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19A6" w:rsidRDefault="008419A6" w:rsidP="008419A6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1,049,727.7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19A6" w:rsidRDefault="008419A6" w:rsidP="008419A6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1,049,727.7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9A6" w:rsidRDefault="008419A6" w:rsidP="008419A6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1,138,151.7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419A6" w:rsidRDefault="008419A6" w:rsidP="008419A6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1,138,151.7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9A6" w:rsidRDefault="008419A6" w:rsidP="008419A6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1,148,044.5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9A6" w:rsidRDefault="008419A6" w:rsidP="008419A6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1,148,044.5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9A6" w:rsidRDefault="008419A6" w:rsidP="008419A6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1,153,440.0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9A6" w:rsidRDefault="008419A6" w:rsidP="008419A6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1,153,440.0</w:t>
            </w:r>
          </w:p>
        </w:tc>
      </w:tr>
      <w:tr w:rsidR="00A63677" w:rsidTr="008419A6">
        <w:trPr>
          <w:gridAfter w:val="2"/>
          <w:wAfter w:w="72" w:type="dxa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11001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Հաշվեքննիչ պալատի գործունեություն և հաշվեքննության իրականացման ծառայություն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677" w:rsidRDefault="00A63677" w:rsidP="00A63677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094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747.8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094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747.8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032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112.1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032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112.1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052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429.5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052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429.5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065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451.5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065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451.5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071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971.5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071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971.5</w:t>
            </w:r>
          </w:p>
        </w:tc>
      </w:tr>
      <w:tr w:rsidR="00A63677" w:rsidTr="008419A6">
        <w:trPr>
          <w:gridAfter w:val="2"/>
          <w:wAfter w:w="72" w:type="dxa"/>
          <w:trHeight w:val="13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......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63677" w:rsidTr="008419A6">
        <w:trPr>
          <w:gridAfter w:val="2"/>
          <w:wAfter w:w="72" w:type="dxa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11002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 xml:space="preserve">Հաշվեքննիչ պալատի </w:t>
            </w:r>
            <w:r>
              <w:rPr>
                <w:rFonts w:ascii="GHEA Grapalat" w:hAnsi="GHEA Grapalat" w:cs="Sylfaen"/>
                <w:i/>
                <w:sz w:val="20"/>
                <w:szCs w:val="20"/>
              </w:rPr>
              <w:lastRenderedPageBreak/>
              <w:t>պահուստային ֆոնդ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lastRenderedPageBreak/>
              <w:t>18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226.8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18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226.8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17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615.6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17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615.6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18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292.2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18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292.2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18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473.0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18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473.0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18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568.9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18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568.9</w:t>
            </w:r>
          </w:p>
        </w:tc>
      </w:tr>
      <w:tr w:rsidR="00A63677" w:rsidTr="008419A6">
        <w:trPr>
          <w:gridAfter w:val="2"/>
          <w:wAfter w:w="72" w:type="dxa"/>
          <w:trHeight w:val="30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......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63677" w:rsidTr="008419A6">
        <w:trPr>
          <w:gridAfter w:val="2"/>
          <w:wAfter w:w="72" w:type="dxa"/>
          <w:trHeight w:val="30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Հաշվեքննիչ պալատի զարգացման ֆոնդ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63677" w:rsidTr="008419A6">
        <w:trPr>
          <w:gridAfter w:val="2"/>
          <w:wAfter w:w="72" w:type="dxa"/>
          <w:trHeight w:val="30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77" w:rsidRPr="002128AB" w:rsidRDefault="002128AB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11003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77" w:rsidRDefault="002128AB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677" w:rsidRDefault="002128AB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0.0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677" w:rsidRDefault="002128AB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0.0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677" w:rsidRDefault="002128AB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0.0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677" w:rsidRDefault="002128AB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55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000.0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677" w:rsidRDefault="002128AB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55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000.0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77" w:rsidRDefault="002128AB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55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000.0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677" w:rsidRDefault="002128AB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55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000.0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677" w:rsidRDefault="002128AB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55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000.0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677" w:rsidRDefault="002128AB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55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000.0</w:t>
            </w:r>
          </w:p>
        </w:tc>
      </w:tr>
      <w:tr w:rsidR="00A63677" w:rsidTr="008419A6">
        <w:trPr>
          <w:gridAfter w:val="2"/>
          <w:wAfter w:w="72" w:type="dxa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31001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Հաշվեքննիչ պալատի տեխնիկական հագեցվածության բարելավում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21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594.0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21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594.0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0.0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0.0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12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430.0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12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430.0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9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120.0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9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120.0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7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900.0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7</w:t>
            </w:r>
            <w:r w:rsidR="008419A6"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</w:rPr>
              <w:t>900.0</w:t>
            </w:r>
          </w:p>
        </w:tc>
      </w:tr>
      <w:tr w:rsidR="00A63677" w:rsidTr="008419A6">
        <w:trPr>
          <w:gridAfter w:val="2"/>
          <w:wAfter w:w="72" w:type="dxa"/>
          <w:trHeight w:val="24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......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A63677" w:rsidTr="008419A6">
        <w:trPr>
          <w:gridAfter w:val="3"/>
          <w:wAfter w:w="114" w:type="dxa"/>
        </w:trPr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677" w:rsidRDefault="00A63677" w:rsidP="00A63677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......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677" w:rsidRDefault="00A63677" w:rsidP="00A63677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254487" w:rsidRDefault="00254487" w:rsidP="00254487">
      <w:pPr>
        <w:rPr>
          <w:rFonts w:ascii="GHEA Grapalat" w:hAnsi="GHEA Grapalat"/>
          <w:sz w:val="20"/>
          <w:szCs w:val="20"/>
        </w:rPr>
      </w:pPr>
    </w:p>
    <w:p w:rsidR="00254487" w:rsidRDefault="00254487" w:rsidP="00254487">
      <w:pPr>
        <w:jc w:val="center"/>
        <w:rPr>
          <w:rFonts w:ascii="GHEA Grapalat" w:hAnsi="GHEA Grapalat"/>
          <w:b/>
          <w:kern w:val="36"/>
        </w:rPr>
      </w:pPr>
    </w:p>
    <w:p w:rsidR="00254487" w:rsidRDefault="00254487" w:rsidP="00254487">
      <w:pPr>
        <w:jc w:val="center"/>
        <w:rPr>
          <w:rFonts w:ascii="GHEA Grapalat" w:hAnsi="GHEA Grapalat"/>
          <w:b/>
          <w:kern w:val="36"/>
        </w:rPr>
      </w:pPr>
    </w:p>
    <w:p w:rsidR="00254487" w:rsidRDefault="00254487" w:rsidP="00254487">
      <w:pPr>
        <w:rPr>
          <w:rFonts w:ascii="GHEA Grapalat" w:hAnsi="GHEA Grapalat"/>
          <w:kern w:val="36"/>
          <w:lang w:val="hy-AM"/>
        </w:rPr>
      </w:pPr>
      <w:r>
        <w:rPr>
          <w:rFonts w:ascii="GHEA Grapalat" w:hAnsi="GHEA Grapalat"/>
          <w:b/>
          <w:kern w:val="36"/>
          <w:lang w:val="hy-AM"/>
        </w:rPr>
        <w:br w:type="page"/>
      </w:r>
      <w:r>
        <w:rPr>
          <w:rFonts w:ascii="GHEA Grapalat" w:hAnsi="GHEA Grapalat" w:cs="Sylfaen"/>
          <w:sz w:val="20"/>
          <w:szCs w:val="20"/>
          <w:lang w:val="hy-AM"/>
        </w:rPr>
        <w:lastRenderedPageBreak/>
        <w:t xml:space="preserve"> </w:t>
      </w:r>
      <w:bookmarkStart w:id="24" w:name="_Toc93926501"/>
      <w:bookmarkStart w:id="25" w:name="_Toc501014762"/>
      <w:r>
        <w:rPr>
          <w:rFonts w:ascii="GHEA Grapalat" w:hAnsi="GHEA Grapalat"/>
          <w:kern w:val="36"/>
          <w:lang w:val="hy-AM"/>
        </w:rPr>
        <w:t>Հավելված N 10. Ամփոփ ֆինանսական պահանջներ ՄԺԾԾ ժամանակահատվածի համար</w:t>
      </w:r>
      <w:bookmarkEnd w:id="24"/>
      <w:bookmarkEnd w:id="25"/>
    </w:p>
    <w:p w:rsidR="00254487" w:rsidRDefault="00254487" w:rsidP="00254487">
      <w:pPr>
        <w:pStyle w:val="ae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Աղյուսակ 1.  Ծրագրերի և միջոցառումների գծով ամփոփ ֆինանսական պահանջներ 2023-2025 թթ համար</w:t>
      </w:r>
    </w:p>
    <w:p w:rsidR="00254487" w:rsidRDefault="00254487" w:rsidP="00254487">
      <w:pPr>
        <w:pStyle w:val="ae"/>
        <w:jc w:val="right"/>
        <w:rPr>
          <w:rFonts w:ascii="GHEA Grapalat" w:hAnsi="GHEA Grapalat" w:cs="Sylfaen"/>
          <w:b w:val="0"/>
          <w:sz w:val="20"/>
          <w:lang w:val="en-US"/>
        </w:rPr>
      </w:pPr>
      <w:r>
        <w:rPr>
          <w:rFonts w:ascii="GHEA Grapalat" w:hAnsi="GHEA Grapalat" w:cs="Sylfaen"/>
          <w:b w:val="0"/>
          <w:sz w:val="16"/>
          <w:szCs w:val="16"/>
        </w:rPr>
        <w:t>(հազ. դրամ)</w:t>
      </w:r>
    </w:p>
    <w:tbl>
      <w:tblPr>
        <w:tblW w:w="15045" w:type="dxa"/>
        <w:tblInd w:w="-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221"/>
        <w:gridCol w:w="992"/>
        <w:gridCol w:w="423"/>
        <w:gridCol w:w="2693"/>
        <w:gridCol w:w="993"/>
        <w:gridCol w:w="998"/>
        <w:gridCol w:w="1138"/>
        <w:gridCol w:w="567"/>
        <w:gridCol w:w="698"/>
        <w:gridCol w:w="23"/>
        <w:gridCol w:w="271"/>
        <w:gridCol w:w="734"/>
        <w:gridCol w:w="871"/>
        <w:gridCol w:w="238"/>
        <w:gridCol w:w="992"/>
        <w:gridCol w:w="1135"/>
        <w:gridCol w:w="1277"/>
        <w:gridCol w:w="17"/>
      </w:tblGrid>
      <w:tr w:rsidR="00254487" w:rsidTr="00254487">
        <w:trPr>
          <w:cantSplit/>
          <w:trHeight w:val="728"/>
        </w:trPr>
        <w:tc>
          <w:tcPr>
            <w:tcW w:w="1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Ծրագրային դասիչը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Ծրագրի/միջոցառման անվանումը</w:t>
            </w: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Գոյություն ունեցող պարտավորությունների  գծով հաշվարկված (ճշգրտված) ծախսերը հազ. դրամ)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Ծախսային խնայողության գծով ամփոփ առաջարկը</w:t>
            </w:r>
            <w:r>
              <w:rPr>
                <w:rStyle w:val="aff1"/>
                <w:rFonts w:ascii="GHEA Grapalat" w:hAnsi="GHEA Grapalat" w:cs="Garamond"/>
                <w:bCs/>
                <w:sz w:val="16"/>
                <w:szCs w:val="16"/>
              </w:rPr>
              <w:footnoteReference w:id="8"/>
            </w:r>
            <w:r>
              <w:rPr>
                <w:rFonts w:ascii="GHEA Grapalat" w:hAnsi="GHEA Grapalat" w:cs="Garamond"/>
                <w:bCs/>
                <w:sz w:val="16"/>
                <w:szCs w:val="16"/>
              </w:rPr>
              <w:t xml:space="preserve"> (հազ. դրամ) (-)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Նոր նախաձեռնություններ</w:t>
            </w:r>
          </w:p>
          <w:p w:rsidR="00254487" w:rsidRDefault="00254487">
            <w:pPr>
              <w:jc w:val="center"/>
              <w:rPr>
                <w:rFonts w:ascii="GHEA Grapalat" w:hAnsi="GHEA Grapalat" w:cs="Garamond"/>
                <w:bCs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(հազ. դրամ) (+)</w:t>
            </w:r>
          </w:p>
        </w:tc>
        <w:tc>
          <w:tcPr>
            <w:tcW w:w="3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Garamond"/>
                <w:bCs/>
                <w:sz w:val="16"/>
                <w:szCs w:val="16"/>
              </w:rPr>
              <w:t>Միջոցառման գծով ամփոփ ծախսերը  (հազ. դրամ)</w:t>
            </w:r>
          </w:p>
        </w:tc>
      </w:tr>
      <w:tr w:rsidR="00254487" w:rsidTr="00254487">
        <w:trPr>
          <w:gridAfter w:val="1"/>
          <w:wAfter w:w="17" w:type="dxa"/>
          <w:cantSplit/>
          <w:trHeight w:val="160"/>
          <w:tblHeader/>
        </w:trPr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Ծրագիր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4487" w:rsidRDefault="00254487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Միջոցառում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254487" w:rsidRDefault="00254487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ind w:left="-108" w:firstLine="108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2023թ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ind w:left="-108" w:firstLine="108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2024թ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ind w:left="-108" w:firstLine="108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2025թ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ind w:left="-108" w:firstLine="108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2023թ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ind w:left="-108" w:firstLine="108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2024թ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ind w:left="-108" w:firstLine="108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2025թ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ind w:left="-108" w:firstLine="108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2023թ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ind w:left="-108" w:firstLine="108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2024թ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ind w:left="-108" w:firstLine="108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2025թ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ind w:left="-108" w:firstLine="108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2023թ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ind w:left="-108" w:firstLine="108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2024թ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ind w:left="-108" w:firstLine="108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2025թ</w:t>
            </w:r>
          </w:p>
        </w:tc>
      </w:tr>
      <w:tr w:rsidR="00254487" w:rsidTr="00254487">
        <w:trPr>
          <w:gridAfter w:val="1"/>
          <w:wAfter w:w="17" w:type="dxa"/>
          <w:cantSplit/>
          <w:trHeight w:val="465"/>
          <w:tblHeader/>
        </w:trPr>
        <w:tc>
          <w:tcPr>
            <w:tcW w:w="509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Պարտադիր ծախսերին դասվող միջոցառումներ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487" w:rsidRDefault="00254487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487" w:rsidRDefault="00254487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487" w:rsidRDefault="00254487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487" w:rsidRDefault="00254487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487" w:rsidRDefault="00254487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487" w:rsidRDefault="00254487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487" w:rsidRDefault="00254487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487" w:rsidRDefault="00254487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487" w:rsidRDefault="00254487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487" w:rsidRDefault="00254487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487" w:rsidRDefault="00254487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4487" w:rsidRDefault="00254487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510481" w:rsidTr="00DF2A1F">
        <w:trPr>
          <w:gridAfter w:val="1"/>
          <w:wAfter w:w="17" w:type="dxa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0481" w:rsidRDefault="00510481" w:rsidP="00510481">
            <w:pPr>
              <w:rPr>
                <w:rFonts w:ascii="GHEA Grapalat" w:hAnsi="GHEA Grapalat" w:cs="Sylfaen"/>
                <w:i/>
                <w:sz w:val="16"/>
                <w:szCs w:val="16"/>
              </w:rPr>
            </w:pPr>
            <w:r>
              <w:rPr>
                <w:rFonts w:ascii="GHEA Grapalat" w:hAnsi="GHEA Grapalat" w:cs="Sylfaen"/>
                <w:i/>
                <w:sz w:val="16"/>
                <w:szCs w:val="16"/>
              </w:rPr>
              <w:t>1161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i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Հանրային ֆինանսների և սեփականության ոլորտում հաշվեքննություն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1138151.7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1148044.5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81" w:rsidRDefault="00510481" w:rsidP="00510481">
            <w:pPr>
              <w:ind w:left="39" w:hanging="39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1153440.0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0.0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0.0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0.0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0.0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1138151.7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1148044.5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0481" w:rsidRDefault="00510481" w:rsidP="00510481">
            <w:pPr>
              <w:ind w:left="39" w:hanging="39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1153440.0</w:t>
            </w:r>
          </w:p>
        </w:tc>
      </w:tr>
      <w:tr w:rsidR="00DF2A1F" w:rsidTr="00DF2A1F">
        <w:trPr>
          <w:gridAfter w:val="1"/>
          <w:wAfter w:w="17" w:type="dxa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A1F" w:rsidRDefault="00DF2A1F" w:rsidP="00DF2A1F">
            <w:pPr>
              <w:rPr>
                <w:rFonts w:ascii="GHEA Grapalat" w:hAnsi="GHEA Grapalat" w:cs="Sylfae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A1F" w:rsidRDefault="00DF2A1F" w:rsidP="00DF2A1F">
            <w:pPr>
              <w:rPr>
                <w:rFonts w:ascii="GHEA Grapalat" w:hAnsi="GHEA Grapalat" w:cs="Sylfaen"/>
                <w:i/>
                <w:sz w:val="16"/>
                <w:szCs w:val="16"/>
              </w:rPr>
            </w:pPr>
            <w:r>
              <w:rPr>
                <w:rFonts w:ascii="GHEA Grapalat" w:hAnsi="GHEA Grapalat" w:cs="Sylfaen"/>
                <w:i/>
                <w:sz w:val="16"/>
                <w:szCs w:val="16"/>
              </w:rPr>
              <w:t>11001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A1F" w:rsidRDefault="00DF2A1F" w:rsidP="00DF2A1F">
            <w:pPr>
              <w:rPr>
                <w:rFonts w:ascii="GHEA Grapalat" w:hAnsi="GHEA Grapalat" w:cs="Sylfaen"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A1F" w:rsidRDefault="00DF2A1F" w:rsidP="00DF2A1F">
            <w:pPr>
              <w:rPr>
                <w:rFonts w:ascii="GHEA Grapalat" w:hAnsi="GHEA Grapalat" w:cs="Sylfaen"/>
                <w:i/>
                <w:sz w:val="16"/>
                <w:szCs w:val="16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Հաշվեքննիչ պալատի գործունեություն և հաշվեքննության իրականացման ծառայություն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A1F" w:rsidRDefault="00DF2A1F" w:rsidP="00DF2A1F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1052429.5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A1F" w:rsidRDefault="00DF2A1F" w:rsidP="00DF2A1F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1065451.5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A1F" w:rsidRDefault="00DF2A1F" w:rsidP="00DF2A1F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1071971.5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A1F" w:rsidRDefault="00DF2A1F" w:rsidP="00DF2A1F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0.0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A1F" w:rsidRDefault="00DF2A1F" w:rsidP="00DF2A1F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0.0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A1F" w:rsidRDefault="00DF2A1F" w:rsidP="00DF2A1F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A1F" w:rsidRDefault="00DF2A1F" w:rsidP="00DF2A1F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0.0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A1F" w:rsidRDefault="00DF2A1F" w:rsidP="00DF2A1F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0.0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A1F" w:rsidRDefault="00DF2A1F" w:rsidP="00DF2A1F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A1F" w:rsidRDefault="00DF2A1F" w:rsidP="00DF2A1F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1052429.5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A1F" w:rsidRDefault="00DF2A1F" w:rsidP="00DF2A1F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1065451.5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A1F" w:rsidRDefault="00DF2A1F" w:rsidP="00DF2A1F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1071971.5</w:t>
            </w:r>
          </w:p>
        </w:tc>
      </w:tr>
      <w:tr w:rsidR="00DF2A1F" w:rsidTr="00DF2A1F">
        <w:trPr>
          <w:gridAfter w:val="1"/>
          <w:wAfter w:w="17" w:type="dxa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F" w:rsidRDefault="00DF2A1F" w:rsidP="00DF2A1F">
            <w:pPr>
              <w:rPr>
                <w:rFonts w:ascii="GHEA Grapalat" w:hAnsi="GHEA Grapalat" w:cs="Sylfae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1F" w:rsidRDefault="00DF2A1F" w:rsidP="00DF2A1F">
            <w:pPr>
              <w:rPr>
                <w:rFonts w:ascii="GHEA Grapalat" w:hAnsi="GHEA Grapalat" w:cs="Sylfaen"/>
                <w:i/>
                <w:sz w:val="16"/>
                <w:szCs w:val="16"/>
              </w:rPr>
            </w:pPr>
            <w:r>
              <w:rPr>
                <w:rFonts w:ascii="GHEA Grapalat" w:hAnsi="GHEA Grapalat" w:cs="Sylfaen"/>
                <w:i/>
                <w:sz w:val="16"/>
                <w:szCs w:val="16"/>
              </w:rPr>
              <w:t>11002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2A1F" w:rsidRDefault="00DF2A1F" w:rsidP="00DF2A1F">
            <w:pPr>
              <w:rPr>
                <w:rFonts w:ascii="GHEA Grapalat" w:hAnsi="GHEA Grapalat" w:cs="Sylfaen"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A1F" w:rsidRDefault="00DF2A1F" w:rsidP="00DF2A1F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Հաշվեքննիչ պալատի պահուստային ֆոնդ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F" w:rsidRDefault="00DF2A1F" w:rsidP="00DF2A1F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18292.2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F" w:rsidRDefault="00DF2A1F" w:rsidP="00DF2A1F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18473.0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F" w:rsidRDefault="00DF2A1F" w:rsidP="00DF2A1F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18568.9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1F" w:rsidRDefault="00DF2A1F" w:rsidP="00DF2A1F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0.0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1F" w:rsidRDefault="00DF2A1F" w:rsidP="00DF2A1F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0.0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1F" w:rsidRDefault="00DF2A1F" w:rsidP="00DF2A1F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1F" w:rsidRDefault="00DF2A1F" w:rsidP="00DF2A1F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0.0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1F" w:rsidRDefault="00DF2A1F" w:rsidP="00DF2A1F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0.0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F" w:rsidRDefault="00DF2A1F" w:rsidP="00DF2A1F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A1F" w:rsidRDefault="00DF2A1F" w:rsidP="00DF2A1F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18292.2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A1F" w:rsidRDefault="00DF2A1F" w:rsidP="00DF2A1F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18473.0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2A1F" w:rsidRDefault="00DF2A1F" w:rsidP="00DF2A1F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18568.9</w:t>
            </w:r>
          </w:p>
        </w:tc>
      </w:tr>
      <w:tr w:rsidR="00510481" w:rsidTr="00DF2A1F">
        <w:trPr>
          <w:gridAfter w:val="1"/>
          <w:wAfter w:w="17" w:type="dxa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i/>
                <w:sz w:val="16"/>
                <w:szCs w:val="16"/>
              </w:rPr>
            </w:pPr>
            <w:r>
              <w:rPr>
                <w:rFonts w:ascii="GHEA Grapalat" w:hAnsi="GHEA Grapalat" w:cs="Sylfaen"/>
                <w:i/>
                <w:sz w:val="16"/>
                <w:szCs w:val="16"/>
              </w:rPr>
              <w:t>110023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i/>
                <w:sz w:val="20"/>
                <w:szCs w:val="20"/>
              </w:rPr>
            </w:pPr>
            <w:r>
              <w:rPr>
                <w:rFonts w:ascii="GHEA Grapalat" w:hAnsi="GHEA Grapalat" w:cs="Sylfaen"/>
                <w:i/>
                <w:sz w:val="20"/>
                <w:szCs w:val="20"/>
              </w:rPr>
              <w:t>Հաշվեքննիչ պալատի զարգացման  ֆոնդ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55000.0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55000.0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55000.0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0.0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0.0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0.0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0.0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55000.0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55000.0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55000.0</w:t>
            </w:r>
          </w:p>
        </w:tc>
      </w:tr>
      <w:tr w:rsidR="00510481" w:rsidTr="00254487">
        <w:trPr>
          <w:gridAfter w:val="1"/>
          <w:wAfter w:w="17" w:type="dxa"/>
          <w:cantSplit/>
          <w:trHeight w:val="64"/>
          <w:tblHeader/>
        </w:trPr>
        <w:tc>
          <w:tcPr>
            <w:tcW w:w="509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Հայեցողական ծախսերին դասվող միջոցառումներ (շարունակական բնույթի)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510481" w:rsidTr="00254487">
        <w:trPr>
          <w:gridAfter w:val="1"/>
          <w:wAfter w:w="17" w:type="dxa"/>
        </w:trPr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i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i/>
                <w:sz w:val="16"/>
                <w:szCs w:val="16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Հաշվեքննիչ պալատի տեխնիկական հագեցվածության բարելավում</w:t>
            </w:r>
          </w:p>
          <w:p w:rsidR="00510481" w:rsidRDefault="00510481" w:rsidP="00510481">
            <w:pPr>
              <w:rPr>
                <w:rFonts w:ascii="GHEA Grapalat" w:hAnsi="GHEA Grapalat" w:cs="Sylfaen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lastRenderedPageBreak/>
              <w:t>12430.0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9120.0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9120.0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0.0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0.0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0.0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0.0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12430.0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9120.0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9120.0</w:t>
            </w:r>
          </w:p>
        </w:tc>
      </w:tr>
      <w:tr w:rsidR="00510481" w:rsidTr="00254487">
        <w:trPr>
          <w:gridAfter w:val="18"/>
          <w:wAfter w:w="14281" w:type="dxa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  <w:tr w:rsidR="00510481" w:rsidTr="00254487">
        <w:trPr>
          <w:gridAfter w:val="18"/>
          <w:wAfter w:w="14281" w:type="dxa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510481" w:rsidRDefault="00510481" w:rsidP="00510481">
            <w:pPr>
              <w:rPr>
                <w:rFonts w:ascii="GHEA Grapalat" w:hAnsi="GHEA Grapalat" w:cs="Sylfaen"/>
                <w:sz w:val="16"/>
                <w:szCs w:val="16"/>
              </w:rPr>
            </w:pPr>
          </w:p>
        </w:tc>
      </w:tr>
    </w:tbl>
    <w:p w:rsidR="00254487" w:rsidRDefault="00254487" w:rsidP="00254487">
      <w:pPr>
        <w:rPr>
          <w:rFonts w:ascii="GHEA Grapalat" w:hAnsi="GHEA Grapalat" w:cs="Sylfaen"/>
          <w:b/>
          <w:sz w:val="20"/>
          <w:szCs w:val="20"/>
          <w:lang w:val="hy-AM"/>
        </w:rPr>
      </w:pPr>
    </w:p>
    <w:p w:rsidR="00254487" w:rsidRDefault="00254487" w:rsidP="00254487">
      <w:pPr>
        <w:pStyle w:val="ae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Աղյուսակ 2. Հայտով ներկայացված՝ 2023-2025թթ ընդհանուր ծախսերի համեմատությունը ՀՀ 202</w:t>
      </w:r>
      <w:r w:rsidR="00F117C4">
        <w:rPr>
          <w:rFonts w:ascii="GHEA Grapalat" w:hAnsi="GHEA Grapalat" w:cs="Sylfaen"/>
          <w:sz w:val="20"/>
        </w:rPr>
        <w:t>2</w:t>
      </w:r>
      <w:r>
        <w:rPr>
          <w:rFonts w:ascii="GHEA Grapalat" w:hAnsi="GHEA Grapalat" w:cs="Sylfaen"/>
          <w:sz w:val="20"/>
          <w:lang w:val="hy-AM"/>
        </w:rPr>
        <w:t>թ. պետական բյուջեի և 2023-2025թթ. համար սահմանված նախնական կողմնորոշիչ չափաքակաների հետ</w:t>
      </w:r>
    </w:p>
    <w:p w:rsidR="00254487" w:rsidRDefault="00254487" w:rsidP="00254487">
      <w:pPr>
        <w:pStyle w:val="CaptionSubtitle"/>
        <w:ind w:left="720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(</w:t>
      </w:r>
      <w:r>
        <w:rPr>
          <w:rFonts w:ascii="GHEA Grapalat" w:hAnsi="GHEA Grapalat" w:cs="Sylfaen"/>
          <w:lang w:val="hy-AM"/>
        </w:rPr>
        <w:t>հազար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դրամներով</w:t>
      </w:r>
      <w:r>
        <w:rPr>
          <w:rFonts w:ascii="GHEA Grapalat" w:hAnsi="GHEA Grapalat"/>
          <w:lang w:val="hy-AM"/>
        </w:rPr>
        <w:t>)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3"/>
        <w:gridCol w:w="1476"/>
        <w:gridCol w:w="1476"/>
        <w:gridCol w:w="1697"/>
        <w:gridCol w:w="1559"/>
      </w:tblGrid>
      <w:tr w:rsidR="00254487" w:rsidTr="00304AB6">
        <w:trPr>
          <w:cantSplit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54487" w:rsidRDefault="00254487">
            <w:pPr>
              <w:pStyle w:val="Text"/>
              <w:tabs>
                <w:tab w:val="left" w:pos="738"/>
              </w:tabs>
              <w:spacing w:after="0" w:line="276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4487" w:rsidRDefault="00254487">
            <w:pPr>
              <w:pStyle w:val="Text"/>
              <w:spacing w:after="0" w:line="276" w:lineRule="auto"/>
              <w:jc w:val="center"/>
              <w:rPr>
                <w:rFonts w:ascii="GHEA Grapalat" w:hAnsi="GHEA Grapalat"/>
                <w:b/>
                <w:bCs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8"/>
                <w:lang w:val="hy-AM"/>
              </w:rPr>
              <w:t>20</w:t>
            </w:r>
            <w:r>
              <w:rPr>
                <w:rFonts w:ascii="GHEA Grapalat" w:hAnsi="GHEA Grapalat"/>
                <w:b/>
                <w:bCs/>
                <w:sz w:val="18"/>
                <w:lang w:val="en-US"/>
              </w:rPr>
              <w:t>22</w:t>
            </w:r>
            <w:r>
              <w:rPr>
                <w:rFonts w:ascii="GHEA Grapalat" w:hAnsi="GHEA Grapalat" w:cs="Sylfaen"/>
                <w:b/>
                <w:bCs/>
                <w:sz w:val="18"/>
                <w:lang w:val="hy-AM"/>
              </w:rPr>
              <w:t>թ</w:t>
            </w:r>
            <w:r>
              <w:rPr>
                <w:rFonts w:ascii="GHEA Grapalat" w:hAnsi="GHEA Grapalat"/>
                <w:b/>
                <w:bCs/>
                <w:sz w:val="18"/>
                <w:lang w:val="hy-AM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4487" w:rsidRDefault="00254487">
            <w:pPr>
              <w:pStyle w:val="Tabletext"/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2023</w:t>
            </w:r>
            <w:r>
              <w:rPr>
                <w:rFonts w:ascii="GHEA Grapalat" w:hAnsi="GHEA Grapalat" w:cs="Sylfaen"/>
                <w:b/>
                <w:bCs/>
                <w:lang w:val="hy-AM"/>
              </w:rPr>
              <w:t>թ</w:t>
            </w:r>
            <w:r>
              <w:rPr>
                <w:rFonts w:ascii="GHEA Grapalat" w:hAnsi="GHEA Grapalat"/>
                <w:b/>
                <w:bCs/>
                <w:lang w:val="hy-AM"/>
              </w:rPr>
              <w:t>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4487" w:rsidRDefault="00254487">
            <w:pPr>
              <w:pStyle w:val="Tabletext"/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202</w:t>
            </w:r>
            <w:r>
              <w:rPr>
                <w:rFonts w:ascii="GHEA Grapalat" w:hAnsi="GHEA Grapalat"/>
                <w:b/>
                <w:bCs/>
                <w:lang w:val="en-US"/>
              </w:rPr>
              <w:t>4</w:t>
            </w:r>
            <w:r>
              <w:rPr>
                <w:rFonts w:ascii="GHEA Grapalat" w:hAnsi="GHEA Grapalat" w:cs="Sylfaen"/>
                <w:b/>
                <w:bCs/>
                <w:lang w:val="hy-AM"/>
              </w:rPr>
              <w:t>թ</w:t>
            </w:r>
            <w:r>
              <w:rPr>
                <w:rFonts w:ascii="GHEA Grapalat" w:hAnsi="GHEA Grapalat"/>
                <w:b/>
                <w:bCs/>
                <w:lang w:val="hy-AM"/>
              </w:rPr>
              <w:t>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54487" w:rsidRDefault="00254487">
            <w:pPr>
              <w:pStyle w:val="Tabletext"/>
              <w:spacing w:line="276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202</w:t>
            </w:r>
            <w:r>
              <w:rPr>
                <w:rFonts w:ascii="GHEA Grapalat" w:hAnsi="GHEA Grapalat"/>
                <w:b/>
                <w:bCs/>
                <w:lang w:val="en-US"/>
              </w:rPr>
              <w:t>5</w:t>
            </w:r>
            <w:r>
              <w:rPr>
                <w:rFonts w:ascii="GHEA Grapalat" w:hAnsi="GHEA Grapalat" w:cs="Sylfaen"/>
                <w:b/>
                <w:bCs/>
                <w:lang w:val="hy-AM"/>
              </w:rPr>
              <w:t>թ</w:t>
            </w:r>
            <w:r>
              <w:rPr>
                <w:rFonts w:ascii="GHEA Grapalat" w:hAnsi="GHEA Grapalat"/>
                <w:b/>
                <w:bCs/>
                <w:lang w:val="hy-AM"/>
              </w:rPr>
              <w:t>.</w:t>
            </w:r>
          </w:p>
        </w:tc>
      </w:tr>
      <w:tr w:rsidR="00254487" w:rsidTr="00304AB6">
        <w:trPr>
          <w:cantSplit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pStyle w:val="Text"/>
              <w:spacing w:after="0"/>
              <w:rPr>
                <w:rFonts w:ascii="GHEA Grapalat" w:hAnsi="GHEA Grapalat"/>
                <w:sz w:val="20"/>
                <w:lang w:val="en-CA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1. Պետական մարմնի </w:t>
            </w:r>
            <w:r>
              <w:rPr>
                <w:rFonts w:ascii="GHEA Grapalat" w:hAnsi="GHEA Grapalat" w:cs="Sylfaen"/>
                <w:sz w:val="20"/>
                <w:lang w:val="hy-AM"/>
              </w:rPr>
              <w:t>գծով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lang w:val="en-US"/>
              </w:rPr>
              <w:t xml:space="preserve">2023-2025 թվականների համար սահմանված 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ֆինանսավորման նախնական </w:t>
            </w:r>
            <w:r>
              <w:rPr>
                <w:rFonts w:ascii="GHEA Grapalat" w:hAnsi="GHEA Grapalat"/>
                <w:sz w:val="20"/>
                <w:lang w:val="en-US"/>
              </w:rPr>
              <w:t xml:space="preserve">ընդհանուր </w:t>
            </w:r>
            <w:r>
              <w:rPr>
                <w:rFonts w:ascii="GHEA Grapalat" w:hAnsi="GHEA Grapalat"/>
                <w:sz w:val="20"/>
                <w:lang w:val="hy-AM"/>
              </w:rPr>
              <w:t>կողմնորոշիչ չափաքանակները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pStyle w:val="Text"/>
              <w:spacing w:after="0" w:line="36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X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pStyle w:val="Text"/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  <w:r w:rsidR="00473128">
              <w:rPr>
                <w:rFonts w:ascii="GHEA Grapalat" w:hAnsi="GHEA Grapalat"/>
                <w:sz w:val="20"/>
              </w:rPr>
              <w:t>,</w:t>
            </w:r>
            <w:r>
              <w:rPr>
                <w:rFonts w:ascii="GHEA Grapalat" w:hAnsi="GHEA Grapalat"/>
                <w:sz w:val="20"/>
              </w:rPr>
              <w:t>049</w:t>
            </w:r>
            <w:r w:rsidR="00473128">
              <w:rPr>
                <w:rFonts w:ascii="GHEA Grapalat" w:hAnsi="GHEA Grapalat"/>
                <w:sz w:val="20"/>
              </w:rPr>
              <w:t>,</w:t>
            </w:r>
            <w:r>
              <w:rPr>
                <w:rFonts w:ascii="GHEA Grapalat" w:hAnsi="GHEA Grapalat"/>
                <w:sz w:val="20"/>
              </w:rPr>
              <w:t>727.7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pStyle w:val="Text"/>
              <w:spacing w:after="0" w:line="36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1</w:t>
            </w:r>
            <w:r w:rsidR="00473128">
              <w:rPr>
                <w:rFonts w:ascii="GHEA Grapalat" w:hAnsi="GHEA Grapalat"/>
                <w:sz w:val="20"/>
              </w:rPr>
              <w:t>,</w:t>
            </w:r>
            <w:r>
              <w:rPr>
                <w:rFonts w:ascii="GHEA Grapalat" w:hAnsi="GHEA Grapalat"/>
                <w:sz w:val="20"/>
              </w:rPr>
              <w:t>049</w:t>
            </w:r>
            <w:r w:rsidR="00473128">
              <w:rPr>
                <w:rFonts w:ascii="GHEA Grapalat" w:hAnsi="GHEA Grapalat"/>
                <w:sz w:val="20"/>
              </w:rPr>
              <w:t>,</w:t>
            </w:r>
            <w:r>
              <w:rPr>
                <w:rFonts w:ascii="GHEA Grapalat" w:hAnsi="GHEA Grapalat"/>
                <w:sz w:val="20"/>
              </w:rPr>
              <w:t>727.7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pStyle w:val="Text"/>
              <w:spacing w:after="0" w:line="36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1</w:t>
            </w:r>
            <w:r w:rsidR="00473128">
              <w:rPr>
                <w:rFonts w:ascii="GHEA Grapalat" w:hAnsi="GHEA Grapalat"/>
                <w:sz w:val="20"/>
              </w:rPr>
              <w:t>,</w:t>
            </w:r>
            <w:r>
              <w:rPr>
                <w:rFonts w:ascii="GHEA Grapalat" w:hAnsi="GHEA Grapalat"/>
                <w:sz w:val="20"/>
              </w:rPr>
              <w:t>049</w:t>
            </w:r>
            <w:r w:rsidR="00473128">
              <w:rPr>
                <w:rFonts w:ascii="GHEA Grapalat" w:hAnsi="GHEA Grapalat"/>
                <w:sz w:val="20"/>
              </w:rPr>
              <w:t>,</w:t>
            </w:r>
            <w:r>
              <w:rPr>
                <w:rFonts w:ascii="GHEA Grapalat" w:hAnsi="GHEA Grapalat"/>
                <w:sz w:val="20"/>
              </w:rPr>
              <w:t>727.7</w:t>
            </w:r>
          </w:p>
        </w:tc>
      </w:tr>
      <w:tr w:rsidR="00254487" w:rsidTr="00304AB6">
        <w:trPr>
          <w:cantSplit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pStyle w:val="Text"/>
              <w:spacing w:after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2. </w:t>
            </w:r>
            <w:r>
              <w:rPr>
                <w:rFonts w:ascii="GHEA Grapalat" w:hAnsi="GHEA Grapalat" w:cs="Sylfaen"/>
                <w:sz w:val="20"/>
                <w:lang w:val="hy-AM"/>
              </w:rPr>
              <w:t>&lt;&lt;ՀՀ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20</w:t>
            </w:r>
            <w:r>
              <w:rPr>
                <w:rFonts w:ascii="GHEA Grapalat" w:hAnsi="GHEA Grapalat"/>
                <w:sz w:val="20"/>
                <w:lang w:val="en-US"/>
              </w:rPr>
              <w:t>21</w:t>
            </w:r>
            <w:r>
              <w:rPr>
                <w:rFonts w:ascii="GHEA Grapalat" w:hAnsi="GHEA Grapalat" w:cs="Sylfaen"/>
                <w:sz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lang w:val="hy-AM"/>
              </w:rPr>
              <w:t>պետական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hy-AM"/>
              </w:rPr>
              <w:t>բյուջեի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hy-AM"/>
              </w:rPr>
              <w:t>մասին&gt;&gt;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hy-AM"/>
              </w:rPr>
              <w:t>օրենքով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պետական մարմնի գծով </w:t>
            </w:r>
            <w:r>
              <w:rPr>
                <w:rFonts w:ascii="GHEA Grapalat" w:hAnsi="GHEA Grapalat" w:cs="Sylfaen"/>
                <w:sz w:val="20"/>
                <w:lang w:val="hy-AM"/>
              </w:rPr>
              <w:t>սահմանված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hy-AM"/>
              </w:rPr>
              <w:t>ընդհանուր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hy-AM"/>
              </w:rPr>
              <w:t>հատկացումները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 w:rsidP="0043674D">
            <w:pPr>
              <w:pStyle w:val="Text"/>
              <w:spacing w:after="0" w:line="36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</w:rPr>
              <w:t>1</w:t>
            </w:r>
            <w:r w:rsidR="00473128">
              <w:rPr>
                <w:rFonts w:ascii="GHEA Grapalat" w:hAnsi="GHEA Grapalat"/>
              </w:rPr>
              <w:t>,</w:t>
            </w:r>
            <w:r>
              <w:rPr>
                <w:rFonts w:ascii="GHEA Grapalat" w:hAnsi="GHEA Grapalat"/>
              </w:rPr>
              <w:t>049</w:t>
            </w:r>
            <w:r w:rsidR="00473128">
              <w:rPr>
                <w:rFonts w:ascii="GHEA Grapalat" w:hAnsi="GHEA Grapalat"/>
              </w:rPr>
              <w:t>,</w:t>
            </w:r>
            <w:r>
              <w:rPr>
                <w:rFonts w:ascii="GHEA Grapalat" w:hAnsi="GHEA Grapalat"/>
              </w:rPr>
              <w:t>727.</w:t>
            </w:r>
            <w:r w:rsidR="0043674D">
              <w:rPr>
                <w:rFonts w:ascii="GHEA Grapalat" w:hAnsi="GHEA Grapalat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4487" w:rsidRDefault="0025448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</w:tr>
      <w:tr w:rsidR="008422FF" w:rsidTr="00304AB6">
        <w:trPr>
          <w:cantSplit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FF" w:rsidRDefault="008422FF" w:rsidP="008422FF">
            <w:pPr>
              <w:pStyle w:val="Text"/>
              <w:spacing w:after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3.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Ընդամենը հայտով ներկայացված ընդհանուր ծախսերը</w:t>
            </w:r>
            <w:r>
              <w:rPr>
                <w:rFonts w:ascii="GHEA Grapalat" w:hAnsi="GHEA Grapalat"/>
                <w:sz w:val="20"/>
                <w:lang w:val="en-US"/>
              </w:rPr>
              <w:t xml:space="preserve">` </w:t>
            </w:r>
            <w:r>
              <w:rPr>
                <w:rFonts w:ascii="GHEA Grapalat" w:hAnsi="GHEA Grapalat"/>
                <w:sz w:val="20"/>
                <w:lang w:val="hy-AM"/>
              </w:rPr>
              <w:t>2023-2025 թթ. ՄԺԾԾ համար (տող 3.1 + տող 3.2 + տող 3.3.)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22FF" w:rsidRDefault="008422FF" w:rsidP="008422FF">
            <w:pPr>
              <w:pStyle w:val="Text"/>
              <w:spacing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X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F" w:rsidRDefault="008422FF" w:rsidP="008422FF">
            <w:pPr>
              <w:pStyle w:val="Text"/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  <w:r w:rsidR="00473128">
              <w:rPr>
                <w:rFonts w:ascii="GHEA Grapalat" w:hAnsi="GHEA Grapalat"/>
                <w:sz w:val="20"/>
              </w:rPr>
              <w:t>,</w:t>
            </w:r>
            <w:r>
              <w:rPr>
                <w:rFonts w:ascii="GHEA Grapalat" w:hAnsi="GHEA Grapalat"/>
                <w:sz w:val="20"/>
              </w:rPr>
              <w:t>138</w:t>
            </w:r>
            <w:r w:rsidR="00473128">
              <w:rPr>
                <w:rFonts w:ascii="GHEA Grapalat" w:hAnsi="GHEA Grapalat"/>
                <w:sz w:val="20"/>
              </w:rPr>
              <w:t>,</w:t>
            </w:r>
            <w:r>
              <w:rPr>
                <w:rFonts w:ascii="GHEA Grapalat" w:hAnsi="GHEA Grapalat"/>
                <w:sz w:val="20"/>
              </w:rPr>
              <w:t>151.7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F" w:rsidRDefault="008422FF" w:rsidP="008422FF">
            <w:pPr>
              <w:pStyle w:val="Text"/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  <w:r w:rsidR="00473128">
              <w:rPr>
                <w:rFonts w:ascii="GHEA Grapalat" w:hAnsi="GHEA Grapalat"/>
                <w:sz w:val="20"/>
              </w:rPr>
              <w:t>,</w:t>
            </w:r>
            <w:r>
              <w:rPr>
                <w:rFonts w:ascii="GHEA Grapalat" w:hAnsi="GHEA Grapalat"/>
                <w:sz w:val="20"/>
              </w:rPr>
              <w:t>148</w:t>
            </w:r>
            <w:r w:rsidR="00473128">
              <w:rPr>
                <w:rFonts w:ascii="GHEA Grapalat" w:hAnsi="GHEA Grapalat"/>
                <w:sz w:val="20"/>
              </w:rPr>
              <w:t>,</w:t>
            </w:r>
            <w:r>
              <w:rPr>
                <w:rFonts w:ascii="GHEA Grapalat" w:hAnsi="GHEA Grapalat"/>
                <w:sz w:val="20"/>
              </w:rPr>
              <w:t>044.5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F" w:rsidRDefault="008422FF" w:rsidP="008422FF">
            <w:pPr>
              <w:pStyle w:val="Text"/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  <w:r w:rsidR="00473128">
              <w:rPr>
                <w:rFonts w:ascii="GHEA Grapalat" w:hAnsi="GHEA Grapalat"/>
                <w:sz w:val="20"/>
              </w:rPr>
              <w:t>,</w:t>
            </w:r>
            <w:r>
              <w:rPr>
                <w:rFonts w:ascii="GHEA Grapalat" w:hAnsi="GHEA Grapalat"/>
                <w:sz w:val="20"/>
              </w:rPr>
              <w:t>153</w:t>
            </w:r>
            <w:r w:rsidR="00473128">
              <w:rPr>
                <w:rFonts w:ascii="GHEA Grapalat" w:hAnsi="GHEA Grapalat"/>
                <w:sz w:val="20"/>
              </w:rPr>
              <w:t>,</w:t>
            </w:r>
            <w:r>
              <w:rPr>
                <w:rFonts w:ascii="GHEA Grapalat" w:hAnsi="GHEA Grapalat"/>
                <w:sz w:val="20"/>
              </w:rPr>
              <w:t>440.0</w:t>
            </w:r>
          </w:p>
        </w:tc>
      </w:tr>
      <w:tr w:rsidR="008422FF" w:rsidTr="00304AB6">
        <w:trPr>
          <w:cantSplit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2FF" w:rsidRDefault="008422FF" w:rsidP="008422FF">
            <w:pPr>
              <w:pStyle w:val="Text"/>
              <w:spacing w:after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 xml:space="preserve">3.1 </w:t>
            </w:r>
            <w:r>
              <w:rPr>
                <w:rFonts w:ascii="GHEA Grapalat" w:hAnsi="GHEA Grapalat"/>
                <w:sz w:val="20"/>
                <w:lang w:val="hy-AM"/>
              </w:rPr>
              <w:t>Գոյություն ունեցող ծախսային պարտավորությունների գնահատում 2023-2025 թթ. ՄԺԾԾ համար (առանց ծախսային խնայողությունների վերաբերյալ առաջարկների ներառման)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22FF" w:rsidRDefault="008422FF" w:rsidP="008422FF">
            <w:pPr>
              <w:pStyle w:val="Text"/>
              <w:spacing w:after="0" w:line="36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X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F" w:rsidRDefault="008422FF" w:rsidP="008422FF">
            <w:pPr>
              <w:pStyle w:val="Text"/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  <w:r w:rsidR="00473128">
              <w:rPr>
                <w:rFonts w:ascii="GHEA Grapalat" w:hAnsi="GHEA Grapalat"/>
                <w:sz w:val="20"/>
              </w:rPr>
              <w:t>,</w:t>
            </w:r>
            <w:r>
              <w:rPr>
                <w:rFonts w:ascii="GHEA Grapalat" w:hAnsi="GHEA Grapalat"/>
                <w:sz w:val="20"/>
              </w:rPr>
              <w:t>083</w:t>
            </w:r>
            <w:r w:rsidR="00473128">
              <w:rPr>
                <w:rFonts w:ascii="GHEA Grapalat" w:hAnsi="GHEA Grapalat"/>
                <w:sz w:val="20"/>
              </w:rPr>
              <w:t>,</w:t>
            </w:r>
            <w:r>
              <w:rPr>
                <w:rFonts w:ascii="GHEA Grapalat" w:hAnsi="GHEA Grapalat"/>
                <w:sz w:val="20"/>
              </w:rPr>
              <w:t>151.7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F" w:rsidRDefault="008422FF" w:rsidP="008422FF">
            <w:pPr>
              <w:pStyle w:val="Text"/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  <w:r w:rsidR="00473128">
              <w:rPr>
                <w:rFonts w:ascii="GHEA Grapalat" w:hAnsi="GHEA Grapalat"/>
                <w:sz w:val="20"/>
              </w:rPr>
              <w:t>,</w:t>
            </w:r>
            <w:r>
              <w:rPr>
                <w:rFonts w:ascii="GHEA Grapalat" w:hAnsi="GHEA Grapalat"/>
                <w:sz w:val="20"/>
              </w:rPr>
              <w:t>093</w:t>
            </w:r>
            <w:r w:rsidR="00473128">
              <w:rPr>
                <w:rFonts w:ascii="GHEA Grapalat" w:hAnsi="GHEA Grapalat"/>
                <w:sz w:val="20"/>
              </w:rPr>
              <w:t>,</w:t>
            </w:r>
            <w:r>
              <w:rPr>
                <w:rFonts w:ascii="GHEA Grapalat" w:hAnsi="GHEA Grapalat"/>
                <w:sz w:val="20"/>
              </w:rPr>
              <w:t>044.5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FF" w:rsidRDefault="008422FF" w:rsidP="008422FF">
            <w:pPr>
              <w:pStyle w:val="Text"/>
              <w:spacing w:after="0" w:line="360" w:lineRule="auto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  <w:r w:rsidR="00473128">
              <w:rPr>
                <w:rFonts w:ascii="GHEA Grapalat" w:hAnsi="GHEA Grapalat"/>
                <w:sz w:val="20"/>
              </w:rPr>
              <w:t>,</w:t>
            </w:r>
            <w:r>
              <w:rPr>
                <w:rFonts w:ascii="GHEA Grapalat" w:hAnsi="GHEA Grapalat"/>
                <w:sz w:val="20"/>
              </w:rPr>
              <w:t>098</w:t>
            </w:r>
            <w:r w:rsidR="00473128">
              <w:rPr>
                <w:rFonts w:ascii="GHEA Grapalat" w:hAnsi="GHEA Grapalat"/>
                <w:sz w:val="20"/>
              </w:rPr>
              <w:t>,</w:t>
            </w:r>
            <w:r>
              <w:rPr>
                <w:rFonts w:ascii="GHEA Grapalat" w:hAnsi="GHEA Grapalat"/>
                <w:sz w:val="20"/>
              </w:rPr>
              <w:t>440.4</w:t>
            </w:r>
          </w:p>
        </w:tc>
      </w:tr>
      <w:tr w:rsidR="00254487" w:rsidTr="00304AB6">
        <w:trPr>
          <w:cantSplit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pStyle w:val="Text"/>
              <w:spacing w:after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3.2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Ծախսային խնայողությունների գծով առաջարկները (-) նշանով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pStyle w:val="Text"/>
              <w:spacing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X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0</w:t>
            </w:r>
          </w:p>
        </w:tc>
      </w:tr>
      <w:tr w:rsidR="00254487" w:rsidTr="00304AB6">
        <w:trPr>
          <w:cantSplit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pStyle w:val="Text"/>
              <w:spacing w:after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 xml:space="preserve">3.3 </w:t>
            </w:r>
            <w:r>
              <w:rPr>
                <w:rFonts w:ascii="GHEA Grapalat" w:hAnsi="GHEA Grapalat"/>
                <w:sz w:val="20"/>
                <w:lang w:val="hy-AM"/>
              </w:rPr>
              <w:t>Նոր նախաձեռնությունների գծով ընդհանուր ծախսերը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pStyle w:val="Text"/>
              <w:spacing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X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1498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55</w:t>
            </w:r>
            <w:r w:rsidR="00473128">
              <w:rPr>
                <w:rFonts w:ascii="GHEA Grapalat" w:hAnsi="GHEA Grapalat"/>
              </w:rPr>
              <w:t>,</w:t>
            </w:r>
            <w:r>
              <w:rPr>
                <w:rFonts w:ascii="GHEA Grapalat" w:hAnsi="GHEA Grapalat"/>
              </w:rPr>
              <w:t>000.0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1498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55</w:t>
            </w:r>
            <w:r w:rsidR="00473128">
              <w:rPr>
                <w:rFonts w:ascii="GHEA Grapalat" w:hAnsi="GHEA Grapalat"/>
              </w:rPr>
              <w:t>,</w:t>
            </w:r>
            <w:r>
              <w:rPr>
                <w:rFonts w:ascii="GHEA Grapalat" w:hAnsi="GHEA Grapalat"/>
              </w:rPr>
              <w:t>000.0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1498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55</w:t>
            </w:r>
            <w:r w:rsidR="00473128">
              <w:rPr>
                <w:rFonts w:ascii="GHEA Grapalat" w:hAnsi="GHEA Grapalat"/>
              </w:rPr>
              <w:t>,</w:t>
            </w:r>
            <w:r>
              <w:rPr>
                <w:rFonts w:ascii="GHEA Grapalat" w:hAnsi="GHEA Grapalat"/>
              </w:rPr>
              <w:t>000.0</w:t>
            </w:r>
          </w:p>
        </w:tc>
      </w:tr>
      <w:tr w:rsidR="00254487" w:rsidTr="00304AB6">
        <w:trPr>
          <w:cantSplit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 w:rsidP="008F6FE1">
            <w:pPr>
              <w:pStyle w:val="Text"/>
              <w:spacing w:after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4. </w:t>
            </w:r>
            <w:r>
              <w:rPr>
                <w:rFonts w:ascii="GHEA Grapalat" w:hAnsi="GHEA Grapalat" w:cs="Sylfaen"/>
                <w:sz w:val="20"/>
                <w:lang w:val="hy-AM"/>
              </w:rPr>
              <w:t>Տարբերությունը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hy-AM"/>
              </w:rPr>
              <w:t>ՀՀ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20</w:t>
            </w:r>
            <w:r>
              <w:rPr>
                <w:rFonts w:ascii="GHEA Grapalat" w:hAnsi="GHEA Grapalat"/>
                <w:sz w:val="20"/>
                <w:lang w:val="en-US"/>
              </w:rPr>
              <w:t>2</w:t>
            </w:r>
            <w:r w:rsidR="008F6FE1">
              <w:rPr>
                <w:rFonts w:ascii="GHEA Grapalat" w:hAnsi="GHEA Grapalat"/>
                <w:sz w:val="20"/>
                <w:lang w:val="en-US"/>
              </w:rPr>
              <w:t>2</w:t>
            </w:r>
            <w:r>
              <w:rPr>
                <w:rFonts w:ascii="GHEA Grapalat" w:hAnsi="GHEA Grapalat" w:cs="Sylfaen"/>
                <w:sz w:val="20"/>
                <w:lang w:val="hy-AM"/>
              </w:rPr>
              <w:t>թ.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hy-AM"/>
              </w:rPr>
              <w:t>պետական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hy-AM"/>
              </w:rPr>
              <w:t>բյուջեի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hy-AM"/>
              </w:rPr>
              <w:t>համապատասխան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hy-AM"/>
              </w:rPr>
              <w:t xml:space="preserve">ցուցանիշից </w:t>
            </w:r>
            <w:r>
              <w:rPr>
                <w:rFonts w:ascii="GHEA Grapalat" w:hAnsi="GHEA Grapalat"/>
                <w:sz w:val="20"/>
                <w:lang w:val="hy-AM"/>
              </w:rPr>
              <w:t>(</w:t>
            </w:r>
            <w:r>
              <w:rPr>
                <w:rFonts w:ascii="GHEA Grapalat" w:hAnsi="GHEA Grapalat" w:cs="Sylfaen"/>
                <w:sz w:val="20"/>
                <w:lang w:val="hy-AM"/>
              </w:rPr>
              <w:t>տող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3 -</w:t>
            </w:r>
            <w:r>
              <w:rPr>
                <w:rFonts w:ascii="GHEA Grapalat" w:hAnsi="GHEA Grapalat"/>
                <w:sz w:val="20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0"/>
                <w:lang w:val="hy-AM"/>
              </w:rPr>
              <w:t>տող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2)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pStyle w:val="Text"/>
              <w:spacing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X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87" w:rsidRDefault="0047312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98,424.0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87" w:rsidRDefault="00473128" w:rsidP="0043674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98,316.8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87" w:rsidRDefault="00473128" w:rsidP="0043674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103,712.3</w:t>
            </w:r>
          </w:p>
        </w:tc>
      </w:tr>
      <w:tr w:rsidR="00254487" w:rsidTr="00304AB6">
        <w:trPr>
          <w:cantSplit/>
        </w:trPr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87" w:rsidRDefault="00254487">
            <w:pPr>
              <w:pStyle w:val="Text"/>
              <w:spacing w:after="0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5. </w:t>
            </w:r>
            <w:r>
              <w:rPr>
                <w:rFonts w:ascii="GHEA Grapalat" w:hAnsi="GHEA Grapalat" w:cs="Sylfaen"/>
                <w:sz w:val="20"/>
                <w:lang w:val="hy-AM"/>
              </w:rPr>
              <w:t>Տարբերությունը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lang w:val="en-US"/>
              </w:rPr>
              <w:t xml:space="preserve">2023-2025թվականների համար սահմանված </w:t>
            </w:r>
            <w:r>
              <w:rPr>
                <w:rFonts w:ascii="GHEA Grapalat" w:hAnsi="GHEA Grapalat"/>
                <w:sz w:val="20"/>
                <w:lang w:val="hy-AM"/>
              </w:rPr>
              <w:t>ֆինանսավորման նախնական ընդհանուր կողմնորոշիչ չափաքանակներից (</w:t>
            </w:r>
            <w:r>
              <w:rPr>
                <w:rFonts w:ascii="GHEA Grapalat" w:hAnsi="GHEA Grapalat" w:cs="Sylfaen"/>
                <w:sz w:val="20"/>
                <w:lang w:val="hy-AM"/>
              </w:rPr>
              <w:t>տող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3-</w:t>
            </w:r>
            <w:r>
              <w:rPr>
                <w:rFonts w:ascii="GHEA Grapalat" w:hAnsi="GHEA Grapalat" w:cs="Sylfaen"/>
                <w:sz w:val="20"/>
                <w:lang w:val="hy-AM"/>
              </w:rPr>
              <w:t>տող</w:t>
            </w:r>
            <w:r>
              <w:rPr>
                <w:rFonts w:ascii="GHEA Grapalat" w:hAnsi="GHEA Grapalat"/>
                <w:sz w:val="20"/>
                <w:lang w:val="hy-AM"/>
              </w:rPr>
              <w:t xml:space="preserve"> 1)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4487" w:rsidRDefault="00254487">
            <w:pPr>
              <w:pStyle w:val="Text"/>
              <w:spacing w:after="0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X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87" w:rsidRDefault="00473128" w:rsidP="0043674D">
            <w:pPr>
              <w:pStyle w:val="Text"/>
              <w:spacing w:after="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88,424.0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87" w:rsidRDefault="00473128" w:rsidP="0043674D">
            <w:pPr>
              <w:pStyle w:val="Text"/>
              <w:spacing w:after="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98,316.8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87" w:rsidRDefault="00473128" w:rsidP="009A2DBC">
            <w:pPr>
              <w:pStyle w:val="Text"/>
              <w:spacing w:after="0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103,712.3</w:t>
            </w:r>
          </w:p>
        </w:tc>
      </w:tr>
    </w:tbl>
    <w:p w:rsidR="00254487" w:rsidRDefault="00254487" w:rsidP="00254487">
      <w:pPr>
        <w:pStyle w:val="ae"/>
        <w:spacing w:before="0"/>
        <w:rPr>
          <w:rFonts w:ascii="GHEA Grapalat" w:hAnsi="GHEA Grapalat"/>
          <w:lang w:val="hy-AM"/>
        </w:rPr>
      </w:pPr>
    </w:p>
    <w:p w:rsidR="00254487" w:rsidRDefault="00254487" w:rsidP="00254487">
      <w:pPr>
        <w:pStyle w:val="Graphic"/>
        <w:rPr>
          <w:lang w:val="hy-AM"/>
        </w:rPr>
      </w:pPr>
    </w:p>
    <w:p w:rsidR="00EF3AD6" w:rsidRDefault="00EF3AD6" w:rsidP="00254487">
      <w:pPr>
        <w:ind w:left="-851" w:right="-1357"/>
      </w:pPr>
    </w:p>
    <w:sectPr w:rsidR="00EF3AD6" w:rsidSect="00302AB0">
      <w:pgSz w:w="15840" w:h="12240" w:orient="landscape"/>
      <w:pgMar w:top="1440" w:right="138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E7F" w:rsidRDefault="005C1E7F" w:rsidP="00254487">
      <w:r>
        <w:separator/>
      </w:r>
    </w:p>
  </w:endnote>
  <w:endnote w:type="continuationSeparator" w:id="0">
    <w:p w:rsidR="005C1E7F" w:rsidRDefault="005C1E7F" w:rsidP="0025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627864"/>
      <w:docPartObj>
        <w:docPartGallery w:val="Page Numbers (Bottom of Page)"/>
        <w:docPartUnique/>
      </w:docPartObj>
    </w:sdtPr>
    <w:sdtEndPr/>
    <w:sdtContent>
      <w:p w:rsidR="003A09E6" w:rsidRDefault="003A09E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067" w:rsidRPr="00B74067">
          <w:rPr>
            <w:noProof/>
            <w:lang w:val="ru-RU"/>
          </w:rPr>
          <w:t>23</w:t>
        </w:r>
        <w:r>
          <w:fldChar w:fldCharType="end"/>
        </w:r>
      </w:p>
    </w:sdtContent>
  </w:sdt>
  <w:p w:rsidR="003A09E6" w:rsidRDefault="003A09E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E7F" w:rsidRDefault="005C1E7F" w:rsidP="00254487">
      <w:r>
        <w:separator/>
      </w:r>
    </w:p>
  </w:footnote>
  <w:footnote w:type="continuationSeparator" w:id="0">
    <w:p w:rsidR="005C1E7F" w:rsidRDefault="005C1E7F" w:rsidP="00254487">
      <w:r>
        <w:continuationSeparator/>
      </w:r>
    </w:p>
  </w:footnote>
  <w:footnote w:id="1">
    <w:p w:rsidR="003A09E6" w:rsidRDefault="003A09E6" w:rsidP="00254487">
      <w:pPr>
        <w:jc w:val="both"/>
        <w:rPr>
          <w:rFonts w:ascii="GHEA Grapalat" w:eastAsia="MS Mincho" w:hAnsi="GHEA Grapalat"/>
          <w:i/>
          <w:sz w:val="16"/>
          <w:szCs w:val="20"/>
          <w:lang w:val="hy-AM"/>
        </w:rPr>
      </w:pPr>
      <w:r>
        <w:rPr>
          <w:rStyle w:val="aff1"/>
          <w:rFonts w:ascii="GHEA Grapalat" w:hAnsi="GHEA Grapalat"/>
          <w:i/>
          <w:sz w:val="16"/>
          <w:szCs w:val="20"/>
        </w:rPr>
        <w:footnoteRef/>
      </w:r>
      <w:r>
        <w:rPr>
          <w:rStyle w:val="aff1"/>
          <w:rFonts w:ascii="GHEA Grapalat" w:hAnsi="GHEA Grapalat"/>
          <w:i/>
          <w:sz w:val="16"/>
          <w:szCs w:val="20"/>
          <w:lang w:val="hy-AM"/>
        </w:rPr>
        <w:t xml:space="preserve"> </w:t>
      </w:r>
      <w:r>
        <w:rPr>
          <w:rFonts w:ascii="GHEA Grapalat" w:eastAsia="MS Mincho" w:hAnsi="GHEA Grapalat"/>
          <w:i/>
          <w:sz w:val="16"/>
          <w:szCs w:val="20"/>
          <w:lang w:val="hy-AM"/>
        </w:rPr>
        <w:t>Ներկայացվում է համապատասխան միջոցառման շրջանակներում իրականացվող պարտադիր (պարտադիր ծախսերին դասվող միջոցառումների դեպքում) կամ հայեցողական (հայեցողական ծախսերին դասվող միջոցառումների դեպքում) պարտավորությունների համառոտ նկարագիրը՝ այդ թվում մատուցվող ծառայությունների, տրամադրող տարնսֆերտների և շահառուների շրջանակը:</w:t>
      </w:r>
    </w:p>
  </w:footnote>
  <w:footnote w:id="2">
    <w:p w:rsidR="003A09E6" w:rsidRDefault="003A09E6" w:rsidP="00254487">
      <w:pPr>
        <w:pStyle w:val="a7"/>
        <w:rPr>
          <w:rFonts w:eastAsia="Times New Roman"/>
          <w:szCs w:val="20"/>
        </w:rPr>
      </w:pPr>
      <w:r>
        <w:rPr>
          <w:rStyle w:val="aff1"/>
        </w:rPr>
        <w:footnoteRef/>
      </w:r>
      <w:r>
        <w:t xml:space="preserve"> </w:t>
      </w:r>
      <w:r>
        <w:rPr>
          <w:rFonts w:eastAsia="MS Mincho"/>
        </w:rPr>
        <w:t>Սյունակը լրացվում է միայն պարտադիր ծախսերին դասվող միջոցառումների համար:</w:t>
      </w:r>
    </w:p>
  </w:footnote>
  <w:footnote w:id="3">
    <w:p w:rsidR="003A09E6" w:rsidRDefault="003A09E6" w:rsidP="00254487">
      <w:pPr>
        <w:pStyle w:val="a7"/>
      </w:pPr>
    </w:p>
  </w:footnote>
  <w:footnote w:id="4">
    <w:p w:rsidR="003A09E6" w:rsidRDefault="003A09E6" w:rsidP="00254487">
      <w:pPr>
        <w:pStyle w:val="a7"/>
      </w:pPr>
      <w:r>
        <w:rPr>
          <w:rStyle w:val="aff1"/>
          <w:i w:val="0"/>
        </w:rPr>
        <w:footnoteRef/>
      </w:r>
      <w:r>
        <w:t xml:space="preserve"> Աղյուսակում միևնույն ծրագրի շրջանակներում իրականացվող միևնույն տիպի միջոցառումներն անհրաժեշտ է ներկայացնել խմբավորված տեսքով: Օրինակ, միևնույն ծրագրի շրջանակներում իրականացվող բոլոր ընթացիկ բնույթի միջոցառումները (ծառայությունների մատուցում, տրանսֆերտերի տրամադրում և այլն) անհրաժետ է ներկայացնել Ընթացիկ միջոցառումների համար նախատեսված հատվածում՝հաջորդաբար, իսկ կապիտալ միջոցառումները՝ այդ տիպի միջոցառումների համար նախատեսված հատվածում: </w:t>
      </w:r>
    </w:p>
  </w:footnote>
  <w:footnote w:id="5">
    <w:p w:rsidR="003A09E6" w:rsidRDefault="003A09E6" w:rsidP="00254487">
      <w:pPr>
        <w:pStyle w:val="a7"/>
      </w:pPr>
    </w:p>
  </w:footnote>
  <w:footnote w:id="6">
    <w:p w:rsidR="003A09E6" w:rsidRDefault="003A09E6" w:rsidP="00254487">
      <w:pPr>
        <w:pStyle w:val="a7"/>
      </w:pPr>
    </w:p>
  </w:footnote>
  <w:footnote w:id="7">
    <w:p w:rsidR="003A09E6" w:rsidRDefault="003A09E6" w:rsidP="00254487">
      <w:pPr>
        <w:pStyle w:val="a7"/>
      </w:pPr>
    </w:p>
  </w:footnote>
  <w:footnote w:id="8">
    <w:p w:rsidR="003A09E6" w:rsidRDefault="003A09E6" w:rsidP="00254487">
      <w:pPr>
        <w:pStyle w:val="a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E6" w:rsidRDefault="003A09E6" w:rsidP="00254487">
    <w:pPr>
      <w:pStyle w:val="aa"/>
      <w:tabs>
        <w:tab w:val="clear" w:pos="4680"/>
        <w:tab w:val="clear" w:pos="9360"/>
        <w:tab w:val="left" w:pos="100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F8657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930E93A"/>
    <w:lvl w:ilvl="0">
      <w:numFmt w:val="decimal"/>
      <w:pStyle w:val="Bullet"/>
      <w:lvlText w:val="*"/>
      <w:lvlJc w:val="left"/>
      <w:pPr>
        <w:ind w:left="0" w:firstLine="0"/>
      </w:pPr>
    </w:lvl>
  </w:abstractNum>
  <w:abstractNum w:abstractNumId="2" w15:restartNumberingAfterBreak="0">
    <w:nsid w:val="049333C6"/>
    <w:multiLevelType w:val="hybridMultilevel"/>
    <w:tmpl w:val="ECCE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E056F"/>
    <w:multiLevelType w:val="hybridMultilevel"/>
    <w:tmpl w:val="E6782794"/>
    <w:lvl w:ilvl="0" w:tplc="4030E7EC">
      <w:numFmt w:val="bullet"/>
      <w:lvlText w:val="-"/>
      <w:lvlJc w:val="left"/>
      <w:pPr>
        <w:ind w:left="180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1422BF"/>
    <w:multiLevelType w:val="hybridMultilevel"/>
    <w:tmpl w:val="10F61A26"/>
    <w:lvl w:ilvl="0" w:tplc="12046BA4">
      <w:start w:val="1"/>
      <w:numFmt w:val="low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B4524"/>
    <w:multiLevelType w:val="hybridMultilevel"/>
    <w:tmpl w:val="831688D4"/>
    <w:lvl w:ilvl="0" w:tplc="040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36893"/>
    <w:multiLevelType w:val="hybridMultilevel"/>
    <w:tmpl w:val="F4924B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  <w:lvlOverride w:ilvl="0">
      <w:lvl w:ilvl="0"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7"/>
    <w:rsid w:val="00046815"/>
    <w:rsid w:val="000A1513"/>
    <w:rsid w:val="000E5BDD"/>
    <w:rsid w:val="000F72B1"/>
    <w:rsid w:val="001466A3"/>
    <w:rsid w:val="001679F2"/>
    <w:rsid w:val="001721E5"/>
    <w:rsid w:val="00193A49"/>
    <w:rsid w:val="001A173D"/>
    <w:rsid w:val="001F398A"/>
    <w:rsid w:val="002128AB"/>
    <w:rsid w:val="00214986"/>
    <w:rsid w:val="00254487"/>
    <w:rsid w:val="00260B75"/>
    <w:rsid w:val="00285463"/>
    <w:rsid w:val="002B3D2D"/>
    <w:rsid w:val="002D2158"/>
    <w:rsid w:val="002F0A6B"/>
    <w:rsid w:val="00302AB0"/>
    <w:rsid w:val="00304AB6"/>
    <w:rsid w:val="00390DFB"/>
    <w:rsid w:val="003A09E6"/>
    <w:rsid w:val="003A54A5"/>
    <w:rsid w:val="00416CC6"/>
    <w:rsid w:val="0043674D"/>
    <w:rsid w:val="00473128"/>
    <w:rsid w:val="004A69EF"/>
    <w:rsid w:val="004C506F"/>
    <w:rsid w:val="00510481"/>
    <w:rsid w:val="00574CC1"/>
    <w:rsid w:val="005C1E7F"/>
    <w:rsid w:val="005D004F"/>
    <w:rsid w:val="005D63C7"/>
    <w:rsid w:val="005F2252"/>
    <w:rsid w:val="005F53EA"/>
    <w:rsid w:val="00671FBF"/>
    <w:rsid w:val="006A0691"/>
    <w:rsid w:val="006D7BBC"/>
    <w:rsid w:val="006E2D49"/>
    <w:rsid w:val="0070060A"/>
    <w:rsid w:val="007142EC"/>
    <w:rsid w:val="00760C87"/>
    <w:rsid w:val="00780AF8"/>
    <w:rsid w:val="00797574"/>
    <w:rsid w:val="0080741E"/>
    <w:rsid w:val="008419A6"/>
    <w:rsid w:val="008422FF"/>
    <w:rsid w:val="00860E09"/>
    <w:rsid w:val="008B2221"/>
    <w:rsid w:val="008F6FE1"/>
    <w:rsid w:val="00945F12"/>
    <w:rsid w:val="0099501E"/>
    <w:rsid w:val="009A2DBC"/>
    <w:rsid w:val="009B3A0E"/>
    <w:rsid w:val="009B6B88"/>
    <w:rsid w:val="009C2A56"/>
    <w:rsid w:val="009C49AC"/>
    <w:rsid w:val="009C7229"/>
    <w:rsid w:val="00A63677"/>
    <w:rsid w:val="00AB462F"/>
    <w:rsid w:val="00AC5113"/>
    <w:rsid w:val="00AF6F0E"/>
    <w:rsid w:val="00B02243"/>
    <w:rsid w:val="00B66869"/>
    <w:rsid w:val="00B71332"/>
    <w:rsid w:val="00B74067"/>
    <w:rsid w:val="00B83D75"/>
    <w:rsid w:val="00BA255C"/>
    <w:rsid w:val="00BB6BFC"/>
    <w:rsid w:val="00BC5920"/>
    <w:rsid w:val="00BD198C"/>
    <w:rsid w:val="00C36F4A"/>
    <w:rsid w:val="00C45E6C"/>
    <w:rsid w:val="00C4722E"/>
    <w:rsid w:val="00C52503"/>
    <w:rsid w:val="00C76BB4"/>
    <w:rsid w:val="00CE7AF1"/>
    <w:rsid w:val="00D5660E"/>
    <w:rsid w:val="00D67CF6"/>
    <w:rsid w:val="00D87BDE"/>
    <w:rsid w:val="00DD15C6"/>
    <w:rsid w:val="00DF2A1F"/>
    <w:rsid w:val="00DF587A"/>
    <w:rsid w:val="00E43F49"/>
    <w:rsid w:val="00E824D5"/>
    <w:rsid w:val="00EA15FD"/>
    <w:rsid w:val="00ED347B"/>
    <w:rsid w:val="00EF3AD6"/>
    <w:rsid w:val="00F117C4"/>
    <w:rsid w:val="00F71C32"/>
    <w:rsid w:val="00F82509"/>
    <w:rsid w:val="00F843DE"/>
    <w:rsid w:val="00FB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A9DA"/>
  <w15:chartTrackingRefBased/>
  <w15:docId w15:val="{92936036-8599-4DFF-9268-72300E23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(Section),(Text),1,Chapter,head3"/>
    <w:basedOn w:val="a0"/>
    <w:next w:val="a0"/>
    <w:link w:val="10"/>
    <w:qFormat/>
    <w:rsid w:val="002544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Paranum"/>
    <w:basedOn w:val="a0"/>
    <w:next w:val="3"/>
    <w:link w:val="20"/>
    <w:semiHidden/>
    <w:unhideWhenUsed/>
    <w:qFormat/>
    <w:rsid w:val="00254487"/>
    <w:pPr>
      <w:keepNext/>
      <w:overflowPunct w:val="0"/>
      <w:autoSpaceDE w:val="0"/>
      <w:autoSpaceDN w:val="0"/>
      <w:adjustRightInd w:val="0"/>
      <w:spacing w:after="220"/>
      <w:outlineLvl w:val="1"/>
    </w:pPr>
    <w:rPr>
      <w:b/>
      <w:sz w:val="28"/>
      <w:szCs w:val="20"/>
      <w:lang w:val="en-GB" w:eastAsia="x-none"/>
    </w:rPr>
  </w:style>
  <w:style w:type="paragraph" w:styleId="3">
    <w:name w:val="heading 3"/>
    <w:aliases w:val="Centered,(text),(Sub-Chapter),Heading 3 Char Char Char Char Char Char"/>
    <w:basedOn w:val="a0"/>
    <w:next w:val="Text"/>
    <w:link w:val="30"/>
    <w:semiHidden/>
    <w:unhideWhenUsed/>
    <w:qFormat/>
    <w:rsid w:val="00254487"/>
    <w:pPr>
      <w:keepNext/>
      <w:overflowPunct w:val="0"/>
      <w:autoSpaceDE w:val="0"/>
      <w:autoSpaceDN w:val="0"/>
      <w:adjustRightInd w:val="0"/>
      <w:spacing w:after="220"/>
      <w:outlineLvl w:val="2"/>
    </w:pPr>
    <w:rPr>
      <w:b/>
      <w:szCs w:val="20"/>
      <w:lang w:val="en-GB" w:eastAsia="x-none"/>
    </w:rPr>
  </w:style>
  <w:style w:type="paragraph" w:styleId="4">
    <w:name w:val="heading 4"/>
    <w:aliases w:val="Centred"/>
    <w:basedOn w:val="a0"/>
    <w:next w:val="Text"/>
    <w:link w:val="40"/>
    <w:semiHidden/>
    <w:unhideWhenUsed/>
    <w:qFormat/>
    <w:rsid w:val="00254487"/>
    <w:pPr>
      <w:keepNext/>
      <w:overflowPunct w:val="0"/>
      <w:autoSpaceDE w:val="0"/>
      <w:autoSpaceDN w:val="0"/>
      <w:adjustRightInd w:val="0"/>
      <w:spacing w:after="220"/>
      <w:ind w:hanging="851"/>
      <w:outlineLvl w:val="3"/>
    </w:pPr>
    <w:rPr>
      <w:b/>
      <w:i/>
      <w:szCs w:val="20"/>
      <w:lang w:val="en-GB" w:eastAsia="x-none"/>
    </w:rPr>
  </w:style>
  <w:style w:type="paragraph" w:styleId="5">
    <w:name w:val="heading 5"/>
    <w:aliases w:val="Side"/>
    <w:basedOn w:val="a0"/>
    <w:link w:val="50"/>
    <w:semiHidden/>
    <w:unhideWhenUsed/>
    <w:qFormat/>
    <w:rsid w:val="00254487"/>
    <w:pPr>
      <w:overflowPunct w:val="0"/>
      <w:autoSpaceDE w:val="0"/>
      <w:autoSpaceDN w:val="0"/>
      <w:adjustRightInd w:val="0"/>
      <w:spacing w:before="130"/>
      <w:outlineLvl w:val="4"/>
    </w:pPr>
    <w:rPr>
      <w:sz w:val="22"/>
      <w:szCs w:val="20"/>
      <w:lang w:val="en-GB" w:eastAsia="x-none"/>
    </w:rPr>
  </w:style>
  <w:style w:type="paragraph" w:styleId="6">
    <w:name w:val="heading 6"/>
    <w:basedOn w:val="a0"/>
    <w:next w:val="7"/>
    <w:link w:val="60"/>
    <w:semiHidden/>
    <w:unhideWhenUsed/>
    <w:qFormat/>
    <w:rsid w:val="00254487"/>
    <w:pPr>
      <w:overflowPunct w:val="0"/>
      <w:autoSpaceDE w:val="0"/>
      <w:autoSpaceDN w:val="0"/>
      <w:adjustRightInd w:val="0"/>
      <w:spacing w:before="240" w:after="60"/>
      <w:ind w:hanging="851"/>
      <w:outlineLvl w:val="5"/>
    </w:pPr>
    <w:rPr>
      <w:sz w:val="36"/>
      <w:szCs w:val="20"/>
      <w:lang w:val="en-GB" w:eastAsia="x-none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254487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254487"/>
    <w:pPr>
      <w:overflowPunct w:val="0"/>
      <w:autoSpaceDE w:val="0"/>
      <w:autoSpaceDN w:val="0"/>
      <w:adjustRightInd w:val="0"/>
      <w:spacing w:before="240" w:after="60"/>
      <w:outlineLvl w:val="7"/>
    </w:pPr>
    <w:rPr>
      <w:sz w:val="22"/>
      <w:szCs w:val="20"/>
      <w:lang w:val="en-GB" w:eastAsia="x-none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254487"/>
    <w:pPr>
      <w:overflowPunct w:val="0"/>
      <w:autoSpaceDE w:val="0"/>
      <w:autoSpaceDN w:val="0"/>
      <w:adjustRightInd w:val="0"/>
      <w:spacing w:before="240" w:after="60"/>
      <w:outlineLvl w:val="8"/>
    </w:pPr>
    <w:rPr>
      <w:sz w:val="22"/>
      <w:szCs w:val="20"/>
      <w:lang w:val="en-GB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(Section) Знак,(Text) Знак,1 Знак,Chapter Знак,head3 Знак"/>
    <w:basedOn w:val="a1"/>
    <w:link w:val="1"/>
    <w:rsid w:val="0025448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Text">
    <w:name w:val="Text"/>
    <w:basedOn w:val="a0"/>
    <w:rsid w:val="00254487"/>
    <w:pPr>
      <w:overflowPunct w:val="0"/>
      <w:autoSpaceDE w:val="0"/>
      <w:autoSpaceDN w:val="0"/>
      <w:adjustRightInd w:val="0"/>
      <w:spacing w:after="220"/>
      <w:jc w:val="both"/>
    </w:pPr>
    <w:rPr>
      <w:sz w:val="22"/>
      <w:szCs w:val="20"/>
      <w:lang w:val="en-GB"/>
    </w:rPr>
  </w:style>
  <w:style w:type="character" w:customStyle="1" w:styleId="30">
    <w:name w:val="Заголовок 3 Знак"/>
    <w:aliases w:val="Centered Знак,(text) Знак,(Sub-Chapter) Знак,Heading 3 Char Char Char Char Char Char Знак"/>
    <w:basedOn w:val="a1"/>
    <w:link w:val="3"/>
    <w:semiHidden/>
    <w:rsid w:val="00254487"/>
    <w:rPr>
      <w:rFonts w:ascii="Times New Roman" w:eastAsia="Times New Roman" w:hAnsi="Times New Roman" w:cs="Times New Roman"/>
      <w:b/>
      <w:sz w:val="24"/>
      <w:szCs w:val="20"/>
      <w:lang w:val="en-GB" w:eastAsia="x-none"/>
    </w:rPr>
  </w:style>
  <w:style w:type="character" w:customStyle="1" w:styleId="20">
    <w:name w:val="Заголовок 2 Знак"/>
    <w:aliases w:val="Paranum Знак"/>
    <w:basedOn w:val="a1"/>
    <w:link w:val="2"/>
    <w:semiHidden/>
    <w:rsid w:val="00254487"/>
    <w:rPr>
      <w:rFonts w:ascii="Times New Roman" w:eastAsia="Times New Roman" w:hAnsi="Times New Roman" w:cs="Times New Roman"/>
      <w:b/>
      <w:sz w:val="28"/>
      <w:szCs w:val="20"/>
      <w:lang w:val="en-GB" w:eastAsia="x-none"/>
    </w:rPr>
  </w:style>
  <w:style w:type="character" w:customStyle="1" w:styleId="40">
    <w:name w:val="Заголовок 4 Знак"/>
    <w:aliases w:val="Centred Знак"/>
    <w:basedOn w:val="a1"/>
    <w:link w:val="4"/>
    <w:semiHidden/>
    <w:rsid w:val="00254487"/>
    <w:rPr>
      <w:rFonts w:ascii="Times New Roman" w:eastAsia="Times New Roman" w:hAnsi="Times New Roman" w:cs="Times New Roman"/>
      <w:b/>
      <w:i/>
      <w:sz w:val="24"/>
      <w:szCs w:val="20"/>
      <w:lang w:val="en-GB" w:eastAsia="x-none"/>
    </w:rPr>
  </w:style>
  <w:style w:type="character" w:customStyle="1" w:styleId="50">
    <w:name w:val="Заголовок 5 Знак"/>
    <w:aliases w:val="Side Знак"/>
    <w:basedOn w:val="a1"/>
    <w:link w:val="5"/>
    <w:semiHidden/>
    <w:rsid w:val="00254487"/>
    <w:rPr>
      <w:rFonts w:ascii="Times New Roman" w:eastAsia="Times New Roman" w:hAnsi="Times New Roman" w:cs="Times New Roman"/>
      <w:szCs w:val="20"/>
      <w:lang w:val="en-GB" w:eastAsia="x-none"/>
    </w:rPr>
  </w:style>
  <w:style w:type="character" w:customStyle="1" w:styleId="60">
    <w:name w:val="Заголовок 6 Знак"/>
    <w:basedOn w:val="a1"/>
    <w:link w:val="6"/>
    <w:semiHidden/>
    <w:rsid w:val="00254487"/>
    <w:rPr>
      <w:rFonts w:ascii="Times New Roman" w:eastAsia="Times New Roman" w:hAnsi="Times New Roman" w:cs="Times New Roman"/>
      <w:sz w:val="36"/>
      <w:szCs w:val="20"/>
      <w:lang w:val="en-GB" w:eastAsia="x-none"/>
    </w:rPr>
  </w:style>
  <w:style w:type="character" w:customStyle="1" w:styleId="70">
    <w:name w:val="Заголовок 7 Знак"/>
    <w:basedOn w:val="a1"/>
    <w:link w:val="7"/>
    <w:uiPriority w:val="99"/>
    <w:semiHidden/>
    <w:rsid w:val="00254487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semiHidden/>
    <w:rsid w:val="00254487"/>
    <w:rPr>
      <w:rFonts w:ascii="Times New Roman" w:eastAsia="Times New Roman" w:hAnsi="Times New Roman" w:cs="Times New Roman"/>
      <w:szCs w:val="20"/>
      <w:lang w:val="en-GB" w:eastAsia="x-none"/>
    </w:rPr>
  </w:style>
  <w:style w:type="character" w:customStyle="1" w:styleId="90">
    <w:name w:val="Заголовок 9 Знак"/>
    <w:basedOn w:val="a1"/>
    <w:link w:val="9"/>
    <w:uiPriority w:val="99"/>
    <w:semiHidden/>
    <w:rsid w:val="00254487"/>
    <w:rPr>
      <w:rFonts w:ascii="Times New Roman" w:eastAsia="Times New Roman" w:hAnsi="Times New Roman" w:cs="Times New Roman"/>
      <w:szCs w:val="20"/>
      <w:lang w:val="en-GB" w:eastAsia="x-none"/>
    </w:rPr>
  </w:style>
  <w:style w:type="character" w:styleId="a4">
    <w:name w:val="Hyperlink"/>
    <w:uiPriority w:val="99"/>
    <w:semiHidden/>
    <w:unhideWhenUsed/>
    <w:rsid w:val="00254487"/>
    <w:rPr>
      <w:color w:val="0000FF"/>
      <w:u w:val="single"/>
    </w:rPr>
  </w:style>
  <w:style w:type="character" w:styleId="a5">
    <w:name w:val="Emphasis"/>
    <w:uiPriority w:val="99"/>
    <w:qFormat/>
    <w:rsid w:val="00254487"/>
    <w:rPr>
      <w:rFonts w:ascii="Times New Roman" w:hAnsi="Times New Roman" w:cs="Times New Roman" w:hint="default"/>
      <w:i/>
      <w:iCs/>
    </w:rPr>
  </w:style>
  <w:style w:type="character" w:customStyle="1" w:styleId="11">
    <w:name w:val="Заголовок 1 Знак1"/>
    <w:aliases w:val="(Section) Знак1,(Text) Знак1,1 Знак1,Chapter Знак1,head3 Знак1"/>
    <w:basedOn w:val="a1"/>
    <w:rsid w:val="002544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0"/>
    <w:uiPriority w:val="99"/>
    <w:rsid w:val="00254487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semiHidden/>
    <w:unhideWhenUsed/>
    <w:rsid w:val="00254487"/>
    <w:pPr>
      <w:tabs>
        <w:tab w:val="right" w:leader="dot" w:pos="9683"/>
      </w:tabs>
    </w:pPr>
    <w:rPr>
      <w:rFonts w:ascii="GHEA Grapalat" w:hAnsi="GHEA Grapalat" w:cs="Sylfaen"/>
      <w:bCs/>
      <w:noProof/>
      <w:sz w:val="22"/>
      <w:szCs w:val="22"/>
      <w:lang w:val="hy-AM"/>
    </w:rPr>
  </w:style>
  <w:style w:type="character" w:customStyle="1" w:styleId="a6">
    <w:name w:val="Текст сноски Знак"/>
    <w:aliases w:val="fn Знак,ADB Знак,single space Знак,footnote text Char Знак,Footnote Text Char Знак,fn Char Знак,ADB Char Знак,single space Char Char Знак,footnote text Знак,FOOTNOTES Char Знак,FOOTNOTES Char Char Char Знак,FOOTNOTES Знак,f Знак"/>
    <w:basedOn w:val="a1"/>
    <w:link w:val="a7"/>
    <w:semiHidden/>
    <w:locked/>
    <w:rsid w:val="00254487"/>
    <w:rPr>
      <w:rFonts w:ascii="GHEA Grapalat" w:hAnsi="GHEA Grapalat"/>
      <w:i/>
      <w:sz w:val="16"/>
      <w:lang w:val="x-none" w:eastAsia="x-none"/>
    </w:rPr>
  </w:style>
  <w:style w:type="paragraph" w:styleId="a7">
    <w:name w:val="footnote text"/>
    <w:aliases w:val="fn,ADB,single space,footnote text Char,Footnote Text Char,fn Char,ADB Char,single space Char Char,footnote text,FOOTNOTES Char,FOOTNOTES Char Char Char,FOOTNOTES,Footnote Text Char2 Char,Footnote Text Char1 Char Char,f,Footnote,Fußnote"/>
    <w:basedOn w:val="a0"/>
    <w:link w:val="a6"/>
    <w:autoRedefine/>
    <w:semiHidden/>
    <w:unhideWhenUsed/>
    <w:rsid w:val="00254487"/>
    <w:pPr>
      <w:jc w:val="both"/>
    </w:pPr>
    <w:rPr>
      <w:rFonts w:ascii="GHEA Grapalat" w:eastAsiaTheme="minorHAnsi" w:hAnsi="GHEA Grapalat" w:cstheme="minorBidi"/>
      <w:i/>
      <w:sz w:val="16"/>
      <w:szCs w:val="22"/>
      <w:lang w:val="x-none" w:eastAsia="x-none"/>
    </w:rPr>
  </w:style>
  <w:style w:type="character" w:customStyle="1" w:styleId="13">
    <w:name w:val="Текст сноски Знак1"/>
    <w:aliases w:val="fn Знак1,ADB Знак1,single space Знак1,footnote text Char Знак1,Footnote Text Char Знак1,fn Char Знак1,ADB Char Знак1,single space Char Char Знак1,footnote text Знак1,FOOTNOTES Char Знак1,FOOTNOTES Char Char Char Знак1,FOOTNOTES Знак1"/>
    <w:basedOn w:val="a1"/>
    <w:semiHidden/>
    <w:rsid w:val="00254487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9"/>
    <w:uiPriority w:val="99"/>
    <w:semiHidden/>
    <w:rsid w:val="00254487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a9">
    <w:name w:val="annotation text"/>
    <w:basedOn w:val="a0"/>
    <w:link w:val="a8"/>
    <w:uiPriority w:val="99"/>
    <w:semiHidden/>
    <w:unhideWhenUsed/>
    <w:rsid w:val="00254487"/>
    <w:pPr>
      <w:overflowPunct w:val="0"/>
      <w:autoSpaceDE w:val="0"/>
      <w:autoSpaceDN w:val="0"/>
      <w:adjustRightInd w:val="0"/>
    </w:pPr>
    <w:rPr>
      <w:sz w:val="20"/>
      <w:szCs w:val="20"/>
      <w:lang w:val="en-GB" w:eastAsia="x-none"/>
    </w:rPr>
  </w:style>
  <w:style w:type="paragraph" w:styleId="aa">
    <w:name w:val="header"/>
    <w:basedOn w:val="a0"/>
    <w:link w:val="ab"/>
    <w:uiPriority w:val="99"/>
    <w:unhideWhenUsed/>
    <w:rsid w:val="002544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b">
    <w:name w:val="Верхний колонтитул Знак"/>
    <w:basedOn w:val="a1"/>
    <w:link w:val="aa"/>
    <w:uiPriority w:val="99"/>
    <w:rsid w:val="002544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0"/>
    <w:link w:val="ad"/>
    <w:uiPriority w:val="99"/>
    <w:unhideWhenUsed/>
    <w:rsid w:val="002544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d">
    <w:name w:val="Нижний колонтитул Знак"/>
    <w:basedOn w:val="a1"/>
    <w:link w:val="ac"/>
    <w:uiPriority w:val="99"/>
    <w:rsid w:val="002544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Graphic">
    <w:name w:val="Graphic"/>
    <w:basedOn w:val="Text"/>
    <w:rsid w:val="00254487"/>
    <w:pPr>
      <w:keepNext/>
      <w:spacing w:after="130"/>
      <w:jc w:val="center"/>
    </w:pPr>
  </w:style>
  <w:style w:type="paragraph" w:styleId="ae">
    <w:name w:val="caption"/>
    <w:basedOn w:val="a0"/>
    <w:next w:val="Graphic"/>
    <w:uiPriority w:val="99"/>
    <w:semiHidden/>
    <w:unhideWhenUsed/>
    <w:qFormat/>
    <w:rsid w:val="00254487"/>
    <w:pPr>
      <w:keepNext/>
      <w:keepLines/>
      <w:overflowPunct w:val="0"/>
      <w:autoSpaceDE w:val="0"/>
      <w:autoSpaceDN w:val="0"/>
      <w:adjustRightInd w:val="0"/>
      <w:spacing w:before="130" w:after="130"/>
    </w:pPr>
    <w:rPr>
      <w:b/>
      <w:sz w:val="22"/>
      <w:szCs w:val="20"/>
      <w:lang w:val="en-GB"/>
    </w:rPr>
  </w:style>
  <w:style w:type="character" w:customStyle="1" w:styleId="af">
    <w:name w:val="Текст концевой сноски Знак"/>
    <w:basedOn w:val="a1"/>
    <w:link w:val="af0"/>
    <w:uiPriority w:val="99"/>
    <w:semiHidden/>
    <w:rsid w:val="00254487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af0">
    <w:name w:val="endnote text"/>
    <w:basedOn w:val="a0"/>
    <w:link w:val="af"/>
    <w:uiPriority w:val="99"/>
    <w:semiHidden/>
    <w:unhideWhenUsed/>
    <w:rsid w:val="00254487"/>
    <w:rPr>
      <w:sz w:val="20"/>
      <w:szCs w:val="20"/>
      <w:lang w:val="en-GB" w:eastAsia="x-none"/>
    </w:rPr>
  </w:style>
  <w:style w:type="paragraph" w:styleId="a">
    <w:name w:val="List Bullet"/>
    <w:basedOn w:val="a0"/>
    <w:autoRedefine/>
    <w:uiPriority w:val="99"/>
    <w:semiHidden/>
    <w:unhideWhenUsed/>
    <w:rsid w:val="00254487"/>
    <w:pPr>
      <w:numPr>
        <w:numId w:val="1"/>
      </w:numPr>
      <w:overflowPunct w:val="0"/>
      <w:autoSpaceDE w:val="0"/>
      <w:autoSpaceDN w:val="0"/>
      <w:adjustRightInd w:val="0"/>
      <w:spacing w:before="130"/>
      <w:jc w:val="both"/>
    </w:pPr>
    <w:rPr>
      <w:sz w:val="22"/>
      <w:szCs w:val="20"/>
      <w:lang w:val="en-GB"/>
    </w:rPr>
  </w:style>
  <w:style w:type="paragraph" w:styleId="af1">
    <w:name w:val="Title"/>
    <w:basedOn w:val="a0"/>
    <w:link w:val="af2"/>
    <w:uiPriority w:val="99"/>
    <w:qFormat/>
    <w:rsid w:val="00254487"/>
    <w:pPr>
      <w:spacing w:line="360" w:lineRule="auto"/>
      <w:jc w:val="center"/>
    </w:pPr>
    <w:rPr>
      <w:rFonts w:ascii="Times Armenian" w:hAnsi="Times Armenian"/>
      <w:b/>
      <w:bCs/>
      <w:sz w:val="22"/>
      <w:lang w:val="x-none" w:eastAsia="x-none"/>
    </w:rPr>
  </w:style>
  <w:style w:type="character" w:customStyle="1" w:styleId="af2">
    <w:name w:val="Заголовок Знак"/>
    <w:basedOn w:val="a1"/>
    <w:link w:val="af1"/>
    <w:uiPriority w:val="99"/>
    <w:rsid w:val="00254487"/>
    <w:rPr>
      <w:rFonts w:ascii="Times Armenian" w:eastAsia="Times New Roman" w:hAnsi="Times Armenian" w:cs="Times New Roman"/>
      <w:b/>
      <w:bCs/>
      <w:szCs w:val="24"/>
      <w:lang w:val="x-none" w:eastAsia="x-none"/>
    </w:rPr>
  </w:style>
  <w:style w:type="character" w:customStyle="1" w:styleId="af3">
    <w:name w:val="Основной текст Знак"/>
    <w:aliases w:val="(Main Text) Знак,date Знак,Body Text (Main text) Знак"/>
    <w:basedOn w:val="a1"/>
    <w:link w:val="af4"/>
    <w:semiHidden/>
    <w:locked/>
    <w:rsid w:val="00254487"/>
    <w:rPr>
      <w:rFonts w:ascii="Times LatArm" w:hAnsi="Times LatArm"/>
      <w:b/>
      <w:bCs/>
      <w:sz w:val="40"/>
      <w:lang w:val="en-GB" w:eastAsia="x-none"/>
    </w:rPr>
  </w:style>
  <w:style w:type="paragraph" w:styleId="af4">
    <w:name w:val="Body Text"/>
    <w:aliases w:val="(Main Text),date,Body Text (Main text)"/>
    <w:basedOn w:val="a0"/>
    <w:link w:val="af3"/>
    <w:semiHidden/>
    <w:unhideWhenUsed/>
    <w:rsid w:val="00254487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Times LatArm" w:eastAsiaTheme="minorHAnsi" w:hAnsi="Times LatArm" w:cstheme="minorBidi"/>
      <w:b/>
      <w:bCs/>
      <w:sz w:val="40"/>
      <w:szCs w:val="22"/>
      <w:lang w:val="en-GB" w:eastAsia="x-none"/>
    </w:rPr>
  </w:style>
  <w:style w:type="character" w:customStyle="1" w:styleId="14">
    <w:name w:val="Основной текст Знак1"/>
    <w:aliases w:val="(Main Text) Знак1,date Знак1,Body Text (Main text) Знак1"/>
    <w:basedOn w:val="a1"/>
    <w:semiHidden/>
    <w:rsid w:val="00254487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6"/>
    <w:uiPriority w:val="99"/>
    <w:semiHidden/>
    <w:rsid w:val="00254487"/>
    <w:rPr>
      <w:rFonts w:ascii="Times LatArm" w:eastAsia="Times New Roman" w:hAnsi="Times LatArm" w:cs="Times New Roman"/>
      <w:szCs w:val="20"/>
      <w:lang w:val="en-GB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254487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Times LatArm" w:hAnsi="Times LatArm"/>
      <w:sz w:val="22"/>
      <w:szCs w:val="20"/>
      <w:lang w:val="en-GB" w:eastAsia="x-none"/>
    </w:rPr>
  </w:style>
  <w:style w:type="paragraph" w:styleId="21">
    <w:name w:val="List Continue 2"/>
    <w:basedOn w:val="a0"/>
    <w:uiPriority w:val="99"/>
    <w:semiHidden/>
    <w:unhideWhenUsed/>
    <w:rsid w:val="00254487"/>
    <w:pPr>
      <w:spacing w:after="120"/>
      <w:ind w:left="720"/>
    </w:pPr>
    <w:rPr>
      <w:lang w:val="hy-AM"/>
    </w:rPr>
  </w:style>
  <w:style w:type="paragraph" w:styleId="af7">
    <w:name w:val="Subtitle"/>
    <w:basedOn w:val="a0"/>
    <w:link w:val="af8"/>
    <w:uiPriority w:val="99"/>
    <w:qFormat/>
    <w:rsid w:val="00254487"/>
    <w:pPr>
      <w:jc w:val="center"/>
    </w:pPr>
    <w:rPr>
      <w:rFonts w:ascii="Times LatArm" w:hAnsi="Times LatArm"/>
      <w:b/>
      <w:bCs/>
      <w:lang w:val="hy-AM" w:eastAsia="x-none"/>
    </w:rPr>
  </w:style>
  <w:style w:type="character" w:customStyle="1" w:styleId="af8">
    <w:name w:val="Подзаголовок Знак"/>
    <w:basedOn w:val="a1"/>
    <w:link w:val="af7"/>
    <w:uiPriority w:val="99"/>
    <w:rsid w:val="00254487"/>
    <w:rPr>
      <w:rFonts w:ascii="Times LatArm" w:eastAsia="Times New Roman" w:hAnsi="Times LatArm" w:cs="Times New Roman"/>
      <w:b/>
      <w:bCs/>
      <w:sz w:val="24"/>
      <w:szCs w:val="24"/>
      <w:lang w:val="hy-AM" w:eastAsia="x-none"/>
    </w:rPr>
  </w:style>
  <w:style w:type="paragraph" w:styleId="22">
    <w:name w:val="Body Text 2"/>
    <w:basedOn w:val="a0"/>
    <w:link w:val="23"/>
    <w:uiPriority w:val="99"/>
    <w:semiHidden/>
    <w:unhideWhenUsed/>
    <w:rsid w:val="00254487"/>
    <w:pPr>
      <w:spacing w:line="360" w:lineRule="auto"/>
      <w:jc w:val="center"/>
    </w:pPr>
    <w:rPr>
      <w:rFonts w:ascii="Times Armenian" w:hAnsi="Times Armenian"/>
      <w:b/>
      <w:bCs/>
      <w:sz w:val="32"/>
      <w:lang w:val="fr-FR" w:eastAsia="x-none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254487"/>
    <w:rPr>
      <w:rFonts w:ascii="Times Armenian" w:eastAsia="Times New Roman" w:hAnsi="Times Armenian" w:cs="Times New Roman"/>
      <w:b/>
      <w:bCs/>
      <w:sz w:val="32"/>
      <w:szCs w:val="24"/>
      <w:lang w:val="fr-FR" w:eastAsia="x-none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254487"/>
    <w:rPr>
      <w:rFonts w:ascii="Times Armenian" w:eastAsia="Times New Roman" w:hAnsi="Times Armenian" w:cs="Times New Roman"/>
      <w:sz w:val="19"/>
      <w:szCs w:val="24"/>
      <w:lang w:val="it-IT" w:eastAsia="x-none"/>
    </w:rPr>
  </w:style>
  <w:style w:type="paragraph" w:styleId="32">
    <w:name w:val="Body Text 3"/>
    <w:basedOn w:val="a0"/>
    <w:link w:val="31"/>
    <w:uiPriority w:val="99"/>
    <w:semiHidden/>
    <w:unhideWhenUsed/>
    <w:rsid w:val="00254487"/>
    <w:pPr>
      <w:jc w:val="center"/>
    </w:pPr>
    <w:rPr>
      <w:rFonts w:ascii="Times Armenian" w:hAnsi="Times Armenian"/>
      <w:sz w:val="19"/>
      <w:lang w:val="it-IT" w:eastAsia="x-none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rsid w:val="00254487"/>
    <w:rPr>
      <w:rFonts w:ascii="Times LatArm" w:eastAsia="Times New Roman" w:hAnsi="Times LatArm" w:cs="Times New Roman"/>
      <w:szCs w:val="20"/>
      <w:lang w:val="fr-FR" w:eastAsia="x-none"/>
    </w:rPr>
  </w:style>
  <w:style w:type="paragraph" w:styleId="25">
    <w:name w:val="Body Text Indent 2"/>
    <w:basedOn w:val="a0"/>
    <w:link w:val="24"/>
    <w:uiPriority w:val="99"/>
    <w:semiHidden/>
    <w:unhideWhenUsed/>
    <w:rsid w:val="00254487"/>
    <w:pPr>
      <w:overflowPunct w:val="0"/>
      <w:autoSpaceDE w:val="0"/>
      <w:autoSpaceDN w:val="0"/>
      <w:adjustRightInd w:val="0"/>
      <w:spacing w:line="360" w:lineRule="auto"/>
      <w:ind w:firstLine="284"/>
      <w:jc w:val="both"/>
    </w:pPr>
    <w:rPr>
      <w:rFonts w:ascii="Times LatArm" w:hAnsi="Times LatArm"/>
      <w:sz w:val="22"/>
      <w:szCs w:val="20"/>
      <w:lang w:val="fr-FR" w:eastAsia="x-none"/>
    </w:rPr>
  </w:style>
  <w:style w:type="character" w:customStyle="1" w:styleId="33">
    <w:name w:val="Основной текст с отступом 3 Знак"/>
    <w:basedOn w:val="a1"/>
    <w:link w:val="34"/>
    <w:uiPriority w:val="99"/>
    <w:semiHidden/>
    <w:rsid w:val="00254487"/>
    <w:rPr>
      <w:rFonts w:ascii="Times Armenian" w:eastAsia="Times New Roman" w:hAnsi="Times Armenian" w:cs="Times New Roman"/>
      <w:color w:val="993300"/>
      <w:szCs w:val="24"/>
      <w:lang w:val="hy-AM" w:eastAsia="x-none"/>
    </w:rPr>
  </w:style>
  <w:style w:type="paragraph" w:styleId="34">
    <w:name w:val="Body Text Indent 3"/>
    <w:basedOn w:val="a0"/>
    <w:link w:val="33"/>
    <w:uiPriority w:val="99"/>
    <w:semiHidden/>
    <w:unhideWhenUsed/>
    <w:rsid w:val="00254487"/>
    <w:pPr>
      <w:overflowPunct w:val="0"/>
      <w:autoSpaceDE w:val="0"/>
      <w:autoSpaceDN w:val="0"/>
      <w:adjustRightInd w:val="0"/>
      <w:spacing w:line="360" w:lineRule="auto"/>
      <w:ind w:firstLine="567"/>
      <w:jc w:val="both"/>
    </w:pPr>
    <w:rPr>
      <w:rFonts w:ascii="Times Armenian" w:hAnsi="Times Armenian"/>
      <w:color w:val="993300"/>
      <w:sz w:val="22"/>
      <w:lang w:val="hy-AM" w:eastAsia="x-none"/>
    </w:rPr>
  </w:style>
  <w:style w:type="character" w:customStyle="1" w:styleId="af9">
    <w:name w:val="Текст Знак"/>
    <w:basedOn w:val="a1"/>
    <w:link w:val="afa"/>
    <w:uiPriority w:val="99"/>
    <w:semiHidden/>
    <w:rsid w:val="00254487"/>
    <w:rPr>
      <w:rFonts w:ascii="Courier New" w:eastAsia="Times New Roman" w:hAnsi="Courier New" w:cs="Times New Roman"/>
      <w:sz w:val="20"/>
      <w:szCs w:val="20"/>
      <w:lang w:val="hy-AM" w:eastAsia="x-none"/>
    </w:rPr>
  </w:style>
  <w:style w:type="paragraph" w:styleId="afa">
    <w:name w:val="Plain Text"/>
    <w:basedOn w:val="a0"/>
    <w:link w:val="af9"/>
    <w:uiPriority w:val="99"/>
    <w:semiHidden/>
    <w:unhideWhenUsed/>
    <w:rsid w:val="00254487"/>
    <w:rPr>
      <w:rFonts w:ascii="Courier New" w:hAnsi="Courier New"/>
      <w:sz w:val="20"/>
      <w:szCs w:val="20"/>
      <w:lang w:val="hy-AM" w:eastAsia="x-none"/>
    </w:rPr>
  </w:style>
  <w:style w:type="character" w:customStyle="1" w:styleId="afb">
    <w:name w:val="Тема примечания Знак"/>
    <w:basedOn w:val="a8"/>
    <w:link w:val="afc"/>
    <w:uiPriority w:val="99"/>
    <w:semiHidden/>
    <w:rsid w:val="00254487"/>
    <w:rPr>
      <w:rFonts w:ascii="Times New Roman" w:eastAsia="Times New Roman" w:hAnsi="Times New Roman" w:cs="Times New Roman"/>
      <w:b/>
      <w:bCs/>
      <w:sz w:val="20"/>
      <w:szCs w:val="20"/>
      <w:lang w:val="en-GB" w:eastAsia="x-none"/>
    </w:rPr>
  </w:style>
  <w:style w:type="paragraph" w:styleId="afc">
    <w:name w:val="annotation subject"/>
    <w:basedOn w:val="a9"/>
    <w:next w:val="a9"/>
    <w:link w:val="afb"/>
    <w:uiPriority w:val="99"/>
    <w:semiHidden/>
    <w:unhideWhenUsed/>
    <w:rsid w:val="00254487"/>
    <w:pPr>
      <w:overflowPunct/>
      <w:autoSpaceDE/>
      <w:autoSpaceDN/>
      <w:adjustRightInd/>
    </w:pPr>
    <w:rPr>
      <w:b/>
      <w:bCs/>
      <w:lang w:eastAsia="en-US"/>
    </w:rPr>
  </w:style>
  <w:style w:type="character" w:customStyle="1" w:styleId="afd">
    <w:name w:val="Текст выноски Знак"/>
    <w:basedOn w:val="a1"/>
    <w:link w:val="afe"/>
    <w:uiPriority w:val="99"/>
    <w:semiHidden/>
    <w:rsid w:val="0025448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e">
    <w:name w:val="Balloon Text"/>
    <w:basedOn w:val="a0"/>
    <w:link w:val="afd"/>
    <w:uiPriority w:val="99"/>
    <w:semiHidden/>
    <w:unhideWhenUsed/>
    <w:rsid w:val="00254487"/>
    <w:rPr>
      <w:rFonts w:ascii="Tahoma" w:hAnsi="Tahoma"/>
      <w:sz w:val="16"/>
      <w:szCs w:val="16"/>
      <w:lang w:val="x-none" w:eastAsia="x-none"/>
    </w:rPr>
  </w:style>
  <w:style w:type="character" w:customStyle="1" w:styleId="aff">
    <w:name w:val="Абзац списка Знак"/>
    <w:aliases w:val="List_Paragraph Знак,Multilevel para_II Знак,Bullet1 Знак,Bullets Знак,List Paragraph (numbered (a)) Знак,Report Para Знак,Number Bullets Знак,WinDForce-Letter Знак,Heading 2_sj Знак,En tête 1 Знак,Resume Title Знак,References Знак"/>
    <w:link w:val="aff0"/>
    <w:uiPriority w:val="34"/>
    <w:locked/>
    <w:rsid w:val="00254487"/>
    <w:rPr>
      <w:rFonts w:ascii="Calibri" w:eastAsia="Calibri" w:hAnsi="Calibri" w:cs="Calibri"/>
      <w:sz w:val="24"/>
      <w:szCs w:val="24"/>
      <w:lang w:val="x-none" w:eastAsia="x-none"/>
    </w:rPr>
  </w:style>
  <w:style w:type="paragraph" w:styleId="aff0">
    <w:name w:val="List Paragraph"/>
    <w:aliases w:val="List_Paragraph,Multilevel para_II,Bullet1,Bullets,List Paragraph (numbered (a)),Report Para,Number Bullets,WinDForce-Letter,Heading 2_sj,En tête 1,Resume Title,Indent Paragraph,References"/>
    <w:basedOn w:val="a0"/>
    <w:link w:val="aff"/>
    <w:uiPriority w:val="34"/>
    <w:qFormat/>
    <w:rsid w:val="00254487"/>
    <w:pPr>
      <w:ind w:left="720"/>
    </w:pPr>
    <w:rPr>
      <w:rFonts w:ascii="Calibri" w:eastAsia="Calibri" w:hAnsi="Calibri" w:cs="Calibri"/>
      <w:lang w:val="x-none" w:eastAsia="x-none"/>
    </w:rPr>
  </w:style>
  <w:style w:type="character" w:customStyle="1" w:styleId="StyleStyleHeading2ChapterParanumTextSylfaen1ArialUniChar">
    <w:name w:val="Style Style Heading 2.(Chapter).Paranum.Text + Sylfaen1 + Arial Uni... Char"/>
    <w:link w:val="StyleStyleHeading2ChapterParanumTextSylfaen1ArialUni"/>
    <w:locked/>
    <w:rsid w:val="00254487"/>
    <w:rPr>
      <w:rFonts w:ascii="GHEA Grapalat" w:hAnsi="GHEA Grapalat"/>
      <w:b/>
      <w:bCs/>
      <w:spacing w:val="24"/>
      <w:kern w:val="28"/>
      <w:lang w:val="af-ZA"/>
    </w:rPr>
  </w:style>
  <w:style w:type="paragraph" w:customStyle="1" w:styleId="StyleStyleHeading2ChapterParanumTextSylfaen1ArialUni">
    <w:name w:val="Style Style Heading 2.(Chapter).Paranum.Text + Sylfaen1 + Arial Uni..."/>
    <w:basedOn w:val="a0"/>
    <w:link w:val="StyleStyleHeading2ChapterParanumTextSylfaen1ArialUniChar"/>
    <w:autoRedefine/>
    <w:rsid w:val="00254487"/>
    <w:pPr>
      <w:keepNext/>
      <w:widowControl w:val="0"/>
      <w:spacing w:before="120" w:after="120"/>
      <w:outlineLvl w:val="1"/>
    </w:pPr>
    <w:rPr>
      <w:rFonts w:ascii="GHEA Grapalat" w:eastAsiaTheme="minorHAnsi" w:hAnsi="GHEA Grapalat" w:cstheme="minorBidi"/>
      <w:b/>
      <w:bCs/>
      <w:spacing w:val="24"/>
      <w:kern w:val="28"/>
      <w:sz w:val="22"/>
      <w:szCs w:val="22"/>
      <w:lang w:val="af-ZA"/>
    </w:rPr>
  </w:style>
  <w:style w:type="paragraph" w:customStyle="1" w:styleId="Tabletext">
    <w:name w:val="Tabletext"/>
    <w:basedOn w:val="a0"/>
    <w:uiPriority w:val="99"/>
    <w:rsid w:val="00254487"/>
    <w:pPr>
      <w:overflowPunct w:val="0"/>
      <w:autoSpaceDE w:val="0"/>
      <w:autoSpaceDN w:val="0"/>
      <w:adjustRightInd w:val="0"/>
      <w:ind w:left="153" w:hanging="153"/>
    </w:pPr>
    <w:rPr>
      <w:sz w:val="18"/>
      <w:szCs w:val="20"/>
      <w:lang w:val="en-GB"/>
    </w:rPr>
  </w:style>
  <w:style w:type="paragraph" w:customStyle="1" w:styleId="Bullet">
    <w:name w:val="Bullet"/>
    <w:aliases w:val="bl,Bullet L1,bl1"/>
    <w:basedOn w:val="a0"/>
    <w:uiPriority w:val="99"/>
    <w:rsid w:val="00254487"/>
    <w:pPr>
      <w:numPr>
        <w:numId w:val="3"/>
      </w:numPr>
      <w:overflowPunct w:val="0"/>
      <w:autoSpaceDE w:val="0"/>
      <w:autoSpaceDN w:val="0"/>
      <w:adjustRightInd w:val="0"/>
      <w:spacing w:after="130"/>
      <w:jc w:val="both"/>
    </w:pPr>
    <w:rPr>
      <w:sz w:val="22"/>
      <w:szCs w:val="20"/>
      <w:lang w:val="en-GB"/>
    </w:rPr>
  </w:style>
  <w:style w:type="paragraph" w:customStyle="1" w:styleId="GlossaryHeader">
    <w:name w:val="Glossary Header"/>
    <w:next w:val="a0"/>
    <w:uiPriority w:val="99"/>
    <w:rsid w:val="00254487"/>
    <w:pPr>
      <w:pageBreakBefore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36"/>
      <w:szCs w:val="20"/>
      <w:lang w:val="en-GB"/>
    </w:rPr>
  </w:style>
  <w:style w:type="paragraph" w:customStyle="1" w:styleId="CaptionSubtitle">
    <w:name w:val="Caption: Subtitle"/>
    <w:uiPriority w:val="99"/>
    <w:rsid w:val="00254487"/>
    <w:pPr>
      <w:spacing w:after="0" w:line="240" w:lineRule="auto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KLegalHeading3">
    <w:name w:val="KLegal Heading 3"/>
    <w:basedOn w:val="a0"/>
    <w:next w:val="Text"/>
    <w:uiPriority w:val="99"/>
    <w:rsid w:val="00254487"/>
    <w:pPr>
      <w:keepNext/>
      <w:overflowPunct w:val="0"/>
      <w:autoSpaceDE w:val="0"/>
      <w:autoSpaceDN w:val="0"/>
      <w:adjustRightInd w:val="0"/>
      <w:spacing w:after="220"/>
      <w:ind w:left="1440" w:hanging="720"/>
      <w:jc w:val="both"/>
    </w:pPr>
    <w:rPr>
      <w:b/>
      <w:sz w:val="22"/>
      <w:szCs w:val="20"/>
      <w:lang w:val="en-GB"/>
    </w:rPr>
  </w:style>
  <w:style w:type="paragraph" w:customStyle="1" w:styleId="KLegalHeading4">
    <w:name w:val="KLegal Heading 4"/>
    <w:basedOn w:val="a0"/>
    <w:next w:val="Text"/>
    <w:uiPriority w:val="99"/>
    <w:rsid w:val="00254487"/>
    <w:pPr>
      <w:keepNext/>
      <w:overflowPunct w:val="0"/>
      <w:autoSpaceDE w:val="0"/>
      <w:autoSpaceDN w:val="0"/>
      <w:adjustRightInd w:val="0"/>
      <w:spacing w:after="220"/>
      <w:ind w:left="2160" w:hanging="720"/>
      <w:jc w:val="both"/>
    </w:pPr>
    <w:rPr>
      <w:b/>
      <w:i/>
      <w:sz w:val="22"/>
      <w:szCs w:val="20"/>
      <w:lang w:val="en-GB"/>
    </w:rPr>
  </w:style>
  <w:style w:type="paragraph" w:customStyle="1" w:styleId="KLegalHeading2">
    <w:name w:val="KLegal Heading 2"/>
    <w:basedOn w:val="a0"/>
    <w:next w:val="KLegalHeading3"/>
    <w:uiPriority w:val="99"/>
    <w:rsid w:val="00254487"/>
    <w:pPr>
      <w:keepNext/>
      <w:overflowPunct w:val="0"/>
      <w:autoSpaceDE w:val="0"/>
      <w:autoSpaceDN w:val="0"/>
      <w:adjustRightInd w:val="0"/>
      <w:spacing w:after="220"/>
      <w:ind w:left="851" w:hanging="851"/>
      <w:jc w:val="both"/>
      <w:outlineLvl w:val="1"/>
    </w:pPr>
    <w:rPr>
      <w:b/>
      <w:sz w:val="28"/>
      <w:szCs w:val="20"/>
      <w:lang w:val="en-GB"/>
    </w:rPr>
  </w:style>
  <w:style w:type="paragraph" w:customStyle="1" w:styleId="KLegalHeading1">
    <w:name w:val="KLegal Heading 1"/>
    <w:basedOn w:val="a0"/>
    <w:next w:val="KLegalHeading2"/>
    <w:uiPriority w:val="99"/>
    <w:rsid w:val="00254487"/>
    <w:pPr>
      <w:keepNext/>
      <w:pageBreakBefore/>
      <w:overflowPunct w:val="0"/>
      <w:autoSpaceDE w:val="0"/>
      <w:autoSpaceDN w:val="0"/>
      <w:adjustRightInd w:val="0"/>
      <w:spacing w:after="440"/>
      <w:ind w:left="851" w:hanging="851"/>
      <w:jc w:val="both"/>
      <w:outlineLvl w:val="0"/>
    </w:pPr>
    <w:rPr>
      <w:b/>
      <w:sz w:val="32"/>
      <w:szCs w:val="20"/>
      <w:lang w:val="en-GB"/>
    </w:rPr>
  </w:style>
  <w:style w:type="paragraph" w:customStyle="1" w:styleId="font5">
    <w:name w:val="font5"/>
    <w:basedOn w:val="a0"/>
    <w:uiPriority w:val="99"/>
    <w:rsid w:val="00254487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  <w:lang w:val="hy-AM"/>
    </w:rPr>
  </w:style>
  <w:style w:type="paragraph" w:customStyle="1" w:styleId="font6">
    <w:name w:val="font6"/>
    <w:basedOn w:val="a0"/>
    <w:uiPriority w:val="99"/>
    <w:rsid w:val="00254487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  <w:lang w:val="hy-AM"/>
    </w:rPr>
  </w:style>
  <w:style w:type="paragraph" w:customStyle="1" w:styleId="font7">
    <w:name w:val="font7"/>
    <w:basedOn w:val="a0"/>
    <w:uiPriority w:val="99"/>
    <w:rsid w:val="00254487"/>
    <w:pPr>
      <w:spacing w:before="100" w:beforeAutospacing="1" w:after="100" w:afterAutospacing="1"/>
    </w:pPr>
    <w:rPr>
      <w:rFonts w:ascii="Times Armenian" w:hAnsi="Times Armenian"/>
      <w:color w:val="000000"/>
      <w:sz w:val="20"/>
      <w:szCs w:val="20"/>
      <w:lang w:val="hy-AM"/>
    </w:rPr>
  </w:style>
  <w:style w:type="paragraph" w:customStyle="1" w:styleId="font8">
    <w:name w:val="font8"/>
    <w:basedOn w:val="a0"/>
    <w:uiPriority w:val="99"/>
    <w:rsid w:val="00254487"/>
    <w:pPr>
      <w:spacing w:before="100" w:beforeAutospacing="1" w:after="100" w:afterAutospacing="1"/>
    </w:pPr>
    <w:rPr>
      <w:rFonts w:ascii="Times Armenian" w:hAnsi="Times Armenian"/>
      <w:color w:val="000000"/>
      <w:sz w:val="16"/>
      <w:szCs w:val="16"/>
      <w:lang w:val="hy-AM"/>
    </w:rPr>
  </w:style>
  <w:style w:type="paragraph" w:customStyle="1" w:styleId="font9">
    <w:name w:val="font9"/>
    <w:basedOn w:val="a0"/>
    <w:uiPriority w:val="99"/>
    <w:rsid w:val="00254487"/>
    <w:pPr>
      <w:spacing w:before="100" w:beforeAutospacing="1" w:after="100" w:afterAutospacing="1"/>
    </w:pPr>
    <w:rPr>
      <w:rFonts w:ascii="Times Armenian" w:hAnsi="Times Armenian"/>
      <w:color w:val="000000"/>
      <w:sz w:val="22"/>
      <w:szCs w:val="22"/>
      <w:lang w:val="hy-AM"/>
    </w:rPr>
  </w:style>
  <w:style w:type="paragraph" w:customStyle="1" w:styleId="font10">
    <w:name w:val="font10"/>
    <w:basedOn w:val="a0"/>
    <w:uiPriority w:val="99"/>
    <w:rsid w:val="00254487"/>
    <w:pPr>
      <w:spacing w:before="100" w:beforeAutospacing="1" w:after="100" w:afterAutospacing="1"/>
    </w:pPr>
    <w:rPr>
      <w:rFonts w:ascii="Times Armenian" w:hAnsi="Times Armenian"/>
      <w:b/>
      <w:bCs/>
      <w:color w:val="000000"/>
      <w:sz w:val="16"/>
      <w:szCs w:val="16"/>
      <w:lang w:val="hy-AM"/>
    </w:rPr>
  </w:style>
  <w:style w:type="paragraph" w:customStyle="1" w:styleId="xl65">
    <w:name w:val="xl65"/>
    <w:basedOn w:val="a0"/>
    <w:uiPriority w:val="99"/>
    <w:rsid w:val="00254487"/>
    <w:pPr>
      <w:spacing w:before="100" w:beforeAutospacing="1" w:after="100" w:afterAutospacing="1"/>
    </w:pPr>
    <w:rPr>
      <w:lang w:val="hy-AM"/>
    </w:rPr>
  </w:style>
  <w:style w:type="paragraph" w:customStyle="1" w:styleId="xl66">
    <w:name w:val="xl66"/>
    <w:basedOn w:val="a0"/>
    <w:uiPriority w:val="99"/>
    <w:rsid w:val="00254487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67">
    <w:name w:val="xl67"/>
    <w:basedOn w:val="a0"/>
    <w:uiPriority w:val="99"/>
    <w:rsid w:val="00254487"/>
    <w:pPr>
      <w:spacing w:before="100" w:beforeAutospacing="1" w:after="100" w:afterAutospacing="1"/>
      <w:jc w:val="center"/>
    </w:pPr>
    <w:rPr>
      <w:lang w:val="hy-AM"/>
    </w:rPr>
  </w:style>
  <w:style w:type="paragraph" w:customStyle="1" w:styleId="xl68">
    <w:name w:val="xl68"/>
    <w:basedOn w:val="a0"/>
    <w:uiPriority w:val="99"/>
    <w:rsid w:val="00254487"/>
    <w:pPr>
      <w:spacing w:before="100" w:beforeAutospacing="1" w:after="100" w:afterAutospacing="1"/>
      <w:jc w:val="right"/>
    </w:pPr>
    <w:rPr>
      <w:rFonts w:ascii="Times Armenian" w:hAnsi="Times Armenian"/>
      <w:sz w:val="18"/>
      <w:szCs w:val="18"/>
      <w:lang w:val="hy-AM"/>
    </w:rPr>
  </w:style>
  <w:style w:type="paragraph" w:customStyle="1" w:styleId="xl69">
    <w:name w:val="xl69"/>
    <w:basedOn w:val="a0"/>
    <w:uiPriority w:val="99"/>
    <w:rsid w:val="00254487"/>
    <w:pPr>
      <w:spacing w:before="100" w:beforeAutospacing="1" w:after="100" w:afterAutospacing="1"/>
      <w:jc w:val="both"/>
    </w:pPr>
    <w:rPr>
      <w:rFonts w:ascii="Times Armenian" w:hAnsi="Times Armenian"/>
      <w:sz w:val="18"/>
      <w:szCs w:val="18"/>
      <w:lang w:val="hy-AM"/>
    </w:rPr>
  </w:style>
  <w:style w:type="paragraph" w:customStyle="1" w:styleId="xl70">
    <w:name w:val="xl70"/>
    <w:basedOn w:val="a0"/>
    <w:uiPriority w:val="99"/>
    <w:rsid w:val="00254487"/>
    <w:pPr>
      <w:pBdr>
        <w:top w:val="double" w:sz="6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1">
    <w:name w:val="xl71"/>
    <w:basedOn w:val="a0"/>
    <w:uiPriority w:val="99"/>
    <w:rsid w:val="00254487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2">
    <w:name w:val="xl72"/>
    <w:basedOn w:val="a0"/>
    <w:uiPriority w:val="99"/>
    <w:rsid w:val="00254487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3">
    <w:name w:val="xl73"/>
    <w:basedOn w:val="a0"/>
    <w:uiPriority w:val="99"/>
    <w:rsid w:val="00254487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4">
    <w:name w:val="xl74"/>
    <w:basedOn w:val="a0"/>
    <w:uiPriority w:val="99"/>
    <w:rsid w:val="00254487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5">
    <w:name w:val="xl75"/>
    <w:basedOn w:val="a0"/>
    <w:uiPriority w:val="99"/>
    <w:rsid w:val="00254487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6">
    <w:name w:val="xl76"/>
    <w:basedOn w:val="a0"/>
    <w:uiPriority w:val="99"/>
    <w:rsid w:val="00254487"/>
    <w:pPr>
      <w:pBdr>
        <w:top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7">
    <w:name w:val="xl77"/>
    <w:basedOn w:val="a0"/>
    <w:uiPriority w:val="99"/>
    <w:rsid w:val="00254487"/>
    <w:pPr>
      <w:pBdr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8">
    <w:name w:val="xl78"/>
    <w:basedOn w:val="a0"/>
    <w:uiPriority w:val="99"/>
    <w:rsid w:val="00254487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79">
    <w:name w:val="xl79"/>
    <w:basedOn w:val="a0"/>
    <w:uiPriority w:val="99"/>
    <w:rsid w:val="0025448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80">
    <w:name w:val="xl80"/>
    <w:basedOn w:val="a0"/>
    <w:uiPriority w:val="99"/>
    <w:rsid w:val="0025448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81">
    <w:name w:val="xl81"/>
    <w:basedOn w:val="a0"/>
    <w:uiPriority w:val="99"/>
    <w:rsid w:val="00254487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2">
    <w:name w:val="xl82"/>
    <w:basedOn w:val="a0"/>
    <w:uiPriority w:val="99"/>
    <w:rsid w:val="00254487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3">
    <w:name w:val="xl83"/>
    <w:basedOn w:val="a0"/>
    <w:uiPriority w:val="99"/>
    <w:rsid w:val="0025448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4">
    <w:name w:val="xl84"/>
    <w:basedOn w:val="a0"/>
    <w:uiPriority w:val="99"/>
    <w:rsid w:val="0025448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5">
    <w:name w:val="xl85"/>
    <w:basedOn w:val="a0"/>
    <w:uiPriority w:val="99"/>
    <w:rsid w:val="00254487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6">
    <w:name w:val="xl86"/>
    <w:basedOn w:val="a0"/>
    <w:uiPriority w:val="99"/>
    <w:rsid w:val="00254487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87">
    <w:name w:val="xl87"/>
    <w:basedOn w:val="a0"/>
    <w:uiPriority w:val="99"/>
    <w:rsid w:val="00254487"/>
    <w:pPr>
      <w:pBdr>
        <w:left w:val="single" w:sz="8" w:space="0" w:color="auto"/>
      </w:pBdr>
      <w:spacing w:before="100" w:beforeAutospacing="1" w:after="100" w:afterAutospacing="1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8">
    <w:name w:val="xl88"/>
    <w:basedOn w:val="a0"/>
    <w:uiPriority w:val="99"/>
    <w:rsid w:val="00254487"/>
    <w:pPr>
      <w:pBdr>
        <w:right w:val="single" w:sz="8" w:space="0" w:color="auto"/>
      </w:pBdr>
      <w:spacing w:before="100" w:beforeAutospacing="1" w:after="100" w:afterAutospacing="1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89">
    <w:name w:val="xl89"/>
    <w:basedOn w:val="a0"/>
    <w:uiPriority w:val="99"/>
    <w:rsid w:val="0025448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both"/>
    </w:pPr>
    <w:rPr>
      <w:rFonts w:ascii="Times Armenian" w:hAnsi="Times Armenian"/>
      <w:sz w:val="16"/>
      <w:szCs w:val="16"/>
      <w:lang w:val="hy-AM"/>
    </w:rPr>
  </w:style>
  <w:style w:type="paragraph" w:customStyle="1" w:styleId="xl90">
    <w:name w:val="xl90"/>
    <w:basedOn w:val="a0"/>
    <w:uiPriority w:val="99"/>
    <w:rsid w:val="0025448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sz w:val="16"/>
      <w:szCs w:val="16"/>
      <w:lang w:val="hy-AM"/>
    </w:rPr>
  </w:style>
  <w:style w:type="paragraph" w:customStyle="1" w:styleId="xl91">
    <w:name w:val="xl91"/>
    <w:basedOn w:val="a0"/>
    <w:uiPriority w:val="99"/>
    <w:rsid w:val="0025448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2">
    <w:name w:val="xl92"/>
    <w:basedOn w:val="a0"/>
    <w:uiPriority w:val="99"/>
    <w:rsid w:val="00254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93">
    <w:name w:val="xl93"/>
    <w:basedOn w:val="a0"/>
    <w:uiPriority w:val="99"/>
    <w:rsid w:val="002544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94">
    <w:name w:val="xl94"/>
    <w:basedOn w:val="a0"/>
    <w:uiPriority w:val="99"/>
    <w:rsid w:val="002544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5">
    <w:name w:val="xl95"/>
    <w:basedOn w:val="a0"/>
    <w:uiPriority w:val="99"/>
    <w:rsid w:val="00254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6">
    <w:name w:val="xl96"/>
    <w:basedOn w:val="a0"/>
    <w:uiPriority w:val="99"/>
    <w:rsid w:val="00254487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sz w:val="16"/>
      <w:szCs w:val="16"/>
      <w:lang w:val="hy-AM"/>
    </w:rPr>
  </w:style>
  <w:style w:type="paragraph" w:customStyle="1" w:styleId="xl97">
    <w:name w:val="xl97"/>
    <w:basedOn w:val="a0"/>
    <w:uiPriority w:val="99"/>
    <w:rsid w:val="00254487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sz w:val="16"/>
      <w:szCs w:val="16"/>
      <w:lang w:val="hy-AM"/>
    </w:rPr>
  </w:style>
  <w:style w:type="paragraph" w:customStyle="1" w:styleId="xl98">
    <w:name w:val="xl98"/>
    <w:basedOn w:val="a0"/>
    <w:uiPriority w:val="99"/>
    <w:rsid w:val="00254487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99">
    <w:name w:val="xl99"/>
    <w:basedOn w:val="a0"/>
    <w:uiPriority w:val="99"/>
    <w:rsid w:val="002544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sz w:val="16"/>
      <w:szCs w:val="16"/>
      <w:lang w:val="hy-AM"/>
    </w:rPr>
  </w:style>
  <w:style w:type="paragraph" w:customStyle="1" w:styleId="xl100">
    <w:name w:val="xl100"/>
    <w:basedOn w:val="a0"/>
    <w:uiPriority w:val="99"/>
    <w:rsid w:val="002544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1">
    <w:name w:val="xl101"/>
    <w:basedOn w:val="a0"/>
    <w:uiPriority w:val="99"/>
    <w:rsid w:val="00254487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102">
    <w:name w:val="xl102"/>
    <w:basedOn w:val="a0"/>
    <w:uiPriority w:val="99"/>
    <w:rsid w:val="00254487"/>
    <w:pPr>
      <w:pBdr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color w:val="FF0000"/>
      <w:sz w:val="16"/>
      <w:szCs w:val="16"/>
      <w:lang w:val="hy-AM"/>
    </w:rPr>
  </w:style>
  <w:style w:type="paragraph" w:customStyle="1" w:styleId="xl103">
    <w:name w:val="xl103"/>
    <w:basedOn w:val="a0"/>
    <w:uiPriority w:val="99"/>
    <w:rsid w:val="0025448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4">
    <w:name w:val="xl104"/>
    <w:basedOn w:val="a0"/>
    <w:uiPriority w:val="99"/>
    <w:rsid w:val="00254487"/>
    <w:pPr>
      <w:spacing w:before="100" w:beforeAutospacing="1" w:after="100" w:afterAutospacing="1"/>
    </w:pPr>
    <w:rPr>
      <w:rFonts w:ascii="Calibri" w:hAnsi="Calibri"/>
      <w:lang w:val="hy-AM"/>
    </w:rPr>
  </w:style>
  <w:style w:type="paragraph" w:customStyle="1" w:styleId="xl105">
    <w:name w:val="xl105"/>
    <w:basedOn w:val="a0"/>
    <w:uiPriority w:val="99"/>
    <w:rsid w:val="00254487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6">
    <w:name w:val="xl106"/>
    <w:basedOn w:val="a0"/>
    <w:uiPriority w:val="99"/>
    <w:rsid w:val="00254487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7">
    <w:name w:val="xl107"/>
    <w:basedOn w:val="a0"/>
    <w:uiPriority w:val="99"/>
    <w:rsid w:val="00254487"/>
    <w:pPr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08">
    <w:name w:val="xl108"/>
    <w:basedOn w:val="a0"/>
    <w:uiPriority w:val="99"/>
    <w:rsid w:val="00254487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09">
    <w:name w:val="xl109"/>
    <w:basedOn w:val="a0"/>
    <w:uiPriority w:val="99"/>
    <w:rsid w:val="00254487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0">
    <w:name w:val="xl110"/>
    <w:basedOn w:val="a0"/>
    <w:uiPriority w:val="99"/>
    <w:rsid w:val="00254487"/>
    <w:pPr>
      <w:pBdr>
        <w:top w:val="double" w:sz="6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1">
    <w:name w:val="xl111"/>
    <w:basedOn w:val="a0"/>
    <w:uiPriority w:val="99"/>
    <w:rsid w:val="00254487"/>
    <w:pPr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2">
    <w:name w:val="xl112"/>
    <w:basedOn w:val="a0"/>
    <w:uiPriority w:val="99"/>
    <w:rsid w:val="00254487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3">
    <w:name w:val="xl113"/>
    <w:basedOn w:val="a0"/>
    <w:uiPriority w:val="99"/>
    <w:rsid w:val="00254487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4">
    <w:name w:val="xl114"/>
    <w:basedOn w:val="a0"/>
    <w:uiPriority w:val="99"/>
    <w:rsid w:val="0025448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5">
    <w:name w:val="xl115"/>
    <w:basedOn w:val="a0"/>
    <w:uiPriority w:val="99"/>
    <w:rsid w:val="00254487"/>
    <w:pPr>
      <w:pBdr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16">
    <w:name w:val="xl116"/>
    <w:basedOn w:val="a0"/>
    <w:uiPriority w:val="99"/>
    <w:rsid w:val="00254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7">
    <w:name w:val="xl117"/>
    <w:basedOn w:val="a0"/>
    <w:uiPriority w:val="99"/>
    <w:rsid w:val="00254487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8">
    <w:name w:val="xl118"/>
    <w:basedOn w:val="a0"/>
    <w:uiPriority w:val="99"/>
    <w:rsid w:val="00254487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19">
    <w:name w:val="xl119"/>
    <w:basedOn w:val="a0"/>
    <w:uiPriority w:val="99"/>
    <w:rsid w:val="00254487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0">
    <w:name w:val="xl120"/>
    <w:basedOn w:val="a0"/>
    <w:uiPriority w:val="99"/>
    <w:rsid w:val="00254487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21">
    <w:name w:val="xl121"/>
    <w:basedOn w:val="a0"/>
    <w:uiPriority w:val="99"/>
    <w:rsid w:val="00254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2">
    <w:name w:val="xl122"/>
    <w:basedOn w:val="a0"/>
    <w:uiPriority w:val="99"/>
    <w:rsid w:val="00254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3">
    <w:name w:val="xl123"/>
    <w:basedOn w:val="a0"/>
    <w:uiPriority w:val="99"/>
    <w:rsid w:val="002544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4">
    <w:name w:val="xl124"/>
    <w:basedOn w:val="a0"/>
    <w:uiPriority w:val="99"/>
    <w:rsid w:val="00254487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5">
    <w:name w:val="xl125"/>
    <w:basedOn w:val="a0"/>
    <w:uiPriority w:val="99"/>
    <w:rsid w:val="00254487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26">
    <w:name w:val="xl126"/>
    <w:basedOn w:val="a0"/>
    <w:uiPriority w:val="99"/>
    <w:rsid w:val="00254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7">
    <w:name w:val="xl127"/>
    <w:basedOn w:val="a0"/>
    <w:uiPriority w:val="99"/>
    <w:rsid w:val="00254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8">
    <w:name w:val="xl128"/>
    <w:basedOn w:val="a0"/>
    <w:uiPriority w:val="99"/>
    <w:rsid w:val="002544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29">
    <w:name w:val="xl129"/>
    <w:basedOn w:val="a0"/>
    <w:uiPriority w:val="99"/>
    <w:rsid w:val="00254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0">
    <w:name w:val="xl130"/>
    <w:basedOn w:val="a0"/>
    <w:uiPriority w:val="99"/>
    <w:rsid w:val="00254487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1">
    <w:name w:val="xl131"/>
    <w:basedOn w:val="a0"/>
    <w:uiPriority w:val="99"/>
    <w:rsid w:val="00254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32">
    <w:name w:val="xl132"/>
    <w:basedOn w:val="a0"/>
    <w:uiPriority w:val="99"/>
    <w:rsid w:val="00254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sz w:val="16"/>
      <w:szCs w:val="16"/>
      <w:lang w:val="hy-AM"/>
    </w:rPr>
  </w:style>
  <w:style w:type="paragraph" w:customStyle="1" w:styleId="xl133">
    <w:name w:val="xl133"/>
    <w:basedOn w:val="a0"/>
    <w:uiPriority w:val="99"/>
    <w:rsid w:val="00254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4">
    <w:name w:val="xl134"/>
    <w:basedOn w:val="a0"/>
    <w:uiPriority w:val="99"/>
    <w:rsid w:val="002544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5">
    <w:name w:val="xl135"/>
    <w:basedOn w:val="a0"/>
    <w:uiPriority w:val="99"/>
    <w:rsid w:val="00254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6">
    <w:name w:val="xl136"/>
    <w:basedOn w:val="a0"/>
    <w:uiPriority w:val="99"/>
    <w:rsid w:val="00254487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7">
    <w:name w:val="xl137"/>
    <w:basedOn w:val="a0"/>
    <w:uiPriority w:val="99"/>
    <w:rsid w:val="00254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sz w:val="16"/>
      <w:szCs w:val="16"/>
      <w:lang w:val="hy-AM"/>
    </w:rPr>
  </w:style>
  <w:style w:type="paragraph" w:customStyle="1" w:styleId="xl138">
    <w:name w:val="xl138"/>
    <w:basedOn w:val="a0"/>
    <w:uiPriority w:val="99"/>
    <w:rsid w:val="00254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39">
    <w:name w:val="xl139"/>
    <w:basedOn w:val="a0"/>
    <w:uiPriority w:val="99"/>
    <w:rsid w:val="00254487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0">
    <w:name w:val="xl140"/>
    <w:basedOn w:val="a0"/>
    <w:uiPriority w:val="99"/>
    <w:rsid w:val="00254487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1">
    <w:name w:val="xl141"/>
    <w:basedOn w:val="a0"/>
    <w:uiPriority w:val="99"/>
    <w:rsid w:val="00254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sz w:val="16"/>
      <w:szCs w:val="16"/>
      <w:lang w:val="hy-AM"/>
    </w:rPr>
  </w:style>
  <w:style w:type="paragraph" w:customStyle="1" w:styleId="xl142">
    <w:name w:val="xl142"/>
    <w:basedOn w:val="a0"/>
    <w:uiPriority w:val="99"/>
    <w:rsid w:val="00254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3">
    <w:name w:val="xl143"/>
    <w:basedOn w:val="a0"/>
    <w:uiPriority w:val="99"/>
    <w:rsid w:val="00254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4">
    <w:name w:val="xl144"/>
    <w:basedOn w:val="a0"/>
    <w:uiPriority w:val="99"/>
    <w:rsid w:val="002544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5">
    <w:name w:val="xl145"/>
    <w:basedOn w:val="a0"/>
    <w:uiPriority w:val="99"/>
    <w:rsid w:val="00254487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6">
    <w:name w:val="xl146"/>
    <w:basedOn w:val="a0"/>
    <w:uiPriority w:val="99"/>
    <w:rsid w:val="00254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47">
    <w:name w:val="xl147"/>
    <w:basedOn w:val="a0"/>
    <w:uiPriority w:val="99"/>
    <w:rsid w:val="00254487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8">
    <w:name w:val="xl148"/>
    <w:basedOn w:val="a0"/>
    <w:uiPriority w:val="99"/>
    <w:rsid w:val="00254487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49">
    <w:name w:val="xl149"/>
    <w:basedOn w:val="a0"/>
    <w:uiPriority w:val="99"/>
    <w:rsid w:val="00254487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50">
    <w:name w:val="xl150"/>
    <w:basedOn w:val="a0"/>
    <w:uiPriority w:val="99"/>
    <w:rsid w:val="00254487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1">
    <w:name w:val="xl151"/>
    <w:basedOn w:val="a0"/>
    <w:uiPriority w:val="99"/>
    <w:rsid w:val="00254487"/>
    <w:pPr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2">
    <w:name w:val="xl152"/>
    <w:basedOn w:val="a0"/>
    <w:uiPriority w:val="99"/>
    <w:rsid w:val="00254487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3">
    <w:name w:val="xl153"/>
    <w:basedOn w:val="a0"/>
    <w:uiPriority w:val="99"/>
    <w:rsid w:val="00254487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4">
    <w:name w:val="xl154"/>
    <w:basedOn w:val="a0"/>
    <w:uiPriority w:val="99"/>
    <w:rsid w:val="00254487"/>
    <w:pPr>
      <w:spacing w:before="100" w:beforeAutospacing="1" w:after="100" w:afterAutospacing="1"/>
      <w:jc w:val="center"/>
    </w:pPr>
    <w:rPr>
      <w:rFonts w:ascii="Calibri" w:hAnsi="Calibri"/>
      <w:lang w:val="hy-AM"/>
    </w:rPr>
  </w:style>
  <w:style w:type="paragraph" w:customStyle="1" w:styleId="xl155">
    <w:name w:val="xl155"/>
    <w:basedOn w:val="a0"/>
    <w:uiPriority w:val="99"/>
    <w:rsid w:val="00254487"/>
    <w:pPr>
      <w:spacing w:before="100" w:beforeAutospacing="1" w:after="100" w:afterAutospacing="1"/>
    </w:pPr>
    <w:rPr>
      <w:rFonts w:ascii="Times Armenian" w:hAnsi="Times Armenian"/>
      <w:b/>
      <w:bCs/>
      <w:sz w:val="18"/>
      <w:szCs w:val="18"/>
      <w:lang w:val="hy-AM"/>
    </w:rPr>
  </w:style>
  <w:style w:type="paragraph" w:customStyle="1" w:styleId="xl156">
    <w:name w:val="xl156"/>
    <w:basedOn w:val="a0"/>
    <w:uiPriority w:val="99"/>
    <w:rsid w:val="00254487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hy-AM"/>
    </w:rPr>
  </w:style>
  <w:style w:type="paragraph" w:customStyle="1" w:styleId="xl157">
    <w:name w:val="xl157"/>
    <w:basedOn w:val="a0"/>
    <w:uiPriority w:val="99"/>
    <w:rsid w:val="00254487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8">
    <w:name w:val="xl158"/>
    <w:basedOn w:val="a0"/>
    <w:uiPriority w:val="99"/>
    <w:rsid w:val="00254487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59">
    <w:name w:val="xl159"/>
    <w:basedOn w:val="a0"/>
    <w:uiPriority w:val="99"/>
    <w:rsid w:val="00254487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60">
    <w:name w:val="xl160"/>
    <w:basedOn w:val="a0"/>
    <w:uiPriority w:val="99"/>
    <w:rsid w:val="00254487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both"/>
    </w:pPr>
    <w:rPr>
      <w:rFonts w:ascii="Times Armenian" w:hAnsi="Times Armenian"/>
      <w:b/>
      <w:bCs/>
      <w:sz w:val="16"/>
      <w:szCs w:val="16"/>
      <w:lang w:val="hy-AM"/>
    </w:rPr>
  </w:style>
  <w:style w:type="paragraph" w:customStyle="1" w:styleId="xl161">
    <w:name w:val="xl161"/>
    <w:basedOn w:val="a0"/>
    <w:uiPriority w:val="99"/>
    <w:rsid w:val="00254487"/>
    <w:pPr>
      <w:spacing w:before="100" w:beforeAutospacing="1" w:after="100" w:afterAutospacing="1"/>
    </w:pPr>
    <w:rPr>
      <w:rFonts w:ascii="Times Armenian" w:hAnsi="Times Armenian"/>
      <w:b/>
      <w:bCs/>
      <w:sz w:val="18"/>
      <w:szCs w:val="18"/>
      <w:u w:val="single"/>
      <w:lang w:val="hy-AM"/>
    </w:rPr>
  </w:style>
  <w:style w:type="paragraph" w:customStyle="1" w:styleId="xl24">
    <w:name w:val="xl24"/>
    <w:basedOn w:val="a0"/>
    <w:uiPriority w:val="99"/>
    <w:rsid w:val="00254487"/>
    <w:pPr>
      <w:spacing w:before="100" w:beforeAutospacing="1" w:after="100" w:afterAutospacing="1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25">
    <w:name w:val="xl25"/>
    <w:basedOn w:val="a0"/>
    <w:uiPriority w:val="99"/>
    <w:rsid w:val="00254487"/>
    <w:pPr>
      <w:spacing w:before="100" w:beforeAutospacing="1" w:after="100" w:afterAutospacing="1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6">
    <w:name w:val="xl26"/>
    <w:basedOn w:val="a0"/>
    <w:uiPriority w:val="99"/>
    <w:rsid w:val="00254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27">
    <w:name w:val="xl27"/>
    <w:basedOn w:val="a0"/>
    <w:uiPriority w:val="99"/>
    <w:rsid w:val="00254487"/>
    <w:pPr>
      <w:pBdr>
        <w:bottom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8">
    <w:name w:val="xl28"/>
    <w:basedOn w:val="a0"/>
    <w:uiPriority w:val="99"/>
    <w:rsid w:val="00254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29">
    <w:name w:val="xl29"/>
    <w:basedOn w:val="a0"/>
    <w:uiPriority w:val="99"/>
    <w:rsid w:val="002544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30">
    <w:name w:val="xl30"/>
    <w:basedOn w:val="a0"/>
    <w:uiPriority w:val="99"/>
    <w:rsid w:val="0025448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22"/>
      <w:szCs w:val="22"/>
      <w:lang w:val="hy-AM"/>
    </w:rPr>
  </w:style>
  <w:style w:type="paragraph" w:customStyle="1" w:styleId="xl31">
    <w:name w:val="xl31"/>
    <w:basedOn w:val="a0"/>
    <w:uiPriority w:val="99"/>
    <w:rsid w:val="002544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2">
    <w:name w:val="xl32"/>
    <w:basedOn w:val="a0"/>
    <w:uiPriority w:val="99"/>
    <w:rsid w:val="00254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lang w:val="hy-AM"/>
    </w:rPr>
  </w:style>
  <w:style w:type="paragraph" w:customStyle="1" w:styleId="xl33">
    <w:name w:val="xl33"/>
    <w:basedOn w:val="a0"/>
    <w:uiPriority w:val="99"/>
    <w:rsid w:val="00254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lang w:val="hy-AM"/>
    </w:rPr>
  </w:style>
  <w:style w:type="paragraph" w:customStyle="1" w:styleId="xl34">
    <w:name w:val="xl34"/>
    <w:basedOn w:val="a0"/>
    <w:uiPriority w:val="99"/>
    <w:rsid w:val="00254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5">
    <w:name w:val="xl35"/>
    <w:basedOn w:val="a0"/>
    <w:uiPriority w:val="99"/>
    <w:rsid w:val="00254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36">
    <w:name w:val="xl36"/>
    <w:basedOn w:val="a0"/>
    <w:uiPriority w:val="99"/>
    <w:rsid w:val="00254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lang w:val="hy-AM"/>
    </w:rPr>
  </w:style>
  <w:style w:type="paragraph" w:customStyle="1" w:styleId="xl23">
    <w:name w:val="xl23"/>
    <w:basedOn w:val="a0"/>
    <w:uiPriority w:val="99"/>
    <w:rsid w:val="00254487"/>
    <w:pPr>
      <w:spacing w:before="100" w:beforeAutospacing="1" w:after="100" w:afterAutospacing="1"/>
      <w:jc w:val="center"/>
    </w:pPr>
    <w:rPr>
      <w:rFonts w:ascii="Times Armenian" w:hAnsi="Times Armenian"/>
      <w:lang w:val="hy-AM"/>
    </w:rPr>
  </w:style>
  <w:style w:type="paragraph" w:customStyle="1" w:styleId="xl37">
    <w:name w:val="xl37"/>
    <w:basedOn w:val="a0"/>
    <w:uiPriority w:val="99"/>
    <w:rsid w:val="00254487"/>
    <w:pPr>
      <w:spacing w:before="100" w:beforeAutospacing="1" w:after="100" w:afterAutospacing="1"/>
      <w:jc w:val="right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xl38">
    <w:name w:val="xl38"/>
    <w:basedOn w:val="a0"/>
    <w:uiPriority w:val="99"/>
    <w:rsid w:val="00254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39">
    <w:name w:val="xl39"/>
    <w:basedOn w:val="a0"/>
    <w:uiPriority w:val="99"/>
    <w:rsid w:val="00254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0">
    <w:name w:val="xl40"/>
    <w:basedOn w:val="a0"/>
    <w:uiPriority w:val="99"/>
    <w:rsid w:val="002544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lang w:val="hy-AM"/>
    </w:rPr>
  </w:style>
  <w:style w:type="paragraph" w:customStyle="1" w:styleId="xl41">
    <w:name w:val="xl41"/>
    <w:basedOn w:val="a0"/>
    <w:uiPriority w:val="99"/>
    <w:rsid w:val="00254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lang w:val="hy-AM"/>
    </w:rPr>
  </w:style>
  <w:style w:type="paragraph" w:customStyle="1" w:styleId="xl42">
    <w:name w:val="xl42"/>
    <w:basedOn w:val="a0"/>
    <w:uiPriority w:val="99"/>
    <w:rsid w:val="002544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lang w:val="hy-AM"/>
    </w:rPr>
  </w:style>
  <w:style w:type="paragraph" w:customStyle="1" w:styleId="xl43">
    <w:name w:val="xl43"/>
    <w:basedOn w:val="a0"/>
    <w:uiPriority w:val="99"/>
    <w:rsid w:val="00254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lang w:val="hy-AM"/>
    </w:rPr>
  </w:style>
  <w:style w:type="paragraph" w:customStyle="1" w:styleId="xl44">
    <w:name w:val="xl44"/>
    <w:basedOn w:val="a0"/>
    <w:uiPriority w:val="99"/>
    <w:rsid w:val="00254487"/>
    <w:pPr>
      <w:spacing w:before="100" w:beforeAutospacing="1" w:after="100" w:afterAutospacing="1"/>
      <w:jc w:val="both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45">
    <w:name w:val="xl45"/>
    <w:basedOn w:val="a0"/>
    <w:uiPriority w:val="99"/>
    <w:rsid w:val="00254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lang w:val="hy-AM"/>
    </w:rPr>
  </w:style>
  <w:style w:type="paragraph" w:customStyle="1" w:styleId="xl46">
    <w:name w:val="xl46"/>
    <w:basedOn w:val="a0"/>
    <w:uiPriority w:val="99"/>
    <w:rsid w:val="00254487"/>
    <w:pP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22"/>
      <w:szCs w:val="22"/>
      <w:u w:val="single"/>
      <w:lang w:val="hy-AM"/>
    </w:rPr>
  </w:style>
  <w:style w:type="paragraph" w:customStyle="1" w:styleId="xl47">
    <w:name w:val="xl47"/>
    <w:basedOn w:val="a0"/>
    <w:uiPriority w:val="99"/>
    <w:rsid w:val="00254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lang w:val="hy-AM"/>
    </w:rPr>
  </w:style>
  <w:style w:type="paragraph" w:customStyle="1" w:styleId="xl48">
    <w:name w:val="xl48"/>
    <w:basedOn w:val="a0"/>
    <w:uiPriority w:val="99"/>
    <w:rsid w:val="00254487"/>
    <w:pPr>
      <w:spacing w:before="100" w:beforeAutospacing="1" w:after="100" w:afterAutospacing="1"/>
      <w:jc w:val="right"/>
    </w:pPr>
    <w:rPr>
      <w:rFonts w:ascii="Times Armenian" w:eastAsia="Arial Unicode MS" w:hAnsi="Times Armenian" w:cs="Arial Unicode MS"/>
      <w:sz w:val="22"/>
      <w:szCs w:val="22"/>
      <w:lang w:val="hy-AM"/>
    </w:rPr>
  </w:style>
  <w:style w:type="paragraph" w:customStyle="1" w:styleId="StyleBodyTextArialAMChar">
    <w:name w:val="Style Body Text + Arial AM Char"/>
    <w:basedOn w:val="af4"/>
    <w:uiPriority w:val="99"/>
    <w:rsid w:val="00254487"/>
    <w:pPr>
      <w:overflowPunct/>
      <w:autoSpaceDE/>
      <w:autoSpaceDN/>
      <w:adjustRightInd/>
      <w:spacing w:after="240" w:line="240" w:lineRule="auto"/>
      <w:jc w:val="both"/>
    </w:pPr>
    <w:rPr>
      <w:rFonts w:ascii="Arial AM" w:hAnsi="Arial AM"/>
      <w:b w:val="0"/>
      <w:bCs w:val="0"/>
      <w:spacing w:val="-5"/>
      <w:sz w:val="24"/>
    </w:rPr>
  </w:style>
  <w:style w:type="paragraph" w:customStyle="1" w:styleId="CoverSubTitle">
    <w:name w:val="Cover SubTitle"/>
    <w:basedOn w:val="a0"/>
    <w:uiPriority w:val="99"/>
    <w:rsid w:val="00254487"/>
    <w:pPr>
      <w:overflowPunct w:val="0"/>
      <w:autoSpaceDE w:val="0"/>
      <w:autoSpaceDN w:val="0"/>
      <w:adjustRightInd w:val="0"/>
      <w:spacing w:line="440" w:lineRule="exact"/>
      <w:jc w:val="center"/>
    </w:pPr>
    <w:rPr>
      <w:sz w:val="32"/>
      <w:szCs w:val="20"/>
      <w:lang w:val="hy-AM"/>
    </w:rPr>
  </w:style>
  <w:style w:type="paragraph" w:customStyle="1" w:styleId="norm">
    <w:name w:val="norm"/>
    <w:basedOn w:val="a0"/>
    <w:uiPriority w:val="99"/>
    <w:rsid w:val="00254487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hy-AM" w:eastAsia="ru-RU"/>
    </w:rPr>
  </w:style>
  <w:style w:type="character" w:customStyle="1" w:styleId="mechtexChar">
    <w:name w:val="mechtex Char"/>
    <w:link w:val="mechtex"/>
    <w:locked/>
    <w:rsid w:val="00254487"/>
    <w:rPr>
      <w:rFonts w:ascii="Arial Armenian" w:hAnsi="Arial Armenian"/>
    </w:rPr>
  </w:style>
  <w:style w:type="paragraph" w:customStyle="1" w:styleId="mechtex">
    <w:name w:val="mechtex"/>
    <w:basedOn w:val="a0"/>
    <w:link w:val="mechtexChar"/>
    <w:rsid w:val="00254487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paragraph" w:customStyle="1" w:styleId="textbox">
    <w:name w:val="textbox"/>
    <w:basedOn w:val="a0"/>
    <w:uiPriority w:val="99"/>
    <w:rsid w:val="00254487"/>
    <w:pPr>
      <w:spacing w:line="160" w:lineRule="exact"/>
      <w:jc w:val="both"/>
    </w:pPr>
    <w:rPr>
      <w:smallCaps/>
      <w:sz w:val="16"/>
      <w:szCs w:val="20"/>
      <w:lang w:val="hy-AM"/>
    </w:rPr>
  </w:style>
  <w:style w:type="paragraph" w:customStyle="1" w:styleId="Default">
    <w:name w:val="Default"/>
    <w:uiPriority w:val="99"/>
    <w:rsid w:val="00254487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</w:rPr>
  </w:style>
  <w:style w:type="paragraph" w:customStyle="1" w:styleId="Style2">
    <w:name w:val="Style2"/>
    <w:basedOn w:val="mechtex"/>
    <w:uiPriority w:val="99"/>
    <w:rsid w:val="00254487"/>
    <w:rPr>
      <w:rFonts w:eastAsia="Calibri"/>
      <w:w w:val="90"/>
      <w:lang w:eastAsia="ru-RU"/>
    </w:rPr>
  </w:style>
  <w:style w:type="character" w:styleId="aff1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unhideWhenUsed/>
    <w:rsid w:val="00254487"/>
    <w:rPr>
      <w:vertAlign w:val="superscript"/>
    </w:rPr>
  </w:style>
  <w:style w:type="character" w:styleId="aff2">
    <w:name w:val="Subtle Emphasis"/>
    <w:basedOn w:val="a1"/>
    <w:uiPriority w:val="19"/>
    <w:qFormat/>
    <w:rsid w:val="00254487"/>
    <w:rPr>
      <w:i/>
      <w:iCs/>
      <w:color w:val="808080" w:themeColor="text1" w:themeTint="7F"/>
    </w:rPr>
  </w:style>
  <w:style w:type="character" w:customStyle="1" w:styleId="FooterChar1">
    <w:name w:val="Footer Char1"/>
    <w:locked/>
    <w:rsid w:val="00254487"/>
    <w:rPr>
      <w:sz w:val="22"/>
      <w:lang w:val="en-GB" w:eastAsia="en-US" w:bidi="ar-SA"/>
    </w:rPr>
  </w:style>
  <w:style w:type="character" w:customStyle="1" w:styleId="CommentTextChar">
    <w:name w:val="Comment Text Char"/>
    <w:basedOn w:val="a1"/>
    <w:rsid w:val="00254487"/>
  </w:style>
  <w:style w:type="character" w:customStyle="1" w:styleId="Heading3CharCharCharCharCharCharChar">
    <w:name w:val="Heading 3 Char Char Char Char Char Char Char"/>
    <w:rsid w:val="00254487"/>
    <w:rPr>
      <w:rFonts w:ascii="Times Armenian" w:hAnsi="Times Armenian" w:hint="default"/>
      <w:b/>
      <w:bCs/>
      <w:sz w:val="24"/>
      <w:szCs w:val="24"/>
      <w:lang w:val="en-GB" w:eastAsia="en-US" w:bidi="ar-SA"/>
    </w:rPr>
  </w:style>
  <w:style w:type="character" w:customStyle="1" w:styleId="CommentSubjectChar1">
    <w:name w:val="Comment Subject Char1"/>
    <w:rsid w:val="00254487"/>
    <w:rPr>
      <w:b/>
      <w:bCs/>
    </w:rPr>
  </w:style>
  <w:style w:type="character" w:customStyle="1" w:styleId="t121">
    <w:name w:val="t121"/>
    <w:rsid w:val="00254487"/>
    <w:rPr>
      <w:b/>
      <w:bCs/>
      <w:color w:val="191970"/>
    </w:rPr>
  </w:style>
  <w:style w:type="character" w:customStyle="1" w:styleId="t61">
    <w:name w:val="t61"/>
    <w:rsid w:val="00254487"/>
    <w:rPr>
      <w:b/>
      <w:bCs/>
      <w:color w:val="191970"/>
    </w:rPr>
  </w:style>
  <w:style w:type="character" w:customStyle="1" w:styleId="t101">
    <w:name w:val="t101"/>
    <w:rsid w:val="00254487"/>
    <w:rPr>
      <w:b/>
      <w:bCs/>
      <w:color w:val="0000FF"/>
    </w:rPr>
  </w:style>
  <w:style w:type="character" w:customStyle="1" w:styleId="BalloonTextChar1">
    <w:name w:val="Balloon Text Char1"/>
    <w:rsid w:val="00254487"/>
    <w:rPr>
      <w:rFonts w:ascii="Tahoma" w:hAnsi="Tahoma" w:cs="Tahoma" w:hint="default"/>
      <w:sz w:val="16"/>
      <w:szCs w:val="16"/>
    </w:rPr>
  </w:style>
  <w:style w:type="character" w:customStyle="1" w:styleId="HeaderChar1">
    <w:name w:val="Header Char1"/>
    <w:rsid w:val="00254487"/>
    <w:rPr>
      <w:sz w:val="24"/>
      <w:szCs w:val="24"/>
    </w:rPr>
  </w:style>
  <w:style w:type="character" w:customStyle="1" w:styleId="BodyTextIndent3Char1">
    <w:name w:val="Body Text Indent 3 Char1"/>
    <w:rsid w:val="00254487"/>
    <w:rPr>
      <w:sz w:val="16"/>
      <w:szCs w:val="16"/>
    </w:rPr>
  </w:style>
  <w:style w:type="table" w:styleId="aff3">
    <w:name w:val="Table Grid"/>
    <w:basedOn w:val="a2"/>
    <w:rsid w:val="00254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a2"/>
    <w:uiPriority w:val="39"/>
    <w:rsid w:val="002544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rmal (Web)"/>
    <w:basedOn w:val="a0"/>
    <w:uiPriority w:val="99"/>
    <w:rsid w:val="000A15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1059B-7DA0-4A1F-9515-09C50CC2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40</Pages>
  <Words>7398</Words>
  <Characters>42175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sahak</dc:creator>
  <cp:keywords/>
  <dc:description/>
  <cp:lastModifiedBy>sahak</cp:lastModifiedBy>
  <cp:revision>113</cp:revision>
  <cp:lastPrinted>2022-02-24T13:05:00Z</cp:lastPrinted>
  <dcterms:created xsi:type="dcterms:W3CDTF">2022-02-23T10:58:00Z</dcterms:created>
  <dcterms:modified xsi:type="dcterms:W3CDTF">2022-02-25T10:32:00Z</dcterms:modified>
</cp:coreProperties>
</file>