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391EC8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1</w:t>
            </w:r>
            <w:r w:rsidR="001B56F8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r w:rsidR="00391EC8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Ù³ñï</w:t>
            </w:r>
            <w:bookmarkStart w:id="0" w:name="_GoBack"/>
            <w:bookmarkEnd w:id="0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1B56F8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1B56F8" w:rsidRPr="001B56F8">
        <w:rPr>
          <w:rFonts w:ascii="Arial Armenian" w:hAnsi="Arial Armenian" w:cs="Arial Armenian"/>
          <w:b/>
          <w:bCs/>
          <w:u w:val="single"/>
          <w:lang w:val="af-ZA"/>
        </w:rPr>
        <w:t>83</w:t>
      </w:r>
      <w:r w:rsidR="001B56F8">
        <w:rPr>
          <w:rFonts w:ascii="Arial Armenian" w:hAnsi="Arial Armenian" w:cs="Arial Armenian"/>
          <w:b/>
          <w:bCs/>
          <w:u w:val="single"/>
          <w:lang w:val="af-ZA"/>
        </w:rPr>
        <w:t>69576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DD5652" w:rsidRPr="008F622C" w:rsidRDefault="001B56F8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1B56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§26¦ ÝáÛ»Ùµ»ñ 2021Ã. ïñí³Í ÃÇí º¸ /21294/17/21 Ï³ï³ñáÕ³Ï³Ý Ã»ñÃÇ Ñ³Ù³Ó³ÛÝ å»ïù ¿ ê³Ùí»É ÜÇÏáÉ³ÛÇ î»ñ-ØÏñïÇã»í-Çó §ìî´-Ð³Û³ëï³Ý µ³ÝÏ¦ ö´À-Ç û·ïÇÝ µéÝ³·³ÝÓ»É 2339333 ÐÐ ¹ñ³Ù ¨ Ñ³ßí»·ñí»ÉÇù ïáÏáëÝ»ñ: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1B56F8" w:rsidRPr="001B56F8">
        <w:rPr>
          <w:rFonts w:ascii="Arial Armenian" w:hAnsi="Arial Armenian"/>
          <w:b/>
          <w:sz w:val="24"/>
          <w:szCs w:val="24"/>
          <w:u w:val="single"/>
          <w:lang w:val="hy-AM"/>
        </w:rPr>
        <w:t>ê³Ùí»É ÜÇÏáÉ³ÛÇ î»ñ-ØÏñïÇã»í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1B56F8" w:rsidRPr="001B56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8369576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80" w:rsidRDefault="00642E80">
      <w:pPr>
        <w:spacing w:after="0" w:line="240" w:lineRule="auto"/>
      </w:pPr>
      <w:r>
        <w:separator/>
      </w:r>
    </w:p>
  </w:endnote>
  <w:endnote w:type="continuationSeparator" w:id="0">
    <w:p w:rsidR="00642E80" w:rsidRDefault="0064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642E80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64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80" w:rsidRDefault="00642E80">
      <w:pPr>
        <w:spacing w:after="0" w:line="240" w:lineRule="auto"/>
      </w:pPr>
      <w:r>
        <w:separator/>
      </w:r>
    </w:p>
  </w:footnote>
  <w:footnote w:type="continuationSeparator" w:id="0">
    <w:p w:rsidR="00642E80" w:rsidRDefault="0064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01670"/>
    <w:rsid w:val="001103E5"/>
    <w:rsid w:val="001B56F8"/>
    <w:rsid w:val="00296671"/>
    <w:rsid w:val="00317802"/>
    <w:rsid w:val="00325B19"/>
    <w:rsid w:val="00391EC8"/>
    <w:rsid w:val="004B5722"/>
    <w:rsid w:val="004C3350"/>
    <w:rsid w:val="004E3D73"/>
    <w:rsid w:val="005B77D9"/>
    <w:rsid w:val="005C28A2"/>
    <w:rsid w:val="00632EEA"/>
    <w:rsid w:val="00642E80"/>
    <w:rsid w:val="00852B51"/>
    <w:rsid w:val="008F622C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D95C0F"/>
    <w:rsid w:val="00DD5652"/>
    <w:rsid w:val="00E44787"/>
    <w:rsid w:val="00EB3F98"/>
    <w:rsid w:val="00EE62C9"/>
    <w:rsid w:val="00F46BAF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BA47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4</cp:revision>
  <cp:lastPrinted>2022-03-10T05:07:00Z</cp:lastPrinted>
  <dcterms:created xsi:type="dcterms:W3CDTF">2019-06-13T06:32:00Z</dcterms:created>
  <dcterms:modified xsi:type="dcterms:W3CDTF">2022-03-10T05:07:00Z</dcterms:modified>
</cp:coreProperties>
</file>