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9D82" w14:textId="42E33665" w:rsidR="0090495A" w:rsidRPr="005C5ADD" w:rsidRDefault="00444B3A" w:rsidP="0090495A">
      <w:pPr>
        <w:ind w:left="993" w:right="-142" w:firstLine="567"/>
        <w:jc w:val="center"/>
        <w:rPr>
          <w:rFonts w:ascii="GHEA Grapalat" w:hAnsi="GHEA Grapalat"/>
          <w:lang w:val="hy-AM"/>
        </w:rPr>
      </w:pPr>
      <w:r w:rsidRPr="005C5ADD">
        <w:rPr>
          <w:rFonts w:ascii="GHEA Grapalat" w:hAnsi="GHEA Grapalat" w:cs="Sylfaen"/>
          <w:color w:val="000000"/>
          <w:lang w:val="hy-AM"/>
        </w:rPr>
        <w:t>Հայտարարություն՝</w:t>
      </w:r>
      <w:r w:rsidRPr="005C5ADD">
        <w:rPr>
          <w:rFonts w:ascii="GHEA Grapalat" w:hAnsi="GHEA Grapalat"/>
          <w:color w:val="000000"/>
          <w:lang w:val="hy-AM"/>
        </w:rPr>
        <w:t xml:space="preserve"> «</w:t>
      </w:r>
      <w:r w:rsidRPr="005C5ADD">
        <w:rPr>
          <w:rFonts w:ascii="GHEA Grapalat" w:hAnsi="GHEA Grapalat" w:cs="Sylfaen"/>
          <w:color w:val="000000"/>
          <w:lang w:val="hy-AM"/>
        </w:rPr>
        <w:t>Արգիշտի</w:t>
      </w:r>
      <w:r w:rsidRPr="005C5ADD">
        <w:rPr>
          <w:rFonts w:ascii="GHEA Grapalat" w:hAnsi="GHEA Grapalat"/>
          <w:color w:val="000000"/>
          <w:lang w:val="hy-AM"/>
        </w:rPr>
        <w:t xml:space="preserve">» </w:t>
      </w:r>
      <w:r w:rsidRPr="005C5ADD">
        <w:rPr>
          <w:rFonts w:ascii="GHEA Grapalat" w:hAnsi="GHEA Grapalat" w:cs="Sylfaen"/>
          <w:color w:val="000000"/>
          <w:lang w:val="hy-AM"/>
        </w:rPr>
        <w:t>ՍՊԸ</w:t>
      </w:r>
      <w:r w:rsidRPr="005C5ADD">
        <w:rPr>
          <w:rFonts w:ascii="GHEA Grapalat" w:hAnsi="GHEA Grapalat"/>
          <w:color w:val="000000"/>
          <w:lang w:val="hy-AM"/>
        </w:rPr>
        <w:t>-</w:t>
      </w:r>
      <w:r w:rsidRPr="005C5ADD">
        <w:rPr>
          <w:rFonts w:ascii="GHEA Grapalat" w:hAnsi="GHEA Grapalat" w:cs="Sylfaen"/>
          <w:color w:val="000000"/>
          <w:lang w:val="hy-AM"/>
        </w:rPr>
        <w:t>ին</w:t>
      </w:r>
      <w:r w:rsidRPr="005C5ADD">
        <w:rPr>
          <w:rFonts w:ascii="GHEA Grapalat" w:hAnsi="GHEA Grapalat"/>
          <w:color w:val="000000"/>
          <w:lang w:val="hy-AM"/>
        </w:rPr>
        <w:t xml:space="preserve"> </w:t>
      </w:r>
      <w:r w:rsidRPr="005C5ADD">
        <w:rPr>
          <w:rFonts w:ascii="GHEA Grapalat" w:hAnsi="GHEA Grapalat" w:cs="Sylfaen"/>
          <w:color w:val="000000"/>
          <w:lang w:val="hy-AM"/>
        </w:rPr>
        <w:t>զգուշացում տալու</w:t>
      </w:r>
      <w:r w:rsidRPr="005C5ADD">
        <w:rPr>
          <w:rFonts w:ascii="GHEA Grapalat" w:hAnsi="GHEA Grapalat"/>
          <w:color w:val="000000"/>
          <w:lang w:val="hy-AM"/>
        </w:rPr>
        <w:t xml:space="preserve"> </w:t>
      </w:r>
      <w:r w:rsidRPr="005C5ADD">
        <w:rPr>
          <w:rFonts w:ascii="GHEA Grapalat" w:hAnsi="GHEA Grapalat" w:cs="Sylfaen"/>
          <w:color w:val="000000"/>
          <w:lang w:val="hy-AM"/>
        </w:rPr>
        <w:t>և</w:t>
      </w:r>
      <w:r w:rsidRPr="005C5ADD">
        <w:rPr>
          <w:rFonts w:ascii="GHEA Grapalat" w:hAnsi="GHEA Grapalat"/>
          <w:color w:val="000000"/>
          <w:lang w:val="hy-AM"/>
        </w:rPr>
        <w:t xml:space="preserve"> </w:t>
      </w:r>
      <w:r w:rsidRPr="005C5ADD">
        <w:rPr>
          <w:rFonts w:ascii="GHEA Grapalat" w:hAnsi="GHEA Grapalat" w:cs="Sylfaen"/>
          <w:color w:val="000000"/>
          <w:lang w:val="hy-AM"/>
        </w:rPr>
        <w:t>խախտումները վերացնելու մասին</w:t>
      </w:r>
      <w:r w:rsidR="0090495A" w:rsidRPr="005C5ADD">
        <w:rPr>
          <w:rFonts w:ascii="GHEA Grapalat" w:hAnsi="GHEA Grapalat"/>
          <w:lang w:val="hy-AM"/>
        </w:rPr>
        <w:t xml:space="preserve"> </w:t>
      </w:r>
    </w:p>
    <w:p w14:paraId="2AB43681" w14:textId="77777777" w:rsidR="005C5ADD" w:rsidRPr="005C5ADD" w:rsidRDefault="005C5ADD" w:rsidP="005C5ADD">
      <w:pPr>
        <w:ind w:left="993" w:right="557" w:firstLine="567"/>
        <w:rPr>
          <w:rFonts w:ascii="GHEA Grapalat" w:hAnsi="GHEA Grapalat"/>
          <w:lang w:val="hy-AM"/>
        </w:rPr>
      </w:pPr>
    </w:p>
    <w:p w14:paraId="5E9BC821" w14:textId="77777777" w:rsidR="005C5ADD" w:rsidRPr="005C5ADD" w:rsidRDefault="005C5ADD" w:rsidP="005C5ADD">
      <w:pPr>
        <w:ind w:left="993" w:right="557" w:hanging="284"/>
        <w:rPr>
          <w:rFonts w:ascii="GHEA Grapalat" w:hAnsi="GHEA Grapalat"/>
          <w:lang w:val="hy-AM"/>
        </w:rPr>
      </w:pPr>
      <w:r w:rsidRPr="005C5ADD">
        <w:rPr>
          <w:rFonts w:ascii="GHEA Grapalat" w:hAnsi="GHEA Grapalat"/>
          <w:lang w:val="hy-AM"/>
        </w:rPr>
        <w:t>Հարգելի պարոն Բադալյան</w:t>
      </w:r>
    </w:p>
    <w:p w14:paraId="19598EF4" w14:textId="77777777" w:rsidR="005C5ADD" w:rsidRPr="005C5ADD" w:rsidRDefault="005C5ADD" w:rsidP="005C5ADD">
      <w:pPr>
        <w:ind w:left="993" w:right="557" w:firstLine="567"/>
        <w:rPr>
          <w:rFonts w:ascii="GHEA Grapalat" w:hAnsi="GHEA Grapalat"/>
          <w:lang w:val="hy-AM"/>
        </w:rPr>
      </w:pPr>
    </w:p>
    <w:p w14:paraId="1BCDEEE0" w14:textId="77777777" w:rsidR="0090495A" w:rsidRPr="005C5ADD" w:rsidRDefault="0090495A" w:rsidP="0090495A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5C5ADD">
        <w:rPr>
          <w:rFonts w:ascii="GHEA Grapalat" w:hAnsi="GHEA Grapalat"/>
          <w:lang w:val="hy-AM"/>
        </w:rPr>
        <w:t>Տեղեկացնում ենք Ձեզ, որ ՀՀ շրջակա միջավայրի նախարարությունից ստացված տեղեկատվության համաձայն՝ ընկերության ապառքը շրջակա միջավայրի պահպանության դրամագլխի մասով 11.02.2020թ-ի դրությամբ կազմում է 373 050 ՀՀ դրամ, իսկ ՀՀ պետական եկամուտների կոմիտեից ստացված տեղեկատվության համաձայն՝ ապառքը տուրքի մասով 01.03.2020թ-ի դրությամբ կազմում է 2</w:t>
      </w:r>
      <w:r w:rsidRPr="005C5ADD">
        <w:rPr>
          <w:rFonts w:ascii="Courier New" w:hAnsi="Courier New" w:cs="Courier New"/>
          <w:lang w:val="hy-AM"/>
        </w:rPr>
        <w:t> </w:t>
      </w:r>
      <w:r w:rsidRPr="005C5ADD">
        <w:rPr>
          <w:rFonts w:ascii="GHEA Grapalat" w:hAnsi="GHEA Grapalat"/>
          <w:lang w:val="hy-AM"/>
        </w:rPr>
        <w:t>999</w:t>
      </w:r>
      <w:r w:rsidRPr="005C5ADD">
        <w:rPr>
          <w:rFonts w:ascii="Courier New" w:hAnsi="Courier New" w:cs="Courier New"/>
          <w:lang w:val="hy-AM"/>
        </w:rPr>
        <w:t> </w:t>
      </w:r>
      <w:r w:rsidRPr="005C5ADD">
        <w:rPr>
          <w:rFonts w:ascii="GHEA Grapalat" w:hAnsi="GHEA Grapalat"/>
          <w:lang w:val="hy-AM"/>
        </w:rPr>
        <w:t>995 ՀՀ դրամ, տույժը՝ 626</w:t>
      </w:r>
      <w:r w:rsidRPr="005C5ADD">
        <w:rPr>
          <w:rFonts w:ascii="Courier New" w:hAnsi="Courier New" w:cs="Courier New"/>
          <w:lang w:val="hy-AM"/>
        </w:rPr>
        <w:t> </w:t>
      </w:r>
      <w:r w:rsidRPr="005C5ADD">
        <w:rPr>
          <w:rFonts w:ascii="GHEA Grapalat" w:hAnsi="GHEA Grapalat"/>
          <w:lang w:val="hy-AM"/>
        </w:rPr>
        <w:t>247 ՀՀ դրամ, ինչպես նաև լիազոր մարմին չեք ներկայացրել 2014-2019թթ 5-ՕՀՊ հաշվետվությունները:</w:t>
      </w:r>
    </w:p>
    <w:p w14:paraId="4651BEBF" w14:textId="77777777" w:rsidR="0090495A" w:rsidRPr="005C5ADD" w:rsidRDefault="0090495A" w:rsidP="0090495A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5C5ADD">
        <w:rPr>
          <w:rFonts w:ascii="GHEA Grapalat" w:hAnsi="GHEA Grapalat"/>
          <w:lang w:val="hy-AM"/>
        </w:rPr>
        <w:t>Վերոնշյալի արդյունքում Ձեր ընկերության կողմից խախտվել են ՀՀ ընդերքի մասին օրենսգրքի 59-րդ հոդվածի 3-րդ մասի 1-ին, 61-րդ հոդվածի 2-րդ մասի 2-րդ և 6-րդ կետերով սահմանված պահանջները և oգտակար հանածոյի արդյունահանման նպատակով ընդերքօգտագործման թիվ ՊՎ-083 պայմանագրի 3.4.1, 3.4.26, 5.1.2 կետերով ամրագրված պայմանները, ինչն օրենսգրքի 30-րդ հոդվածի 2-րդ մասի 2-րդ և 3-րդ կետերի համաձայն՝ հանդիսանում է ընդերքօգտագործման իրավունքի պայմանները ոչ պատշաճ կատարելու վերաբերյալ ընդերքօգտագործողին զգուշացում տալու հիմք:</w:t>
      </w:r>
    </w:p>
    <w:p w14:paraId="490F8824" w14:textId="77777777" w:rsidR="0090495A" w:rsidRPr="005C5ADD" w:rsidRDefault="0090495A" w:rsidP="0090495A">
      <w:pPr>
        <w:spacing w:line="276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C5ADD">
        <w:rPr>
          <w:rFonts w:ascii="GHEA Grapalat" w:hAnsi="GHEA Grapalat"/>
          <w:color w:val="000000"/>
          <w:shd w:val="clear" w:color="auto" w:fill="FFFFFF"/>
          <w:lang w:val="hy-AM"/>
        </w:rPr>
        <w:t>Ղեկավարվելով օրենսգրքի 30-րդ հոդվածի 2-րդ մասի 1-3-րդ կետերով՝ լիազոր մարմինը ընդերքօգտագործման իրավունք կրող իրավաբանական անձին կարող է տալ գրավոր զգուշացում, եթե նա չի կատարում ընդերքօգտագործման իրավունքով նախատեսված իր պարտավորությունների իրականացմանն առնչվող պայմանները:</w:t>
      </w:r>
    </w:p>
    <w:p w14:paraId="73E6B659" w14:textId="77777777" w:rsidR="0090495A" w:rsidRPr="005C5ADD" w:rsidRDefault="0090495A" w:rsidP="0090495A">
      <w:pPr>
        <w:spacing w:line="276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C5ADD">
        <w:rPr>
          <w:rFonts w:ascii="GHEA Grapalat" w:hAnsi="GHEA Grapalat"/>
          <w:color w:val="000000"/>
          <w:shd w:val="clear" w:color="auto" w:fill="FFFFFF"/>
          <w:lang w:val="hy-AM"/>
        </w:rPr>
        <w:t xml:space="preserve">Տեղեկացնում ենք, որ սույն զգուշացմամբ Դուք պարտավորվում եք 90-օրյա ժամկետում լիազոր մարմին ներկայացնել պայմանագրով ստանձնած պարտավորություները և խախտումները վերացնելու վերաբերյալ համապատասխան փաստերը վկայող փաստաթղթեր:  </w:t>
      </w:r>
    </w:p>
    <w:p w14:paraId="74EE7C66" w14:textId="77777777" w:rsidR="0090495A" w:rsidRPr="005C5ADD" w:rsidRDefault="0090495A" w:rsidP="0090495A">
      <w:pPr>
        <w:spacing w:line="276" w:lineRule="auto"/>
        <w:jc w:val="both"/>
        <w:rPr>
          <w:rFonts w:ascii="GHEA Grapalat" w:hAnsi="GHEA Grapalat"/>
          <w:lang w:val="hy-AM"/>
        </w:rPr>
      </w:pPr>
      <w:r w:rsidRPr="005C5AD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C5ADD">
        <w:rPr>
          <w:rFonts w:ascii="GHEA Grapalat" w:hAnsi="GHEA Grapalat"/>
          <w:color w:val="000000"/>
          <w:shd w:val="clear" w:color="auto" w:fill="FFFFFF"/>
          <w:lang w:val="hy-AM"/>
        </w:rPr>
        <w:tab/>
        <w:t>Զգուշացման մեջ նշված 90-օրյա ժամկետում վերը նշված թերությունները չվերացնելու դեպքում օրենսգրքի 30-րդ հոդվածի 5-րդ մասի 3-րդ կետի համաձայն՝ Ձեր ընդերքօգտագործման իրավունքը կդադարեցվի:</w:t>
      </w:r>
    </w:p>
    <w:p w14:paraId="7C274FDC" w14:textId="77777777" w:rsidR="0090495A" w:rsidRPr="005C5ADD" w:rsidRDefault="0090495A" w:rsidP="00440BEB">
      <w:pPr>
        <w:spacing w:line="276" w:lineRule="auto"/>
        <w:ind w:right="-108" w:firstLine="708"/>
        <w:jc w:val="both"/>
        <w:rPr>
          <w:rFonts w:ascii="GHEA Grapalat" w:hAnsi="GHEA Grapalat"/>
          <w:lang w:val="hy-AM"/>
        </w:rPr>
      </w:pPr>
    </w:p>
    <w:p w14:paraId="0B2FA00A" w14:textId="77777777" w:rsidR="00A62B97" w:rsidRPr="005C5ADD" w:rsidRDefault="00A62B97" w:rsidP="00A62B97">
      <w:pPr>
        <w:shd w:val="clear" w:color="auto" w:fill="FFFFFF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5C5ADD">
        <w:rPr>
          <w:rFonts w:ascii="GHEA Grapalat" w:hAnsi="GHEA Grapalat" w:cs="Sylfaen"/>
          <w:b/>
          <w:bCs/>
          <w:color w:val="000000" w:themeColor="text1"/>
          <w:lang w:val="hy-AM" w:eastAsia="en-US"/>
        </w:rPr>
        <w:t>ՀՀ</w:t>
      </w:r>
      <w:r w:rsidRPr="005C5ADD">
        <w:rPr>
          <w:rFonts w:ascii="Courier New" w:hAnsi="Courier New" w:cs="Courier New"/>
          <w:b/>
          <w:bCs/>
          <w:color w:val="000000" w:themeColor="text1"/>
          <w:lang w:val="hy-AM" w:eastAsia="en-US"/>
        </w:rPr>
        <w:t> </w:t>
      </w:r>
      <w:r w:rsidR="00804CCA" w:rsidRPr="005C5ADD">
        <w:rPr>
          <w:rFonts w:ascii="GHEA Grapalat" w:hAnsi="GHEA Grapalat" w:cs="Sylfaen"/>
          <w:b/>
          <w:bCs/>
          <w:color w:val="000000" w:themeColor="text1"/>
          <w:lang w:val="hy-AM" w:eastAsia="en-US"/>
        </w:rPr>
        <w:t>տարածքային կառավարման և ենթակառուցվածքների նախարարություն</w:t>
      </w:r>
    </w:p>
    <w:p w14:paraId="3D1B4F83" w14:textId="77777777" w:rsidR="00A62B97" w:rsidRPr="005C5ADD" w:rsidRDefault="00A62B97" w:rsidP="00A62B97">
      <w:pPr>
        <w:shd w:val="clear" w:color="auto" w:fill="FFFFFF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5C5ADD">
        <w:rPr>
          <w:rFonts w:ascii="Courier New" w:hAnsi="Courier New" w:cs="Courier New"/>
          <w:b/>
          <w:bCs/>
          <w:color w:val="000000" w:themeColor="text1"/>
          <w:lang w:val="hy-AM" w:eastAsia="en-US"/>
        </w:rPr>
        <w:t> </w:t>
      </w:r>
    </w:p>
    <w:p w14:paraId="5BC6310D" w14:textId="77777777" w:rsidR="00A62B97" w:rsidRPr="005C5ADD" w:rsidRDefault="00A62B97" w:rsidP="00A62B97">
      <w:pPr>
        <w:shd w:val="clear" w:color="auto" w:fill="FFFFFF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5C5ADD">
        <w:rPr>
          <w:rFonts w:ascii="GHEA Grapalat" w:hAnsi="GHEA Grapalat" w:cs="Sylfaen"/>
          <w:color w:val="000000" w:themeColor="text1"/>
          <w:lang w:val="hy-AM" w:eastAsia="en-US"/>
        </w:rPr>
        <w:t>Հասցե՝</w:t>
      </w:r>
      <w:r w:rsidRPr="005C5ADD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5C5ADD">
        <w:rPr>
          <w:rFonts w:ascii="GHEA Grapalat" w:hAnsi="GHEA Grapalat" w:cs="Sylfaen"/>
          <w:color w:val="000000" w:themeColor="text1"/>
          <w:lang w:val="hy-AM" w:eastAsia="en-US"/>
        </w:rPr>
        <w:t>ՀՀ</w:t>
      </w:r>
      <w:r w:rsidRPr="005C5ADD">
        <w:rPr>
          <w:rFonts w:ascii="GHEA Grapalat" w:hAnsi="GHEA Grapalat"/>
          <w:color w:val="000000" w:themeColor="text1"/>
          <w:lang w:val="hy-AM" w:eastAsia="en-US"/>
        </w:rPr>
        <w:t xml:space="preserve">, </w:t>
      </w:r>
      <w:r w:rsidRPr="005C5ADD">
        <w:rPr>
          <w:rFonts w:ascii="GHEA Grapalat" w:hAnsi="GHEA Grapalat" w:cs="Sylfaen"/>
          <w:color w:val="000000" w:themeColor="text1"/>
          <w:lang w:val="hy-AM" w:eastAsia="en-US"/>
        </w:rPr>
        <w:t>ք</w:t>
      </w:r>
      <w:r w:rsidRPr="005C5ADD">
        <w:rPr>
          <w:rFonts w:ascii="GHEA Grapalat" w:hAnsi="GHEA Grapalat"/>
          <w:color w:val="000000" w:themeColor="text1"/>
          <w:lang w:val="hy-AM" w:eastAsia="en-US"/>
        </w:rPr>
        <w:t>.</w:t>
      </w:r>
      <w:r w:rsidRPr="005C5ADD">
        <w:rPr>
          <w:rFonts w:ascii="GHEA Grapalat" w:hAnsi="GHEA Grapalat" w:cs="Sylfaen"/>
          <w:color w:val="000000" w:themeColor="text1"/>
          <w:lang w:val="hy-AM" w:eastAsia="en-US"/>
        </w:rPr>
        <w:t>Երևան</w:t>
      </w:r>
      <w:r w:rsidRPr="005C5ADD">
        <w:rPr>
          <w:rFonts w:ascii="GHEA Grapalat" w:hAnsi="GHEA Grapalat"/>
          <w:color w:val="000000" w:themeColor="text1"/>
          <w:lang w:val="hy-AM" w:eastAsia="en-US"/>
        </w:rPr>
        <w:t>, 0010,</w:t>
      </w:r>
      <w:r w:rsidRPr="005C5ADD">
        <w:rPr>
          <w:rFonts w:ascii="GHEA Grapalat" w:hAnsi="GHEA Grapalat" w:cs="Sylfaen"/>
          <w:color w:val="000000" w:themeColor="text1"/>
          <w:lang w:val="hy-AM" w:eastAsia="en-US"/>
        </w:rPr>
        <w:t>Հանրապետության</w:t>
      </w:r>
      <w:r w:rsidRPr="005C5ADD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5C5ADD">
        <w:rPr>
          <w:rFonts w:ascii="GHEA Grapalat" w:hAnsi="GHEA Grapalat" w:cs="Sylfaen"/>
          <w:color w:val="000000" w:themeColor="text1"/>
          <w:lang w:val="hy-AM" w:eastAsia="en-US"/>
        </w:rPr>
        <w:t>հրապարակ</w:t>
      </w:r>
      <w:r w:rsidRPr="005C5ADD">
        <w:rPr>
          <w:rFonts w:ascii="GHEA Grapalat" w:hAnsi="GHEA Grapalat"/>
          <w:color w:val="000000" w:themeColor="text1"/>
          <w:lang w:val="hy-AM" w:eastAsia="en-US"/>
        </w:rPr>
        <w:t>,</w:t>
      </w:r>
      <w:r w:rsidRPr="005C5ADD">
        <w:rPr>
          <w:rFonts w:ascii="GHEA Grapalat" w:hAnsi="GHEA Grapalat" w:cs="Sylfaen"/>
          <w:color w:val="000000" w:themeColor="text1"/>
          <w:lang w:val="hy-AM" w:eastAsia="en-US"/>
        </w:rPr>
        <w:t>Կառավարական</w:t>
      </w:r>
      <w:r w:rsidRPr="005C5ADD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5C5ADD">
        <w:rPr>
          <w:rFonts w:ascii="GHEA Grapalat" w:hAnsi="GHEA Grapalat" w:cs="Sylfaen"/>
          <w:color w:val="000000" w:themeColor="text1"/>
          <w:lang w:val="hy-AM" w:eastAsia="en-US"/>
        </w:rPr>
        <w:t>տուն</w:t>
      </w:r>
      <w:r w:rsidRPr="005C5ADD">
        <w:rPr>
          <w:rFonts w:ascii="GHEA Grapalat" w:hAnsi="GHEA Grapalat"/>
          <w:color w:val="000000" w:themeColor="text1"/>
          <w:lang w:val="hy-AM" w:eastAsia="en-US"/>
        </w:rPr>
        <w:t xml:space="preserve"> 3</w:t>
      </w:r>
    </w:p>
    <w:p w14:paraId="5D549F1B" w14:textId="77777777" w:rsidR="00496E69" w:rsidRPr="005C5ADD" w:rsidRDefault="00A62B97" w:rsidP="009A68AB">
      <w:pPr>
        <w:shd w:val="clear" w:color="auto" w:fill="FFFFFF"/>
        <w:jc w:val="both"/>
        <w:rPr>
          <w:rFonts w:ascii="GHEA Grapalat" w:hAnsi="GHEA Grapalat"/>
          <w:lang w:val="hy-AM"/>
        </w:rPr>
      </w:pPr>
      <w:r w:rsidRPr="005C5ADD">
        <w:rPr>
          <w:rFonts w:ascii="GHEA Grapalat" w:hAnsi="GHEA Grapalat" w:cs="Sylfaen"/>
          <w:color w:val="000000" w:themeColor="text1"/>
          <w:lang w:val="hy-AM" w:eastAsia="en-US"/>
        </w:rPr>
        <w:t>Հեռախոսահամարներ՝</w:t>
      </w:r>
      <w:r w:rsidR="00FE6F66" w:rsidRPr="005C5ADD">
        <w:rPr>
          <w:rFonts w:ascii="GHEA Grapalat" w:hAnsi="GHEA Grapalat"/>
          <w:color w:val="000000" w:themeColor="text1"/>
          <w:lang w:val="hy-AM" w:eastAsia="en-US"/>
        </w:rPr>
        <w:t xml:space="preserve"> +374 (010) 51</w:t>
      </w:r>
      <w:r w:rsidR="00B22868" w:rsidRPr="005C5ADD">
        <w:rPr>
          <w:rFonts w:ascii="GHEA Grapalat" w:hAnsi="GHEA Grapalat"/>
          <w:color w:val="000000" w:themeColor="text1"/>
          <w:lang w:val="hy-AM" w:eastAsia="en-US"/>
        </w:rPr>
        <w:t>5 352</w:t>
      </w:r>
      <w:r w:rsidRPr="005C5ADD">
        <w:rPr>
          <w:rFonts w:ascii="Courier New" w:hAnsi="Courier New" w:cs="Courier New"/>
          <w:color w:val="000000" w:themeColor="text1"/>
          <w:lang w:val="hy-AM" w:eastAsia="en-US"/>
        </w:rPr>
        <w:t> </w:t>
      </w:r>
      <w:r w:rsidR="00FE6F66" w:rsidRPr="005C5ADD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E05BC0" w:rsidRPr="005C5ADD">
        <w:rPr>
          <w:rFonts w:ascii="GHEA Grapalat" w:hAnsi="GHEA Grapalat"/>
          <w:color w:val="000000" w:themeColor="text1"/>
          <w:lang w:val="hy-AM" w:eastAsia="en-US"/>
        </w:rPr>
        <w:t xml:space="preserve">կայք՝ </w:t>
      </w:r>
      <w:hyperlink r:id="rId5" w:history="1">
        <w:r w:rsidR="00E05BC0" w:rsidRPr="005C5ADD">
          <w:rPr>
            <w:rStyle w:val="Hyperlink"/>
            <w:rFonts w:ascii="GHEA Grapalat" w:hAnsi="GHEA Grapalat"/>
            <w:lang w:val="hy-AM" w:eastAsia="en-US"/>
          </w:rPr>
          <w:t>www.mtad.am</w:t>
        </w:r>
      </w:hyperlink>
      <w:r w:rsidR="00E05BC0" w:rsidRPr="005C5ADD">
        <w:rPr>
          <w:rFonts w:ascii="GHEA Grapalat" w:hAnsi="GHEA Grapalat"/>
          <w:color w:val="000000" w:themeColor="text1"/>
          <w:lang w:val="hy-AM" w:eastAsia="en-US"/>
        </w:rPr>
        <w:t xml:space="preserve">, </w:t>
      </w:r>
      <w:r w:rsidRPr="005C5ADD">
        <w:rPr>
          <w:rFonts w:ascii="GHEA Grapalat" w:hAnsi="GHEA Grapalat" w:cs="Sylfaen"/>
          <w:color w:val="000000" w:themeColor="text1"/>
          <w:lang w:val="hy-AM" w:eastAsia="en-US"/>
        </w:rPr>
        <w:t>էլ</w:t>
      </w:r>
      <w:r w:rsidRPr="005C5ADD">
        <w:rPr>
          <w:rFonts w:ascii="GHEA Grapalat" w:hAnsi="GHEA Grapalat"/>
          <w:color w:val="000000" w:themeColor="text1"/>
          <w:lang w:val="hy-AM" w:eastAsia="en-US"/>
        </w:rPr>
        <w:t>.</w:t>
      </w:r>
      <w:r w:rsidRPr="005C5ADD">
        <w:rPr>
          <w:rFonts w:ascii="GHEA Grapalat" w:hAnsi="GHEA Grapalat" w:cs="Sylfaen"/>
          <w:color w:val="000000" w:themeColor="text1"/>
          <w:lang w:val="hy-AM" w:eastAsia="en-US"/>
        </w:rPr>
        <w:t>փոստ՝</w:t>
      </w:r>
      <w:r w:rsidRPr="005C5ADD">
        <w:rPr>
          <w:rFonts w:ascii="Courier New" w:hAnsi="Courier New" w:cs="Courier New"/>
          <w:color w:val="000000" w:themeColor="text1"/>
          <w:lang w:val="hy-AM" w:eastAsia="en-US"/>
        </w:rPr>
        <w:t> </w:t>
      </w:r>
      <w:r w:rsidR="00AA62F6" w:rsidRPr="005C5ADD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hyperlink r:id="rId6" w:history="1">
        <w:r w:rsidR="00E05BC0" w:rsidRPr="005C5ADD">
          <w:rPr>
            <w:rStyle w:val="Hyperlink"/>
            <w:rFonts w:ascii="GHEA Grapalat" w:hAnsi="GHEA Grapalat"/>
            <w:color w:val="4691CE"/>
            <w:shd w:val="clear" w:color="auto" w:fill="FFFFFF"/>
            <w:lang w:val="hy-AM"/>
          </w:rPr>
          <w:t>mta@mta.gov.am</w:t>
        </w:r>
      </w:hyperlink>
      <w:r w:rsidR="00E05BC0" w:rsidRPr="005C5ADD">
        <w:rPr>
          <w:rFonts w:ascii="GHEA Grapalat" w:hAnsi="GHEA Grapalat"/>
          <w:lang w:val="hy-AM"/>
        </w:rPr>
        <w:t>:</w:t>
      </w:r>
    </w:p>
    <w:sectPr w:rsidR="00496E69" w:rsidRPr="005C5ADD" w:rsidSect="009A68A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ussian Antiqua">
    <w:altName w:val="Cambria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B2087"/>
    <w:multiLevelType w:val="hybridMultilevel"/>
    <w:tmpl w:val="29B4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84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B97"/>
    <w:rsid w:val="000611E5"/>
    <w:rsid w:val="00205C09"/>
    <w:rsid w:val="002B2862"/>
    <w:rsid w:val="002F097E"/>
    <w:rsid w:val="00326146"/>
    <w:rsid w:val="00406B17"/>
    <w:rsid w:val="00440BEB"/>
    <w:rsid w:val="00444B3A"/>
    <w:rsid w:val="00496E69"/>
    <w:rsid w:val="004C759C"/>
    <w:rsid w:val="004E2624"/>
    <w:rsid w:val="00563CFA"/>
    <w:rsid w:val="0057393B"/>
    <w:rsid w:val="005C5ADD"/>
    <w:rsid w:val="00616F7F"/>
    <w:rsid w:val="0071556D"/>
    <w:rsid w:val="0075715E"/>
    <w:rsid w:val="00804CCA"/>
    <w:rsid w:val="0090495A"/>
    <w:rsid w:val="0095664D"/>
    <w:rsid w:val="009A68AB"/>
    <w:rsid w:val="00A35AF0"/>
    <w:rsid w:val="00A42751"/>
    <w:rsid w:val="00A62B97"/>
    <w:rsid w:val="00AA62F6"/>
    <w:rsid w:val="00AD580E"/>
    <w:rsid w:val="00B22868"/>
    <w:rsid w:val="00C8736E"/>
    <w:rsid w:val="00CB31BB"/>
    <w:rsid w:val="00CE08AB"/>
    <w:rsid w:val="00CF5BB6"/>
    <w:rsid w:val="00D22AF8"/>
    <w:rsid w:val="00D23799"/>
    <w:rsid w:val="00D31457"/>
    <w:rsid w:val="00E05BC0"/>
    <w:rsid w:val="00EF13C0"/>
    <w:rsid w:val="00F36AEB"/>
    <w:rsid w:val="00F46703"/>
    <w:rsid w:val="00F9417D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0AD8"/>
  <w15:docId w15:val="{895BBEA1-CE98-421F-824F-07275292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14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26146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A62B9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61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26146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6146"/>
    <w:rPr>
      <w:rFonts w:ascii="Times Armenian" w:hAnsi="Times Armenian"/>
      <w:sz w:val="24"/>
      <w:lang w:val="en-US" w:eastAsia="en-US" w:bidi="ar-SA"/>
    </w:rPr>
  </w:style>
  <w:style w:type="character" w:customStyle="1" w:styleId="Heading3Char">
    <w:name w:val="Heading 3 Char"/>
    <w:link w:val="Heading3"/>
    <w:semiHidden/>
    <w:rsid w:val="00326146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Heading5Char">
    <w:name w:val="Heading 5 Char"/>
    <w:link w:val="Heading5"/>
    <w:rsid w:val="00326146"/>
    <w:rPr>
      <w:rFonts w:ascii="Russian Antiqua" w:hAnsi="Russian Antiqua"/>
      <w:b/>
      <w:bCs/>
      <w:sz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62B97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2B9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62B97"/>
    <w:rPr>
      <w:b/>
      <w:bCs/>
    </w:rPr>
  </w:style>
  <w:style w:type="character" w:styleId="Hyperlink">
    <w:name w:val="Hyperlink"/>
    <w:basedOn w:val="DefaultParagraphFont"/>
    <w:uiPriority w:val="99"/>
    <w:unhideWhenUsed/>
    <w:rsid w:val="00A62B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a@mta.gov.am" TargetMode="External"/><Relationship Id="rId5" Type="http://schemas.openxmlformats.org/officeDocument/2006/relationships/hyperlink" Target="http://www.mtad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MINADMIN</dc:creator>
  <cp:keywords/>
  <dc:description/>
  <cp:lastModifiedBy>Lilit Petrosyan</cp:lastModifiedBy>
  <cp:revision>29</cp:revision>
  <cp:lastPrinted>2019-11-25T12:25:00Z</cp:lastPrinted>
  <dcterms:created xsi:type="dcterms:W3CDTF">2018-10-15T05:51:00Z</dcterms:created>
  <dcterms:modified xsi:type="dcterms:W3CDTF">2022-04-12T05:46:00Z</dcterms:modified>
</cp:coreProperties>
</file>