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85FFB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485FFB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85FFB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85FF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85FF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85FF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85FF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485FF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485FF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85FFB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85FFB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85FFB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419328F" w14:textId="77777777" w:rsidR="00C35638" w:rsidRPr="00485FFB" w:rsidRDefault="00C35638" w:rsidP="00D16AC6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85FFB">
        <w:rPr>
          <w:rFonts w:ascii="GHEA Grapalat" w:hAnsi="GHEA Grapalat"/>
          <w:b/>
          <w:i/>
          <w:color w:val="000000"/>
          <w:lang w:val="hy-AM"/>
        </w:rPr>
        <w:t xml:space="preserve">«Գա-Լի» ՍՊ ընկերության </w:t>
      </w:r>
    </w:p>
    <w:p w14:paraId="7260C8EB" w14:textId="730724BC" w:rsidR="00C35638" w:rsidRPr="00485FFB" w:rsidRDefault="00C35638" w:rsidP="00D16AC6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85FFB">
        <w:rPr>
          <w:rFonts w:ascii="GHEA Grapalat" w:hAnsi="GHEA Grapalat"/>
          <w:b/>
          <w:i/>
          <w:color w:val="000000"/>
          <w:lang w:val="hy-AM"/>
        </w:rPr>
        <w:t>տնօրեն Վոլոդյա Մկրտիչի Ֆանարջյանին</w:t>
      </w:r>
    </w:p>
    <w:p w14:paraId="1E448CEC" w14:textId="046EF685" w:rsidR="00D16AC6" w:rsidRPr="00485FFB" w:rsidRDefault="00D16AC6" w:rsidP="00D16AC6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485FFB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</w:t>
      </w:r>
      <w:r w:rsidR="00C35638" w:rsidRPr="00485FFB">
        <w:rPr>
          <w:rFonts w:ascii="GHEA Grapalat" w:hAnsi="GHEA Grapalat"/>
          <w:color w:val="000000"/>
          <w:sz w:val="18"/>
          <w:szCs w:val="18"/>
          <w:lang w:val="hy-AM"/>
        </w:rPr>
        <w:t>ՀՀ, ք</w:t>
      </w:r>
      <w:r w:rsidR="00C35638" w:rsidRPr="00485FF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35638" w:rsidRPr="00485FF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35638" w:rsidRPr="00485FFB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C35638" w:rsidRPr="00485FFB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35638" w:rsidRPr="00485FFB">
        <w:rPr>
          <w:rFonts w:ascii="GHEA Grapalat" w:hAnsi="GHEA Grapalat" w:cs="GHEA Grapalat"/>
          <w:color w:val="000000"/>
          <w:sz w:val="18"/>
          <w:szCs w:val="18"/>
          <w:lang w:val="hy-AM"/>
        </w:rPr>
        <w:t>Ջիվանու</w:t>
      </w:r>
      <w:r w:rsidR="00C35638" w:rsidRPr="00485FFB">
        <w:rPr>
          <w:rFonts w:ascii="GHEA Grapalat" w:hAnsi="GHEA Grapalat"/>
          <w:color w:val="000000"/>
          <w:sz w:val="18"/>
          <w:szCs w:val="18"/>
          <w:lang w:val="hy-AM"/>
        </w:rPr>
        <w:t xml:space="preserve"> 2-</w:t>
      </w:r>
      <w:r w:rsidR="00C35638" w:rsidRPr="00485FFB">
        <w:rPr>
          <w:rFonts w:ascii="GHEA Grapalat" w:hAnsi="GHEA Grapalat" w:cs="GHEA Grapalat"/>
          <w:color w:val="000000"/>
          <w:sz w:val="18"/>
          <w:szCs w:val="18"/>
          <w:lang w:val="hy-AM"/>
        </w:rPr>
        <w:t>րդ</w:t>
      </w:r>
      <w:r w:rsidR="00C35638" w:rsidRPr="00485FF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35638" w:rsidRPr="00485FFB">
        <w:rPr>
          <w:rFonts w:ascii="GHEA Grapalat" w:hAnsi="GHEA Grapalat" w:cs="GHEA Grapalat"/>
          <w:color w:val="000000"/>
          <w:sz w:val="18"/>
          <w:szCs w:val="18"/>
          <w:lang w:val="hy-AM"/>
        </w:rPr>
        <w:t>նրբանցք</w:t>
      </w:r>
      <w:r w:rsidR="00C35638" w:rsidRPr="00485FFB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35638" w:rsidRPr="00485FFB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="00C35638" w:rsidRPr="00485FFB">
        <w:rPr>
          <w:rFonts w:ascii="GHEA Grapalat" w:hAnsi="GHEA Grapalat"/>
          <w:color w:val="000000"/>
          <w:sz w:val="18"/>
          <w:szCs w:val="18"/>
          <w:lang w:val="hy-AM"/>
        </w:rPr>
        <w:t xml:space="preserve"> 10</w:t>
      </w:r>
      <w:r w:rsidRPr="00485FFB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237BE0" w14:textId="77777777" w:rsidR="00E0059B" w:rsidRPr="00485FFB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485FFB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85FFB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1AE0E68" w:rsidR="002F7E2F" w:rsidRPr="00485FFB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52955" w:rsidRPr="00485FFB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485FFB" w:rsidRPr="00485FF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5FFB" w:rsidRPr="00485FFB">
        <w:rPr>
          <w:rFonts w:ascii="GHEA Grapalat" w:hAnsi="GHEA Grapalat"/>
          <w:color w:val="000000"/>
          <w:sz w:val="22"/>
          <w:szCs w:val="22"/>
          <w:lang w:val="hy-AM"/>
        </w:rPr>
        <w:t>ապրիլի 13</w:t>
      </w:r>
      <w:r w:rsidR="008E3906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485FFB">
        <w:rPr>
          <w:rFonts w:ascii="GHEA Grapalat" w:hAnsi="GHEA Grapalat"/>
          <w:color w:val="000000"/>
          <w:sz w:val="22"/>
          <w:szCs w:val="22"/>
          <w:lang w:val="hy-AM"/>
        </w:rPr>
        <w:t>հայտնաբերվել է, որ «</w:t>
      </w:r>
      <w:r w:rsidR="00C35638" w:rsidRPr="00485FFB">
        <w:rPr>
          <w:rFonts w:ascii="GHEA Grapalat" w:hAnsi="GHEA Grapalat"/>
          <w:color w:val="000000"/>
          <w:sz w:val="22"/>
          <w:szCs w:val="22"/>
          <w:lang w:val="hy-AM"/>
        </w:rPr>
        <w:t>Գա-Լի</w:t>
      </w:r>
      <w:r w:rsidR="007116FE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» </w:t>
      </w:r>
      <w:r w:rsidR="00D16AC6" w:rsidRPr="00485FFB">
        <w:rPr>
          <w:rFonts w:ascii="GHEA Grapalat" w:hAnsi="GHEA Grapalat"/>
          <w:color w:val="000000"/>
          <w:sz w:val="22"/>
          <w:szCs w:val="22"/>
          <w:lang w:val="hy-AM"/>
        </w:rPr>
        <w:t>ՍՊ</w:t>
      </w:r>
      <w:r w:rsidR="007116FE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ընկերության կողմից սպասարկվող </w:t>
      </w:r>
      <w:r w:rsidR="00F7391D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C35638" w:rsidRPr="00485FFB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485FFB" w:rsidRPr="00485FFB">
        <w:rPr>
          <w:rFonts w:ascii="GHEA Grapalat" w:hAnsi="GHEA Grapalat"/>
          <w:color w:val="000000"/>
          <w:sz w:val="22"/>
          <w:szCs w:val="22"/>
          <w:lang w:val="hy-AM"/>
        </w:rPr>
        <w:t>73</w:t>
      </w:r>
      <w:r w:rsidR="00F7391D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116FE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երթուղում «Գազել» մակնիշի </w:t>
      </w:r>
      <w:r w:rsidR="00C35638" w:rsidRPr="00485FF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485FFB" w:rsidRPr="00485FFB">
        <w:rPr>
          <w:rFonts w:ascii="GHEA Grapalat" w:hAnsi="GHEA Grapalat"/>
          <w:color w:val="000000"/>
          <w:sz w:val="22"/>
          <w:szCs w:val="22"/>
          <w:lang w:val="hy-AM"/>
        </w:rPr>
        <w:t>526</w:t>
      </w:r>
      <w:r w:rsidR="00C35638" w:rsidRPr="00485FFB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7116FE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հ/հ ավտոտրանսպորտային միջոցով իրականացվել է կանոնավոր ուղևորափոխադրում</w:t>
      </w:r>
      <w:r w:rsidR="00485FFB" w:rsidRPr="00485FFB">
        <w:rPr>
          <w:rFonts w:ascii="GHEA Grapalat" w:hAnsi="GHEA Grapalat"/>
          <w:color w:val="000000"/>
          <w:sz w:val="22"/>
          <w:szCs w:val="22"/>
          <w:lang w:val="hy-AM"/>
        </w:rPr>
        <w:t>՝ ճանապարհային թերթիկում համապատասխան բուժակի, մեխանիկի և երթակարգավարի նշումների բացակայությամբ</w:t>
      </w:r>
      <w:r w:rsidR="007116FE" w:rsidRPr="00485FFB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7CE19C5A" w:rsidR="002F7E2F" w:rsidRPr="00485FFB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485FFB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485FFB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3200F2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="002F7E2F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485FFB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485FFB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C976A3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485FFB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485FFB">
        <w:rPr>
          <w:rFonts w:ascii="GHEA Grapalat" w:hAnsi="GHEA Grapalat"/>
          <w:color w:val="000000"/>
          <w:sz w:val="22"/>
          <w:szCs w:val="22"/>
          <w:lang w:val="hy-AM"/>
        </w:rPr>
        <w:t>202</w:t>
      </w:r>
      <w:r w:rsidR="00485FFB" w:rsidRPr="00485FF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C976A3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485FFB" w:rsidRPr="00485FFB">
        <w:rPr>
          <w:rFonts w:ascii="GHEA Grapalat" w:hAnsi="GHEA Grapalat"/>
          <w:color w:val="000000"/>
          <w:sz w:val="22"/>
          <w:szCs w:val="22"/>
          <w:lang w:val="hy-AM"/>
        </w:rPr>
        <w:t>ապրիլի 13</w:t>
      </w:r>
      <w:r w:rsidR="00C976A3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485FFB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485F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485FFB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485FF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485FFB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485FFB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85FFB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485FFB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485FFB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85FFB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85FFB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85FF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485FFB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485FFB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485FFB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485FFB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5CB02F12" w:rsidR="007116FE" w:rsidRPr="00485FFB" w:rsidRDefault="00024524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2A4CBB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989BE60-F4D0-436C-8B1C-FE9E8DA2E935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485FF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85FF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485FF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85FF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485FF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85F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485FF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85FF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485FFB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85FF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77832FCD" w14:textId="73995EA7" w:rsidR="00A54464" w:rsidRPr="00485FFB" w:rsidRDefault="001334D6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485FFB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485FFB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779470A3" w:rsidR="00031293" w:rsidRPr="00485FFB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485FFB">
        <w:rPr>
          <w:rFonts w:ascii="GHEA Grapalat" w:hAnsi="GHEA Grapalat"/>
          <w:sz w:val="18"/>
          <w:szCs w:val="18"/>
          <w:lang w:val="hy-AM"/>
        </w:rPr>
        <w:t>ի</w:t>
      </w:r>
      <w:r w:rsidR="00031293" w:rsidRPr="00485FFB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F41D8" w:rsidRPr="00485FFB">
        <w:rPr>
          <w:rFonts w:ascii="GHEA Grapalat" w:hAnsi="GHEA Grapalat"/>
          <w:sz w:val="18"/>
          <w:szCs w:val="18"/>
          <w:lang w:val="hy-AM"/>
        </w:rPr>
        <w:t>ավագ</w:t>
      </w:r>
      <w:r w:rsidR="00031293" w:rsidRPr="00485FFB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485FFB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485FFB" w:rsidRPr="00485FFB">
        <w:rPr>
          <w:rFonts w:ascii="GHEA Grapalat" w:hAnsi="GHEA Grapalat"/>
          <w:sz w:val="18"/>
          <w:szCs w:val="18"/>
          <w:lang w:val="hy-AM"/>
        </w:rPr>
        <w:t>Գալուստ Շերոյան</w:t>
      </w:r>
      <w:r w:rsidR="00DD0CD6" w:rsidRPr="00485FFB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485FFB">
        <w:rPr>
          <w:rFonts w:ascii="GHEA Grapalat" w:hAnsi="GHEA Grapalat"/>
          <w:sz w:val="18"/>
          <w:szCs w:val="18"/>
          <w:lang w:val="hy-AM"/>
        </w:rPr>
        <w:t>՝</w:t>
      </w:r>
      <w:r w:rsidR="00DD0CD6" w:rsidRPr="00485FFB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485FFB" w:rsidRPr="00485FFB">
        <w:rPr>
          <w:rFonts w:ascii="GHEA Grapalat" w:hAnsi="GHEA Grapalat"/>
          <w:sz w:val="18"/>
          <w:szCs w:val="18"/>
          <w:lang w:val="hy-AM"/>
        </w:rPr>
        <w:t>3</w:t>
      </w:r>
      <w:r w:rsidR="00DD0CD6" w:rsidRPr="00485FFB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485FFB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F211" w14:textId="77777777" w:rsidR="00C86A7B" w:rsidRDefault="00C86A7B" w:rsidP="004568EC">
      <w:pPr>
        <w:spacing w:after="0" w:line="240" w:lineRule="auto"/>
      </w:pPr>
      <w:r>
        <w:separator/>
      </w:r>
    </w:p>
  </w:endnote>
  <w:endnote w:type="continuationSeparator" w:id="0">
    <w:p w14:paraId="62CD2D3F" w14:textId="77777777" w:rsidR="00C86A7B" w:rsidRDefault="00C86A7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18A2" w14:textId="77777777" w:rsidR="00C86A7B" w:rsidRDefault="00C86A7B" w:rsidP="004568EC">
      <w:pPr>
        <w:spacing w:after="0" w:line="240" w:lineRule="auto"/>
      </w:pPr>
      <w:r>
        <w:separator/>
      </w:r>
    </w:p>
  </w:footnote>
  <w:footnote w:type="continuationSeparator" w:id="0">
    <w:p w14:paraId="2FC2C278" w14:textId="77777777" w:rsidR="00C86A7B" w:rsidRDefault="00C86A7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59278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24524"/>
    <w:rsid w:val="00031293"/>
    <w:rsid w:val="000329A7"/>
    <w:rsid w:val="00036FF5"/>
    <w:rsid w:val="00050E61"/>
    <w:rsid w:val="00053A44"/>
    <w:rsid w:val="0005616A"/>
    <w:rsid w:val="00066B5E"/>
    <w:rsid w:val="00066DC8"/>
    <w:rsid w:val="00076202"/>
    <w:rsid w:val="00077275"/>
    <w:rsid w:val="00092A8B"/>
    <w:rsid w:val="000B0C01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A330D"/>
    <w:rsid w:val="001B2141"/>
    <w:rsid w:val="001B5487"/>
    <w:rsid w:val="001C1092"/>
    <w:rsid w:val="001E075F"/>
    <w:rsid w:val="001E1B1F"/>
    <w:rsid w:val="001F4FAE"/>
    <w:rsid w:val="00206293"/>
    <w:rsid w:val="002240B4"/>
    <w:rsid w:val="0023294C"/>
    <w:rsid w:val="00237969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200F2"/>
    <w:rsid w:val="00337990"/>
    <w:rsid w:val="003410BE"/>
    <w:rsid w:val="003411E8"/>
    <w:rsid w:val="00363D12"/>
    <w:rsid w:val="00365C7C"/>
    <w:rsid w:val="00371EFD"/>
    <w:rsid w:val="00373B9A"/>
    <w:rsid w:val="003A5E7E"/>
    <w:rsid w:val="003B4CEB"/>
    <w:rsid w:val="003B6E61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568EC"/>
    <w:rsid w:val="0046042D"/>
    <w:rsid w:val="00485C38"/>
    <w:rsid w:val="00485FFB"/>
    <w:rsid w:val="00497A63"/>
    <w:rsid w:val="004B2F02"/>
    <w:rsid w:val="004B50DB"/>
    <w:rsid w:val="004C0C7F"/>
    <w:rsid w:val="004C5C00"/>
    <w:rsid w:val="004D3A88"/>
    <w:rsid w:val="004F170B"/>
    <w:rsid w:val="004F41D8"/>
    <w:rsid w:val="005177FD"/>
    <w:rsid w:val="005259D6"/>
    <w:rsid w:val="00535EE4"/>
    <w:rsid w:val="00537849"/>
    <w:rsid w:val="00541863"/>
    <w:rsid w:val="00591D03"/>
    <w:rsid w:val="00592AA3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66B98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8301DA"/>
    <w:rsid w:val="0083366B"/>
    <w:rsid w:val="00836954"/>
    <w:rsid w:val="00847591"/>
    <w:rsid w:val="0086432D"/>
    <w:rsid w:val="00881775"/>
    <w:rsid w:val="00882F71"/>
    <w:rsid w:val="008A0D32"/>
    <w:rsid w:val="008D442D"/>
    <w:rsid w:val="008E3906"/>
    <w:rsid w:val="008E4D6E"/>
    <w:rsid w:val="00911120"/>
    <w:rsid w:val="00913249"/>
    <w:rsid w:val="00915C22"/>
    <w:rsid w:val="00944669"/>
    <w:rsid w:val="0095294A"/>
    <w:rsid w:val="009554F1"/>
    <w:rsid w:val="009558C3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816F3"/>
    <w:rsid w:val="00BA7F1A"/>
    <w:rsid w:val="00BB442D"/>
    <w:rsid w:val="00BC62C1"/>
    <w:rsid w:val="00BE7E74"/>
    <w:rsid w:val="00C14B50"/>
    <w:rsid w:val="00C3242A"/>
    <w:rsid w:val="00C35638"/>
    <w:rsid w:val="00C42A87"/>
    <w:rsid w:val="00C53985"/>
    <w:rsid w:val="00C560E1"/>
    <w:rsid w:val="00C86A7B"/>
    <w:rsid w:val="00C976A3"/>
    <w:rsid w:val="00CD4848"/>
    <w:rsid w:val="00CE3CE1"/>
    <w:rsid w:val="00CF3548"/>
    <w:rsid w:val="00CF72C7"/>
    <w:rsid w:val="00D119CF"/>
    <w:rsid w:val="00D16AC6"/>
    <w:rsid w:val="00D2323E"/>
    <w:rsid w:val="00D24791"/>
    <w:rsid w:val="00D33E3E"/>
    <w:rsid w:val="00D5509F"/>
    <w:rsid w:val="00D644FD"/>
    <w:rsid w:val="00D65801"/>
    <w:rsid w:val="00D65DFD"/>
    <w:rsid w:val="00D6603E"/>
    <w:rsid w:val="00D67940"/>
    <w:rsid w:val="00D701D5"/>
    <w:rsid w:val="00D857C7"/>
    <w:rsid w:val="00D94BE5"/>
    <w:rsid w:val="00DA230E"/>
    <w:rsid w:val="00DB5DB2"/>
    <w:rsid w:val="00DC4A9F"/>
    <w:rsid w:val="00DD0CD6"/>
    <w:rsid w:val="00DF2B99"/>
    <w:rsid w:val="00E0059B"/>
    <w:rsid w:val="00E14E15"/>
    <w:rsid w:val="00E35432"/>
    <w:rsid w:val="00E64622"/>
    <w:rsid w:val="00E824B5"/>
    <w:rsid w:val="00EA1AEE"/>
    <w:rsid w:val="00EB0DC1"/>
    <w:rsid w:val="00EC6318"/>
    <w:rsid w:val="00EC6874"/>
    <w:rsid w:val="00ED30B0"/>
    <w:rsid w:val="00EE2B26"/>
    <w:rsid w:val="00EE4C1D"/>
    <w:rsid w:val="00F0155F"/>
    <w:rsid w:val="00F14CF6"/>
    <w:rsid w:val="00F3260F"/>
    <w:rsid w:val="00F35AAE"/>
    <w:rsid w:val="00F51867"/>
    <w:rsid w:val="00F53766"/>
    <w:rsid w:val="00F63F70"/>
    <w:rsid w:val="00F7391D"/>
    <w:rsid w:val="00F872CD"/>
    <w:rsid w:val="00F94F56"/>
    <w:rsid w:val="00FB0EDB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8YHKGyWQSlzArWQdn7OjMfnr2YHc4r0S6nWvaS7kefU=</DigestValue>
    </Reference>
    <Reference Type="http://www.w3.org/2000/09/xmldsig#Object" URI="#idOfficeObject">
      <DigestMethod Algorithm="http://www.w3.org/2001/04/xmlenc#sha256"/>
      <DigestValue>9YuN4T5tayKTdQXZ/TEJQ3hlGDM3kIolPKj4Y5dOmNI=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e+CL/OVXF41kktnk68kgtH5UVX3ad+gfFdjb95hvPoc=</DigestValue>
    </Reference>
    <Reference Type="http://www.w3.org/2000/09/xmldsig#Object" URI="#idValidSigLnImg">
      <DigestMethod Algorithm="http://www.w3.org/2001/04/xmlenc#sha256"/>
      <DigestValue>TMTgPsZBZfpoAFBOYXk2IGkpq+1EBebtTLkiq2ugMhs=</DigestValue>
    </Reference>
    <Reference Type="http://www.w3.org/2000/09/xmldsig#Object" URI="#idInvalidSigLnImg">
      <DigestMethod Algorithm="http://www.w3.org/2001/04/xmlenc#sha256"/>
      <DigestValue>Ik9b5I75KNi9hhoXFcuMgN+ckupwAm/oAhz1CnmIW2w=</DigestValue>
    </Reference>
  </SignedInfo>
  <SignatureValue>VBS+an+HCfvn4scZtSlwZQrN/8KLdxrkx6+iRS3t+m5NwvcddIz+XVN13Xop9CqYovAkkCwb6qbb
N2H8rQ6K15QKNrbJzdcaR0iaX/mryez4OGRHJzRjYKIyNqQs67o6VOfFgQU5qtLgZD0L1I16QdrG
RxeNyDRcAHdKiFJ5xUyf2VlpeXbBskCfP5o2qbFKGQo/F1zNlSwVDAZ4ERGgj5EOdAiXO42ARBSk
0C/MEwLIn1+nl6fSFD8Tc9NpMB58tqEyTzVDT0h65S5DcJYj8E77FhCocE4gWDDOgDEQtlIs1pqs
DpYe7ARf1Zne6vF6a2gwXok/dNPV0M5phasSbA==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69UJY/czUDtHHGVTrG7OY3itX/wsR8FkD4b/KrL50CI=</DigestValue>
      </Reference>
      <Reference URI="/word/endnotes.xml?ContentType=application/vnd.openxmlformats-officedocument.wordprocessingml.endnotes+xml">
        <DigestMethod Algorithm="http://www.w3.org/2001/04/xmlenc#sha256"/>
        <DigestValue>RsDxth1hx5jiTGDowJZoVYMEMgCcBNpi8UbuBsTNZl0=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XqszQ+J46I7hakuRSRp+yxu3m6lrpnhuWmhe916W1Tc=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awYrbo+tUJnHaVs3UGtTi1bantDe8/DO4cE+CW8JNYc=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dirZziio4dhHafo0n+UmRqo5W/Rms1HohasSoFCgwqs=</DigestValue>
      </Reference>
      <Reference URI="/word/settings.xml?ContentType=application/vnd.openxmlformats-officedocument.wordprocessingml.settings+xml">
        <DigestMethod Algorithm="http://www.w3.org/2001/04/xmlenc#sha256"/>
        <DigestValue>zfT16rlrLxB+hcisig4LVsyGebRvw67CQFOgoy4Eaqw=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2022-04-29T07:37:00Z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{B989BE60-F4D0-436C-8B1C-FE9E8DA2E935}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2022-04-29T07:37:00Z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oF4Zs6oBAACwdJahqgEAAJSkDu3/fwAAAAAAAAAAAAAAAAAAAAAAAIIBSpQJjAAAOHaWoaoBAAAwwK2hqgEAAOD///8AAAAAgKjJoaoBAACYeA97AAAAAAAAAAAAAAAABgAAAAAAAAAAAAAAAAAAALx3D3upAAAA+XcPe6kAAABht5dB+H8AAAEAAAAAAAAAwCq+twAAAABYObjt/38AAABcGbOqAQAAgKjJoaoBAABLpptB+H8AAGB3D3upAAAA+XcPe6kAAABA62Cyqg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BgLFf//////6BgAACEVAQQgBD63qgEAAHsR1v//////OGFsHS+nAACoFMKhqgEAAACGD3upAAAAoOXksqoBAAAQhA97qQAAACAEPreqAQAAoOXksqoBAACM5YVB+H8AACAEPreqAQAAGAshFQAAAAABAAAAAAAAABCED3sAAAAAAAAAAKoBAAABAAAA/////xgLFf//////gXKGQfh/AAAgBD63qgEAANiBxaGqAQAAggAAAQAAAAC44YVBAAAAABgLIRUAAAAAGAshFQAAAAAAAAAAAAAAAEumm0H4fwAAsIQPe6kAAABkAAAAAAAAAAgANreq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VMYQ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G5p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APqp+qAQAAAAAAAAAAAAABAAAAqgEAAIiuvkH4fwAAAAAAAAAAAACAP4pD+H8AAAkAAAABAAAACQAAAAAAAAAAAAAAAAAAAAAAAAAAAAAA4pVKlAmMAABo69OfqgEAAAAAAAAAAAAA0N29sqoBAACAqMmhqgEAAGDkD3sAAAAAAAAAAAAAAAAHAAAAAAAAAAAAAAAAAAAAnOMPe6kAAADZ4w97qQAAAGG3l0H4fwAAkBzErKoBAACcnFhDAAAAAAAAAAAAAAAAMEvyKPh/AACAqMmhqgEAAEumm0H4fwAAQOMPe6kAAADZ4w97qQAAAKCJVq6q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KBeGbOqAQAAsHSWoaoBAACUpA7t/38AAAAAAAAAAAAAAAAAAAAAAACCAUqUCYwAADh2lqGqAQAAMMCtoaoBAADg////AAAAAICoyaGqAQAAmHgPewAAAAAAAAAAAAAAAAYAAAAAAAAAAAAAAAAAAAC8dw97qQAAAPl3D3upAAAAYbeXQfh/AAABAAAAAAAAAMAqvrcAAAAAWDm47f9/AAAAXBmzqgEAAICoyaGqAQAAS6abQfh/AABgdw97qQAAAPl3D3upAAAAQOtgsqoBAAAAAAAAZHYACAAAAAAlAAAADAAAAAMAAAAYAAAADAAAAAAAAAASAAAADAAAAAEAAAAWAAAADAAAAAgAAABUAAAAVAAAAAoAAAAnAAAAHgAAAEoAAAABAAAAqyr5QY7j+EEKAAAASwAAAAEAAABMAAAABAAAAAkAAAAnAAAAIAAAAEsAAABQAAAAWADE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DHE/T//////+gYAAAh9AEEIAQ+t6oBAAB7Edb//////zhhbB0vpwAAqBTCoaoBAAAAhg97qQAAAKDl5LKqAQAAEIQPe6kAAAAgBD63qgEAAKDl5LKqAQAAjOWFQfh/AAAgBD63qgEAAMcTIfT/////AQAAAAAAAAAQhA97AAAAAAAAAAAAAAAAAQAAAKkAAADHE/T//////4FyhkH4fwAAIAQ+t6oBAACxR8lD+H8AAIIAAAEAAAAAuOGFQQAAAADHEyH0/////8cTIfT/////AAAAAAAAAABLpptB+H8AALCED3upAAAAZAAAAAAAAAAIAOG7q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YWc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lMg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FCC1-AAF6-442F-9632-7BF0A147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https://mul2-utfsib.gov.am/tasks/197285/oneclick/canucagir.docx?token=94ba2647fb38b6896b32653a1bd46c3d</cp:keywords>
  <dc:description/>
  <cp:lastModifiedBy>User</cp:lastModifiedBy>
  <cp:revision>229</cp:revision>
  <cp:lastPrinted>2021-11-16T12:18:00Z</cp:lastPrinted>
  <dcterms:created xsi:type="dcterms:W3CDTF">2020-06-12T06:08:00Z</dcterms:created>
  <dcterms:modified xsi:type="dcterms:W3CDTF">2022-04-29T07:36:00Z</dcterms:modified>
</cp:coreProperties>
</file>