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5AD" w14:textId="6D0AA6BB" w:rsidR="00905814" w:rsidRPr="00C329C8" w:rsidRDefault="004B3E67" w:rsidP="009911C1">
      <w:pPr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</w:rPr>
        <w:t xml:space="preserve">ՀԱՅՏԱՐԱՐՈՒԹՅՈՒՆ. </w:t>
      </w:r>
      <w:r w:rsidR="000A1F0F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C329C8" w:rsidRPr="00C329C8">
        <w:rPr>
          <w:rFonts w:ascii="GHEA Grapalat" w:hAnsi="GHEA Grapalat"/>
          <w:sz w:val="24"/>
          <w:szCs w:val="24"/>
        </w:rPr>
        <w:t xml:space="preserve">ԱՐՏԱԿԱՐԳ ԻՐԱՎԻՃԱԿՆԵՐԻ ՆԱԽԱՐԱՐՈՒԹՅԱՆ ՓՐԿԱՐԱՐ ԾԱՌԱՅՈՒԹՅԱՆ </w:t>
      </w:r>
      <w:r w:rsidR="000A1F0F">
        <w:rPr>
          <w:rFonts w:ascii="GHEA Grapalat" w:hAnsi="GHEA Grapalat"/>
          <w:sz w:val="24"/>
          <w:szCs w:val="24"/>
          <w:lang w:val="hy-AM"/>
        </w:rPr>
        <w:t>ՇԻՐԱԿԻ</w:t>
      </w:r>
      <w:r w:rsidR="00C329C8" w:rsidRPr="00C329C8">
        <w:rPr>
          <w:rFonts w:ascii="GHEA Grapalat" w:hAnsi="GHEA Grapalat"/>
          <w:sz w:val="24"/>
          <w:szCs w:val="24"/>
        </w:rPr>
        <w:t xml:space="preserve"> ՄԱՐԶԱՅԻՆ ՓՐԿԱՐԱՐԱԿԱՆ ՎԱՐՉՈՒԹՅԱՆ </w:t>
      </w:r>
      <w:r w:rsidR="000A1F0F">
        <w:rPr>
          <w:rFonts w:ascii="GHEA Grapalat" w:hAnsi="GHEA Grapalat"/>
          <w:sz w:val="24"/>
          <w:szCs w:val="24"/>
          <w:lang w:val="hy-AM"/>
        </w:rPr>
        <w:t xml:space="preserve">ԳՅՈՒՄՐՈՒ </w:t>
      </w:r>
      <w:r w:rsidR="000A1F0F" w:rsidRPr="000A1F0F">
        <w:rPr>
          <w:rFonts w:ascii="GHEA Grapalat" w:hAnsi="GHEA Grapalat"/>
          <w:sz w:val="24"/>
          <w:szCs w:val="24"/>
          <w:lang w:val="hy-AM"/>
        </w:rPr>
        <w:t>N</w:t>
      </w:r>
      <w:r w:rsidR="000A1F0F" w:rsidRPr="000A1F0F">
        <w:rPr>
          <w:rFonts w:ascii="GHEA Grapalat" w:hAnsi="GHEA Grapalat"/>
          <w:sz w:val="24"/>
          <w:szCs w:val="24"/>
        </w:rPr>
        <w:t xml:space="preserve">. </w:t>
      </w:r>
      <w:r w:rsidR="000A1F0F">
        <w:rPr>
          <w:rFonts w:ascii="GHEA Grapalat" w:hAnsi="GHEA Grapalat"/>
          <w:sz w:val="24"/>
          <w:szCs w:val="24"/>
          <w:lang w:val="hy-AM"/>
        </w:rPr>
        <w:t>2</w:t>
      </w:r>
      <w:r w:rsidR="00914598" w:rsidRPr="00914598">
        <w:rPr>
          <w:rFonts w:ascii="GHEA Grapalat" w:hAnsi="GHEA Grapalat"/>
          <w:sz w:val="24"/>
          <w:szCs w:val="24"/>
        </w:rPr>
        <w:t xml:space="preserve"> </w:t>
      </w:r>
      <w:r w:rsidR="00C329C8" w:rsidRPr="00C329C8">
        <w:rPr>
          <w:rFonts w:ascii="GHEA Grapalat" w:hAnsi="GHEA Grapalat"/>
          <w:sz w:val="24"/>
          <w:szCs w:val="24"/>
        </w:rPr>
        <w:t>ՀՐՇԵՋ-ՓՐԿԱՐԱՐԱԿԱՆ ՋՈԿԱՏԻ ԽՄԲԻ ՊԵՏ</w:t>
      </w:r>
      <w:r w:rsidR="00C329C8" w:rsidRPr="00C329C8">
        <w:rPr>
          <w:rFonts w:ascii="GHEA Grapalat" w:hAnsi="GHEA Grapalat"/>
          <w:sz w:val="24"/>
          <w:szCs w:val="24"/>
          <w:lang w:val="en-US"/>
        </w:rPr>
        <w:t>Ի</w:t>
      </w:r>
      <w:r w:rsidR="00C329C8" w:rsidRPr="00C329C8">
        <w:rPr>
          <w:rFonts w:ascii="GHEA Grapalat" w:hAnsi="GHEA Grapalat"/>
          <w:sz w:val="24"/>
          <w:szCs w:val="24"/>
        </w:rPr>
        <w:t xml:space="preserve"> (ԾԱԾԿԱԳԻՐ` 13-1ՓԾ-26.</w:t>
      </w:r>
      <w:r w:rsidR="000A1F0F" w:rsidRPr="000A1F0F">
        <w:rPr>
          <w:rFonts w:ascii="GHEA Grapalat" w:hAnsi="GHEA Grapalat"/>
          <w:sz w:val="24"/>
          <w:szCs w:val="24"/>
        </w:rPr>
        <w:t>8</w:t>
      </w:r>
      <w:r w:rsidR="00C329C8" w:rsidRPr="00C329C8">
        <w:rPr>
          <w:rFonts w:ascii="GHEA Grapalat" w:hAnsi="GHEA Grapalat"/>
          <w:sz w:val="24"/>
          <w:szCs w:val="24"/>
        </w:rPr>
        <w:t>-Մ-</w:t>
      </w:r>
      <w:r w:rsidR="00827F98">
        <w:rPr>
          <w:rFonts w:ascii="GHEA Grapalat" w:hAnsi="GHEA Grapalat"/>
          <w:sz w:val="24"/>
          <w:szCs w:val="24"/>
          <w:lang w:val="hy-AM"/>
        </w:rPr>
        <w:t>4</w:t>
      </w:r>
      <w:r w:rsidR="00C329C8" w:rsidRPr="00C329C8">
        <w:rPr>
          <w:rFonts w:ascii="GHEA Grapalat" w:hAnsi="GHEA Grapalat"/>
          <w:sz w:val="24"/>
          <w:szCs w:val="24"/>
        </w:rPr>
        <w:t xml:space="preserve">) </w:t>
      </w:r>
      <w:r w:rsidRPr="00C329C8">
        <w:rPr>
          <w:rFonts w:ascii="GHEA Grapalat" w:hAnsi="GHEA Grapalat"/>
          <w:sz w:val="24"/>
          <w:szCs w:val="24"/>
          <w:lang w:val="hy-AM"/>
        </w:rPr>
        <w:t xml:space="preserve">ՓՐԿԱՐԱՐԱԿԱՆ ԾԱՌԱՅՈՒԹՅԱՆ ԹԱՓՈՒՐ ՊԱՇՏՈՆՆ ԶԲԱՂԵՑՆԵԼՈՒ ՀԱՄԱՐ </w:t>
      </w:r>
      <w:r w:rsidR="000A1F0F">
        <w:rPr>
          <w:rFonts w:ascii="GHEA Grapalat" w:hAnsi="GHEA Grapalat"/>
          <w:sz w:val="24"/>
          <w:szCs w:val="24"/>
          <w:lang w:val="hy-AM"/>
        </w:rPr>
        <w:t xml:space="preserve">ՆԵՐՔԻՆ </w:t>
      </w:r>
      <w:r w:rsidRPr="00C329C8">
        <w:rPr>
          <w:rFonts w:ascii="GHEA Grapalat" w:hAnsi="GHEA Grapalat"/>
          <w:sz w:val="24"/>
          <w:szCs w:val="24"/>
          <w:lang w:val="hy-AM"/>
        </w:rPr>
        <w:t>ՄՐՑՈՒՅԹԻ ՀԱՅՏԱՐԱՐՈՒԹՅՈՒՆ</w:t>
      </w:r>
    </w:p>
    <w:p w14:paraId="6CB3EF12" w14:textId="77777777" w:rsidR="0096549E" w:rsidRPr="00C329C8" w:rsidRDefault="0096549E" w:rsidP="00F07218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3FF0FA04" w14:textId="766B2EC9" w:rsidR="00905814" w:rsidRDefault="00905814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>Հայտարարություն</w:t>
      </w:r>
    </w:p>
    <w:p w14:paraId="08EEBF46" w14:textId="4ED04CCB" w:rsidR="003E4458" w:rsidRPr="00C329C8" w:rsidRDefault="003E4458" w:rsidP="003E445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4458">
        <w:rPr>
          <w:rFonts w:ascii="GHEA Grapalat" w:hAnsi="GHEA Grapalat"/>
          <w:sz w:val="24"/>
          <w:szCs w:val="24"/>
          <w:lang w:val="hy-AM"/>
        </w:rPr>
        <w:t>ՀՀ արտակարգ իրավիճակների նախարարության փրկարար ծառայությունը հայտարարում է մրցույթ՝ փրկարարական ծառայության թափուր պաշտոն զբաղեցնելու մասին.</w:t>
      </w:r>
    </w:p>
    <w:p w14:paraId="435C8669" w14:textId="5E31464F" w:rsidR="00955ACA" w:rsidRPr="00C329C8" w:rsidRDefault="000A1F0F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A1F0F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C329C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A1F0F">
        <w:rPr>
          <w:rFonts w:ascii="GHEA Grapalat" w:hAnsi="GHEA Grapalat"/>
          <w:sz w:val="24"/>
          <w:szCs w:val="24"/>
          <w:lang w:val="hy-AM"/>
        </w:rPr>
        <w:t>փ</w:t>
      </w:r>
      <w:r w:rsidR="00126234" w:rsidRPr="00C329C8">
        <w:rPr>
          <w:rFonts w:ascii="GHEA Grapalat" w:hAnsi="GHEA Grapalat"/>
          <w:sz w:val="24"/>
          <w:szCs w:val="24"/>
          <w:lang w:val="hy-AM"/>
        </w:rPr>
        <w:t>րկարար ծառայությունը</w:t>
      </w:r>
      <w:r w:rsidR="00905814" w:rsidRPr="00C329C8">
        <w:rPr>
          <w:rFonts w:ascii="GHEA Grapalat" w:hAnsi="GHEA Grapalat"/>
          <w:sz w:val="24"/>
          <w:szCs w:val="24"/>
          <w:lang w:val="hy-AM"/>
        </w:rPr>
        <w:t xml:space="preserve"> հայտարարում է </w:t>
      </w:r>
      <w:r w:rsidRPr="000A1F0F">
        <w:rPr>
          <w:rFonts w:ascii="GHEA Grapalat" w:hAnsi="GHEA Grapalat"/>
          <w:sz w:val="24"/>
          <w:szCs w:val="24"/>
          <w:lang w:val="hy-AM"/>
        </w:rPr>
        <w:t>ներքին</w:t>
      </w:r>
      <w:r w:rsidR="00905814" w:rsidRPr="00C329C8">
        <w:rPr>
          <w:rFonts w:ascii="GHEA Grapalat" w:hAnsi="GHEA Grapalat"/>
          <w:sz w:val="24"/>
          <w:szCs w:val="24"/>
          <w:lang w:val="hy-AM"/>
        </w:rPr>
        <w:t xml:space="preserve"> մրցույթ՝ </w:t>
      </w:r>
      <w:r w:rsidRPr="000A1F0F">
        <w:rPr>
          <w:rFonts w:ascii="GHEA Grapalat" w:hAnsi="GHEA Grapalat"/>
          <w:sz w:val="24"/>
          <w:szCs w:val="24"/>
          <w:lang w:val="hy-AM"/>
        </w:rPr>
        <w:t>ՀՀ ա</w:t>
      </w:r>
      <w:r w:rsidR="00C329C8" w:rsidRPr="00C329C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ծառայության </w:t>
      </w:r>
      <w:r w:rsidRPr="000A1F0F">
        <w:rPr>
          <w:rFonts w:ascii="GHEA Grapalat" w:hAnsi="GHEA Grapalat"/>
          <w:sz w:val="24"/>
          <w:szCs w:val="24"/>
          <w:lang w:val="hy-AM"/>
        </w:rPr>
        <w:t xml:space="preserve">Շիրակի </w:t>
      </w:r>
      <w:r w:rsidR="00C329C8" w:rsidRPr="00C329C8">
        <w:rPr>
          <w:rFonts w:ascii="GHEA Grapalat" w:hAnsi="GHEA Grapalat"/>
          <w:sz w:val="24"/>
          <w:szCs w:val="24"/>
          <w:lang w:val="hy-AM"/>
        </w:rPr>
        <w:t xml:space="preserve">մարզային փրկարարական վարչության </w:t>
      </w:r>
      <w:r>
        <w:rPr>
          <w:rFonts w:ascii="GHEA Grapalat" w:hAnsi="GHEA Grapalat"/>
          <w:sz w:val="24"/>
          <w:szCs w:val="24"/>
          <w:lang w:val="hy-AM"/>
        </w:rPr>
        <w:t xml:space="preserve">Գյումրու </w:t>
      </w:r>
      <w:r w:rsidRPr="000A1F0F">
        <w:rPr>
          <w:rFonts w:ascii="GHEA Grapalat" w:hAnsi="GHEA Grapalat"/>
          <w:sz w:val="24"/>
          <w:szCs w:val="24"/>
          <w:lang w:val="hy-AM"/>
        </w:rPr>
        <w:t xml:space="preserve">N. 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0A1F0F">
        <w:rPr>
          <w:rFonts w:ascii="GHEA Grapalat" w:hAnsi="GHEA Grapalat"/>
          <w:sz w:val="24"/>
          <w:szCs w:val="24"/>
          <w:lang w:val="hy-AM"/>
        </w:rPr>
        <w:t xml:space="preserve"> </w:t>
      </w:r>
      <w:r w:rsidR="00C329C8" w:rsidRPr="00C329C8">
        <w:rPr>
          <w:rFonts w:ascii="GHEA Grapalat" w:hAnsi="GHEA Grapalat"/>
          <w:sz w:val="24"/>
          <w:szCs w:val="24"/>
          <w:lang w:val="hy-AM"/>
        </w:rPr>
        <w:t>հրշեջ-փրկարարական ջոկատի խմբի պետի (ծածկագիր` 13-1ՓԾ-26.</w:t>
      </w:r>
      <w:r w:rsidRPr="000A1F0F">
        <w:rPr>
          <w:rFonts w:ascii="GHEA Grapalat" w:hAnsi="GHEA Grapalat"/>
          <w:sz w:val="24"/>
          <w:szCs w:val="24"/>
          <w:lang w:val="hy-AM"/>
        </w:rPr>
        <w:t>8</w:t>
      </w:r>
      <w:r w:rsidR="00C329C8" w:rsidRPr="00C329C8">
        <w:rPr>
          <w:rFonts w:ascii="GHEA Grapalat" w:hAnsi="GHEA Grapalat"/>
          <w:sz w:val="24"/>
          <w:szCs w:val="24"/>
          <w:lang w:val="hy-AM"/>
        </w:rPr>
        <w:t>-Մ-</w:t>
      </w:r>
      <w:r w:rsidR="00827F98">
        <w:rPr>
          <w:rFonts w:ascii="GHEA Grapalat" w:hAnsi="GHEA Grapalat"/>
          <w:sz w:val="24"/>
          <w:szCs w:val="24"/>
          <w:lang w:val="hy-AM"/>
        </w:rPr>
        <w:t>4</w:t>
      </w:r>
      <w:r w:rsidR="00C329C8" w:rsidRPr="00C329C8">
        <w:rPr>
          <w:rFonts w:ascii="GHEA Grapalat" w:hAnsi="GHEA Grapalat"/>
          <w:sz w:val="24"/>
          <w:szCs w:val="24"/>
          <w:lang w:val="hy-AM"/>
        </w:rPr>
        <w:t xml:space="preserve">) </w:t>
      </w:r>
      <w:r w:rsidR="00126234" w:rsidRPr="00C329C8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Pr="000A1F0F">
        <w:rPr>
          <w:rFonts w:ascii="GHEA Grapalat" w:hAnsi="GHEA Grapalat"/>
          <w:sz w:val="24"/>
          <w:szCs w:val="24"/>
          <w:lang w:val="hy-AM"/>
        </w:rPr>
        <w:t>ը</w:t>
      </w:r>
      <w:r w:rsidR="00126234" w:rsidRPr="00C329C8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887A9D" w:rsidRPr="00C329C8">
        <w:rPr>
          <w:rFonts w:ascii="GHEA Grapalat" w:hAnsi="GHEA Grapalat"/>
          <w:sz w:val="24"/>
          <w:szCs w:val="24"/>
          <w:lang w:val="hy-AM"/>
        </w:rPr>
        <w:t>:</w:t>
      </w:r>
      <w:bookmarkStart w:id="0" w:name="_Hlk51058656"/>
    </w:p>
    <w:bookmarkEnd w:id="0"/>
    <w:p w14:paraId="48106104" w14:textId="43DFD137" w:rsidR="00955ACA" w:rsidRPr="00C329C8" w:rsidRDefault="000A1F0F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A1F0F">
        <w:rPr>
          <w:rFonts w:ascii="GHEA Grapalat" w:hAnsi="GHEA Grapalat"/>
          <w:sz w:val="24"/>
          <w:szCs w:val="24"/>
          <w:lang w:val="hy-AM"/>
        </w:rPr>
        <w:t>ՀՀ ա</w:t>
      </w:r>
      <w:r w:rsidR="00C329C8" w:rsidRPr="00C329C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ծառայության </w:t>
      </w:r>
      <w:r w:rsidRPr="000A1F0F">
        <w:rPr>
          <w:rFonts w:ascii="GHEA Grapalat" w:hAnsi="GHEA Grapalat"/>
          <w:sz w:val="24"/>
          <w:szCs w:val="24"/>
          <w:lang w:val="hy-AM"/>
        </w:rPr>
        <w:t xml:space="preserve">Շիրակի </w:t>
      </w:r>
      <w:r w:rsidRPr="00C329C8">
        <w:rPr>
          <w:rFonts w:ascii="GHEA Grapalat" w:hAnsi="GHEA Grapalat"/>
          <w:sz w:val="24"/>
          <w:szCs w:val="24"/>
          <w:lang w:val="hy-AM"/>
        </w:rPr>
        <w:t xml:space="preserve">մարզային փրկարարական վարչության </w:t>
      </w:r>
      <w:r>
        <w:rPr>
          <w:rFonts w:ascii="GHEA Grapalat" w:hAnsi="GHEA Grapalat"/>
          <w:sz w:val="24"/>
          <w:szCs w:val="24"/>
          <w:lang w:val="hy-AM"/>
        </w:rPr>
        <w:t xml:space="preserve">Գյումրու </w:t>
      </w:r>
      <w:r w:rsidRPr="000A1F0F">
        <w:rPr>
          <w:rFonts w:ascii="GHEA Grapalat" w:hAnsi="GHEA Grapalat"/>
          <w:sz w:val="24"/>
          <w:szCs w:val="24"/>
          <w:lang w:val="hy-AM"/>
        </w:rPr>
        <w:t xml:space="preserve">N. 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0A1F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29C8">
        <w:rPr>
          <w:rFonts w:ascii="GHEA Grapalat" w:hAnsi="GHEA Grapalat"/>
          <w:sz w:val="24"/>
          <w:szCs w:val="24"/>
          <w:lang w:val="hy-AM"/>
        </w:rPr>
        <w:t>հրշեջ-փրկարարական ջոկատի խմբի պետի (ծածկագիր` 13-1ՓԾ-26.</w:t>
      </w:r>
      <w:r w:rsidRPr="000A1F0F">
        <w:rPr>
          <w:rFonts w:ascii="GHEA Grapalat" w:hAnsi="GHEA Grapalat"/>
          <w:sz w:val="24"/>
          <w:szCs w:val="24"/>
          <w:lang w:val="hy-AM"/>
        </w:rPr>
        <w:t>8</w:t>
      </w:r>
      <w:r w:rsidRPr="00C329C8">
        <w:rPr>
          <w:rFonts w:ascii="GHEA Grapalat" w:hAnsi="GHEA Grapalat"/>
          <w:sz w:val="24"/>
          <w:szCs w:val="24"/>
          <w:lang w:val="hy-AM"/>
        </w:rPr>
        <w:t>-Մ-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C329C8">
        <w:rPr>
          <w:rFonts w:ascii="GHEA Grapalat" w:hAnsi="GHEA Grapalat"/>
          <w:sz w:val="24"/>
          <w:szCs w:val="24"/>
          <w:lang w:val="hy-AM"/>
        </w:rPr>
        <w:t xml:space="preserve">) </w:t>
      </w:r>
      <w:r w:rsidR="00C329C8" w:rsidRPr="00C329C8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C329C8">
        <w:rPr>
          <w:rFonts w:ascii="GHEA Grapalat" w:hAnsi="GHEA Grapalat"/>
          <w:sz w:val="24"/>
          <w:szCs w:val="24"/>
          <w:lang w:val="hy-AM"/>
        </w:rPr>
        <w:t>պաշտոնի բնութագրի, պաշտոն</w:t>
      </w:r>
      <w:r w:rsidRPr="000A1F0F">
        <w:rPr>
          <w:rFonts w:ascii="GHEA Grapalat" w:hAnsi="GHEA Grapalat"/>
          <w:sz w:val="24"/>
          <w:szCs w:val="24"/>
          <w:lang w:val="hy-AM"/>
        </w:rPr>
        <w:t>ը</w:t>
      </w:r>
      <w:r w:rsidR="00905814" w:rsidRPr="00C329C8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C329C8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C329C8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C87B1D" w:rsidRPr="00C329C8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C329C8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Պաշտոնի անձնագիր</w:t>
      </w:r>
      <w:r w:rsidRPr="000A1F0F"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="00905814" w:rsidRPr="00C329C8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D77196E" w14:textId="72667276" w:rsidR="00905814" w:rsidRPr="00C329C8" w:rsidRDefault="00EF7228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A1F0F">
        <w:rPr>
          <w:rFonts w:ascii="GHEA Grapalat" w:hAnsi="GHEA Grapalat"/>
          <w:sz w:val="24"/>
          <w:szCs w:val="24"/>
          <w:lang w:val="hy-AM"/>
        </w:rPr>
        <w:t>ՀՀ ա</w:t>
      </w:r>
      <w:r w:rsidRPr="00C329C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ծառայության </w:t>
      </w:r>
      <w:r w:rsidRPr="000A1F0F">
        <w:rPr>
          <w:rFonts w:ascii="GHEA Grapalat" w:hAnsi="GHEA Grapalat"/>
          <w:sz w:val="24"/>
          <w:szCs w:val="24"/>
          <w:lang w:val="hy-AM"/>
        </w:rPr>
        <w:t xml:space="preserve">Շիրակի </w:t>
      </w:r>
      <w:r w:rsidRPr="00C329C8">
        <w:rPr>
          <w:rFonts w:ascii="GHEA Grapalat" w:hAnsi="GHEA Grapalat"/>
          <w:sz w:val="24"/>
          <w:szCs w:val="24"/>
          <w:lang w:val="hy-AM"/>
        </w:rPr>
        <w:t xml:space="preserve">մարզային փրկարարական վարչության </w:t>
      </w:r>
      <w:r>
        <w:rPr>
          <w:rFonts w:ascii="GHEA Grapalat" w:hAnsi="GHEA Grapalat"/>
          <w:sz w:val="24"/>
          <w:szCs w:val="24"/>
          <w:lang w:val="hy-AM"/>
        </w:rPr>
        <w:t xml:space="preserve">Գյումրու </w:t>
      </w:r>
      <w:r w:rsidRPr="000A1F0F">
        <w:rPr>
          <w:rFonts w:ascii="GHEA Grapalat" w:hAnsi="GHEA Grapalat"/>
          <w:sz w:val="24"/>
          <w:szCs w:val="24"/>
          <w:lang w:val="hy-AM"/>
        </w:rPr>
        <w:t xml:space="preserve">N. 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0A1F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29C8">
        <w:rPr>
          <w:rFonts w:ascii="GHEA Grapalat" w:hAnsi="GHEA Grapalat"/>
          <w:sz w:val="24"/>
          <w:szCs w:val="24"/>
          <w:lang w:val="hy-AM"/>
        </w:rPr>
        <w:t>հրշեջ-փրկարարական ջոկատի խմբի պետի (ծածկագիր` 13-1ՓԾ-26.</w:t>
      </w:r>
      <w:r w:rsidRPr="000A1F0F">
        <w:rPr>
          <w:rFonts w:ascii="GHEA Grapalat" w:hAnsi="GHEA Grapalat"/>
          <w:sz w:val="24"/>
          <w:szCs w:val="24"/>
          <w:lang w:val="hy-AM"/>
        </w:rPr>
        <w:t>8</w:t>
      </w:r>
      <w:r w:rsidRPr="00C329C8">
        <w:rPr>
          <w:rFonts w:ascii="GHEA Grapalat" w:hAnsi="GHEA Grapalat"/>
          <w:sz w:val="24"/>
          <w:szCs w:val="24"/>
          <w:lang w:val="hy-AM"/>
        </w:rPr>
        <w:t>-Մ-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C329C8">
        <w:rPr>
          <w:rFonts w:ascii="GHEA Grapalat" w:hAnsi="GHEA Grapalat"/>
          <w:sz w:val="24"/>
          <w:szCs w:val="24"/>
          <w:lang w:val="hy-AM"/>
        </w:rPr>
        <w:t xml:space="preserve">) </w:t>
      </w:r>
      <w:r w:rsidR="00126234" w:rsidRPr="00C329C8">
        <w:rPr>
          <w:rFonts w:ascii="GHEA Grapalat" w:hAnsi="GHEA Grapalat"/>
          <w:sz w:val="24"/>
          <w:szCs w:val="24"/>
          <w:lang w:val="hy-AM"/>
        </w:rPr>
        <w:t xml:space="preserve">փրկարարական </w:t>
      </w:r>
      <w:r w:rsidR="00905814" w:rsidRPr="00C329C8">
        <w:rPr>
          <w:rFonts w:ascii="GHEA Grapalat" w:hAnsi="GHEA Grapalat"/>
          <w:sz w:val="24"/>
          <w:szCs w:val="24"/>
          <w:lang w:val="hy-AM"/>
        </w:rPr>
        <w:t>ծառայության թափուր պաշտոն</w:t>
      </w:r>
      <w:r w:rsidRPr="00EF7228">
        <w:rPr>
          <w:rFonts w:ascii="GHEA Grapalat" w:hAnsi="GHEA Grapalat"/>
          <w:sz w:val="24"/>
          <w:szCs w:val="24"/>
          <w:lang w:val="hy-AM"/>
        </w:rPr>
        <w:t>ը</w:t>
      </w:r>
      <w:r w:rsidR="00905814" w:rsidRPr="00C329C8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 </w:t>
      </w:r>
      <w:r w:rsidR="00C87B1D" w:rsidRPr="00C329C8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Pr="00EF7228"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C329C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EF7228">
        <w:rPr>
          <w:rFonts w:ascii="GHEA Grapalat" w:hAnsi="GHEA Grapalat"/>
          <w:sz w:val="24"/>
          <w:szCs w:val="24"/>
          <w:lang w:val="hy-AM"/>
        </w:rPr>
        <w:t>փ</w:t>
      </w:r>
      <w:r w:rsidR="00025866" w:rsidRPr="00C329C8">
        <w:rPr>
          <w:rFonts w:ascii="GHEA Grapalat" w:hAnsi="GHEA Grapalat"/>
          <w:sz w:val="24"/>
          <w:szCs w:val="24"/>
          <w:lang w:val="hy-AM"/>
        </w:rPr>
        <w:t>րկարար ծառայության կադրերի</w:t>
      </w:r>
      <w:r w:rsidR="00905814" w:rsidRPr="00C329C8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723567" w:rsidRPr="00C329C8">
        <w:rPr>
          <w:rFonts w:ascii="GHEA Grapalat" w:hAnsi="GHEA Grapalat"/>
          <w:sz w:val="24"/>
          <w:szCs w:val="24"/>
          <w:lang w:val="hy-AM"/>
        </w:rPr>
        <w:t xml:space="preserve">ուն </w:t>
      </w:r>
      <w:r w:rsidR="00905814" w:rsidRPr="00C329C8">
        <w:rPr>
          <w:rFonts w:ascii="GHEA Grapalat" w:hAnsi="GHEA Grapalat"/>
          <w:sz w:val="24"/>
          <w:szCs w:val="24"/>
          <w:lang w:val="hy-AM"/>
        </w:rPr>
        <w:t xml:space="preserve">(ք. Երևան, Դավթաշեն </w:t>
      </w:r>
      <w:r w:rsidR="00905814" w:rsidRPr="00C329C8">
        <w:rPr>
          <w:rFonts w:ascii="GHEA Grapalat" w:hAnsi="GHEA Grapalat"/>
          <w:sz w:val="24"/>
          <w:szCs w:val="24"/>
          <w:lang w:val="hy-AM"/>
        </w:rPr>
        <w:lastRenderedPageBreak/>
        <w:t>վարչական շրջան, Դավիթաշեն 4, Ա.Միկոյան փողոց, 109/8) ներկայացնեն հետևյալ փաստաթղթերը՝</w:t>
      </w:r>
    </w:p>
    <w:p w14:paraId="0BA450FE" w14:textId="77777777" w:rsidR="00126234" w:rsidRPr="00C329C8" w:rsidRDefault="00126234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C329C8" w:rsidRDefault="00126234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C329C8" w:rsidRDefault="00126234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C329C8" w:rsidRDefault="00126234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77777777" w:rsidR="00126234" w:rsidRPr="00C329C8" w:rsidRDefault="00126234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ab/>
        <w:t>5) 3x4 չափսի 4 լուսանկար և 9x12 չափսի 1 լուսանկար.</w:t>
      </w:r>
    </w:p>
    <w:p w14:paraId="1CDD53D6" w14:textId="5229EA1D" w:rsidR="00096423" w:rsidRPr="00EF7228" w:rsidRDefault="00126234" w:rsidP="00EF722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ab/>
      </w:r>
      <w:r w:rsidR="001D65DF" w:rsidRPr="008507D7">
        <w:rPr>
          <w:rFonts w:ascii="GHEA Grapalat" w:hAnsi="GHEA Grapalat"/>
          <w:sz w:val="24"/>
          <w:szCs w:val="24"/>
          <w:lang w:val="hy-AM"/>
        </w:rPr>
        <w:t>6) ինքնակենսագրություն</w:t>
      </w:r>
      <w:r w:rsidR="00EF7228" w:rsidRPr="00EF7228">
        <w:rPr>
          <w:rFonts w:ascii="GHEA Grapalat" w:hAnsi="GHEA Grapalat"/>
          <w:sz w:val="24"/>
          <w:szCs w:val="24"/>
          <w:lang w:val="hy-AM"/>
        </w:rPr>
        <w:t>:</w:t>
      </w:r>
    </w:p>
    <w:p w14:paraId="16D06D3C" w14:textId="10611B7F" w:rsidR="001D65DF" w:rsidRPr="008507D7" w:rsidRDefault="001D65DF" w:rsidP="00CC485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507D7">
        <w:rPr>
          <w:rFonts w:ascii="GHEA Grapalat" w:hAnsi="GHEA Grapalat"/>
          <w:sz w:val="24"/>
          <w:szCs w:val="24"/>
          <w:lang w:val="hy-AM"/>
        </w:rPr>
        <w:tab/>
        <w:t>Մրցույթին մասնակցելու համար դիմումներն ընդունվում են 202</w:t>
      </w:r>
      <w:r w:rsidR="00E64CC3">
        <w:rPr>
          <w:rFonts w:ascii="GHEA Grapalat" w:hAnsi="GHEA Grapalat"/>
          <w:sz w:val="24"/>
          <w:szCs w:val="24"/>
          <w:lang w:val="hy-AM"/>
        </w:rPr>
        <w:t>2</w:t>
      </w:r>
      <w:r w:rsidRPr="008507D7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EF7228" w:rsidRPr="00EF7228">
        <w:rPr>
          <w:rFonts w:ascii="GHEA Grapalat" w:hAnsi="GHEA Grapalat"/>
          <w:sz w:val="24"/>
          <w:szCs w:val="24"/>
          <w:lang w:val="hy-AM"/>
        </w:rPr>
        <w:t>մայիսի 18</w:t>
      </w:r>
      <w:r w:rsidR="00E64CC3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EF7228" w:rsidRPr="00EF7228">
        <w:rPr>
          <w:rFonts w:ascii="GHEA Grapalat" w:hAnsi="GHEA Grapalat"/>
          <w:sz w:val="24"/>
          <w:szCs w:val="24"/>
          <w:lang w:val="hy-AM"/>
        </w:rPr>
        <w:t>հունիսի 0</w:t>
      </w:r>
      <w:r w:rsidR="00E64CC3">
        <w:rPr>
          <w:rFonts w:ascii="GHEA Grapalat" w:hAnsi="GHEA Grapalat"/>
          <w:sz w:val="24"/>
          <w:szCs w:val="24"/>
          <w:lang w:val="hy-AM"/>
        </w:rPr>
        <w:t>1-</w:t>
      </w:r>
      <w:r w:rsidRPr="008507D7">
        <w:rPr>
          <w:rFonts w:ascii="GHEA Grapalat" w:hAnsi="GHEA Grapalat"/>
          <w:sz w:val="24"/>
          <w:szCs w:val="24"/>
          <w:lang w:val="hy-AM"/>
        </w:rPr>
        <w:t>ը ներառյալ՝ աշխատանքային օրերին:</w:t>
      </w:r>
    </w:p>
    <w:p w14:paraId="54FB4507" w14:textId="77777777" w:rsidR="001D65DF" w:rsidRPr="008507D7" w:rsidRDefault="001D65DF" w:rsidP="001D65D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507D7">
        <w:rPr>
          <w:rFonts w:ascii="GHEA Grapalat" w:hAnsi="GHEA Grapalat"/>
          <w:sz w:val="24"/>
          <w:szCs w:val="24"/>
          <w:lang w:val="hy-AM"/>
        </w:rPr>
        <w:t>Դիմումները յուրաքանչյուր աշխատանքային օր ընդունվում են ժամը 10:00-ից 12:30-ը և 14:30-ից 16:30-ն:</w:t>
      </w:r>
    </w:p>
    <w:p w14:paraId="14A2AF41" w14:textId="77777777" w:rsidR="00EF7228" w:rsidRDefault="00EF7228" w:rsidP="00EF722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 ֆիզիկական պատրաստության փուլը կանցկացվի 2022 թվականի հունիսի </w:t>
      </w:r>
      <w:r w:rsidRPr="00E56A4A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>
        <w:rPr>
          <w:rFonts w:ascii="GHEA Grapalat" w:hAnsi="GHEA Grapalat"/>
          <w:sz w:val="24"/>
          <w:szCs w:val="24"/>
          <w:lang w:val="hy-AM"/>
        </w:rPr>
        <w:t>27-ին՝ ժամը՝ 10:00-ին, ՀՀ արտակարգ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402A10C1" w14:textId="77777777" w:rsidR="00EF7228" w:rsidRDefault="00EF7228" w:rsidP="00EF722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 թեստավորման փուլը կանցկացվի 2022 թվականի հունիսի 29-ին՝ ժամը </w:t>
      </w:r>
      <w:r w:rsidRPr="00E56A4A">
        <w:rPr>
          <w:rFonts w:ascii="GHEA Grapalat" w:hAnsi="GHEA Grapalat"/>
          <w:sz w:val="24"/>
          <w:szCs w:val="24"/>
          <w:lang w:val="hy-AM"/>
        </w:rPr>
        <w:t xml:space="preserve">          1</w:t>
      </w:r>
      <w:r w:rsidRPr="009A5948">
        <w:rPr>
          <w:rFonts w:ascii="GHEA Grapalat" w:hAnsi="GHEA Grapalat"/>
          <w:sz w:val="24"/>
          <w:szCs w:val="24"/>
          <w:lang w:val="hy-AM"/>
        </w:rPr>
        <w:t>1</w:t>
      </w:r>
      <w:r w:rsidRPr="00E56A4A">
        <w:rPr>
          <w:rFonts w:ascii="GHEA Grapalat" w:hAnsi="GHEA Grapalat"/>
          <w:sz w:val="24"/>
          <w:szCs w:val="24"/>
          <w:lang w:val="hy-AM"/>
        </w:rPr>
        <w:t>:</w:t>
      </w:r>
      <w:r w:rsidRPr="009A5948">
        <w:rPr>
          <w:rFonts w:ascii="GHEA Grapalat" w:hAnsi="GHEA Grapalat"/>
          <w:sz w:val="24"/>
          <w:szCs w:val="24"/>
          <w:lang w:val="hy-AM"/>
        </w:rPr>
        <w:t>0</w:t>
      </w:r>
      <w:r w:rsidRPr="00E56A4A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  <w:lang w:val="hy-AM"/>
        </w:rPr>
        <w:t>-ին, ՀՀ արտակարգ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28D18DAD" w14:textId="77777777" w:rsidR="00EF7228" w:rsidRPr="00BC5258" w:rsidRDefault="00EF7228" w:rsidP="00EF722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 հարցազրույցի փուլը կանցկացվի 2022 թվականի հուլիսի 01-ին՝ ժամը </w:t>
      </w:r>
      <w:r w:rsidRPr="00E56A4A">
        <w:rPr>
          <w:rFonts w:ascii="GHEA Grapalat" w:hAnsi="GHEA Grapalat"/>
          <w:sz w:val="24"/>
          <w:szCs w:val="24"/>
          <w:lang w:val="hy-AM"/>
        </w:rPr>
        <w:t>1</w:t>
      </w:r>
      <w:r w:rsidRPr="009A5948">
        <w:rPr>
          <w:rFonts w:ascii="GHEA Grapalat" w:hAnsi="GHEA Grapalat"/>
          <w:sz w:val="24"/>
          <w:szCs w:val="24"/>
          <w:lang w:val="hy-AM"/>
        </w:rPr>
        <w:t>1</w:t>
      </w:r>
      <w:r w:rsidRPr="00E56A4A">
        <w:rPr>
          <w:rFonts w:ascii="GHEA Grapalat" w:hAnsi="GHEA Grapalat"/>
          <w:sz w:val="24"/>
          <w:szCs w:val="24"/>
          <w:lang w:val="hy-AM"/>
        </w:rPr>
        <w:t>:</w:t>
      </w:r>
      <w:r w:rsidRPr="009A5948">
        <w:rPr>
          <w:rFonts w:ascii="GHEA Grapalat" w:hAnsi="GHEA Grapalat"/>
          <w:sz w:val="24"/>
          <w:szCs w:val="24"/>
          <w:lang w:val="hy-AM"/>
        </w:rPr>
        <w:t>0</w:t>
      </w:r>
      <w:r w:rsidRPr="00E56A4A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  <w:lang w:val="hy-AM"/>
        </w:rPr>
        <w:t>-ին, ՀՀ արտակարգ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6047259" w14:textId="2748856D" w:rsidR="00E504A0" w:rsidRPr="00C329C8" w:rsidRDefault="00E504A0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 xml:space="preserve">Պաշտոնային դրույքաչափը </w:t>
      </w:r>
      <w:r w:rsidR="00D06F1A" w:rsidRPr="00C329C8">
        <w:rPr>
          <w:rFonts w:ascii="GHEA Grapalat" w:hAnsi="GHEA Grapalat"/>
          <w:sz w:val="24"/>
          <w:szCs w:val="24"/>
          <w:lang w:val="hy-AM"/>
        </w:rPr>
        <w:t>210 325</w:t>
      </w:r>
      <w:r w:rsidRPr="00C329C8">
        <w:rPr>
          <w:rFonts w:ascii="GHEA Grapalat" w:hAnsi="GHEA Grapalat"/>
          <w:sz w:val="24"/>
          <w:szCs w:val="24"/>
          <w:lang w:val="hy-AM"/>
        </w:rPr>
        <w:t xml:space="preserve"> (</w:t>
      </w:r>
      <w:r w:rsidR="00D06F1A" w:rsidRPr="00C329C8">
        <w:rPr>
          <w:rFonts w:ascii="GHEA Grapalat" w:hAnsi="GHEA Grapalat"/>
          <w:sz w:val="24"/>
          <w:szCs w:val="24"/>
          <w:lang w:val="hy-AM"/>
        </w:rPr>
        <w:t xml:space="preserve">երկու </w:t>
      </w:r>
      <w:r w:rsidRPr="00C329C8">
        <w:rPr>
          <w:rFonts w:ascii="GHEA Grapalat" w:hAnsi="GHEA Grapalat"/>
          <w:sz w:val="24"/>
          <w:szCs w:val="24"/>
          <w:lang w:val="hy-AM"/>
        </w:rPr>
        <w:t>հարյուր</w:t>
      </w:r>
      <w:r w:rsidR="00C87B1D" w:rsidRPr="00C329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06F1A" w:rsidRPr="00C329C8">
        <w:rPr>
          <w:rFonts w:ascii="GHEA Grapalat" w:hAnsi="GHEA Grapalat"/>
          <w:sz w:val="24"/>
          <w:szCs w:val="24"/>
          <w:lang w:val="hy-AM"/>
        </w:rPr>
        <w:t>տասը</w:t>
      </w:r>
      <w:r w:rsidR="00E20425" w:rsidRPr="00C329C8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D06F1A" w:rsidRPr="00C329C8">
        <w:rPr>
          <w:rFonts w:ascii="GHEA Grapalat" w:hAnsi="GHEA Grapalat"/>
          <w:sz w:val="24"/>
          <w:szCs w:val="24"/>
          <w:lang w:val="hy-AM"/>
        </w:rPr>
        <w:t xml:space="preserve">երեք </w:t>
      </w:r>
      <w:r w:rsidR="00E20425" w:rsidRPr="00C329C8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D06F1A" w:rsidRPr="00C329C8">
        <w:rPr>
          <w:rFonts w:ascii="GHEA Grapalat" w:hAnsi="GHEA Grapalat"/>
          <w:sz w:val="24"/>
          <w:szCs w:val="24"/>
          <w:lang w:val="hy-AM"/>
        </w:rPr>
        <w:t>քսանհինգ</w:t>
      </w:r>
      <w:r w:rsidRPr="00C329C8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2C951A28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6F1932C4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>Հայաստանի Հանրապետության Սահմանադրություն</w:t>
      </w:r>
    </w:p>
    <w:p w14:paraId="34BD78EC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 w:rsidRPr="00C329C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https://www.arlis.am/DocumentView.aspx?docID=102510</w:t>
        </w:r>
      </w:hyperlink>
      <w:r w:rsidRPr="00C329C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D4C8FA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9814"/>
      <w:r w:rsidRPr="00C329C8">
        <w:rPr>
          <w:rFonts w:ascii="GHEA Grapalat" w:hAnsi="GHEA Grapalat"/>
          <w:sz w:val="24"/>
          <w:szCs w:val="24"/>
          <w:lang w:val="hy-AM"/>
        </w:rPr>
        <w:lastRenderedPageBreak/>
        <w:t>«</w:t>
      </w:r>
      <w:bookmarkEnd w:id="1"/>
      <w:r w:rsidRPr="00C329C8"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752F1774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6" w:history="1">
        <w:r w:rsidRPr="00C329C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 w:rsidRPr="00C329C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AA3A7EA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>«Փրկարարական ծառայության կանոնագիրքը հաստատելու մասին» Հայաստանի Հանրապետության օրենք</w:t>
      </w:r>
    </w:p>
    <w:p w14:paraId="636D8FB3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 xml:space="preserve">Հղումը` </w:t>
      </w:r>
      <w:hyperlink r:id="rId7" w:history="1">
        <w:r w:rsidRPr="00C329C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https://www.arlis.am/documentview.aspx?docID=110557</w:t>
        </w:r>
      </w:hyperlink>
    </w:p>
    <w:p w14:paraId="7D2EC21B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51059938"/>
      <w:r w:rsidRPr="00C329C8">
        <w:rPr>
          <w:rFonts w:ascii="GHEA Grapalat" w:hAnsi="GHEA Grapalat"/>
          <w:sz w:val="24"/>
          <w:szCs w:val="24"/>
          <w:lang w:val="hy-AM"/>
        </w:rPr>
        <w:t>«Արտակարգ իրավիճակներում բնակչության պաշտպանության մասին» Հայաստանի Հանրապետության օրենք</w:t>
      </w:r>
    </w:p>
    <w:p w14:paraId="05D97E39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8" w:history="1">
        <w:r w:rsidRPr="00C329C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https://www.arlis.am/DocumentView.aspx?docid=145851</w:t>
        </w:r>
      </w:hyperlink>
      <w:r w:rsidRPr="00C329C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3CC004A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>«Հրդեհային անվտանգության մասին» Հայաստանի Հանրապետության օրենք</w:t>
      </w:r>
    </w:p>
    <w:p w14:paraId="4433D779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9" w:history="1">
        <w:r w:rsidRPr="00C329C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https://www.arlis.am/documentview.aspx?docid=144513</w:t>
        </w:r>
      </w:hyperlink>
      <w:r w:rsidRPr="00C329C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3DE0677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>«Փրկարար ուժերի և փրկարարի կարգավիճակի մասին» Հայաստանի Հանրապետության օրենք</w:t>
      </w:r>
    </w:p>
    <w:p w14:paraId="47AABDF9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0" w:history="1">
        <w:r w:rsidRPr="00C329C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https://www.arlis.am/DocumentView.aspx?docid=119466</w:t>
        </w:r>
      </w:hyperlink>
      <w:r w:rsidRPr="00C329C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C46E2E1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 xml:space="preserve">«Քաղաքացիական պաշտպանության մասին» </w:t>
      </w:r>
      <w:bookmarkStart w:id="3" w:name="_Hlk51668469"/>
      <w:r w:rsidRPr="00C329C8">
        <w:rPr>
          <w:rFonts w:ascii="GHEA Grapalat" w:hAnsi="GHEA Grapalat"/>
          <w:sz w:val="24"/>
          <w:szCs w:val="24"/>
          <w:lang w:val="hy-AM"/>
        </w:rPr>
        <w:t>Հայաստանի Հանրապետության օրենք</w:t>
      </w:r>
      <w:bookmarkEnd w:id="3"/>
    </w:p>
    <w:p w14:paraId="467AC162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 xml:space="preserve">Հղումը՝ </w:t>
      </w:r>
      <w:bookmarkEnd w:id="2"/>
      <w:r w:rsidRPr="00C329C8">
        <w:rPr>
          <w:rFonts w:ascii="GHEA Grapalat" w:hAnsi="GHEA Grapalat"/>
          <w:sz w:val="24"/>
          <w:szCs w:val="24"/>
        </w:rPr>
        <w:fldChar w:fldCharType="begin"/>
      </w:r>
      <w:r w:rsidRPr="00C329C8">
        <w:rPr>
          <w:rFonts w:ascii="GHEA Grapalat" w:hAnsi="GHEA Grapalat"/>
          <w:sz w:val="24"/>
          <w:szCs w:val="24"/>
          <w:lang w:val="hy-AM"/>
        </w:rPr>
        <w:instrText xml:space="preserve"> HYPERLINK "https://www.arlis.am/DocumentView.aspx?docid=105232" </w:instrText>
      </w:r>
      <w:r w:rsidRPr="00C329C8">
        <w:rPr>
          <w:rFonts w:ascii="GHEA Grapalat" w:hAnsi="GHEA Grapalat"/>
          <w:sz w:val="24"/>
          <w:szCs w:val="24"/>
        </w:rPr>
        <w:fldChar w:fldCharType="separate"/>
      </w:r>
      <w:r w:rsidRPr="00C329C8">
        <w:rPr>
          <w:rStyle w:val="Hyperlink"/>
          <w:rFonts w:ascii="GHEA Grapalat" w:hAnsi="GHEA Grapalat"/>
          <w:sz w:val="24"/>
          <w:szCs w:val="24"/>
          <w:lang w:val="hy-AM"/>
        </w:rPr>
        <w:t>https://www.arlis.am/DocumentView.aspx?docid=105232</w:t>
      </w:r>
      <w:r w:rsidRPr="00C329C8">
        <w:rPr>
          <w:rFonts w:ascii="GHEA Grapalat" w:hAnsi="GHEA Grapalat"/>
          <w:sz w:val="24"/>
          <w:szCs w:val="24"/>
        </w:rPr>
        <w:fldChar w:fldCharType="end"/>
      </w:r>
    </w:p>
    <w:p w14:paraId="6E5998F3" w14:textId="77777777" w:rsidR="007F7BA7" w:rsidRPr="00C329C8" w:rsidRDefault="007F7BA7" w:rsidP="007F7BA7">
      <w:pPr>
        <w:spacing w:after="0" w:line="360" w:lineRule="auto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C329C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ՀՀ վարչապետի 2018 թվականի հունիսի 11-ի</w:t>
      </w:r>
      <w:r w:rsidRPr="00C329C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329C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C329C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արտակարգ իրավիճակների նախարարության կանոնադրությունը հաստատելու մասին» N 740-Լ որոշում</w:t>
      </w:r>
    </w:p>
    <w:p w14:paraId="7E4DA5FF" w14:textId="77777777" w:rsidR="007F7BA7" w:rsidRPr="00C329C8" w:rsidRDefault="007F7BA7" w:rsidP="007F7BA7">
      <w:pPr>
        <w:spacing w:after="0" w:line="360" w:lineRule="auto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 xml:space="preserve"> Հղումը՝ </w:t>
      </w:r>
      <w:hyperlink r:id="rId11" w:history="1">
        <w:r w:rsidRPr="00C329C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https://www.arlis.am/documentview.aspx?docID=119997</w:t>
        </w:r>
      </w:hyperlink>
      <w:r w:rsidRPr="00C329C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3E6346E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>ՀՀ կառավարության 2010 թվականի հուլիսի 8-ի «Որոնողափրկարարական աշխատանքների կազմակերպման կարգը հաստատելու մասին» № 855-Ն որոշում</w:t>
      </w:r>
    </w:p>
    <w:p w14:paraId="31761F20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2" w:history="1">
        <w:r w:rsidRPr="00C329C8">
          <w:rPr>
            <w:rStyle w:val="Hyperlink"/>
            <w:rFonts w:ascii="GHEA Grapalat" w:hAnsi="GHEA Grapalat"/>
            <w:sz w:val="24"/>
            <w:szCs w:val="24"/>
            <w:lang w:val="hy-AM"/>
          </w:rPr>
          <w:t>http://www.irtek.am/views/act.aspx?aid=54974</w:t>
        </w:r>
      </w:hyperlink>
      <w:r w:rsidRPr="00C329C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B94ED30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>ԱԻ նախարարի 2015 թվականի հունիսի 12-ի «Փրկարարական աշխատանքների անվտանգության կանոնները հաստատելու և Հայաստանի Հանրապետության կառավարությանն առընթեր արտակարգ իրավիճակների վարչության պետի 2005 թվականի հունվարի 13-ի № 10-Ն հրամանն ուժը կորցրած ճանաչելու մասին» № 576-Ն հրաման</w:t>
      </w:r>
    </w:p>
    <w:p w14:paraId="3B5C06C1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3" w:history="1">
        <w:r w:rsidRPr="00C329C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https://www.arlis.am/DocumentView.aspx?docid=99409</w:t>
        </w:r>
      </w:hyperlink>
      <w:r w:rsidRPr="00C329C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47BFC6B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 xml:space="preserve">ԱԻ նախարարի 2015 թվականի հունիսի 18-ի «Հրդեհային անվտանգության կանոնները հաստատելու և Հայաստանի Հանրապետության արտակարգ իրավիճակների նախարարի </w:t>
      </w:r>
      <w:r w:rsidRPr="00C329C8">
        <w:rPr>
          <w:rFonts w:ascii="GHEA Grapalat" w:hAnsi="GHEA Grapalat"/>
          <w:sz w:val="24"/>
          <w:szCs w:val="24"/>
          <w:lang w:val="hy-AM"/>
        </w:rPr>
        <w:lastRenderedPageBreak/>
        <w:t>2012 թվականի հուլիսի 26-ի № 263-Ն հրամանն ուժը կորցրած ճանաչելու մասին» № 595-Ն հրաման</w:t>
      </w:r>
    </w:p>
    <w:p w14:paraId="338F7AB3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4" w:history="1">
        <w:r w:rsidRPr="00C329C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https://www.arlis.am/DocumentView.aspx?docID=99397</w:t>
        </w:r>
      </w:hyperlink>
      <w:r w:rsidRPr="00C329C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262F919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>ԱԻ նախարարի 2016 թվականի մարտի 10-ի «Հայաստանի Հանրապետության արտակարգ իրավիճակների նախարարության փրկարար ծառայության ստորաբաժանումների հերթապահ ուժերի և միջոցների շուրջօրյա հերթափոխային ծառայության կազմակերպման հրահանգը հաստատելու մասին» №239-Ա հրաման</w:t>
      </w:r>
    </w:p>
    <w:p w14:paraId="49FB0647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>ԱԻ նախարարի 07.08.2017թ. «Լեռնափրկարարական աշխատանքների իրականացման կարգը սահմանելու մասին» №894-Ն հրաման</w:t>
      </w:r>
    </w:p>
    <w:p w14:paraId="3E2CB599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5" w:history="1">
        <w:r w:rsidRPr="00C329C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https://www.arlis.am/DocumentView.aspx?docID=115613</w:t>
        </w:r>
      </w:hyperlink>
    </w:p>
    <w:p w14:paraId="543F8652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>ԱԻ նախարարի 11.08.2017թ. «Հետախուզության տեսակները, հետախուզությանը ներկայացվող հիմնական պահանջները, հիմնական խնդիրները, ընդգրկվող ուժերի կազմին և հետախուզության պլանին ներկայացվող պահանջները, հետախույզների խնդրադրման ուղղությունները, հետախուզության ուժերի փոխգործողությունները և կապը, հետախուզության տվյալների զեկուցման և իրավիճակների դիտարկման կարգը սահմանելու մասին» №912-Ն հրաման</w:t>
      </w:r>
    </w:p>
    <w:p w14:paraId="2410EC88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329C8">
        <w:rPr>
          <w:rFonts w:ascii="GHEA Grapalat" w:hAnsi="GHEA Grapalat" w:cs="Sylfaen"/>
          <w:sz w:val="24"/>
          <w:szCs w:val="24"/>
          <w:lang w:val="hy-AM"/>
        </w:rPr>
        <w:t xml:space="preserve">Հղումը՝ </w:t>
      </w:r>
      <w:hyperlink r:id="rId16" w:history="1">
        <w:r w:rsidRPr="00C329C8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http://www.irtek.am/views/act.aspx?aid=91524</w:t>
        </w:r>
      </w:hyperlink>
      <w:r w:rsidRPr="00C329C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384ED0BC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>ԱԻ նախարարի 23.09.2017թ. «Փլատակներում փրկարարական աշխատանքների կատարման կարգը սահմանելու մասին» №1061-Ն հրաման</w:t>
      </w:r>
    </w:p>
    <w:p w14:paraId="42AA8008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7" w:history="1">
        <w:r w:rsidRPr="00C329C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https://www.arlis.am/documentview.aspx?docID=116246</w:t>
        </w:r>
      </w:hyperlink>
    </w:p>
    <w:p w14:paraId="21FE948A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>ԱԻ նախարարի 13.10.2017թ «Աղետալի ջրածածկման գոտում որոնողափրկարարական և անհետաձգելի վթարավերականգնողական աշխատանքների կատարման կարգը սահմանել մասին» №1220-Ն հրաման</w:t>
      </w:r>
    </w:p>
    <w:p w14:paraId="3E953F9C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8" w:history="1">
        <w:r w:rsidRPr="00C329C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https://www.arlis.am/DocumentView.aspx?docID=117090</w:t>
        </w:r>
      </w:hyperlink>
      <w:r w:rsidRPr="00C329C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EB61677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>ԱԻ նախարարի 13.10.2017թ. «Ճանապարհատրանսպորտային պատահարների ժամանակ փրկարարական աշխատանքների իրականացման կարգը սահմանելու մասին» №1222-Ն հրաման</w:t>
      </w:r>
    </w:p>
    <w:p w14:paraId="2A88C86C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9" w:history="1">
        <w:r w:rsidRPr="00C329C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https://www.arlis.am/documentview.aspx?docID=117092</w:t>
        </w:r>
      </w:hyperlink>
      <w:r w:rsidRPr="00C329C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C7D8E01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>ԱԻ նախարարի 25.10.2017թ. «Տագնապի հայտարարման և անձնակազմի գործողությունների կարգը սահմանելու մասին» №1279 հրաման</w:t>
      </w:r>
    </w:p>
    <w:p w14:paraId="57BDB419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lastRenderedPageBreak/>
        <w:t>ԱԻ նախարարի 08.12.2017թ. «Հրդեհաշիջման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կարգը սահմանելու մասին» № 1498-Ն հրաման</w:t>
      </w:r>
    </w:p>
    <w:p w14:paraId="23B306F7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20" w:history="1">
        <w:r w:rsidRPr="00C329C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https://www.arlis.am/documentview.aspx?docID=118949</w:t>
        </w:r>
      </w:hyperlink>
      <w:r w:rsidRPr="00C329C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61EEA14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>ԱԻ նախարարի 15.01.2018թ. «Փրկարարական և անհետաձգելի վթարավերականգնողական աշխատանքների անցկացման հրահանգը սահմանելու մասին» №25-Ն հրաման</w:t>
      </w:r>
    </w:p>
    <w:p w14:paraId="0B06CB86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21" w:history="1">
        <w:r w:rsidRPr="00C329C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https://www.arlis.am/DocumentView.aspx?DocID=119291</w:t>
        </w:r>
      </w:hyperlink>
      <w:r w:rsidRPr="00C329C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EBA8762" w14:textId="77777777" w:rsidR="007F7BA7" w:rsidRPr="00C329C8" w:rsidRDefault="007F7BA7" w:rsidP="007F7BA7">
      <w:pPr>
        <w:autoSpaceDE w:val="0"/>
        <w:autoSpaceDN w:val="0"/>
        <w:adjustRightInd w:val="0"/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>ԱԻ նախարարի 23.04.2018թ. «Օպերատիվ հերթապահության իրականացման ժամկետները և ընդունման-հանձնման կարգը սահմանելու մասին» №409 հրաման</w:t>
      </w:r>
    </w:p>
    <w:p w14:paraId="74E87AD0" w14:textId="77777777" w:rsidR="007F7BA7" w:rsidRPr="00C329C8" w:rsidRDefault="007F7BA7" w:rsidP="007F7BA7">
      <w:pPr>
        <w:autoSpaceDE w:val="0"/>
        <w:autoSpaceDN w:val="0"/>
        <w:adjustRightInd w:val="0"/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>ԱԻ նախարարի 26.06.2018թ. «Հերթապահ մասի գույքի, ինչպես նաև օպերատիվ հերթապահությունում ընդգրկված ավտոմեքենաների հաշվառման, ընդունման-հանձնման կարգը սահմանելու մասին» №679 հրաման</w:t>
      </w:r>
    </w:p>
    <w:p w14:paraId="15BC70F4" w14:textId="77777777" w:rsidR="007F7BA7" w:rsidRPr="00C329C8" w:rsidRDefault="007F7BA7" w:rsidP="007F7BA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>ՓԾ տնօրենի 17.04.2018թ. «Օպերատիվ հերթափոխում ընգրկված տրանսպորտային միջոցների դեպքի վայր մեկնելու կարգը սահմանելու մասին» № 17/539 հրաման</w:t>
      </w:r>
    </w:p>
    <w:p w14:paraId="7EE04AA0" w14:textId="77777777" w:rsidR="00E504A0" w:rsidRPr="00C329C8" w:rsidRDefault="00E504A0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29C8"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74FDEA48" w14:textId="77777777" w:rsidR="00EF7228" w:rsidRPr="00646B75" w:rsidRDefault="00EF7228" w:rsidP="00EF722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646B75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646B75">
        <w:rPr>
          <w:rFonts w:ascii="GHEA Grapalat" w:hAnsi="GHEA Grapalat"/>
          <w:sz w:val="24"/>
          <w:szCs w:val="24"/>
          <w:lang w:val="hy-AM"/>
        </w:rPr>
        <w:t xml:space="preserve">րկարար ծառայության կադրերի վարչության (ք. Երևան, Դավթաշեն վարչական շրջան, Դավիթաշեն 4, Ա.Միկոյան փողոց, 109/8) հեռախոսահամար՝ </w:t>
      </w:r>
      <w:bookmarkStart w:id="4" w:name="_Hlk51669190"/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</w:t>
      </w:r>
      <w:r w:rsidRPr="00646B75">
        <w:rPr>
          <w:rFonts w:ascii="GHEA Grapalat" w:hAnsi="GHEA Grapalat"/>
          <w:sz w:val="24"/>
          <w:szCs w:val="24"/>
          <w:lang w:val="hy-AM"/>
        </w:rPr>
        <w:t>012-31-77-43</w:t>
      </w:r>
      <w:bookmarkEnd w:id="4"/>
      <w:r w:rsidRPr="00646B75"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ainpcmrcuyt@gmail.com): </w:t>
      </w:r>
    </w:p>
    <w:p w14:paraId="4C11CC6F" w14:textId="77777777" w:rsidR="00EF7228" w:rsidRPr="00646B75" w:rsidRDefault="00EF7228" w:rsidP="00EF722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1DC96F6" w14:textId="442E4440" w:rsidR="00EF7228" w:rsidRPr="00646B75" w:rsidRDefault="00EF7228" w:rsidP="00EF722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="003E4458">
        <w:rPr>
          <w:rFonts w:ascii="GHEA Grapalat" w:hAnsi="GHEA Grapalat"/>
          <w:sz w:val="24"/>
          <w:szCs w:val="24"/>
          <w:lang w:val="en-US"/>
        </w:rPr>
        <w:t>8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>05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>2022թ.</w:t>
      </w:r>
    </w:p>
    <w:p w14:paraId="669856FF" w14:textId="58BEE351" w:rsidR="00EF7228" w:rsidRPr="00646B75" w:rsidRDefault="00EF7228" w:rsidP="00EF722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Վերջին ժամկետը` </w:t>
      </w:r>
      <w:r w:rsidR="003E4458">
        <w:rPr>
          <w:rFonts w:ascii="GHEA Grapalat" w:hAnsi="GHEA Grapalat"/>
          <w:sz w:val="24"/>
          <w:szCs w:val="24"/>
          <w:lang w:val="en-US"/>
        </w:rPr>
        <w:t>0</w:t>
      </w: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3E4458">
        <w:rPr>
          <w:rFonts w:ascii="GHEA Grapalat" w:hAnsi="GHEA Grapalat"/>
          <w:sz w:val="24"/>
          <w:szCs w:val="24"/>
          <w:lang w:val="en-US"/>
        </w:rPr>
        <w:t>6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>2022թ.</w:t>
      </w:r>
    </w:p>
    <w:p w14:paraId="7D4E6999" w14:textId="77777777" w:rsidR="00EF7228" w:rsidRPr="00646B75" w:rsidRDefault="00EF7228" w:rsidP="00EF722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436012D" w14:textId="77777777" w:rsidR="00EF7228" w:rsidRPr="00646B75" w:rsidRDefault="00EF7228" w:rsidP="00EF722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66D7F915" w14:textId="77777777" w:rsidR="00EF7228" w:rsidRPr="00646B75" w:rsidRDefault="00EF7228" w:rsidP="00EF722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646B75">
        <w:rPr>
          <w:rFonts w:ascii="GHEA Grapalat" w:hAnsi="GHEA Grapalat"/>
          <w:sz w:val="24"/>
          <w:szCs w:val="24"/>
        </w:rPr>
        <w:t xml:space="preserve">Հեռ.` </w:t>
      </w:r>
      <w:r w:rsidRPr="00646B75">
        <w:rPr>
          <w:rFonts w:ascii="GHEA Grapalat" w:hAnsi="GHEA Grapalat"/>
          <w:sz w:val="24"/>
          <w:szCs w:val="24"/>
          <w:lang w:val="en-BZ"/>
        </w:rPr>
        <w:t>012-31-77-43</w:t>
      </w:r>
    </w:p>
    <w:p w14:paraId="51BF3DAB" w14:textId="351EADCA" w:rsidR="001B58B2" w:rsidRPr="00735F3A" w:rsidRDefault="001B58B2" w:rsidP="00EF722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B58B2" w:rsidRPr="00735F3A" w:rsidSect="00C145F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48DE"/>
    <w:multiLevelType w:val="hybridMultilevel"/>
    <w:tmpl w:val="F9608340"/>
    <w:lvl w:ilvl="0" w:tplc="049663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596749916">
    <w:abstractNumId w:val="1"/>
  </w:num>
  <w:num w:numId="2" w16cid:durableId="2059623315">
    <w:abstractNumId w:val="2"/>
  </w:num>
  <w:num w:numId="3" w16cid:durableId="37423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5139B"/>
    <w:rsid w:val="00052DA6"/>
    <w:rsid w:val="00082929"/>
    <w:rsid w:val="00096423"/>
    <w:rsid w:val="000A1F0F"/>
    <w:rsid w:val="000E47AB"/>
    <w:rsid w:val="00101315"/>
    <w:rsid w:val="00126234"/>
    <w:rsid w:val="001B1DAA"/>
    <w:rsid w:val="001B58B2"/>
    <w:rsid w:val="001C176C"/>
    <w:rsid w:val="001D65DF"/>
    <w:rsid w:val="001E760F"/>
    <w:rsid w:val="001F0D88"/>
    <w:rsid w:val="0024108D"/>
    <w:rsid w:val="00266BD3"/>
    <w:rsid w:val="002C4D58"/>
    <w:rsid w:val="0031070C"/>
    <w:rsid w:val="0036542D"/>
    <w:rsid w:val="00397D27"/>
    <w:rsid w:val="003A6D57"/>
    <w:rsid w:val="003E4458"/>
    <w:rsid w:val="00480EB8"/>
    <w:rsid w:val="004A24C0"/>
    <w:rsid w:val="004B3E67"/>
    <w:rsid w:val="0053444F"/>
    <w:rsid w:val="00546357"/>
    <w:rsid w:val="00561405"/>
    <w:rsid w:val="005E5385"/>
    <w:rsid w:val="005F0A50"/>
    <w:rsid w:val="006816AE"/>
    <w:rsid w:val="006A1D9A"/>
    <w:rsid w:val="00723567"/>
    <w:rsid w:val="00735F3A"/>
    <w:rsid w:val="007F0812"/>
    <w:rsid w:val="007F7BA7"/>
    <w:rsid w:val="00827F98"/>
    <w:rsid w:val="008507D7"/>
    <w:rsid w:val="00887A9D"/>
    <w:rsid w:val="008937CC"/>
    <w:rsid w:val="00905814"/>
    <w:rsid w:val="00914598"/>
    <w:rsid w:val="00955ACA"/>
    <w:rsid w:val="0096549E"/>
    <w:rsid w:val="009911C1"/>
    <w:rsid w:val="00A1480A"/>
    <w:rsid w:val="00A479CD"/>
    <w:rsid w:val="00A77210"/>
    <w:rsid w:val="00AD113D"/>
    <w:rsid w:val="00AD4A2C"/>
    <w:rsid w:val="00AE42E6"/>
    <w:rsid w:val="00AF0D01"/>
    <w:rsid w:val="00B20AC3"/>
    <w:rsid w:val="00B43D4E"/>
    <w:rsid w:val="00B56926"/>
    <w:rsid w:val="00B63D79"/>
    <w:rsid w:val="00BA5DC0"/>
    <w:rsid w:val="00C145F7"/>
    <w:rsid w:val="00C17046"/>
    <w:rsid w:val="00C329C8"/>
    <w:rsid w:val="00C729AA"/>
    <w:rsid w:val="00C87B1D"/>
    <w:rsid w:val="00CC485A"/>
    <w:rsid w:val="00CD778E"/>
    <w:rsid w:val="00D06F1A"/>
    <w:rsid w:val="00D34A32"/>
    <w:rsid w:val="00DC40C5"/>
    <w:rsid w:val="00DE6BAD"/>
    <w:rsid w:val="00E20425"/>
    <w:rsid w:val="00E405BC"/>
    <w:rsid w:val="00E504A0"/>
    <w:rsid w:val="00E62590"/>
    <w:rsid w:val="00E64CC3"/>
    <w:rsid w:val="00E7387E"/>
    <w:rsid w:val="00ED04CE"/>
    <w:rsid w:val="00EF7228"/>
    <w:rsid w:val="00F07218"/>
    <w:rsid w:val="00F47F26"/>
    <w:rsid w:val="00F6768C"/>
    <w:rsid w:val="00F70821"/>
    <w:rsid w:val="00F83A78"/>
    <w:rsid w:val="00FB663E"/>
    <w:rsid w:val="00FE13F7"/>
    <w:rsid w:val="00FF13E1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  <w:style w:type="character" w:styleId="Strong">
    <w:name w:val="Strong"/>
    <w:basedOn w:val="DefaultParagraphFont"/>
    <w:qFormat/>
    <w:rsid w:val="00DE6BAD"/>
    <w:rPr>
      <w:b/>
      <w:bCs/>
    </w:rPr>
  </w:style>
  <w:style w:type="paragraph" w:customStyle="1" w:styleId="norm">
    <w:name w:val="norm"/>
    <w:basedOn w:val="Normal"/>
    <w:rsid w:val="00FF397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paragraph" w:styleId="NormalWeb">
    <w:name w:val="Normal (Web)"/>
    <w:basedOn w:val="Normal"/>
    <w:uiPriority w:val="99"/>
    <w:unhideWhenUsed/>
    <w:rsid w:val="00E4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5851" TargetMode="External"/><Relationship Id="rId13" Type="http://schemas.openxmlformats.org/officeDocument/2006/relationships/hyperlink" Target="https://www.arlis.am/DocumentView.aspx?docid=99409" TargetMode="External"/><Relationship Id="rId18" Type="http://schemas.openxmlformats.org/officeDocument/2006/relationships/hyperlink" Target="https://www.arlis.am/DocumentView.aspx?docID=1170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19291" TargetMode="External"/><Relationship Id="rId7" Type="http://schemas.openxmlformats.org/officeDocument/2006/relationships/hyperlink" Target="https://www.arlis.am/documentview.aspx?docID=110557" TargetMode="External"/><Relationship Id="rId12" Type="http://schemas.openxmlformats.org/officeDocument/2006/relationships/hyperlink" Target="http://www.irtek.am/views/act.aspx?aid=54974" TargetMode="External"/><Relationship Id="rId17" Type="http://schemas.openxmlformats.org/officeDocument/2006/relationships/hyperlink" Target="https://www.arlis.am/documentview.aspx?docID=11624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tek.am/views/act.aspx?aid=91524" TargetMode="External"/><Relationship Id="rId20" Type="http://schemas.openxmlformats.org/officeDocument/2006/relationships/hyperlink" Target="https://www.arlis.am/documentview.aspx?docID=1189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0527" TargetMode="External"/><Relationship Id="rId11" Type="http://schemas.openxmlformats.org/officeDocument/2006/relationships/hyperlink" Target="https://www.arlis.am/documentview.aspx?docID=119997" TargetMode="External"/><Relationship Id="rId5" Type="http://schemas.openxmlformats.org/officeDocument/2006/relationships/hyperlink" Target="https://www.arlis.am/DocumentView.aspx?docID=102510" TargetMode="External"/><Relationship Id="rId15" Type="http://schemas.openxmlformats.org/officeDocument/2006/relationships/hyperlink" Target="https://www.arlis.am/DocumentView.aspx?docID=1156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19466" TargetMode="External"/><Relationship Id="rId19" Type="http://schemas.openxmlformats.org/officeDocument/2006/relationships/hyperlink" Target="https://www.arlis.am/documentview.aspx?docID=1170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4513" TargetMode="External"/><Relationship Id="rId14" Type="http://schemas.openxmlformats.org/officeDocument/2006/relationships/hyperlink" Target="https://www.arlis.am/DocumentView.aspx?docID=9939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2020-09-15T06:15:00Z</dcterms:created>
  <dcterms:modified xsi:type="dcterms:W3CDTF">2022-05-18T11:30:00Z</dcterms:modified>
</cp:coreProperties>
</file>