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EB" w:rsidRPr="00FF4B35" w:rsidRDefault="00EC4357" w:rsidP="00FF4B35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D33C05"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D33C05">
        <w:rPr>
          <w:rFonts w:ascii="GHEA Grapalat" w:eastAsia="Times New Roman" w:hAnsi="GHEA Grapalat" w:cs="Sylfaen"/>
          <w:sz w:val="16"/>
          <w:szCs w:val="16"/>
        </w:rPr>
        <w:t xml:space="preserve">     </w:t>
      </w:r>
      <w:r w:rsidRPr="00D33C05">
        <w:rPr>
          <w:rFonts w:ascii="GHEA Grapalat" w:eastAsia="Times New Roman" w:hAnsi="GHEA Grapalat" w:cs="Sylfaen"/>
          <w:sz w:val="16"/>
          <w:szCs w:val="16"/>
        </w:rPr>
        <w:t xml:space="preserve">  </w:t>
      </w:r>
      <w:r w:rsidR="00FF4B35" w:rsidRPr="00FF4B35">
        <w:rPr>
          <w:rFonts w:ascii="GHEA Grapalat" w:eastAsia="Times New Roman" w:hAnsi="GHEA Grapalat" w:cs="Sylfaen"/>
          <w:sz w:val="20"/>
          <w:szCs w:val="20"/>
        </w:rPr>
        <w:t xml:space="preserve">Հավելված </w:t>
      </w:r>
      <w:r w:rsidR="002651EB" w:rsidRPr="00FF4B35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:rsidR="002651EB" w:rsidRPr="00FF4B35" w:rsidRDefault="002651EB" w:rsidP="00FF4B35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FF4B35">
        <w:rPr>
          <w:rFonts w:ascii="GHEA Grapalat" w:eastAsia="Times New Roman" w:hAnsi="GHEA Grapalat" w:cs="Sylfaen"/>
          <w:sz w:val="20"/>
          <w:szCs w:val="20"/>
          <w:lang w:val="hy-AM"/>
        </w:rPr>
        <w:t>Հաստատված է՝</w:t>
      </w:r>
    </w:p>
    <w:p w:rsidR="002651EB" w:rsidRPr="00FF4B35" w:rsidRDefault="002651EB" w:rsidP="00FF4B35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FF4B35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ղեկավարի</w:t>
      </w:r>
    </w:p>
    <w:p w:rsidR="00FC1799" w:rsidRDefault="00FC1799" w:rsidP="00FC1799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2020 թ.  դեկտեմբերի 29-ի N </w:t>
      </w:r>
      <w:r w:rsidRPr="00FC1799">
        <w:rPr>
          <w:rFonts w:ascii="GHEA Grapalat" w:eastAsia="Times New Roman" w:hAnsi="GHEA Grapalat" w:cs="Sylfaen"/>
          <w:sz w:val="20"/>
          <w:szCs w:val="20"/>
          <w:lang w:val="hy-AM"/>
        </w:rPr>
        <w:t>2112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-Լ հրամանով</w:t>
      </w:r>
    </w:p>
    <w:p w:rsidR="004211F1" w:rsidRPr="00D33C05" w:rsidRDefault="004211F1" w:rsidP="002651EB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B5E91" w:rsidRPr="00FF4B35" w:rsidRDefault="004211F1" w:rsidP="00FF4B35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FF4B35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FF4B35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FF4B35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FF4B35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FF4B35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FF4B35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FF4B35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4211F1" w:rsidRPr="00D72C96" w:rsidRDefault="00FA0F3C" w:rsidP="00D72C96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D33C05">
        <w:rPr>
          <w:rFonts w:ascii="GHEA Grapalat" w:hAnsi="GHEA Grapalat"/>
          <w:b/>
          <w:lang w:val="hy-AM"/>
        </w:rPr>
        <w:t xml:space="preserve">ՎԱՐՉԱՊԵՏԻ ԱՇԽԱՏԱԿԱԶՄԻ </w:t>
      </w:r>
      <w:r w:rsidR="003B04D4" w:rsidRPr="00D33C05">
        <w:rPr>
          <w:rFonts w:ascii="GHEA Grapalat" w:hAnsi="GHEA Grapalat"/>
          <w:b/>
          <w:lang w:val="hy-AM"/>
        </w:rPr>
        <w:t>ԱՐՏԱՔԻՆ ԿԱՊԵՐԻ</w:t>
      </w:r>
      <w:r w:rsidR="00C84AF8" w:rsidRPr="00D33C05">
        <w:rPr>
          <w:rFonts w:ascii="GHEA Grapalat" w:hAnsi="GHEA Grapalat"/>
          <w:b/>
          <w:lang w:val="hy-AM"/>
        </w:rPr>
        <w:t xml:space="preserve"> </w:t>
      </w:r>
      <w:r w:rsidR="004211F1" w:rsidRPr="00D33C05">
        <w:rPr>
          <w:rFonts w:ascii="GHEA Grapalat" w:hAnsi="GHEA Grapalat"/>
          <w:b/>
          <w:lang w:val="hy-AM"/>
        </w:rPr>
        <w:t xml:space="preserve">ՎԱՐՉՈՒԹՅԱՆ </w:t>
      </w:r>
      <w:r w:rsidR="004211F1" w:rsidRPr="00D33C05">
        <w:rPr>
          <w:rFonts w:ascii="GHEA Grapalat" w:hAnsi="GHEA Grapalat" w:cs="Sylfaen"/>
          <w:b/>
          <w:lang w:val="hy-AM"/>
        </w:rPr>
        <w:t>ՊԵՏ</w:t>
      </w:r>
      <w:r w:rsidR="004211F1" w:rsidRPr="00D33C05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D33C05" w:rsidTr="00644BB4">
        <w:tc>
          <w:tcPr>
            <w:tcW w:w="10525" w:type="dxa"/>
            <w:hideMark/>
          </w:tcPr>
          <w:p w:rsidR="004211F1" w:rsidRPr="00D33C05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33C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1. Ընդհանուր դրույթներ</w:t>
            </w:r>
          </w:p>
        </w:tc>
      </w:tr>
      <w:tr w:rsidR="004211F1" w:rsidRPr="00B12F50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FF4B35" w:rsidRDefault="004211F1" w:rsidP="00A272A9">
            <w:pPr>
              <w:pStyle w:val="ListParagraph"/>
              <w:numPr>
                <w:ilvl w:val="1"/>
                <w:numId w:val="12"/>
              </w:numPr>
              <w:tabs>
                <w:tab w:val="left" w:pos="360"/>
              </w:tabs>
              <w:spacing w:before="100" w:beforeAutospacing="1" w:after="100" w:afterAutospacing="1" w:line="276" w:lineRule="auto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4B35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Պաշտոնի</w:t>
            </w:r>
            <w:r w:rsidRPr="00FF4B35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F4B35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անվանումը</w:t>
            </w:r>
            <w:r w:rsidRPr="00FF4B35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FF4B35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ծածկագիրը</w:t>
            </w:r>
            <w:r w:rsidRPr="00FF4B3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Pr="00FF4B3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Վարչապետի աշխատակազմի (այսուհետ՝ Աշխատակազմ)  </w:t>
            </w:r>
            <w:r w:rsidR="003B04D4" w:rsidRPr="00FF4B35">
              <w:rPr>
                <w:rFonts w:ascii="GHEA Grapalat" w:hAnsi="GHEA Grapalat" w:cs="Arial"/>
                <w:sz w:val="24"/>
                <w:szCs w:val="24"/>
                <w:lang w:val="hy-AM"/>
              </w:rPr>
              <w:t>արտաքին կապերի</w:t>
            </w:r>
            <w:r w:rsidRPr="00FF4B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4B3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վարչության (այսուհետ՝ Վարչություն) պետ</w:t>
            </w:r>
            <w:r w:rsidRPr="00FF4B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(ծածկագիրը՝ 06-</w:t>
            </w:r>
            <w:r w:rsidR="00E64A55" w:rsidRPr="00FF4B35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Pr="00FF4B35">
              <w:rPr>
                <w:rFonts w:ascii="GHEA Grapalat" w:hAnsi="GHEA Grapalat" w:cs="Sylfaen"/>
                <w:sz w:val="24"/>
                <w:szCs w:val="24"/>
                <w:lang w:val="hy-AM"/>
              </w:rPr>
              <w:t>-Ղ</w:t>
            </w:r>
            <w:r w:rsidR="00486325" w:rsidRPr="00FF4B35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FF4B35">
              <w:rPr>
                <w:rFonts w:ascii="GHEA Grapalat" w:hAnsi="GHEA Grapalat" w:cs="Sylfaen"/>
                <w:sz w:val="24"/>
                <w:szCs w:val="24"/>
                <w:lang w:val="hy-AM"/>
              </w:rPr>
              <w:t>-1):</w:t>
            </w:r>
          </w:p>
          <w:p w:rsidR="004211F1" w:rsidRPr="00D33C05" w:rsidRDefault="004211F1" w:rsidP="00A272A9">
            <w:pPr>
              <w:pStyle w:val="ListParagraph"/>
              <w:numPr>
                <w:ilvl w:val="1"/>
                <w:numId w:val="12"/>
              </w:numPr>
              <w:tabs>
                <w:tab w:val="left" w:pos="360"/>
              </w:tabs>
              <w:spacing w:before="100" w:beforeAutospacing="1" w:after="100" w:afterAutospacing="1" w:line="276" w:lineRule="auto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33C05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D33C0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D33C0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Pr="00D33C0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Վարչության պետն անմիջական ենթակա և հաշվետու է Աշխատակազմի ղեկավարին</w:t>
            </w:r>
            <w:r w:rsidRPr="00D33C0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211F1" w:rsidRPr="00D33C05" w:rsidRDefault="004211F1" w:rsidP="00A272A9">
            <w:pPr>
              <w:pStyle w:val="ListParagraph"/>
              <w:numPr>
                <w:ilvl w:val="1"/>
                <w:numId w:val="12"/>
              </w:numPr>
              <w:tabs>
                <w:tab w:val="left" w:pos="360"/>
              </w:tabs>
              <w:spacing w:before="100" w:beforeAutospacing="1" w:after="100" w:afterAutospacing="1" w:line="276" w:lineRule="auto"/>
              <w:ind w:left="0" w:firstLine="0"/>
              <w:rPr>
                <w:rFonts w:ascii="GHEA Grapalat" w:hAnsi="GHEA Grapalat"/>
                <w:b/>
                <w:sz w:val="24"/>
                <w:szCs w:val="24"/>
              </w:rPr>
            </w:pPr>
            <w:r w:rsidRPr="00D33C05">
              <w:rPr>
                <w:rFonts w:ascii="GHEA Grapalat" w:eastAsia="Times New Roman" w:hAnsi="GHEA Grapalat"/>
                <w:b/>
                <w:sz w:val="24"/>
                <w:szCs w:val="24"/>
              </w:rPr>
              <w:t>Ենթակա և հաշվետու պաշտոններ</w:t>
            </w:r>
          </w:p>
          <w:p w:rsidR="004211F1" w:rsidRPr="00D33C05" w:rsidRDefault="004211F1" w:rsidP="00A272A9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D33C0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Վարչության պետին անմիջական ենթակա և հաշվետու են Վարչության </w:t>
            </w:r>
            <w:r w:rsidR="00FD1CE8" w:rsidRPr="00D33C05">
              <w:rPr>
                <w:rFonts w:ascii="GHEA Grapalat" w:hAnsi="GHEA Grapalat"/>
                <w:color w:val="000000"/>
                <w:sz w:val="24"/>
                <w:szCs w:val="24"/>
              </w:rPr>
              <w:t>աշխատողները</w:t>
            </w:r>
            <w:r w:rsidRPr="00D33C0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211F1" w:rsidRPr="00D33C05" w:rsidRDefault="004211F1" w:rsidP="00A272A9">
            <w:pPr>
              <w:pStyle w:val="ListParagraph"/>
              <w:numPr>
                <w:ilvl w:val="1"/>
                <w:numId w:val="12"/>
              </w:numPr>
              <w:tabs>
                <w:tab w:val="left" w:pos="360"/>
              </w:tabs>
              <w:spacing w:before="100" w:beforeAutospacing="1" w:after="100" w:afterAutospacing="1"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33C05">
              <w:rPr>
                <w:rFonts w:ascii="GHEA Grapalat" w:eastAsia="Times New Roman" w:hAnsi="GHEA Grapalat"/>
                <w:b/>
                <w:sz w:val="24"/>
                <w:szCs w:val="24"/>
              </w:rPr>
              <w:t>Փոխարինող պաշտոնի կամ պաշտոնների անվանումները</w:t>
            </w:r>
            <w:r w:rsidRPr="00D33C05">
              <w:rPr>
                <w:rFonts w:ascii="GHEA Grapalat" w:eastAsia="Times New Roman" w:hAnsi="GHEA Grapalat"/>
                <w:b/>
                <w:sz w:val="24"/>
                <w:szCs w:val="24"/>
              </w:rPr>
              <w:br/>
            </w:r>
            <w:r w:rsidRPr="00D33C0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Վարչության պետի բացակայության դեպքում նրան փոխարինում է Վարչության  պետի տեղակալը կամ Վարչության</w:t>
            </w:r>
            <w:r w:rsidR="00FA0F3C" w:rsidRPr="00D33C05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="00FF4B3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</w:t>
            </w:r>
            <w:r w:rsidR="00204D6E" w:rsidRPr="00D33C05">
              <w:rPr>
                <w:rFonts w:ascii="GHEA Grapalat" w:hAnsi="GHEA Grapalat"/>
                <w:color w:val="000000"/>
                <w:sz w:val="24"/>
                <w:szCs w:val="24"/>
              </w:rPr>
              <w:t>լխավոր</w:t>
            </w:r>
            <w:r w:rsidR="00FA0F3C" w:rsidRPr="00D33C05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="00190C46" w:rsidRPr="00D33C05">
              <w:rPr>
                <w:rFonts w:ascii="GHEA Grapalat" w:hAnsi="GHEA Grapalat"/>
                <w:color w:val="000000"/>
                <w:sz w:val="24"/>
                <w:szCs w:val="24"/>
              </w:rPr>
              <w:t>մասնագետ</w:t>
            </w:r>
            <w:r w:rsidR="00993CE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</w:t>
            </w:r>
            <w:r w:rsidR="00FA0F3C" w:rsidRPr="00D33C05">
              <w:rPr>
                <w:rFonts w:ascii="GHEA Grapalat" w:hAnsi="GHEA Grapalat"/>
                <w:color w:val="000000"/>
                <w:sz w:val="24"/>
                <w:szCs w:val="24"/>
              </w:rPr>
              <w:t>ը</w:t>
            </w:r>
            <w:r w:rsidRPr="00D33C05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4211F1" w:rsidRPr="00D33C05" w:rsidRDefault="004211F1" w:rsidP="00A272A9">
            <w:pPr>
              <w:pStyle w:val="ListParagraph"/>
              <w:numPr>
                <w:ilvl w:val="1"/>
                <w:numId w:val="12"/>
              </w:numPr>
              <w:tabs>
                <w:tab w:val="left" w:pos="360"/>
              </w:tabs>
              <w:spacing w:before="100" w:beforeAutospacing="1" w:after="100" w:afterAutospacing="1"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33C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  <w:r w:rsidRPr="00D33C05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Հայաստան, ք. Երևան, Կենտրոն վարչական շրջան, Հանրապետության </w:t>
            </w:r>
            <w:r w:rsidR="000642A4" w:rsidRPr="00D33C05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D33C05">
              <w:rPr>
                <w:rFonts w:ascii="GHEA Grapalat" w:hAnsi="GHEA Grapalat"/>
                <w:sz w:val="24"/>
                <w:szCs w:val="24"/>
                <w:lang w:val="hy-AM"/>
              </w:rPr>
              <w:t>րապարակ</w:t>
            </w:r>
            <w:r w:rsidR="00930CBE" w:rsidRPr="00D33C05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D33C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Կառավարական տուն 1</w:t>
            </w:r>
          </w:p>
        </w:tc>
      </w:tr>
      <w:tr w:rsidR="004211F1" w:rsidRPr="00B12F50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D33C05" w:rsidRDefault="002A76ED" w:rsidP="00B17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33C0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F0203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4211F1" w:rsidRPr="00D33C0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D33C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D33C05" w:rsidRDefault="00B1778A" w:rsidP="00B1778A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</w:t>
            </w:r>
            <w:r w:rsidR="004211F1" w:rsidRPr="00D33C0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:rsidR="003B04D4" w:rsidRPr="00D33C05" w:rsidRDefault="00D33C05" w:rsidP="00A22BF1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30"/>
              </w:tabs>
              <w:ind w:left="25" w:hanging="2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</w:t>
            </w:r>
            <w:r w:rsidR="00190C46" w:rsidRPr="00D33C0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պահովում </w:t>
            </w:r>
            <w:r w:rsidR="003B04D4" w:rsidRPr="00D33C0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է </w:t>
            </w:r>
            <w:r w:rsidR="00A272A9" w:rsidRPr="00A272A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Հայաստանի Հանրապետության արտաքին քաղաքականության հարցերին վերաբերող ծրագր</w:t>
            </w:r>
            <w:r w:rsidR="00A272A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ային փաստաթղթերի նախապատրաստման աշխատանքներին մասկանցությունը</w:t>
            </w:r>
            <w:r w:rsidR="00A272A9" w:rsidRPr="00A272A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,</w:t>
            </w:r>
            <w:r w:rsidR="00E35D8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ինչպես նաև</w:t>
            </w:r>
            <w:r w:rsidR="00A272A9" w:rsidRPr="00A272A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Հայաստանի Հանրապետության արտաքին քաղաքականության ընդհանուր ռազմավարության, ինչպես նաև առանձին ուղղությունների վերաբերյալ</w:t>
            </w:r>
            <w:r w:rsidR="00E35D8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E35D8C" w:rsidRPr="00A272A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առաջարկություններ</w:t>
            </w:r>
            <w:r w:rsidR="00E35D8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 ներկայացումը</w:t>
            </w:r>
            <w:r w:rsidR="003B04D4" w:rsidRPr="00D33C0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CC39E8" w:rsidRDefault="00D33C05" w:rsidP="00CC39E8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30"/>
              </w:tabs>
              <w:ind w:left="25" w:hanging="2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</w:t>
            </w:r>
            <w:r w:rsidR="00190C46" w:rsidRPr="00D33C0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պահովում </w:t>
            </w:r>
            <w:r w:rsidR="003B04D4" w:rsidRPr="00D33C0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է </w:t>
            </w:r>
            <w:r w:rsidR="005B775B" w:rsidRPr="005B775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արտաքին քաղաքականության և միջազգային հարաբերությունների հարցերում վարչապետի գործունեության տեղեկատվական-վերլուծական և կազմակերպական </w:t>
            </w:r>
            <w:r w:rsidR="0051186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աշխատանքներ</w:t>
            </w:r>
            <w:r w:rsidR="00211F9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 իրականացում</w:t>
            </w:r>
            <w:r w:rsidR="005B775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3B04D4" w:rsidRPr="00D33C0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. </w:t>
            </w:r>
          </w:p>
          <w:p w:rsidR="006B1813" w:rsidRDefault="00CC39E8" w:rsidP="006B1813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30"/>
              </w:tabs>
              <w:ind w:left="25" w:hanging="2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CC39E8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ապահովում</w:t>
            </w:r>
            <w:r w:rsidRPr="00CC39E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է վարչապետի արտասահմանյան այցերի, օտարերկրյա պետությունների ու կառավարությունների ղեկավարների և պաշտոնատար անձանց, միջազգային կազմակերպությունների ներկայացուցիչների, Հայաստանի Հանրապետությունում հավատարմագրված դիվանագիտական ներկայացուցչությունների ղեկավարների հետ հանդիպումների և վարչապետի մասնակցությամբ արտաքին քաղաքական այլ միջոցառումների բո</w:t>
            </w:r>
            <w:r w:rsidR="00A1329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վանդակային մասի նախապատրաստման աշխատանքների իրականացում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A021F9" w:rsidRPr="00CC39E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6B1813" w:rsidRPr="006B1813" w:rsidRDefault="006B1813" w:rsidP="006B1813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30"/>
              </w:tabs>
              <w:ind w:left="25" w:hanging="2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6B1813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lastRenderedPageBreak/>
              <w:t>ապահովում</w:t>
            </w:r>
            <w:r w:rsidRPr="006B181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է վարչապետի հաղորդակցության կազմակերպումն օտարերկրյա պետությունների և կառավարությունների ղեկավարների, միջազգային, այդ թվում՝ նաև ոչ կառավարական կազմակերպությունների, օտարերկրյա քաղաքական և հասարակական գործիչների, ինչպես նաև սփյուռքի հայկական կառույցների ներկայացուցիչների և համայնքային գործիչների հետ.</w:t>
            </w:r>
          </w:p>
          <w:p w:rsidR="003B04D4" w:rsidRPr="00D33C05" w:rsidRDefault="00D33C05" w:rsidP="00F8296A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30"/>
              </w:tabs>
              <w:ind w:left="25" w:hanging="2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</w:t>
            </w:r>
            <w:r w:rsidR="00190C46" w:rsidRPr="00D33C0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պահովում </w:t>
            </w:r>
            <w:r w:rsidR="003B04D4" w:rsidRPr="00D33C0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է Հայաստանի Հանրապետության արտաքին քաղաքականությանը և միջազգային հարաբերություններին վերաբերող` վարչապետի ելույթների, ուղերձների, նամակների և նրա անունից կազմվող այլ փաստաթղ</w:t>
            </w:r>
            <w:r w:rsidR="00E30F0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թերի նախապատրաստման աշխատանքների իրականացումը</w:t>
            </w:r>
            <w:r w:rsidR="003B04D4" w:rsidRPr="00D33C0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. </w:t>
            </w:r>
          </w:p>
          <w:p w:rsidR="00E30F02" w:rsidRDefault="006B1813" w:rsidP="00E30F02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30"/>
              </w:tabs>
              <w:ind w:left="25" w:hanging="2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</w:t>
            </w:r>
            <w:r w:rsidR="00E67B9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պահովում է Ա</w:t>
            </w:r>
            <w:r w:rsidRPr="00D33C0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շխատակազմ ներկայացված միջազգային պայմանագրերի և միջազգային ոլորտին առնչվող այլ փաստաթղթերի և դրանց նախագծերի վերաբերյալ առաջարկությունների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նախապատրաստման և  ներկայացման աշխատանքները.</w:t>
            </w:r>
          </w:p>
          <w:p w:rsidR="00E30F02" w:rsidRDefault="00E30F02" w:rsidP="00E30F02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30"/>
              </w:tabs>
              <w:ind w:left="25" w:hanging="2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30F02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</w:t>
            </w:r>
            <w:r w:rsidRPr="00E30F0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պահովում է Հայաստանի Հանրապետության դիվանագիտական ներկայացուցչությունների հետ Վարչության</w:t>
            </w:r>
            <w:r w:rsidR="003E541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BF362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աշխատանքները </w:t>
            </w:r>
            <w:r w:rsidR="003E541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(անհրաժեշտության դեպքում՝ </w:t>
            </w:r>
            <w:r w:rsidR="00BF362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աջակցում է </w:t>
            </w:r>
            <w:r w:rsidR="003E541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նաև Ա</w:t>
            </w:r>
            <w:r w:rsidRPr="00E30F0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շխատակազմի այլ ստորաբաժանումների</w:t>
            </w:r>
            <w:r w:rsidR="00BF362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ն՝ ՀՀ դիվանագիտական ներկայացուցչությունների հետ իրականացվող աշխատանքների </w:t>
            </w:r>
            <w:r w:rsidRPr="00E30F0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կազմակերպումը և իրականացումը</w:t>
            </w:r>
            <w:r w:rsidR="00BF3622" w:rsidRPr="00BF362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)</w:t>
            </w:r>
            <w:r w:rsidRPr="00E30F0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. </w:t>
            </w:r>
          </w:p>
          <w:p w:rsidR="003B04D4" w:rsidRDefault="00D33C05" w:rsidP="00E30F02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30"/>
              </w:tabs>
              <w:ind w:left="25" w:hanging="2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30F02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</w:t>
            </w:r>
            <w:r w:rsidR="00190C46" w:rsidRPr="00E30F0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պահովում </w:t>
            </w:r>
            <w:r w:rsidR="003B04D4" w:rsidRPr="00E30F0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է արտաքին քաղաքականության ոլորտում պետական մարմինների գործունեության ուսումնասիրումը, ինչպես նաև աշխատանքի արդյունավետության բարձրացման վերաբերյալ, ըստ անհրաժեշտության, առաջարկությունների ներկայացումը վարչապետին</w:t>
            </w:r>
            <w:r w:rsidR="00A021F9" w:rsidRPr="00E30F0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և Աշխատակազմի ղեկավարին</w:t>
            </w:r>
            <w:r w:rsidR="003B04D4" w:rsidRPr="00E30F0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5904B1" w:rsidRDefault="00E30F02" w:rsidP="005904B1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30"/>
              </w:tabs>
              <w:ind w:left="25" w:hanging="2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ապահովում է </w:t>
            </w:r>
            <w:r w:rsidRPr="00E30F0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կառավարական պատվիրակությունների և պետական մարմինների ներկայացուցիչների արտասահմանյան </w:t>
            </w:r>
            <w:r w:rsidR="00266A3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պաշտոնական գործուղումների, ինչպես նաև </w:t>
            </w:r>
            <w:r w:rsidR="00266A3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օտարերկրյա պատվիրակությունների՝ ՀՀ այցերի վերաբերյալ</w:t>
            </w:r>
            <w:r w:rsidR="00266A3C" w:rsidRPr="008D20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266A3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որոշում</w:t>
            </w:r>
            <w:r w:rsidR="00266A3C" w:rsidRPr="008D20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</w:t>
            </w:r>
            <w:r w:rsidR="00266A3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երի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նախագծերի նախապատ</w:t>
            </w:r>
            <w:r w:rsidR="00266A3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րաստման աշխատանքներ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</w:t>
            </w:r>
            <w:r w:rsidRPr="00E30F0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5904B1" w:rsidRDefault="005904B1" w:rsidP="005904B1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30"/>
              </w:tabs>
              <w:ind w:left="25" w:hanging="2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5904B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ապահովում է կառավարության հաստատմանը ներկայացված՝ Հայաստանի Հանրապետության միջազգային պայմանագրերի ստորագրման և վավերացման հետ կապված աշխատանքների կազմակերպումը և իրականացումը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4E15FC" w:rsidRPr="004E15FC" w:rsidRDefault="004E15FC" w:rsidP="005904B1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30"/>
              </w:tabs>
              <w:ind w:left="25" w:hanging="2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ապահովում է </w:t>
            </w:r>
            <w:r w:rsidRPr="004E15F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միջազգային կազմակերպությունների հետ կապերի իրականացման ուղղությամբ համալիր աշխատանքներ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 իրականացումը:</w:t>
            </w:r>
          </w:p>
          <w:p w:rsidR="003B04D4" w:rsidRPr="00D33C05" w:rsidRDefault="003B04D4" w:rsidP="003B04D4">
            <w:pPr>
              <w:tabs>
                <w:tab w:val="left" w:pos="851"/>
              </w:tabs>
              <w:ind w:left="375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11F1" w:rsidRPr="00D33C05" w:rsidRDefault="004211F1" w:rsidP="000F503C">
            <w:pPr>
              <w:tabs>
                <w:tab w:val="left" w:pos="851"/>
              </w:tabs>
              <w:spacing w:line="276" w:lineRule="auto"/>
              <w:ind w:right="9" w:firstLine="15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33C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33C05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</w:p>
          <w:p w:rsidR="003B04D4" w:rsidRPr="00535026" w:rsidRDefault="00EA0C34" w:rsidP="000F503C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line="276" w:lineRule="auto"/>
              <w:ind w:left="25" w:right="11" w:hanging="25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համապատասխան մարմիններից </w:t>
            </w:r>
            <w:r w:rsidR="003B04D4"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պահանջել և ստանալ վարչության առջև դրված խնդիրների և գործառույթների իրականացման համար անհրաժեշտ տեղեկատվություն և նյութեր.</w:t>
            </w:r>
          </w:p>
          <w:p w:rsidR="003B04D4" w:rsidRPr="00D33C05" w:rsidRDefault="003B04D4" w:rsidP="000F503C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line="276" w:lineRule="auto"/>
              <w:ind w:left="25" w:right="11" w:hanging="25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հանդիպել Հայաստանի Հանրապետությունում հավատարմագրված դիվանագիտական ներկայացուցչութ</w:t>
            </w:r>
            <w:r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  <w:t>յուն</w:t>
            </w:r>
            <w:r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  <w:t>ների, միջազգային կազմակերպությունների ղեկավարների հետ, ինչպես նաև օտարերկրյա պետությունների համապատասխան պաշտոնյաների հետ.</w:t>
            </w:r>
          </w:p>
          <w:p w:rsidR="003B04D4" w:rsidRPr="00D33C05" w:rsidRDefault="003B04D4" w:rsidP="00713426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line="276" w:lineRule="auto"/>
              <w:ind w:left="25" w:right="11" w:hanging="25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Հայաստանի Հանրապետության պետական կառավարման համակարգի մարմինների, ինչպես նաև այլ շահագրգիռ կազմակերպությունների, ընկերությունների, </w:t>
            </w:r>
            <w:r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հիմնարկությունների ներկայացուցիչների հետ</w:t>
            </w:r>
            <w:r w:rsidR="00F0589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անցկացնել հանդիպումներ</w:t>
            </w:r>
            <w:r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՝ կոնկրետ հարցեր քննարկելու և լուծումներ գտնելու նպատակով</w:t>
            </w:r>
            <w:r w:rsidR="00713426" w:rsidRPr="0071342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:rsidR="003B04D4" w:rsidRPr="00F0589D" w:rsidRDefault="003B04D4" w:rsidP="00713426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line="276" w:lineRule="auto"/>
              <w:ind w:left="25" w:right="11" w:hanging="25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ամենօրյա ռեժիմով շփվել օտարերկրյա պետություններում Հայաստանի Հանրապետության դիվանագիտական ներկայացուցչությունների հետ՝ վարչապետին պատշաճ մակարդակով նյութեր մատուցելու, ինչպես նաև առաջացած հարցերին արդյունավետ լուծումներ տալու նպատակով</w:t>
            </w:r>
            <w:r w:rsidR="00F0589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:</w:t>
            </w:r>
          </w:p>
          <w:p w:rsidR="00F0589D" w:rsidRDefault="00F0589D" w:rsidP="00183BE7">
            <w:pPr>
              <w:spacing w:line="276" w:lineRule="auto"/>
              <w:ind w:left="360"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183BE7" w:rsidRPr="00D33C05" w:rsidRDefault="00713426" w:rsidP="00713426">
            <w:pPr>
              <w:spacing w:line="276" w:lineRule="auto"/>
              <w:ind w:right="9" w:firstLine="15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396B21" w:rsidRPr="00396B21" w:rsidRDefault="00396B21" w:rsidP="00713426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line="276" w:lineRule="auto"/>
              <w:ind w:left="25" w:hanging="2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396B2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ուսումնասիրել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396B2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ՀՀ վարչապետի օտարերկրյա պետություններ աշխատանքային, պաշտոնական և պետական այցերի բովանդակային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հարցերի վերաբերյալ համապատասխան մարմիններից ներկայացված տեղեկատվության վերաբերյալ մշակված ամփոփ տեղեկանքը</w:t>
            </w:r>
            <w:r w:rsidRPr="00396B2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արդյունքների վերաբերյալ նախապատրաստել </w:t>
            </w:r>
            <w:r w:rsidRPr="00396B2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հանձնարարականներ (առաջարկներ) համապատասխան գերատեսչություններին՝ այցի ընթացքում ՀՀ վարչապետի ձեռք բերած պայմանավորվածությունների իրականացման վերաբերյալ.</w:t>
            </w:r>
          </w:p>
          <w:p w:rsidR="003B04D4" w:rsidRPr="00D33C05" w:rsidRDefault="00396B21" w:rsidP="00713426">
            <w:pPr>
              <w:pStyle w:val="ListParagraph"/>
              <w:numPr>
                <w:ilvl w:val="0"/>
                <w:numId w:val="5"/>
              </w:numPr>
              <w:tabs>
                <w:tab w:val="left" w:pos="375"/>
              </w:tabs>
              <w:spacing w:line="276" w:lineRule="auto"/>
              <w:ind w:left="0" w:right="11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ստուգել և</w:t>
            </w:r>
            <w:r w:rsidR="003B04D4"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Վարչապետին ներկայացնել</w:t>
            </w:r>
            <w:r w:rsidR="003B04D4"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արտասահմանյան այցերի, օտարերկրյա պետությունների ու կառավարությունների ղեկավարների և պաշտոնատար անձանց, միջազգային կազմակերպությունների ներկայացուցիչների, Հայաստանի Հանրապետությունում հավատարմագրված դիվանագիտական ներկայացուցչությունների ղեկավարների հետ հանդիպումների և վարչապետի մասնակցությամբ արտաքին քաղաքական այլ միջոցառումների բովանդակային մասի վերաբերյալ ամբողջական փաթեթ</w:t>
            </w:r>
            <w:r w:rsidR="001B3F7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ը</w:t>
            </w:r>
            <w:r w:rsidR="003B04D4"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:rsidR="003B04D4" w:rsidRDefault="003B04D4" w:rsidP="00713426">
            <w:pPr>
              <w:pStyle w:val="ListParagraph"/>
              <w:numPr>
                <w:ilvl w:val="0"/>
                <w:numId w:val="5"/>
              </w:numPr>
              <w:tabs>
                <w:tab w:val="left" w:pos="375"/>
              </w:tabs>
              <w:spacing w:line="276" w:lineRule="auto"/>
              <w:ind w:left="0" w:right="11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Վարչապետի օտարերկրյա այցերից և հանդիպումներից առաջ  </w:t>
            </w:r>
            <w:r w:rsidR="008809E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ուսումնասիրել և ներկայացնել</w:t>
            </w:r>
            <w:r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օտարերկրյա պետությունների և կառավարությունների ղեկավարների, միջազգային (այդ թվում՝ ոչ կառավարական) կազմակերպությունների, օտարերկրյա քաղաքական գործիչների, ըստ անհրաժեշտության՝ նաև սփյուռքի հայկական կառույցների ներկայացուցիչների և համայնքային գործիչների վերաբերյալ </w:t>
            </w:r>
            <w:r w:rsidR="008809E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նախապատրաստված </w:t>
            </w:r>
            <w:r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տեղեկատվություն</w:t>
            </w:r>
            <w:r w:rsidR="008809E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ը</w:t>
            </w:r>
            <w:r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:rsidR="00D33C05" w:rsidRPr="0001458A" w:rsidRDefault="00D33C05" w:rsidP="00713426">
            <w:pPr>
              <w:pStyle w:val="ListParagraph"/>
              <w:numPr>
                <w:ilvl w:val="0"/>
                <w:numId w:val="5"/>
              </w:numPr>
              <w:tabs>
                <w:tab w:val="left" w:pos="375"/>
              </w:tabs>
              <w:spacing w:line="276" w:lineRule="auto"/>
              <w:ind w:left="0" w:right="11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ներկայացնել առաջարկություններ Հայաստանի Հանրապետության արտաքին քաղաքականության ընդհանուր ռազմավարության, ինչպես նաև առանձին ուղղությունների վերաբերյալ.</w:t>
            </w:r>
          </w:p>
          <w:p w:rsidR="00D33C05" w:rsidRPr="0001458A" w:rsidRDefault="00D33C05" w:rsidP="00713426">
            <w:pPr>
              <w:pStyle w:val="ListParagraph"/>
              <w:numPr>
                <w:ilvl w:val="0"/>
                <w:numId w:val="5"/>
              </w:numPr>
              <w:tabs>
                <w:tab w:val="left" w:pos="375"/>
              </w:tabs>
              <w:spacing w:line="276" w:lineRule="auto"/>
              <w:ind w:left="0" w:right="11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պետական կառավարման համակարգի մարմիններին ներկայացնել առաջարկություններ արտաքին քաղաքականության ոլորտում աշխատանքի արդյունավետության բարձրացման վերաբերյալ.</w:t>
            </w:r>
          </w:p>
          <w:p w:rsidR="00D33C05" w:rsidRPr="00D33C05" w:rsidRDefault="00D33C05" w:rsidP="00713426">
            <w:pPr>
              <w:pStyle w:val="ListParagraph"/>
              <w:numPr>
                <w:ilvl w:val="0"/>
                <w:numId w:val="5"/>
              </w:numPr>
              <w:tabs>
                <w:tab w:val="left" w:pos="375"/>
              </w:tabs>
              <w:spacing w:line="276" w:lineRule="auto"/>
              <w:ind w:left="0" w:right="11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վարչապետի օտարերկրյա այցերի և օտարերկրյա պետությունների ղեկավարների՝ Հայաստան կատարած այցերի, վարչապետի այլ հանդիպումների շրջանակներում կազմակերպել արտաքին քաղաքականության ոլորտի վերաբերյալ հանդիպումներ և քննարկումներ՝ համապատասխան պաշտոնյաների մասնակցությամբ</w:t>
            </w:r>
            <w:r w:rsidR="008E2BF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:rsidR="008E2BF0" w:rsidRDefault="00BF1A34" w:rsidP="00713426">
            <w:pPr>
              <w:pStyle w:val="ListParagraph"/>
              <w:numPr>
                <w:ilvl w:val="0"/>
                <w:numId w:val="5"/>
              </w:numPr>
              <w:tabs>
                <w:tab w:val="left" w:pos="375"/>
              </w:tabs>
              <w:spacing w:line="276" w:lineRule="auto"/>
              <w:ind w:left="0" w:right="11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ստուգել</w:t>
            </w:r>
            <w:r w:rsidR="003B04D4"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վարչապետի ելույթներ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</w:t>
            </w:r>
            <w:r w:rsidR="003B04D4"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, ուղերձներ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</w:t>
            </w:r>
            <w:r w:rsidR="003B04D4"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, նամակներ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</w:t>
            </w:r>
            <w:r w:rsidR="003B04D4"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և նրա անունից կազմվող այլ փաստաթղթեր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 բովանդակությունները</w:t>
            </w:r>
            <w:r w:rsidR="003B04D4"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, որոնք վերաբերում են Հայաստանի Հանրապետության արտաքին քաղաքականությանը և միջազգային հարաբերություններին.</w:t>
            </w:r>
          </w:p>
          <w:p w:rsidR="008E2BF0" w:rsidRPr="008E2BF0" w:rsidRDefault="008E2BF0" w:rsidP="00713426">
            <w:pPr>
              <w:pStyle w:val="ListParagraph"/>
              <w:numPr>
                <w:ilvl w:val="0"/>
                <w:numId w:val="5"/>
              </w:numPr>
              <w:tabs>
                <w:tab w:val="left" w:pos="375"/>
              </w:tabs>
              <w:spacing w:line="276" w:lineRule="auto"/>
              <w:ind w:left="0" w:right="11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8E2BF0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միջազգային</w:t>
            </w:r>
            <w:r w:rsidRPr="008E2BF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կազմակերպությունների հետ կապերի իրականացման ուղղությամբ համ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ալիր աշխատանքների իրականացումը շրջանակներում՝ ուսումնասիրել </w:t>
            </w:r>
            <w:r w:rsidRPr="008E2BF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միջազգային տարբեր վարկանիշային կազմակերպությունների զեկույցներում Հայաս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տանի վարկանիշի փոփոխությունները </w:t>
            </w:r>
            <w:r w:rsidRPr="008E2BF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և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ներկայացնել </w:t>
            </w:r>
            <w:r w:rsidRPr="008E2BF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համապատասխա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 առաջարկություններ</w:t>
            </w:r>
            <w:r w:rsidRPr="008E2BF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4211F1" w:rsidRPr="00713426" w:rsidRDefault="003B04D4" w:rsidP="00713426">
            <w:pPr>
              <w:pStyle w:val="ListParagraph"/>
              <w:numPr>
                <w:ilvl w:val="0"/>
                <w:numId w:val="5"/>
              </w:numPr>
              <w:tabs>
                <w:tab w:val="left" w:pos="375"/>
              </w:tabs>
              <w:spacing w:line="276" w:lineRule="auto"/>
              <w:ind w:left="0" w:right="11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33C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ներկայացնել կարծիք Աշխատակազմ ներկայացված՝ Հայաստանի Հանրապետության միջազգային պայմանագրերի ստորագրման և վավերացման կամ հաստատման վերաբերյալ</w:t>
            </w:r>
            <w:r w:rsidR="00183BE7" w:rsidRPr="00D33C0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</w:tc>
      </w:tr>
      <w:tr w:rsidR="00EA0C34" w:rsidRPr="00D33C05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EA0C34" w:rsidRPr="00D33C05" w:rsidRDefault="00EA0C34" w:rsidP="00EA0C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D33C05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EA0C34" w:rsidRPr="00D33C05" w:rsidRDefault="0057456A" w:rsidP="00EA0C34">
            <w:pPr>
              <w:spacing w:line="276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EA0C34" w:rsidRPr="00D33C05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:rsidR="00EA0C34" w:rsidRPr="00D33C05" w:rsidRDefault="00EA0C34" w:rsidP="00EA0C34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33C0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  <w:r w:rsidRPr="00D33C05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</w:p>
          <w:p w:rsidR="00EA0C34" w:rsidRPr="00D33C05" w:rsidRDefault="0057456A" w:rsidP="00EA0C34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</w:t>
            </w:r>
            <w:r w:rsidR="00EA0C34" w:rsidRPr="00D33C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Մասնագիտական գիտելիքները</w:t>
            </w:r>
            <w:r w:rsidR="00EA0C34" w:rsidRPr="00D33C05">
              <w:rPr>
                <w:rFonts w:ascii="GHEA Grapalat" w:hAnsi="GHEA Grapalat"/>
                <w:sz w:val="24"/>
                <w:szCs w:val="24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EA0C34" w:rsidRPr="00D33C05" w:rsidRDefault="00EA0C34" w:rsidP="00EA0C3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</w:p>
          <w:p w:rsidR="00EA0C34" w:rsidRPr="00D33C05" w:rsidRDefault="0057456A" w:rsidP="00EA0C3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EA0C34" w:rsidRPr="00D33C05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EA0C34" w:rsidRPr="00D33C05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EA0C34" w:rsidRPr="00D33C05" w:rsidRDefault="00EA0C34" w:rsidP="004D2FC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33C05">
              <w:rPr>
                <w:rFonts w:ascii="GHEA Grapalat" w:hAnsi="GHEA Grapalat"/>
                <w:lang w:val="hy-AM"/>
              </w:rPr>
              <w:t xml:space="preserve">Հանրային ծառայության առնվազն </w:t>
            </w:r>
            <w:r w:rsidR="006A1355">
              <w:rPr>
                <w:rFonts w:ascii="GHEA Grapalat" w:hAnsi="GHEA Grapalat"/>
                <w:lang w:val="hy-AM"/>
              </w:rPr>
              <w:t xml:space="preserve">չորս </w:t>
            </w:r>
            <w:r w:rsidRPr="00D33C05">
              <w:rPr>
                <w:rFonts w:ascii="GHEA Grapalat" w:hAnsi="GHEA Grapalat"/>
                <w:lang w:val="hy-AM"/>
              </w:rPr>
              <w:t xml:space="preserve">տարվա ստաժ կամ </w:t>
            </w:r>
            <w:r w:rsidR="006A1355">
              <w:rPr>
                <w:rFonts w:ascii="GHEA Grapalat" w:hAnsi="GHEA Grapalat"/>
                <w:lang w:val="hy-AM"/>
              </w:rPr>
              <w:t>հինգ</w:t>
            </w:r>
            <w:r w:rsidRPr="00D33C05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մ</w:t>
            </w:r>
            <w:r w:rsidRPr="00D33C05">
              <w:rPr>
                <w:rFonts w:ascii="GHEA Grapalat" w:hAnsi="GHEA Grapalat"/>
                <w:color w:val="000000"/>
                <w:lang w:val="hy-AM"/>
              </w:rPr>
              <w:t xml:space="preserve">իջազգային կապերի </w:t>
            </w:r>
            <w:r w:rsidRPr="00D33C05">
              <w:rPr>
                <w:rFonts w:ascii="GHEA Grapalat" w:hAnsi="GHEA Grapalat" w:cs="Sylfaen"/>
                <w:lang w:val="hy-AM"/>
              </w:rPr>
              <w:t>(հարաբերությունների)</w:t>
            </w:r>
            <w:r w:rsidRPr="00D33C05">
              <w:rPr>
                <w:rFonts w:ascii="GHEA Grapalat" w:hAnsi="GHEA Grapalat"/>
                <w:color w:val="000000"/>
                <w:lang w:val="hy-AM"/>
              </w:rPr>
              <w:t xml:space="preserve"> բնագավառում</w:t>
            </w:r>
            <w:r w:rsidRPr="00D33C05">
              <w:rPr>
                <w:rFonts w:ascii="GHEA Grapalat" w:hAnsi="GHEA Grapalat"/>
                <w:lang w:val="hy-AM"/>
              </w:rPr>
              <w:t xml:space="preserve">՝  </w:t>
            </w:r>
            <w:r w:rsidR="006A1355">
              <w:rPr>
                <w:rFonts w:ascii="GHEA Grapalat" w:hAnsi="GHEA Grapalat"/>
                <w:lang w:val="hy-AM"/>
              </w:rPr>
              <w:t>հինգ</w:t>
            </w:r>
            <w:r w:rsidRPr="00D33C05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EA0C34" w:rsidRPr="00D33C05" w:rsidRDefault="00EA0C34" w:rsidP="00EA0C3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</w:p>
          <w:p w:rsidR="00EA0C34" w:rsidRPr="00D33C05" w:rsidRDefault="004D2FC8" w:rsidP="00EA0C3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EA0C34" w:rsidRPr="00D33C05">
              <w:rPr>
                <w:rFonts w:ascii="GHEA Grapalat" w:hAnsi="GHEA Grapalat"/>
                <w:b/>
              </w:rPr>
              <w:t xml:space="preserve"> Անհրաժեշտ կոմպետենցիաներ</w:t>
            </w:r>
            <w:r w:rsidR="00EA0C34" w:rsidRPr="00D33C05">
              <w:rPr>
                <w:rFonts w:ascii="GHEA Grapalat" w:hAnsi="GHEA Grapalat"/>
              </w:rPr>
              <w:br/>
            </w:r>
            <w:r w:rsidR="00EA0C34" w:rsidRPr="00D33C05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:rsidR="00EA0C34" w:rsidRPr="00D33C05" w:rsidRDefault="00EA0C34" w:rsidP="004D2FC8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D33C05">
              <w:rPr>
                <w:rFonts w:ascii="GHEA Grapalat" w:eastAsia="Times New Roman" w:hAnsi="GHEA Grapalat"/>
                <w:sz w:val="24"/>
                <w:szCs w:val="24"/>
              </w:rPr>
              <w:t>Առաջնորդում</w:t>
            </w:r>
          </w:p>
          <w:p w:rsidR="00EA0C34" w:rsidRPr="00D33C05" w:rsidRDefault="00EA0C34" w:rsidP="004D2FC8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D33C05">
              <w:rPr>
                <w:rFonts w:ascii="GHEA Grapalat" w:eastAsia="Times New Roman" w:hAnsi="GHEA Grapalat"/>
                <w:sz w:val="24"/>
                <w:szCs w:val="24"/>
              </w:rPr>
              <w:t>Աշխատակազմի կառավարում (կատարողականի կառավարում)</w:t>
            </w:r>
          </w:p>
          <w:p w:rsidR="00EA0C34" w:rsidRPr="00D33C05" w:rsidRDefault="00EA0C34" w:rsidP="004D2FC8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D33C05">
              <w:rPr>
                <w:rFonts w:ascii="GHEA Grapalat" w:eastAsia="Times New Roman" w:hAnsi="GHEA Grapalat"/>
                <w:sz w:val="24"/>
                <w:szCs w:val="24"/>
              </w:rPr>
              <w:t>Ռազմավարական պլանավորում</w:t>
            </w:r>
          </w:p>
          <w:p w:rsidR="00EA0C34" w:rsidRPr="00D33C05" w:rsidRDefault="00EA0C34" w:rsidP="004D2FC8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D33C05">
              <w:rPr>
                <w:rFonts w:ascii="GHEA Grapalat" w:eastAsia="Times New Roman" w:hAnsi="GHEA Grapalat"/>
                <w:sz w:val="24"/>
                <w:szCs w:val="24"/>
              </w:rPr>
              <w:t>Քաղաքականության վերլուծություն, մոնիթորինգ</w:t>
            </w:r>
          </w:p>
          <w:p w:rsidR="00EA0C34" w:rsidRPr="00D33C05" w:rsidRDefault="00EA0C34" w:rsidP="004D2FC8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D33C05">
              <w:rPr>
                <w:rFonts w:ascii="GHEA Grapalat" w:eastAsia="Times New Roman" w:hAnsi="GHEA Grapalat"/>
                <w:sz w:val="24"/>
                <w:szCs w:val="24"/>
              </w:rPr>
              <w:t>Որոշումների կայացում</w:t>
            </w:r>
          </w:p>
          <w:p w:rsidR="00EA0C34" w:rsidRPr="00D33C05" w:rsidRDefault="00EA0C34" w:rsidP="004D2FC8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D33C05">
              <w:rPr>
                <w:rFonts w:ascii="GHEA Grapalat" w:eastAsia="Times New Roman" w:hAnsi="GHEA Grapalat"/>
                <w:sz w:val="24"/>
                <w:szCs w:val="24"/>
              </w:rPr>
              <w:t>Խնդրի լուծում</w:t>
            </w:r>
          </w:p>
          <w:p w:rsidR="00EA0C34" w:rsidRPr="004D2FC8" w:rsidRDefault="00EA0C34" w:rsidP="004D2FC8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D33C05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r w:rsidRPr="004D2FC8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</w:p>
          <w:p w:rsidR="00EA0C34" w:rsidRPr="00D33C05" w:rsidRDefault="00EA0C34" w:rsidP="00EA0C34">
            <w:pPr>
              <w:tabs>
                <w:tab w:val="left" w:pos="965"/>
              </w:tabs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A0C34" w:rsidRPr="00D33C05" w:rsidRDefault="00EA0C34" w:rsidP="00EA0C34">
            <w:pPr>
              <w:tabs>
                <w:tab w:val="left" w:pos="965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33C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կոմպետենցիաներ</w:t>
            </w:r>
          </w:p>
          <w:p w:rsidR="00D33C05" w:rsidRPr="004D2FC8" w:rsidRDefault="00D33C05" w:rsidP="004D2FC8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4D2FC8">
              <w:rPr>
                <w:rFonts w:ascii="GHEA Grapalat" w:eastAsia="Times New Roman" w:hAnsi="GHEA Grapalat"/>
                <w:sz w:val="24"/>
                <w:szCs w:val="24"/>
              </w:rPr>
              <w:t>Բանակցությունների վարում</w:t>
            </w:r>
          </w:p>
          <w:p w:rsidR="00D33C05" w:rsidRPr="004D2FC8" w:rsidRDefault="00D33C05" w:rsidP="004D2FC8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4D2FC8">
              <w:rPr>
                <w:rFonts w:ascii="GHEA Grapalat" w:eastAsia="Times New Roman" w:hAnsi="GHEA Grapalat"/>
                <w:sz w:val="24"/>
                <w:szCs w:val="24"/>
              </w:rPr>
              <w:t>Ժամանակի կառավարում</w:t>
            </w:r>
          </w:p>
          <w:p w:rsidR="00D33C05" w:rsidRPr="004D2FC8" w:rsidRDefault="00D33C05" w:rsidP="004D2FC8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4D2FC8">
              <w:rPr>
                <w:rFonts w:ascii="GHEA Grapalat" w:eastAsia="Times New Roman" w:hAnsi="GHEA Grapalat"/>
                <w:sz w:val="24"/>
                <w:szCs w:val="24"/>
              </w:rPr>
              <w:t>Փոփոխությունների կառավարում</w:t>
            </w:r>
          </w:p>
          <w:p w:rsidR="00EA0C34" w:rsidRPr="004D2FC8" w:rsidRDefault="00D33C05" w:rsidP="004D2FC8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4D2FC8">
              <w:rPr>
                <w:rFonts w:ascii="GHEA Grapalat" w:eastAsia="Times New Roman" w:hAnsi="GHEA Grapalat"/>
                <w:sz w:val="24"/>
                <w:szCs w:val="24"/>
              </w:rPr>
              <w:t>Փաստաթղթերի նախապատրատում</w:t>
            </w:r>
          </w:p>
          <w:p w:rsidR="00342489" w:rsidRPr="00342489" w:rsidRDefault="00342489" w:rsidP="004D2FC8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left" w:pos="965"/>
              </w:tabs>
              <w:spacing w:line="276" w:lineRule="auto"/>
              <w:ind w:left="0" w:firstLine="0"/>
              <w:rPr>
                <w:rFonts w:ascii="GHEA Grapalat" w:hAnsi="GHEA Grapalat"/>
                <w:color w:val="000000"/>
                <w:lang w:val="hy-AM"/>
              </w:rPr>
            </w:pPr>
            <w:r w:rsidRPr="004D2FC8">
              <w:rPr>
                <w:rFonts w:ascii="GHEA Grapalat" w:eastAsia="Times New Roman" w:hAnsi="GHEA Grapalat"/>
                <w:sz w:val="24"/>
                <w:szCs w:val="24"/>
              </w:rPr>
              <w:t>Ելույթների նախապատրաստում</w:t>
            </w:r>
            <w:r w:rsidRPr="00D245E5">
              <w:rPr>
                <w:rFonts w:ascii="GHEA Grapalat" w:eastAsia="Sylfaen" w:hAnsi="GHEA Grapalat" w:cs="Arial"/>
                <w:sz w:val="24"/>
                <w:szCs w:val="24"/>
                <w:lang w:val="hy-AM"/>
              </w:rPr>
              <w:t xml:space="preserve"> </w:t>
            </w:r>
            <w:r w:rsidRPr="00D245E5">
              <w:rPr>
                <w:rFonts w:ascii="GHEA Grapalat" w:eastAsia="Sylfaen" w:hAnsi="GHEA Grapalat" w:cs="Arial"/>
                <w:sz w:val="24"/>
                <w:szCs w:val="24"/>
              </w:rPr>
              <w:t>և</w:t>
            </w:r>
            <w:r w:rsidRPr="00D245E5">
              <w:rPr>
                <w:rFonts w:ascii="GHEA Grapalat" w:eastAsia="Sylfaen" w:hAnsi="GHEA Grapalat" w:cs="Arial"/>
                <w:sz w:val="24"/>
                <w:szCs w:val="24"/>
                <w:lang w:val="hy-AM"/>
              </w:rPr>
              <w:t xml:space="preserve"> </w:t>
            </w:r>
            <w:r w:rsidRPr="00D245E5">
              <w:rPr>
                <w:rFonts w:ascii="GHEA Grapalat" w:eastAsia="Sylfaen" w:hAnsi="GHEA Grapalat" w:cs="Arial"/>
                <w:sz w:val="24"/>
                <w:szCs w:val="24"/>
              </w:rPr>
              <w:t>կազմակերպում</w:t>
            </w:r>
          </w:p>
        </w:tc>
      </w:tr>
      <w:tr w:rsidR="004211F1" w:rsidRPr="00B12F50" w:rsidTr="00644BB4">
        <w:tc>
          <w:tcPr>
            <w:tcW w:w="10525" w:type="dxa"/>
            <w:hideMark/>
          </w:tcPr>
          <w:p w:rsidR="00EA0C34" w:rsidRPr="00D33C05" w:rsidRDefault="00EA0C34" w:rsidP="00EA0C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D33C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D33C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4. Կազմակերպական շրջանակը</w:t>
            </w:r>
          </w:p>
          <w:p w:rsidR="00EA0C34" w:rsidRPr="00D33C05" w:rsidRDefault="004D2FC8" w:rsidP="00EA0C34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</w:t>
            </w:r>
            <w:r w:rsidR="00EA0C34" w:rsidRPr="00D33C0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Աշխատանքի կազմակերպման և ղեկավարման պատասխանատվությունը</w:t>
            </w:r>
          </w:p>
          <w:p w:rsidR="00EA0C34" w:rsidRPr="00D33C05" w:rsidRDefault="00EA0C34" w:rsidP="00EA0C3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D33C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համապատասխան մարմնի գործունեության որոշակի ոլորտի ղեկավարման և այդ ոլորտի կառուցվածքային ստորաբաժանման աշխատանքների կազմակերպման, համակարգման, վերահսկման համար:</w:t>
            </w:r>
          </w:p>
          <w:p w:rsidR="00EA0C34" w:rsidRPr="00D33C05" w:rsidRDefault="004D2FC8" w:rsidP="004D2FC8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4.2</w:t>
            </w:r>
            <w:r w:rsidR="00EA0C34" w:rsidRPr="00D33C0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Որոշումներ կայացնելու լիազորությունները</w:t>
            </w:r>
          </w:p>
          <w:p w:rsidR="00EA0C34" w:rsidRPr="00D33C05" w:rsidRDefault="00EA0C34" w:rsidP="004D2FC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D33C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 է որոշումներ համապատասխան մարմնի գործունեության որոշակի ոլորտի ղեկավարման և այդ ոլորտի կառուցվածքային ստորաբաժանման աշխատանքների կազմակերպման շրջանակներում։</w:t>
            </w:r>
          </w:p>
          <w:p w:rsidR="00EA0C34" w:rsidRPr="00D33C05" w:rsidRDefault="004D2FC8" w:rsidP="00EA0C34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4.3</w:t>
            </w:r>
            <w:r w:rsidR="00EA0C34" w:rsidRPr="00D33C0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Գործունեության ազդեցությունը</w:t>
            </w:r>
          </w:p>
          <w:p w:rsidR="00B12F50" w:rsidRDefault="00B12F50" w:rsidP="00B12F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գործունեության ոլորտով պայմանավորված՝ այլ մարմինների գործունեության վրա ազդեցություն:</w:t>
            </w:r>
          </w:p>
          <w:p w:rsidR="00EA0C34" w:rsidRPr="005F7100" w:rsidRDefault="00EA0C34" w:rsidP="00EA0C34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5F710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EA0C34" w:rsidRPr="005F7100" w:rsidRDefault="00EA0C34" w:rsidP="00EA0C3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F710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Շփվում և որպես ներկայացուցիչ հանդես է գալիս պետական մարմինների և կազմակերպությունների, օտարերկրյա պետությունների և միջազգային կազմակեպությունների ներկայացուցիչների հետ՝ ներկայացնելով համապատասխան մարմինը:</w:t>
            </w:r>
          </w:p>
          <w:p w:rsidR="00EA0C34" w:rsidRPr="005F7100" w:rsidRDefault="00EA0C34" w:rsidP="00EA0C34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5F710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4211F1" w:rsidRPr="005F7100" w:rsidRDefault="00EA0C34" w:rsidP="00190C46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F710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բացահայտում, վերլուծում և գնահատում է մարմնի գործունեության որոշակի ոլորտի ռազմավարական և կազմակերպական նշանակության խնդիրները, դրանց տալիս է ստեղծագործական և այլընտրանքային լուծումներ:</w:t>
            </w:r>
          </w:p>
        </w:tc>
      </w:tr>
    </w:tbl>
    <w:p w:rsidR="004211F1" w:rsidRPr="00D33C05" w:rsidRDefault="004211F1" w:rsidP="004211F1">
      <w:pPr>
        <w:rPr>
          <w:rFonts w:ascii="GHEA Grapalat" w:hAnsi="GHEA Grapalat"/>
          <w:sz w:val="24"/>
          <w:szCs w:val="24"/>
          <w:lang w:val="hy-AM"/>
        </w:rPr>
      </w:pPr>
    </w:p>
    <w:p w:rsidR="005C2122" w:rsidRPr="00D33C05" w:rsidRDefault="005C2122" w:rsidP="004211F1">
      <w:pPr>
        <w:rPr>
          <w:rFonts w:ascii="GHEA Grapalat" w:hAnsi="GHEA Grapalat"/>
          <w:sz w:val="24"/>
          <w:szCs w:val="24"/>
          <w:lang w:val="hy-AM"/>
        </w:rPr>
      </w:pPr>
    </w:p>
    <w:sectPr w:rsidR="005C2122" w:rsidRPr="00D33C05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794"/>
    <w:multiLevelType w:val="hybridMultilevel"/>
    <w:tmpl w:val="1CC29106"/>
    <w:lvl w:ilvl="0" w:tplc="261C4E50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C5E8F81C">
      <w:start w:val="1"/>
      <w:numFmt w:val="decimal"/>
      <w:lvlText w:val="%2)"/>
      <w:lvlJc w:val="left"/>
      <w:pPr>
        <w:ind w:left="1545" w:hanging="450"/>
      </w:pPr>
      <w:rPr>
        <w:rFonts w:eastAsia="Sylfaen"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54F48AA"/>
    <w:multiLevelType w:val="hybridMultilevel"/>
    <w:tmpl w:val="E6C4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04A3"/>
    <w:multiLevelType w:val="hybridMultilevel"/>
    <w:tmpl w:val="03982FF4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3" w15:restartNumberingAfterBreak="0">
    <w:nsid w:val="103877E0"/>
    <w:multiLevelType w:val="hybridMultilevel"/>
    <w:tmpl w:val="FA26228E"/>
    <w:lvl w:ilvl="0" w:tplc="261C4E50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C5E8F81C">
      <w:start w:val="1"/>
      <w:numFmt w:val="decimal"/>
      <w:lvlText w:val="%2)"/>
      <w:lvlJc w:val="left"/>
      <w:pPr>
        <w:ind w:left="1545" w:hanging="450"/>
      </w:pPr>
      <w:rPr>
        <w:rFonts w:eastAsia="Sylfaen"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EEF5C1C"/>
    <w:multiLevelType w:val="hybridMultilevel"/>
    <w:tmpl w:val="E61655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6" w15:restartNumberingAfterBreak="0">
    <w:nsid w:val="31664190"/>
    <w:multiLevelType w:val="hybridMultilevel"/>
    <w:tmpl w:val="C0AE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320C3"/>
    <w:multiLevelType w:val="hybridMultilevel"/>
    <w:tmpl w:val="AB5EB3E6"/>
    <w:lvl w:ilvl="0" w:tplc="A900F864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FB3823"/>
    <w:multiLevelType w:val="hybridMultilevel"/>
    <w:tmpl w:val="D062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D377D"/>
    <w:multiLevelType w:val="hybridMultilevel"/>
    <w:tmpl w:val="EF6EEA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E774D80"/>
    <w:multiLevelType w:val="hybridMultilevel"/>
    <w:tmpl w:val="D504B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5369E7"/>
    <w:multiLevelType w:val="hybridMultilevel"/>
    <w:tmpl w:val="13E480F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6DA23963"/>
    <w:multiLevelType w:val="multilevel"/>
    <w:tmpl w:val="B41AC2C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Arial" w:hint="default"/>
        <w:b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458A"/>
    <w:rsid w:val="00016EE9"/>
    <w:rsid w:val="000250FB"/>
    <w:rsid w:val="000642A4"/>
    <w:rsid w:val="000A5B52"/>
    <w:rsid w:val="000C00D9"/>
    <w:rsid w:val="000E7EEE"/>
    <w:rsid w:val="000F503C"/>
    <w:rsid w:val="00115C31"/>
    <w:rsid w:val="0013466A"/>
    <w:rsid w:val="00175146"/>
    <w:rsid w:val="00183BE7"/>
    <w:rsid w:val="00190C46"/>
    <w:rsid w:val="001B3F7E"/>
    <w:rsid w:val="001B5B3F"/>
    <w:rsid w:val="001D0A9A"/>
    <w:rsid w:val="00204D6E"/>
    <w:rsid w:val="00211F9E"/>
    <w:rsid w:val="00243F16"/>
    <w:rsid w:val="002651EB"/>
    <w:rsid w:val="00266A3C"/>
    <w:rsid w:val="00267DA9"/>
    <w:rsid w:val="00284941"/>
    <w:rsid w:val="002A047E"/>
    <w:rsid w:val="002A76ED"/>
    <w:rsid w:val="002D3E74"/>
    <w:rsid w:val="002D5CF6"/>
    <w:rsid w:val="002E74FD"/>
    <w:rsid w:val="003003EC"/>
    <w:rsid w:val="003011AD"/>
    <w:rsid w:val="00314108"/>
    <w:rsid w:val="00342489"/>
    <w:rsid w:val="00367EF6"/>
    <w:rsid w:val="00396B21"/>
    <w:rsid w:val="003B04D4"/>
    <w:rsid w:val="003C3C6E"/>
    <w:rsid w:val="003E5415"/>
    <w:rsid w:val="00421071"/>
    <w:rsid w:val="004211F1"/>
    <w:rsid w:val="004320F9"/>
    <w:rsid w:val="004632D8"/>
    <w:rsid w:val="004669DD"/>
    <w:rsid w:val="00484A6B"/>
    <w:rsid w:val="00486325"/>
    <w:rsid w:val="00486973"/>
    <w:rsid w:val="00493E35"/>
    <w:rsid w:val="004A164D"/>
    <w:rsid w:val="004B135D"/>
    <w:rsid w:val="004B351C"/>
    <w:rsid w:val="004B536D"/>
    <w:rsid w:val="004D059B"/>
    <w:rsid w:val="004D2FC8"/>
    <w:rsid w:val="004E15FC"/>
    <w:rsid w:val="00511869"/>
    <w:rsid w:val="00535026"/>
    <w:rsid w:val="00550B44"/>
    <w:rsid w:val="0055221E"/>
    <w:rsid w:val="0057456A"/>
    <w:rsid w:val="005904B1"/>
    <w:rsid w:val="005966B9"/>
    <w:rsid w:val="005A3330"/>
    <w:rsid w:val="005B4CF2"/>
    <w:rsid w:val="005B775B"/>
    <w:rsid w:val="005C2122"/>
    <w:rsid w:val="005F6BAF"/>
    <w:rsid w:val="005F7100"/>
    <w:rsid w:val="00617DFC"/>
    <w:rsid w:val="00623495"/>
    <w:rsid w:val="00664AE6"/>
    <w:rsid w:val="0068752B"/>
    <w:rsid w:val="006879B2"/>
    <w:rsid w:val="006A1355"/>
    <w:rsid w:val="006A71CA"/>
    <w:rsid w:val="006B1813"/>
    <w:rsid w:val="006B5E91"/>
    <w:rsid w:val="006D3EBC"/>
    <w:rsid w:val="006D7A57"/>
    <w:rsid w:val="006F1847"/>
    <w:rsid w:val="00705C46"/>
    <w:rsid w:val="00713426"/>
    <w:rsid w:val="00715297"/>
    <w:rsid w:val="007166E1"/>
    <w:rsid w:val="007265AB"/>
    <w:rsid w:val="007356A3"/>
    <w:rsid w:val="007669D5"/>
    <w:rsid w:val="007771EF"/>
    <w:rsid w:val="007B2532"/>
    <w:rsid w:val="007E27E0"/>
    <w:rsid w:val="0080392F"/>
    <w:rsid w:val="00807481"/>
    <w:rsid w:val="00810F25"/>
    <w:rsid w:val="008327BA"/>
    <w:rsid w:val="008809E9"/>
    <w:rsid w:val="008B11B7"/>
    <w:rsid w:val="008B1D2E"/>
    <w:rsid w:val="008B5709"/>
    <w:rsid w:val="008B7909"/>
    <w:rsid w:val="008E2BF0"/>
    <w:rsid w:val="0091068B"/>
    <w:rsid w:val="009107CC"/>
    <w:rsid w:val="00922B6B"/>
    <w:rsid w:val="00930CBE"/>
    <w:rsid w:val="009359E0"/>
    <w:rsid w:val="00960833"/>
    <w:rsid w:val="0099362F"/>
    <w:rsid w:val="00993CE8"/>
    <w:rsid w:val="00997B65"/>
    <w:rsid w:val="009B11AC"/>
    <w:rsid w:val="009B40DD"/>
    <w:rsid w:val="009E07EE"/>
    <w:rsid w:val="00A021F9"/>
    <w:rsid w:val="00A13295"/>
    <w:rsid w:val="00A22BF1"/>
    <w:rsid w:val="00A272A9"/>
    <w:rsid w:val="00A44429"/>
    <w:rsid w:val="00A54F44"/>
    <w:rsid w:val="00A76CFF"/>
    <w:rsid w:val="00AB211C"/>
    <w:rsid w:val="00AB66A4"/>
    <w:rsid w:val="00AD07C8"/>
    <w:rsid w:val="00AE64E9"/>
    <w:rsid w:val="00AF71B1"/>
    <w:rsid w:val="00B12F50"/>
    <w:rsid w:val="00B1778A"/>
    <w:rsid w:val="00B23B8C"/>
    <w:rsid w:val="00B44CC8"/>
    <w:rsid w:val="00B566F9"/>
    <w:rsid w:val="00B72821"/>
    <w:rsid w:val="00B8680D"/>
    <w:rsid w:val="00BE3C76"/>
    <w:rsid w:val="00BF1A34"/>
    <w:rsid w:val="00BF3622"/>
    <w:rsid w:val="00BF4C44"/>
    <w:rsid w:val="00C10573"/>
    <w:rsid w:val="00C11983"/>
    <w:rsid w:val="00C762B0"/>
    <w:rsid w:val="00C84AF8"/>
    <w:rsid w:val="00CA2B97"/>
    <w:rsid w:val="00CB723E"/>
    <w:rsid w:val="00CC39E8"/>
    <w:rsid w:val="00CE38B3"/>
    <w:rsid w:val="00D0595A"/>
    <w:rsid w:val="00D16A63"/>
    <w:rsid w:val="00D30503"/>
    <w:rsid w:val="00D33C05"/>
    <w:rsid w:val="00D72C96"/>
    <w:rsid w:val="00D91273"/>
    <w:rsid w:val="00D940CE"/>
    <w:rsid w:val="00DE4418"/>
    <w:rsid w:val="00DE4D63"/>
    <w:rsid w:val="00E30F02"/>
    <w:rsid w:val="00E35D8C"/>
    <w:rsid w:val="00E64A55"/>
    <w:rsid w:val="00E67B9D"/>
    <w:rsid w:val="00E74D71"/>
    <w:rsid w:val="00E75382"/>
    <w:rsid w:val="00E75585"/>
    <w:rsid w:val="00E945EB"/>
    <w:rsid w:val="00EA0C34"/>
    <w:rsid w:val="00EA59B5"/>
    <w:rsid w:val="00EC4357"/>
    <w:rsid w:val="00EF3E4D"/>
    <w:rsid w:val="00F02037"/>
    <w:rsid w:val="00F0589D"/>
    <w:rsid w:val="00F30014"/>
    <w:rsid w:val="00F33AA2"/>
    <w:rsid w:val="00F3449D"/>
    <w:rsid w:val="00F8296A"/>
    <w:rsid w:val="00FA0F3C"/>
    <w:rsid w:val="00FC1799"/>
    <w:rsid w:val="00FC27EE"/>
    <w:rsid w:val="00FC5BC0"/>
    <w:rsid w:val="00FD1CE8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FC90-904F-473B-B830-13C48E87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Narine Sargsyan</cp:lastModifiedBy>
  <cp:revision>168</cp:revision>
  <cp:lastPrinted>2019-07-11T12:03:00Z</cp:lastPrinted>
  <dcterms:created xsi:type="dcterms:W3CDTF">2019-03-26T08:44:00Z</dcterms:created>
  <dcterms:modified xsi:type="dcterms:W3CDTF">2021-05-10T13:01:00Z</dcterms:modified>
</cp:coreProperties>
</file>