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E3" w:rsidRPr="00AC6B42" w:rsidRDefault="00CE14E3" w:rsidP="00CE14E3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:rsidR="00CE14E3" w:rsidRPr="00AC6B42" w:rsidRDefault="00CE14E3" w:rsidP="00CE14E3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E14E3" w:rsidRPr="00AC6B42" w:rsidRDefault="00CE14E3" w:rsidP="00CE14E3">
      <w:pPr>
        <w:spacing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ԱՐՄԱՎԻՐԻ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ՄԱՐԶԻ</w:t>
      </w:r>
      <w:r w:rsidRPr="00AC6B42">
        <w:rPr>
          <w:rFonts w:ascii="GHEA Grapalat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en-US"/>
        </w:rPr>
        <w:t>ԽՈՅԻ</w:t>
      </w:r>
      <w:r w:rsidRPr="00AC6B42">
        <w:rPr>
          <w:rFonts w:ascii="GHEA Grapalat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ՀԱՄԱՅՆՔԱՊԵՏԱՐԱՆԸ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ՄՐՑՈՒՅԹ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ԿՐԹՈՒԹՅԱՆ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>,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ՄՇԱԿՈՒՅԹԻ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 xml:space="preserve">, 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ՍՊՈՐՏԻ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ԵՎ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ԵՐԻՏԱՍԱՐԴՈՒԹՅԱՆ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en-US"/>
        </w:rPr>
        <w:t>ՀԱՐՑԵՐԻ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en-US"/>
        </w:rPr>
        <w:t xml:space="preserve">  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sz w:val="24"/>
          <w:szCs w:val="24"/>
          <w:lang w:val="hy-AM"/>
        </w:rPr>
        <w:t>ՊԵՏԻ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 LatArm"/>
          <w:b/>
          <w:sz w:val="24"/>
          <w:szCs w:val="24"/>
          <w:lang w:val="en-US"/>
        </w:rPr>
        <w:t xml:space="preserve">      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Pr="00AC6B42">
        <w:rPr>
          <w:rFonts w:ascii="GHEA Grapalat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ԾԱԾԿԱԳԻՐ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Sylfaen"/>
          <w:b/>
          <w:sz w:val="24"/>
          <w:szCs w:val="24"/>
          <w:lang w:val="hy-AM"/>
        </w:rPr>
        <w:t>2.1-</w:t>
      </w:r>
      <w:r w:rsidRPr="00AC6B42">
        <w:rPr>
          <w:rFonts w:ascii="GHEA Grapalat" w:eastAsia="Times New Roman" w:hAnsi="GHEA Grapalat" w:cs="Sylfaen"/>
          <w:b/>
          <w:sz w:val="24"/>
          <w:szCs w:val="24"/>
          <w:lang w:val="en-US"/>
        </w:rPr>
        <w:t>6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Pr="00AC6B42">
        <w:rPr>
          <w:rFonts w:ascii="GHEA Grapalat" w:hAnsi="GHEA Grapalat" w:cs="Arial LatArm"/>
          <w:b/>
          <w:sz w:val="24"/>
          <w:szCs w:val="24"/>
          <w:lang w:val="en-US"/>
        </w:rPr>
        <w:t xml:space="preserve"> </w:t>
      </w:r>
      <w:r w:rsidRPr="00AC6B42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ՊԱՇՏՈՆԸ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:rsidR="00CE14E3" w:rsidRPr="00AC6B42" w:rsidRDefault="00CE14E3" w:rsidP="00CE14E3">
      <w:pPr>
        <w:spacing w:after="0" w:line="240" w:lineRule="auto"/>
        <w:ind w:firstLine="284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        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Բաժնի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պետի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իրավունքները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Pr="00AC6B42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eastAsia="Times New Roman" w:hAnsi="GHEA Grapalat" w:cs="Times Armenian"/>
          <w:sz w:val="24"/>
          <w:szCs w:val="24"/>
          <w:lang w:val="hy-AM" w:eastAsia="en-US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ա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արտադպրոցական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թանգարանների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ոլորտի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տեղեկատվություն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գ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մանկապարտեզ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ՀՈԱԿ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</w:t>
      </w:r>
      <w:r w:rsidRPr="00AC6B42">
        <w:rPr>
          <w:rFonts w:ascii="GHEA Grapalat" w:hAnsi="GHEA Grapalat" w:cs="Sylfaen"/>
          <w:sz w:val="24"/>
          <w:szCs w:val="24"/>
          <w:lang w:val="hy-AM"/>
        </w:rPr>
        <w:t>/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մշակույթի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թանգարանների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դ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մանկապարտեզ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ՀՈԱԿ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</w:t>
      </w:r>
      <w:r w:rsidRPr="00AC6B42">
        <w:rPr>
          <w:rFonts w:ascii="GHEA Grapalat" w:hAnsi="GHEA Grapalat" w:cs="Sylfaen"/>
          <w:sz w:val="24"/>
          <w:szCs w:val="24"/>
          <w:lang w:val="hy-AM"/>
        </w:rPr>
        <w:t>/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մշակույթի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թանգարանների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բարելավման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վերլուծությունները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եզրակացությունները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spacing w:line="240" w:lineRule="auto"/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ե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դպրոցական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տարիքի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հաշվառումը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նրանց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ընդգրկումն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հաստատություն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pStyle w:val="a4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GHEA Grapalat" w:hAnsi="GHEA Grapalat"/>
          <w:lang w:val="hy-AM"/>
        </w:rPr>
      </w:pPr>
      <w:r w:rsidRPr="00AC6B42">
        <w:rPr>
          <w:rFonts w:ascii="GHEA Grapalat" w:hAnsi="GHEA Grapalat" w:cs="Arial"/>
          <w:lang w:val="hy-AM"/>
        </w:rPr>
        <w:t>զ</w:t>
      </w:r>
      <w:r w:rsidRPr="00AC6B42">
        <w:rPr>
          <w:rFonts w:ascii="GHEA Grapalat" w:hAnsi="GHEA Grapalat"/>
          <w:lang w:val="hy-AM"/>
        </w:rPr>
        <w:t xml:space="preserve">) </w:t>
      </w:r>
      <w:r w:rsidRPr="00AC6B42">
        <w:rPr>
          <w:rFonts w:ascii="GHEA Grapalat" w:hAnsi="GHEA Grapalat" w:cs="Arial"/>
          <w:lang w:val="hy-AM"/>
        </w:rPr>
        <w:t>համայնքի</w:t>
      </w:r>
      <w:r w:rsidRPr="00AC6B42">
        <w:rPr>
          <w:rFonts w:ascii="GHEA Grapalat" w:hAnsi="GHEA Grapalat" w:cs="Times Armenian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ղեկավարի</w:t>
      </w:r>
      <w:r w:rsidRPr="00AC6B42">
        <w:rPr>
          <w:rFonts w:ascii="GHEA Grapalat" w:hAnsi="GHEA Grapalat" w:cs="Times Armenian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հանձնարարությամբ</w:t>
      </w:r>
      <w:r w:rsidRPr="00AC6B42">
        <w:rPr>
          <w:rFonts w:ascii="GHEA Grapalat" w:hAnsi="GHEA Grapalat" w:cs="Times Armenian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համակարգում</w:t>
      </w:r>
      <w:r w:rsidRPr="00AC6B42">
        <w:rPr>
          <w:rFonts w:ascii="GHEA Grapalat" w:hAnsi="GHEA Grapalat" w:cs="Times Armenian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և</w:t>
      </w:r>
      <w:r w:rsidRPr="00AC6B42">
        <w:rPr>
          <w:rFonts w:ascii="GHEA Grapalat" w:hAnsi="GHEA Grapalat" w:cs="Times Armenian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ստեղծում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է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պայմաններ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երիտասարդական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ծրագրերի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և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միջոցառումների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կազմակերպման</w:t>
      </w:r>
      <w:r w:rsidRPr="00AC6B42">
        <w:rPr>
          <w:rFonts w:ascii="GHEA Grapalat" w:hAnsi="GHEA Grapalat"/>
          <w:lang w:val="hy-AM"/>
        </w:rPr>
        <w:t xml:space="preserve">, </w:t>
      </w:r>
      <w:r w:rsidRPr="00AC6B42">
        <w:rPr>
          <w:rFonts w:ascii="GHEA Grapalat" w:hAnsi="GHEA Grapalat" w:cs="Arial"/>
          <w:lang w:val="hy-AM"/>
        </w:rPr>
        <w:t>անցկացման</w:t>
      </w:r>
      <w:r w:rsidRPr="00AC6B42">
        <w:rPr>
          <w:rFonts w:ascii="GHEA Grapalat" w:hAnsi="GHEA Grapalat"/>
          <w:lang w:val="hy-AM"/>
        </w:rPr>
        <w:t xml:space="preserve"> </w:t>
      </w:r>
      <w:r w:rsidRPr="00AC6B42">
        <w:rPr>
          <w:rFonts w:ascii="GHEA Grapalat" w:hAnsi="GHEA Grapalat" w:cs="Arial"/>
          <w:lang w:val="hy-AM"/>
        </w:rPr>
        <w:t>համար</w:t>
      </w:r>
      <w:r w:rsidRPr="00AC6B42">
        <w:rPr>
          <w:rFonts w:ascii="GHEA Grapalat" w:hAnsi="GHEA Grapalat"/>
          <w:lang w:val="hy-AM"/>
        </w:rPr>
        <w:t>.</w:t>
      </w:r>
    </w:p>
    <w:p w:rsidR="00CE14E3" w:rsidRPr="00AC6B42" w:rsidRDefault="00CE14E3" w:rsidP="00CE14E3">
      <w:pPr>
        <w:spacing w:line="240" w:lineRule="auto"/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առողջապահական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համատեղ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հաստատություններում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առողջապահական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կենցաղային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սանիտարահիգիենիկ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պայմանների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բարելավման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գործը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ուղղությամբ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5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ը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համայքնի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շենքերի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շինությունների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վիճակի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մշտական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հսկողություն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վերանորոգման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բարեկարգման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եզրակացություններ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հաղորդագրություններ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թ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օժանդակում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հիմնարկների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ակումբների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թանգարանների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ուսումնադաստիարակչական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համայքնի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կատարում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ստուգում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այցելություններ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ենթակայութան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ՀՈԱԿ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ստուգում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ՀՈԱԿ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վիճակը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տրվող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սննդի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նորմերը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ժա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իրավասության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շրջանակներում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տալիս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հանձնարարականներ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աշխատակիցներին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վերահսկում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դրանց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ժամանակին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պատշաճ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որակով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կատարումը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ծրագրերը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դեպքում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սահմաններում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նախապատրաստում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տեղեկանքներ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հաշվետվություններ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զեկուցագրեր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միջնորդագրեր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գրություններ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ժգ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դեպքում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ղեկավարի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համաձայնությամբ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մասնակցում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մարմինների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կողմից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կազմակերպվող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քննարկումներին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միջոցառումներին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մարմիններից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պաշտոնատար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անձանցից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կազմակերպություններից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ստանալով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առջև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դրված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խնդիրների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գործառույթների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իրականացման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տեղեկատվություն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նյութեր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անունից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պատրաստվող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փաստաթղթերը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ժե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ՀՈԱԿ</w:t>
      </w:r>
      <w:r w:rsidRPr="00AC6B42">
        <w:rPr>
          <w:rFonts w:ascii="GHEA Grapalat" w:hAnsi="GHEA Grapalat" w:cs="Sylfaen"/>
          <w:sz w:val="24"/>
          <w:szCs w:val="24"/>
          <w:lang w:val="hy-AM"/>
        </w:rPr>
        <w:t>-</w:t>
      </w:r>
      <w:r w:rsidRPr="00AC6B42">
        <w:rPr>
          <w:rFonts w:ascii="GHEA Grapalat" w:hAnsi="GHEA Grapalat" w:cs="Arial"/>
          <w:sz w:val="24"/>
          <w:szCs w:val="24"/>
          <w:lang w:val="hy-AM"/>
        </w:rPr>
        <w:t>ների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տնօրենների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անցկացվող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մրցույթի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նախապատրաստական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ժզ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առաջարկություններ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`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ծառայողներին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օրենսդրությամբ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ատեստավորելու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վերապատրաստելու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խրախուսելու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կարգապահական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տույժի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ենթարկելու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ատեստավորումից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երկու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շաբաթ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առաջ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ներկայացնում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ծառայողական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բնութագրերը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ուսումնասիրում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տարիքի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երեխաներին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մանկապարտեզ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ընդունելու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վերաբերյալ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դիմումները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կատարում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տեղաբաշխում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ժթ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քարտուղարի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հանձնարարությամբ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խորհրդակցություններ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հանդիպումներ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ապահովում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խորհրդակցությունների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հանդիպումների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արձանագրությունների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կազմումը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կատարում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ղեկավարի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հանձնարարությունները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6B4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իա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աջակցում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համահայկական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խաղերի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օլիմպիադաների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սպորտային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մրցաշարերի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կազմակերպմանը</w:t>
      </w:r>
    </w:p>
    <w:p w:rsidR="00CE14E3" w:rsidRPr="00AC6B42" w:rsidRDefault="00CE14E3" w:rsidP="00CE14E3">
      <w:pPr>
        <w:spacing w:line="360" w:lineRule="auto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   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կազմակերպում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է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մարզային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մարզա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>-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մշակութային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մասսայական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Style w:val="FontStyle22"/>
          <w:rFonts w:ascii="GHEA Grapalat" w:hAnsi="GHEA Grapalat" w:cs="Arial"/>
          <w:noProof/>
          <w:sz w:val="24"/>
          <w:szCs w:val="24"/>
          <w:lang w:val="hy-AM"/>
        </w:rPr>
        <w:t>մրցաշարեր</w:t>
      </w:r>
      <w:r w:rsidRPr="00AC6B42">
        <w:rPr>
          <w:rStyle w:val="FontStyle22"/>
          <w:rFonts w:ascii="GHEA Grapalat" w:hAnsi="Cambria Math" w:cs="Cambria Math"/>
          <w:noProof/>
          <w:sz w:val="24"/>
          <w:szCs w:val="24"/>
          <w:lang w:val="hy-AM"/>
        </w:rPr>
        <w:t>․</w:t>
      </w:r>
      <w:r w:rsidRPr="00AC6B42">
        <w:rPr>
          <w:rStyle w:val="FontStyle22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իգ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նշանակվելիս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ծանոթանում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ստորագրում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իդ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անհամատեղելիության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շահերի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բախմանն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կարգավորումներին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կիրառվող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սահմանափակումներին</w:t>
      </w:r>
      <w:r w:rsidRPr="00AC6B42">
        <w:rPr>
          <w:rFonts w:ascii="GHEA Grapalat" w:hAnsi="GHEA Grapalat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6B42">
        <w:rPr>
          <w:rFonts w:ascii="GHEA Grapalat" w:hAnsi="GHEA Grapalat" w:cs="Arial"/>
          <w:sz w:val="24"/>
          <w:szCs w:val="24"/>
          <w:lang w:val="hy-AM"/>
        </w:rPr>
        <w:t>իե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հետևում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սկզբունքներին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նվերներ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արգելքին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Խոյ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պաշտոն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զբաղեցնող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անձի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ծառայողի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կանոնագրքին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Բաժնի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պետն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օրենքով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իրավունքներ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կրում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ակտերով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նախատեսված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պարտականություններ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CE14E3" w:rsidRPr="00AC6B42" w:rsidRDefault="00CE14E3" w:rsidP="00CE14E3">
      <w:pPr>
        <w:spacing w:after="0" w:line="240" w:lineRule="auto"/>
        <w:ind w:right="-11" w:firstLine="284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:rsidR="00CE14E3" w:rsidRPr="00AC6B42" w:rsidRDefault="00CE14E3" w:rsidP="00CE14E3">
      <w:pPr>
        <w:shd w:val="clear" w:color="auto" w:fill="FFFFFF"/>
        <w:ind w:firstLine="425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բարձրագույն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 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կրթություն</w:t>
      </w:r>
      <w:r w:rsidRPr="00AC6B42">
        <w:rPr>
          <w:rFonts w:ascii="GHEA Grapalat" w:hAnsi="GHEA Grapalat" w:cs="Times LatArm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ստաժ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վերջին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երեք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քաղաքական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հայեցողական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քաղաքացիական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պաշտոններում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ստաժ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վերջին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ութ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ընթացքում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համայնքի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ավագանու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անդամի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գործունեության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փորձ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առնվազն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երեք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տարվա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մասնագիտական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աշխատանքային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ստաժ</w:t>
      </w:r>
      <w:r w:rsidRPr="00AC6B4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shd w:val="clear" w:color="auto" w:fill="FFFFFF"/>
        <w:ind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բ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օրենսդրության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հիմունքների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&gt;&gt;, 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ինքնակառավարման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Հանրային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&lt;&lt;ֆիզիկական կուլտուրայի և սպորտի մասին&gt;&gt;, &lt;&lt;մանկապատանեկան սպորտի մասին&gt;&gt;</w:t>
      </w:r>
      <w:r w:rsidRPr="00AC6B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կառավարության՝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իրավունքների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պարտականությունների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կատարմանն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առնչվող</w:t>
      </w:r>
      <w:r w:rsidRPr="00AC6B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color w:val="000000"/>
          <w:sz w:val="24"/>
          <w:szCs w:val="24"/>
          <w:lang w:val="hy-AM"/>
        </w:rPr>
        <w:t>համապատասխան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որոշումների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կանոնադրության</w:t>
      </w:r>
      <w:r w:rsidRPr="00AC6B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հետ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lastRenderedPageBreak/>
        <w:t>իրավական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իմացություն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նաև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տրամաբանելու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իրավիճակներում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կողմնորոշվելու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5"/>
        <w:contextualSpacing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գ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անհրաժեշտ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տեղեկատվությանը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դ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համակարգչով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ժամանակակից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տեխնիկական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միջոցներով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աշխատելու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ունակություն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E14E3" w:rsidRPr="00AC6B42" w:rsidRDefault="00CE14E3" w:rsidP="00CE14E3">
      <w:pPr>
        <w:ind w:firstLine="426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Cs/>
          <w:sz w:val="24"/>
          <w:szCs w:val="24"/>
          <w:lang w:val="hy-AM"/>
        </w:rPr>
        <w:t>ե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տիրապետում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ռուսերենին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ազատ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) 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մեկ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օտար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կարդում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կարողանում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բացատրվել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C6B42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AC6B42">
        <w:rPr>
          <w:rFonts w:ascii="GHEA Grapalat" w:hAnsi="GHEA Grapalat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GHEA Grapalat" w:hAnsi="Cambria Math" w:cs="Arial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,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Sylfaen"/>
          <w:bCs/>
          <w:sz w:val="24"/>
          <w:szCs w:val="24"/>
          <w:lang w:val="hy-AM"/>
        </w:rPr>
        <w:t>&lt;&lt;</w:t>
      </w:r>
      <w:r w:rsidRPr="00AC6B42">
        <w:rPr>
          <w:rFonts w:ascii="GHEA Grapalat" w:hAnsi="GHEA Grapalat" w:cs="Arial"/>
          <w:sz w:val="24"/>
          <w:szCs w:val="24"/>
          <w:lang w:val="hy-AM"/>
        </w:rPr>
        <w:t>Նախադպրոցական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AC6B4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6B42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>, &lt;&lt;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Մշակութային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օրենսդրության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հիմունքների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AC6B42">
        <w:rPr>
          <w:rFonts w:ascii="GHEA Grapalat" w:hAnsi="GHEA Grapalat"/>
          <w:bCs/>
          <w:sz w:val="24"/>
          <w:szCs w:val="24"/>
          <w:lang w:val="hy-AM"/>
        </w:rPr>
        <w:t xml:space="preserve">&gt;&gt;, </w:t>
      </w:r>
      <w:r>
        <w:rPr>
          <w:rFonts w:ascii="GHEA Grapalat" w:hAnsi="GHEA Grapalat"/>
          <w:sz w:val="24"/>
          <w:szCs w:val="24"/>
          <w:lang w:val="hy-AM"/>
        </w:rPr>
        <w:t>&lt;&lt;ֆիզիկական կուլտուրայի և սպորտի մասին&gt;&gt;, &lt;&lt;մանկապատանեկան սպորտի մասին&gt;&gt;</w:t>
      </w:r>
      <w:r w:rsidRPr="00AC6B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6B42">
        <w:rPr>
          <w:rFonts w:ascii="GHEA Grapalat" w:hAnsi="GHEA Grapalat" w:cs="Arial"/>
          <w:sz w:val="24"/>
          <w:szCs w:val="24"/>
          <w:lang w:val="hy-AM"/>
        </w:rPr>
        <w:t>այլ</w:t>
      </w:r>
      <w:r w:rsidRPr="00AC6B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  6</w:t>
      </w:r>
      <w:r w:rsidRPr="00CE14E3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10:00 -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օգոստոսի  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22</w:t>
      </w:r>
      <w:r w:rsidR="003A251C">
        <w:rPr>
          <w:rFonts w:ascii="GHEA Grapalat" w:eastAsia="Times New Roman" w:hAnsi="GHEA Grapalat" w:cs="Arial"/>
          <w:bCs/>
          <w:sz w:val="24"/>
          <w:szCs w:val="24"/>
          <w:lang w:val="hy-AM"/>
        </w:rPr>
        <w:t>-</w:t>
      </w:r>
      <w:bookmarkStart w:id="0" w:name="_GoBack"/>
      <w:bookmarkEnd w:id="0"/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 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 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:rsidR="00CE14E3" w:rsidRPr="00F911EE" w:rsidRDefault="00CE14E3" w:rsidP="00CE14E3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Արմավիր,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:rsidR="00442A02" w:rsidRPr="00CE14E3" w:rsidRDefault="00442A02">
      <w:pPr>
        <w:rPr>
          <w:lang w:val="hy-AM"/>
        </w:rPr>
      </w:pPr>
    </w:p>
    <w:sectPr w:rsidR="00442A02" w:rsidRPr="00CE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4"/>
    <w:rsid w:val="003A251C"/>
    <w:rsid w:val="00442A02"/>
    <w:rsid w:val="007337C4"/>
    <w:rsid w:val="008A66F4"/>
    <w:rsid w:val="00C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A4A6"/>
  <w15:chartTrackingRefBased/>
  <w15:docId w15:val="{558B7C28-F795-446C-A68D-B08129A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4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E14E3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CE14E3"/>
  </w:style>
  <w:style w:type="character" w:styleId="a5">
    <w:name w:val="Strong"/>
    <w:basedOn w:val="a0"/>
    <w:uiPriority w:val="22"/>
    <w:qFormat/>
    <w:rsid w:val="00CE1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2022-08-03T18:41:00Z</dcterms:created>
  <dcterms:modified xsi:type="dcterms:W3CDTF">2022-08-03T13:39:00Z</dcterms:modified>
</cp:coreProperties>
</file>