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5ED2D574" w:rsidR="00905814" w:rsidRDefault="000C7C49" w:rsidP="009854C2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>ՀԱՅՏԱՐԱՐՈՒԹՅՈՒՆ.</w:t>
      </w:r>
      <w:r>
        <w:rPr>
          <w:rFonts w:ascii="GHEA Grapalat" w:hAnsi="GHEA Grapalat"/>
          <w:sz w:val="24"/>
          <w:szCs w:val="24"/>
        </w:rPr>
        <w:t xml:space="preserve"> </w:t>
      </w:r>
      <w:r w:rsidR="00DF75E0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FF6FD2">
        <w:rPr>
          <w:rFonts w:ascii="GHEA Grapalat" w:hAnsi="GHEA Grapalat"/>
          <w:sz w:val="24"/>
          <w:szCs w:val="24"/>
        </w:rPr>
        <w:t>ԱՐՏԱԿԱՐԳ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ԻՐԱՎԻՃԱԿՆԵՐԻ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ՆԱԽԱՐԱՐՈՒԹՅԱՆ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ՓՐԿԱՐԱՐ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ԾԱՌԱՅՈՒԹՅԱՆ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704815">
        <w:rPr>
          <w:rFonts w:ascii="GHEA Grapalat" w:hAnsi="GHEA Grapalat"/>
          <w:sz w:val="24"/>
          <w:szCs w:val="24"/>
          <w:lang w:val="hy-AM"/>
        </w:rPr>
        <w:t>ՏԱՎՈՒՇ</w:t>
      </w:r>
      <w:r w:rsidR="000D494E">
        <w:rPr>
          <w:rFonts w:ascii="GHEA Grapalat" w:hAnsi="GHEA Grapalat"/>
          <w:sz w:val="24"/>
          <w:szCs w:val="24"/>
          <w:lang w:val="hy-AM"/>
        </w:rPr>
        <w:t>Ի</w:t>
      </w:r>
      <w:r w:rsidR="0002574E">
        <w:rPr>
          <w:rFonts w:ascii="GHEA Grapalat" w:hAnsi="GHEA Grapalat"/>
          <w:sz w:val="24"/>
          <w:szCs w:val="24"/>
          <w:lang w:val="hy-AM"/>
        </w:rPr>
        <w:t xml:space="preserve"> ՄԱՐԶԱՅԻՆ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ՓՐԿԱՐԱՐԱԿԱՆ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ՎԱՐՉՈՒԹՅԱՆ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704815">
        <w:rPr>
          <w:rFonts w:ascii="GHEA Grapalat" w:hAnsi="GHEA Grapalat"/>
          <w:sz w:val="24"/>
          <w:szCs w:val="24"/>
          <w:lang w:val="hy-AM"/>
        </w:rPr>
        <w:t>ԴԻԼԻՋԱՆ</w:t>
      </w:r>
      <w:r w:rsidR="000D494E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>
        <w:rPr>
          <w:rFonts w:ascii="GHEA Grapalat" w:hAnsi="GHEA Grapalat"/>
          <w:sz w:val="24"/>
          <w:szCs w:val="24"/>
        </w:rPr>
        <w:t>ՀՐՇԵՋ</w:t>
      </w:r>
      <w:r w:rsidR="00FF6FD2" w:rsidRPr="0016079D">
        <w:rPr>
          <w:rFonts w:ascii="GHEA Grapalat" w:hAnsi="GHEA Grapalat"/>
          <w:sz w:val="24"/>
          <w:szCs w:val="24"/>
        </w:rPr>
        <w:t>-</w:t>
      </w:r>
      <w:r w:rsidR="00FF6FD2">
        <w:rPr>
          <w:rFonts w:ascii="GHEA Grapalat" w:hAnsi="GHEA Grapalat"/>
          <w:sz w:val="24"/>
          <w:szCs w:val="24"/>
        </w:rPr>
        <w:t>ՓՐԿԱՐԱՐԻ</w:t>
      </w:r>
      <w:r w:rsidR="00FF6FD2" w:rsidRPr="0016079D">
        <w:rPr>
          <w:rFonts w:ascii="GHEA Grapalat" w:hAnsi="GHEA Grapalat"/>
          <w:sz w:val="24"/>
          <w:szCs w:val="24"/>
        </w:rPr>
        <w:t xml:space="preserve"> </w:t>
      </w:r>
      <w:r w:rsidR="00FF6FD2" w:rsidRPr="004E3CD6">
        <w:rPr>
          <w:rFonts w:ascii="GHEA Grapalat" w:hAnsi="GHEA Grapalat"/>
          <w:sz w:val="24"/>
          <w:szCs w:val="24"/>
          <w:lang w:val="en-US"/>
        </w:rPr>
        <w:t xml:space="preserve">(ԾԱԾԿԱԳԻՐ` </w:t>
      </w:r>
      <w:r w:rsidR="004E3CD6" w:rsidRPr="004E3CD6">
        <w:rPr>
          <w:rFonts w:ascii="GHEA Grapalat" w:hAnsi="GHEA Grapalat"/>
          <w:sz w:val="24"/>
          <w:szCs w:val="24"/>
          <w:lang w:val="en-US"/>
        </w:rPr>
        <w:t>13-1ՓԾ-26.</w:t>
      </w:r>
      <w:r w:rsidR="00704815">
        <w:rPr>
          <w:rFonts w:ascii="GHEA Grapalat" w:hAnsi="GHEA Grapalat"/>
          <w:sz w:val="24"/>
          <w:szCs w:val="24"/>
          <w:lang w:val="hy-AM"/>
        </w:rPr>
        <w:t>11</w:t>
      </w:r>
      <w:r w:rsidR="004E3CD6" w:rsidRPr="004E3CD6">
        <w:rPr>
          <w:rFonts w:ascii="GHEA Grapalat" w:hAnsi="GHEA Grapalat"/>
          <w:sz w:val="24"/>
          <w:szCs w:val="24"/>
          <w:lang w:val="en-US"/>
        </w:rPr>
        <w:t>-Կ-</w:t>
      </w:r>
      <w:r w:rsidR="00704815">
        <w:rPr>
          <w:rFonts w:ascii="GHEA Grapalat" w:hAnsi="GHEA Grapalat"/>
          <w:sz w:val="24"/>
          <w:szCs w:val="24"/>
          <w:lang w:val="hy-AM"/>
        </w:rPr>
        <w:t>131</w:t>
      </w:r>
      <w:r w:rsidR="00FF6FD2" w:rsidRPr="004E3CD6">
        <w:rPr>
          <w:rFonts w:ascii="GHEA Grapalat" w:hAnsi="GHEA Grapalat"/>
          <w:sz w:val="24"/>
          <w:szCs w:val="24"/>
          <w:lang w:val="en-US"/>
        </w:rPr>
        <w:t>)</w:t>
      </w:r>
      <w:r w:rsidR="00FF6F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4E3CD6">
        <w:rPr>
          <w:rFonts w:ascii="GHEA Grapalat" w:hAnsi="GHEA Grapalat"/>
          <w:sz w:val="24"/>
          <w:szCs w:val="24"/>
          <w:lang w:val="en-US"/>
        </w:rPr>
        <w:t xml:space="preserve"> ԾԱՌԱՅՈՒԹՅԱՆ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</w:t>
      </w:r>
      <w:r w:rsidR="009854C2">
        <w:rPr>
          <w:rFonts w:ascii="GHEA Grapalat" w:hAnsi="GHEA Grapalat"/>
          <w:sz w:val="24"/>
          <w:szCs w:val="24"/>
          <w:lang w:val="hy-AM"/>
        </w:rPr>
        <w:t>ՆԸ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ԱՐՏԱՔԻՆ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B02413" w:rsidRDefault="00905814" w:rsidP="00C87B1D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en-BZ"/>
        </w:rPr>
      </w:pPr>
      <w:proofErr w:type="spellStart"/>
      <w:r w:rsidRPr="00B02413">
        <w:rPr>
          <w:rFonts w:ascii="GHEA Grapalat" w:hAnsi="GHEA Grapalat"/>
          <w:b/>
          <w:bCs/>
          <w:sz w:val="24"/>
          <w:szCs w:val="24"/>
        </w:rPr>
        <w:t>Հայտարարություն</w:t>
      </w:r>
      <w:proofErr w:type="spellEnd"/>
    </w:p>
    <w:p w14:paraId="3D7A45E7" w14:textId="16AEA32B" w:rsidR="00955ACA" w:rsidRPr="009854C2" w:rsidRDefault="009854C2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704815">
        <w:rPr>
          <w:rFonts w:ascii="GHEA Grapalat" w:hAnsi="GHEA Grapalat"/>
          <w:sz w:val="24"/>
          <w:szCs w:val="24"/>
          <w:lang w:val="hy-AM"/>
        </w:rPr>
        <w:t>.</w:t>
      </w:r>
    </w:p>
    <w:p w14:paraId="435C8669" w14:textId="3EFD91F7" w:rsidR="00955ACA" w:rsidRPr="009854C2" w:rsidRDefault="009854C2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9854C2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</w:t>
      </w:r>
      <w:r w:rsidR="009E53F1" w:rsidRPr="009854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4C2">
        <w:rPr>
          <w:rFonts w:ascii="GHEA Grapalat" w:hAnsi="GHEA Grapalat"/>
          <w:b/>
          <w:bCs/>
          <w:sz w:val="24"/>
          <w:szCs w:val="24"/>
          <w:lang w:val="hy-AM"/>
        </w:rPr>
        <w:t>ՀՀ արտակարգ իրավիճակների նախարարության փրկարար</w:t>
      </w:r>
      <w:r w:rsidR="008E609A" w:rsidRPr="009854C2">
        <w:rPr>
          <w:rFonts w:ascii="GHEA Grapalat" w:hAnsi="GHEA Grapalat"/>
          <w:b/>
          <w:bCs/>
          <w:sz w:val="24"/>
          <w:szCs w:val="24"/>
          <w:lang w:val="hy-AM"/>
        </w:rPr>
        <w:t xml:space="preserve"> ծառայության </w:t>
      </w:r>
      <w:r w:rsidR="00704815">
        <w:rPr>
          <w:rFonts w:ascii="GHEA Grapalat" w:hAnsi="GHEA Grapalat"/>
          <w:b/>
          <w:bCs/>
          <w:sz w:val="24"/>
          <w:szCs w:val="24"/>
          <w:lang w:val="hy-AM"/>
        </w:rPr>
        <w:t>Տավուշի</w:t>
      </w:r>
      <w:r w:rsidR="007F7C0D" w:rsidRPr="009854C2">
        <w:rPr>
          <w:rFonts w:ascii="GHEA Grapalat" w:hAnsi="GHEA Grapalat"/>
          <w:b/>
          <w:bCs/>
          <w:sz w:val="24"/>
          <w:szCs w:val="24"/>
          <w:lang w:val="hy-AM"/>
        </w:rPr>
        <w:t xml:space="preserve"> մարզային </w:t>
      </w:r>
      <w:r w:rsidR="008E609A" w:rsidRPr="009854C2">
        <w:rPr>
          <w:rFonts w:ascii="GHEA Grapalat" w:hAnsi="GHEA Grapalat"/>
          <w:b/>
          <w:bCs/>
          <w:sz w:val="24"/>
          <w:szCs w:val="24"/>
          <w:lang w:val="hy-AM"/>
        </w:rPr>
        <w:t xml:space="preserve">փրկարարական վարչության </w:t>
      </w:r>
      <w:r w:rsidR="00704815">
        <w:rPr>
          <w:rFonts w:ascii="GHEA Grapalat" w:hAnsi="GHEA Grapalat"/>
          <w:b/>
          <w:bCs/>
          <w:sz w:val="24"/>
          <w:szCs w:val="24"/>
          <w:lang w:val="hy-AM"/>
        </w:rPr>
        <w:t xml:space="preserve">Դիլիջանի </w:t>
      </w:r>
      <w:r w:rsidR="008E609A" w:rsidRPr="009854C2">
        <w:rPr>
          <w:rFonts w:ascii="GHEA Grapalat" w:hAnsi="GHEA Grapalat"/>
          <w:b/>
          <w:bCs/>
          <w:sz w:val="24"/>
          <w:szCs w:val="24"/>
          <w:lang w:val="hy-AM"/>
        </w:rPr>
        <w:t>հրշեջ-փրկարարական ջոկատի</w:t>
      </w:r>
      <w:r w:rsidR="007F7C0D" w:rsidRPr="009854C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E609A" w:rsidRPr="009854C2">
        <w:rPr>
          <w:rFonts w:ascii="GHEA Grapalat" w:hAnsi="GHEA Grapalat"/>
          <w:b/>
          <w:bCs/>
          <w:sz w:val="24"/>
          <w:szCs w:val="24"/>
          <w:lang w:val="hy-AM"/>
        </w:rPr>
        <w:t xml:space="preserve">հրշեջ-փրկարարի </w:t>
      </w:r>
      <w:r w:rsidR="008E609A" w:rsidRPr="004E3CD6">
        <w:rPr>
          <w:rFonts w:ascii="GHEA Grapalat" w:hAnsi="GHEA Grapalat"/>
          <w:b/>
          <w:bCs/>
          <w:sz w:val="24"/>
          <w:szCs w:val="24"/>
          <w:lang w:val="hy-AM"/>
        </w:rPr>
        <w:t xml:space="preserve">(ծածկագիր` </w:t>
      </w:r>
      <w:r w:rsidR="004E3CD6" w:rsidRPr="004E3CD6">
        <w:rPr>
          <w:rFonts w:ascii="GHEA Grapalat" w:hAnsi="GHEA Grapalat"/>
          <w:b/>
          <w:bCs/>
          <w:sz w:val="24"/>
          <w:szCs w:val="24"/>
          <w:lang w:val="hy-AM"/>
        </w:rPr>
        <w:t>13-1ՓԾ-26.</w:t>
      </w:r>
      <w:r w:rsidR="00704815">
        <w:rPr>
          <w:rFonts w:ascii="GHEA Grapalat" w:hAnsi="GHEA Grapalat"/>
          <w:b/>
          <w:bCs/>
          <w:sz w:val="24"/>
          <w:szCs w:val="24"/>
          <w:lang w:val="hy-AM"/>
        </w:rPr>
        <w:t>11</w:t>
      </w:r>
      <w:r w:rsidR="004E3CD6" w:rsidRPr="004E3CD6">
        <w:rPr>
          <w:rFonts w:ascii="GHEA Grapalat" w:hAnsi="GHEA Grapalat"/>
          <w:b/>
          <w:bCs/>
          <w:sz w:val="24"/>
          <w:szCs w:val="24"/>
          <w:lang w:val="hy-AM"/>
        </w:rPr>
        <w:t>-Կ-</w:t>
      </w:r>
      <w:r w:rsidR="00704815">
        <w:rPr>
          <w:rFonts w:ascii="GHEA Grapalat" w:hAnsi="GHEA Grapalat"/>
          <w:b/>
          <w:bCs/>
          <w:sz w:val="24"/>
          <w:szCs w:val="24"/>
          <w:lang w:val="hy-AM"/>
        </w:rPr>
        <w:t>131</w:t>
      </w:r>
      <w:r w:rsidR="008E609A" w:rsidRPr="004E3CD6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8E609A" w:rsidRPr="009854C2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9854C2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26234" w:rsidRPr="009854C2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887A9D" w:rsidRPr="009854C2">
        <w:rPr>
          <w:rFonts w:ascii="GHEA Grapalat" w:hAnsi="GHEA Grapalat"/>
          <w:sz w:val="24"/>
          <w:szCs w:val="24"/>
          <w:lang w:val="hy-AM"/>
        </w:rPr>
        <w:t>:</w:t>
      </w:r>
      <w:bookmarkStart w:id="0" w:name="_Hlk51058656"/>
    </w:p>
    <w:bookmarkEnd w:id="0"/>
    <w:p w14:paraId="48106104" w14:textId="77BB3AC2" w:rsidR="00955ACA" w:rsidRPr="009854C2" w:rsidRDefault="009854C2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9854C2">
        <w:rPr>
          <w:rFonts w:ascii="GHEA Grapalat" w:hAnsi="GHEA Grapalat"/>
          <w:sz w:val="24"/>
          <w:szCs w:val="24"/>
          <w:lang w:val="hy-AM"/>
        </w:rPr>
        <w:t>րկարար</w:t>
      </w:r>
      <w:r w:rsidR="008E609A" w:rsidRPr="009854C2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704815" w:rsidRPr="00704815">
        <w:rPr>
          <w:rFonts w:ascii="GHEA Grapalat" w:hAnsi="GHEA Grapalat"/>
          <w:sz w:val="24"/>
          <w:szCs w:val="24"/>
          <w:lang w:val="hy-AM"/>
        </w:rPr>
        <w:t>Տավուշի մարզային փրկարարական վարչության Դիլիջանի հրշեջ-փրկարարական ջոկատի հրշեջ-փրկարարի (ծածկագիր` 13-1ՓԾ-26.11-Կ-131)</w:t>
      </w:r>
      <w:r w:rsidR="00704815" w:rsidRPr="009854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E609A" w:rsidRPr="009854C2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9854C2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9854C2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հետևյալ </w:t>
      </w:r>
      <w:r w:rsidR="00905814" w:rsidRPr="00E478C9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Պաշտոնի անձնագիր</w:t>
      </w:r>
      <w:r w:rsidRPr="00E478C9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նիշքով</w:t>
      </w:r>
      <w:r>
        <w:rPr>
          <w:rFonts w:ascii="GHEA Grapalat" w:hAnsi="GHEA Grapalat"/>
          <w:sz w:val="24"/>
          <w:szCs w:val="24"/>
          <w:lang w:val="hy-AM"/>
        </w:rPr>
        <w:t xml:space="preserve"> (կցվում է)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20BB8DB0" w:rsidR="00905814" w:rsidRPr="009854C2" w:rsidRDefault="009854C2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8E609A" w:rsidRPr="009854C2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704815" w:rsidRPr="00704815">
        <w:rPr>
          <w:rFonts w:ascii="GHEA Grapalat" w:hAnsi="GHEA Grapalat"/>
          <w:sz w:val="24"/>
          <w:szCs w:val="24"/>
          <w:lang w:val="hy-AM"/>
        </w:rPr>
        <w:t>Տավուշի մարզային փրկարարական վարչության Դիլիջանի հրշեջ-փրկարարական ջոկատի հրշեջ-փրկարարի (ծածկագիր` 13-1ՓԾ-26.11-Կ-131)</w:t>
      </w:r>
      <w:r w:rsidR="00704815" w:rsidRPr="009854C2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9854C2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9854C2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րտակարգ իրավիճակների </w:t>
      </w:r>
      <w:r w:rsidRPr="009854C2">
        <w:rPr>
          <w:rFonts w:ascii="GHEA Grapalat" w:hAnsi="GHEA Grapalat"/>
          <w:sz w:val="24"/>
          <w:szCs w:val="24"/>
          <w:lang w:val="hy-AM"/>
        </w:rPr>
        <w:lastRenderedPageBreak/>
        <w:t xml:space="preserve">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9854C2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9854C2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9854C2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9854C2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54C2">
        <w:rPr>
          <w:rFonts w:ascii="GHEA Grapalat" w:hAnsi="GHEA Grapalat"/>
          <w:sz w:val="24"/>
          <w:szCs w:val="24"/>
          <w:lang w:val="hy-AM"/>
        </w:rPr>
        <w:tab/>
      </w:r>
      <w:r w:rsidRPr="0003188C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3013E8AA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 xml:space="preserve">5) 3x4 չափսի </w:t>
      </w:r>
      <w:r w:rsidR="00E21659" w:rsidRPr="0003188C">
        <w:rPr>
          <w:rFonts w:ascii="GHEA Grapalat" w:hAnsi="GHEA Grapalat"/>
          <w:sz w:val="24"/>
          <w:szCs w:val="24"/>
          <w:lang w:val="hy-AM"/>
        </w:rPr>
        <w:t>2</w:t>
      </w:r>
      <w:r w:rsidRPr="0003188C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03188C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BF0EAAA" w14:textId="77777777" w:rsidR="00C47D46" w:rsidRPr="00612D8A" w:rsidRDefault="00126234" w:rsidP="00C47D4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</w:r>
      <w:r w:rsidR="00C47D46"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="00C47D46"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="00C47D46"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7D46"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="00C47D46"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="00C47D46"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="00C47D46"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="00C47D46"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246752E7" w14:textId="77777777" w:rsidR="00C47D46" w:rsidRPr="00C47D46" w:rsidRDefault="00C47D46" w:rsidP="00C47D4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47D4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5B7CE964" w14:textId="77777777" w:rsidR="00B02413" w:rsidRPr="00355135" w:rsidRDefault="00B02413" w:rsidP="00B0241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62129098" w14:textId="77777777" w:rsidR="00B02413" w:rsidRPr="008455FD" w:rsidRDefault="00B02413" w:rsidP="00B02413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bookmarkStart w:id="1" w:name="_Hlk110874979"/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7D420D4D" w14:textId="77777777" w:rsidR="00B02413" w:rsidRDefault="00B02413" w:rsidP="00B02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A054D5D" w14:textId="77777777" w:rsidR="00B02413" w:rsidRPr="009F3740" w:rsidRDefault="00B02413" w:rsidP="00B02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875D581" w14:textId="77777777" w:rsidR="00B02413" w:rsidRPr="009F3740" w:rsidRDefault="00B02413" w:rsidP="00B02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8CA536" w14:textId="77777777" w:rsidR="00B02413" w:rsidRPr="00812167" w:rsidRDefault="00B02413" w:rsidP="00B02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1"/>
    <w:p w14:paraId="530230F1" w14:textId="77777777" w:rsidR="00B02413" w:rsidRDefault="00B02413" w:rsidP="00B02413">
      <w:pPr>
        <w:rPr>
          <w:lang w:val="hy-AM"/>
        </w:rPr>
      </w:pPr>
    </w:p>
    <w:p w14:paraId="512B76C3" w14:textId="792018B9" w:rsidR="00AE39CD" w:rsidRPr="00AE39CD" w:rsidRDefault="00AE39CD" w:rsidP="00C47D4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39CD"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7217404D" w14:textId="77777777" w:rsidR="007300CA" w:rsidRPr="00704815" w:rsidRDefault="007300CA" w:rsidP="007300CA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70481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010AB486" w14:textId="77777777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5768FD48" w14:textId="559807D7" w:rsidR="007F246B" w:rsidRPr="00CD0B26" w:rsidRDefault="007300CA" w:rsidP="00CA2EC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CD0B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="007F246B" w:rsidRPr="00CD0B2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109C569" w14:textId="6D9991E8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02A63EFE" w14:textId="4C861DAC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>ՀՀ տարածքային կառավարման և արտակարգ իրավիճակների նախարարի 2016 թվականի փետրվարի 1-ի «Հրշեջ-փրկարարական ստորաբաժանումների անվտանգության տեխնիկայի ժամանակավոր կանոնները հաստատելու մասին» №59-Ա հրաման</w:t>
      </w:r>
    </w:p>
    <w:p w14:paraId="270F4765" w14:textId="77777777" w:rsidR="007300CA" w:rsidRPr="00CD0B26" w:rsidRDefault="007300CA" w:rsidP="007300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0B26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6FB5134" w14:textId="6E2D4FA9" w:rsidR="009854C2" w:rsidRDefault="009854C2" w:rsidP="009854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</w:t>
      </w:r>
      <w:r w:rsidR="00B1033A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B1033A">
        <w:rPr>
          <w:rFonts w:ascii="GHEA Grapalat" w:hAnsi="GHEA Grapalat"/>
          <w:sz w:val="24"/>
          <w:szCs w:val="24"/>
          <w:lang w:val="hy-AM"/>
        </w:rPr>
        <w:t>43</w:t>
      </w:r>
      <w:r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02672C7C" w14:textId="77777777" w:rsidR="009854C2" w:rsidRDefault="009854C2" w:rsidP="009854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75662B7" w14:textId="77777777" w:rsidR="00B02413" w:rsidRPr="00812167" w:rsidRDefault="00B02413" w:rsidP="00B02413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5815CEDC" w14:textId="77777777" w:rsidR="00B02413" w:rsidRDefault="00B02413" w:rsidP="00B02413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57ADB998" w14:textId="77777777" w:rsidR="00B02413" w:rsidRPr="00812167" w:rsidRDefault="00B02413" w:rsidP="00B02413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B5D6BC" w14:textId="77777777" w:rsidR="00B02413" w:rsidRPr="0034526A" w:rsidRDefault="00B02413" w:rsidP="00B02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60FBADF5" w14:textId="77777777" w:rsidR="00B02413" w:rsidRPr="00812167" w:rsidRDefault="00B02413" w:rsidP="00B02413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p w14:paraId="51BF3DAB" w14:textId="4A591805" w:rsidR="001B58B2" w:rsidRPr="004211CC" w:rsidRDefault="001B58B2" w:rsidP="009854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4211CC" w:rsidSect="00960BE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693650367">
    <w:abstractNumId w:val="0"/>
  </w:num>
  <w:num w:numId="2" w16cid:durableId="199880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74E"/>
    <w:rsid w:val="00025866"/>
    <w:rsid w:val="0003188C"/>
    <w:rsid w:val="00034700"/>
    <w:rsid w:val="0005107A"/>
    <w:rsid w:val="00052DA6"/>
    <w:rsid w:val="000646FB"/>
    <w:rsid w:val="000C7C49"/>
    <w:rsid w:val="000D494E"/>
    <w:rsid w:val="000D6EF0"/>
    <w:rsid w:val="000E47AB"/>
    <w:rsid w:val="000E5185"/>
    <w:rsid w:val="00101315"/>
    <w:rsid w:val="00126234"/>
    <w:rsid w:val="0016079D"/>
    <w:rsid w:val="001A42AD"/>
    <w:rsid w:val="001B1DAA"/>
    <w:rsid w:val="001B58B2"/>
    <w:rsid w:val="001C176C"/>
    <w:rsid w:val="00254027"/>
    <w:rsid w:val="00266BD3"/>
    <w:rsid w:val="00293DE8"/>
    <w:rsid w:val="002B1E3D"/>
    <w:rsid w:val="002C4D58"/>
    <w:rsid w:val="002D4FDB"/>
    <w:rsid w:val="0031070C"/>
    <w:rsid w:val="0036542D"/>
    <w:rsid w:val="004211CC"/>
    <w:rsid w:val="00444818"/>
    <w:rsid w:val="00474186"/>
    <w:rsid w:val="004E3CD6"/>
    <w:rsid w:val="00546357"/>
    <w:rsid w:val="00561405"/>
    <w:rsid w:val="005F34F4"/>
    <w:rsid w:val="00600634"/>
    <w:rsid w:val="00616886"/>
    <w:rsid w:val="0067098A"/>
    <w:rsid w:val="00675878"/>
    <w:rsid w:val="006801CD"/>
    <w:rsid w:val="006816AE"/>
    <w:rsid w:val="00685F77"/>
    <w:rsid w:val="006E6FC4"/>
    <w:rsid w:val="00704815"/>
    <w:rsid w:val="00705E41"/>
    <w:rsid w:val="00723567"/>
    <w:rsid w:val="007300CA"/>
    <w:rsid w:val="0078597C"/>
    <w:rsid w:val="007E0417"/>
    <w:rsid w:val="007E4D7A"/>
    <w:rsid w:val="007F17AE"/>
    <w:rsid w:val="007F246B"/>
    <w:rsid w:val="007F7C0D"/>
    <w:rsid w:val="00887A9D"/>
    <w:rsid w:val="00891772"/>
    <w:rsid w:val="008937CC"/>
    <w:rsid w:val="008B1CC2"/>
    <w:rsid w:val="008E609A"/>
    <w:rsid w:val="008F6629"/>
    <w:rsid w:val="00905814"/>
    <w:rsid w:val="00955ACA"/>
    <w:rsid w:val="00960BE5"/>
    <w:rsid w:val="0096549E"/>
    <w:rsid w:val="009854C2"/>
    <w:rsid w:val="009D023B"/>
    <w:rsid w:val="009D61A3"/>
    <w:rsid w:val="009E53F1"/>
    <w:rsid w:val="009E5D1B"/>
    <w:rsid w:val="00A479CD"/>
    <w:rsid w:val="00A65B72"/>
    <w:rsid w:val="00A77210"/>
    <w:rsid w:val="00AA1B00"/>
    <w:rsid w:val="00AD113D"/>
    <w:rsid w:val="00AD4A2C"/>
    <w:rsid w:val="00AE39CD"/>
    <w:rsid w:val="00AF0D01"/>
    <w:rsid w:val="00AF387A"/>
    <w:rsid w:val="00B02413"/>
    <w:rsid w:val="00B0446C"/>
    <w:rsid w:val="00B1033A"/>
    <w:rsid w:val="00B56926"/>
    <w:rsid w:val="00B652F6"/>
    <w:rsid w:val="00BC24D8"/>
    <w:rsid w:val="00BD1371"/>
    <w:rsid w:val="00C47D46"/>
    <w:rsid w:val="00C729AA"/>
    <w:rsid w:val="00C87B1D"/>
    <w:rsid w:val="00CA2ECB"/>
    <w:rsid w:val="00CD0B26"/>
    <w:rsid w:val="00D34A32"/>
    <w:rsid w:val="00D459C5"/>
    <w:rsid w:val="00DC2B05"/>
    <w:rsid w:val="00DC40C5"/>
    <w:rsid w:val="00DF75E0"/>
    <w:rsid w:val="00E21659"/>
    <w:rsid w:val="00E478C9"/>
    <w:rsid w:val="00E504A0"/>
    <w:rsid w:val="00E84B6F"/>
    <w:rsid w:val="00F47F26"/>
    <w:rsid w:val="00F70821"/>
    <w:rsid w:val="00FB663E"/>
    <w:rsid w:val="00FD468E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405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0C21-BFE3-4B8A-96EF-B1669FE0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2020-09-15T06:15:00Z</dcterms:created>
  <dcterms:modified xsi:type="dcterms:W3CDTF">2022-08-08T15:50:00Z</dcterms:modified>
</cp:coreProperties>
</file>