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0" w:rsidRDefault="003032E0" w:rsidP="003032E0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80</w:t>
      </w:r>
    </w:p>
    <w:p w:rsidR="003032E0" w:rsidRDefault="003032E0" w:rsidP="003032E0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3032E0" w:rsidRDefault="003032E0" w:rsidP="003032E0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3032E0" w:rsidRDefault="003032E0" w:rsidP="003032E0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 xml:space="preserve">-ի N 273-Ա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B84032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B84032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B84032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0E1703" w:rsidRPr="000E1703" w:rsidRDefault="00A95DB5" w:rsidP="00B84032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0E1703" w:rsidRPr="00C6227D">
        <w:rPr>
          <w:rFonts w:ascii="GHEA Grapalat" w:hAnsi="GHEA Grapalat" w:cs="Sylfaen"/>
          <w:b/>
          <w:sz w:val="24"/>
          <w:szCs w:val="24"/>
          <w:lang w:val="hy-AM"/>
        </w:rPr>
        <w:t>ԻՐԱՎԱԲԱՆԱԿԱՆ ԱՆՁԱՆՑ ՊԵՏԱԿԱՆ ՌԵԳԻՍՏՐԻ ԳՈՐԾԱԿԱԼՈՒԹՅԱՆ</w:t>
      </w:r>
      <w:r w:rsidR="000E1703" w:rsidRPr="00C6227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E1703" w:rsidRPr="00C6227D">
        <w:rPr>
          <w:rFonts w:ascii="GHEA Grapalat" w:hAnsi="GHEA Grapalat" w:cs="Sylfaen"/>
          <w:b/>
          <w:sz w:val="24"/>
          <w:szCs w:val="24"/>
          <w:lang w:val="hy-AM"/>
        </w:rPr>
        <w:t xml:space="preserve"> ՏԵՂԵԿԱՏՎՈՒԹՅԱՆ ՄՇԱԿՄԱՆ</w:t>
      </w:r>
      <w:r w:rsidR="000E1703">
        <w:rPr>
          <w:rFonts w:ascii="GHEA Grapalat" w:hAnsi="GHEA Grapalat" w:cs="Sylfaen"/>
          <w:b/>
          <w:sz w:val="24"/>
          <w:szCs w:val="24"/>
        </w:rPr>
        <w:t xml:space="preserve"> ԲԱԺՆԻ</w:t>
      </w:r>
      <w:r w:rsidR="00AF1062">
        <w:rPr>
          <w:rFonts w:ascii="GHEA Grapalat" w:hAnsi="GHEA Grapalat" w:cs="Sylfaen"/>
          <w:b/>
          <w:sz w:val="24"/>
          <w:szCs w:val="24"/>
        </w:rPr>
        <w:t xml:space="preserve"> </w:t>
      </w:r>
      <w:r w:rsidR="000E1703">
        <w:rPr>
          <w:rFonts w:ascii="GHEA Grapalat" w:hAnsi="GHEA Grapalat" w:cs="Sylfaen"/>
          <w:b/>
          <w:sz w:val="24"/>
          <w:szCs w:val="24"/>
        </w:rPr>
        <w:t>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A6E27" w:rsidTr="00883147">
        <w:tc>
          <w:tcPr>
            <w:tcW w:w="9468" w:type="dxa"/>
          </w:tcPr>
          <w:p w:rsidR="00883147" w:rsidRPr="003A6E27" w:rsidRDefault="00A95DB5" w:rsidP="003F4D8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883147">
        <w:tc>
          <w:tcPr>
            <w:tcW w:w="9468" w:type="dxa"/>
          </w:tcPr>
          <w:p w:rsidR="00A95DB5" w:rsidRPr="003A6E27" w:rsidRDefault="00A95DB5" w:rsidP="00B84032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641ECA" w:rsidP="00B84032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2C5D3A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2C5D3A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C5D3A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1B2E6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B2E6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B2E6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B2E62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1B2E6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2C5D3A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E1703" w:rsidRPr="00FD5C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անձանց պետական ռեգիստրի գործակալության </w:t>
            </w:r>
            <w:r w:rsidR="000E1703" w:rsidRPr="00FD5C84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Գործակալություն) </w:t>
            </w:r>
            <w:r w:rsidR="000E1703" w:rsidRPr="00FD5C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տեղեկատվության մշակման բաժնի</w:t>
            </w:r>
            <w:r w:rsidR="000E1703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Բաժին)  </w:t>
            </w:r>
            <w:proofErr w:type="spellStart"/>
            <w:r w:rsidR="000E1703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0E170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r w:rsidR="00ED06B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proofErr w:type="spellStart"/>
            <w:r w:rsidR="000E170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ասնագետ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773340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773340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0E1703" w:rsidRPr="00772769">
              <w:rPr>
                <w:rFonts w:ascii="GHEA Grapalat" w:hAnsi="GHEA Grapalat"/>
                <w:sz w:val="24"/>
                <w:szCs w:val="24"/>
              </w:rPr>
              <w:t>34.</w:t>
            </w:r>
            <w:r w:rsidR="00856C4A">
              <w:rPr>
                <w:rFonts w:ascii="GHEA Grapalat" w:hAnsi="GHEA Grapalat"/>
                <w:sz w:val="24"/>
                <w:szCs w:val="24"/>
              </w:rPr>
              <w:t>2</w:t>
            </w:r>
            <w:r w:rsidR="001B4FC8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A66928" w:rsidRPr="00773340">
              <w:rPr>
                <w:rFonts w:ascii="GHEA Grapalat" w:hAnsi="GHEA Grapalat"/>
                <w:sz w:val="24"/>
                <w:szCs w:val="24"/>
              </w:rPr>
              <w:t>Մ</w:t>
            </w:r>
            <w:r w:rsidR="00B84032">
              <w:rPr>
                <w:rFonts w:ascii="GHEA Grapalat" w:hAnsi="GHEA Grapalat"/>
                <w:sz w:val="24"/>
                <w:szCs w:val="24"/>
                <w:lang w:val="hy-AM"/>
              </w:rPr>
              <w:t>6-3</w:t>
            </w:r>
            <w:r w:rsidR="00A95DB5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1A336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B84032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B84032" w:rsidP="00B84032">
            <w:pPr>
              <w:pStyle w:val="ListParagraph"/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proofErr w:type="spellStart"/>
            <w:r w:rsidR="000E1703">
              <w:rPr>
                <w:rFonts w:ascii="GHEA Grapalat" w:hAnsi="GHEA Grapalat"/>
                <w:sz w:val="24"/>
                <w:szCs w:val="24"/>
              </w:rPr>
              <w:t>ասնագետ</w:t>
            </w:r>
            <w:proofErr w:type="spellEnd"/>
            <w:r w:rsidR="00AB2E1C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անմիջական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B84032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B84032" w:rsidP="00B84032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proofErr w:type="spellStart"/>
            <w:r w:rsidR="000E170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ասնագետ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170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0E170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170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856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6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B84032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B84032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1F3657" w:rsidTr="00883147">
        <w:tc>
          <w:tcPr>
            <w:tcW w:w="9468" w:type="dxa"/>
          </w:tcPr>
          <w:p w:rsidR="00E42FBF" w:rsidRPr="003A6E27" w:rsidRDefault="00E42FBF" w:rsidP="00B8403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B84032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4657DD" w:rsidRPr="00597FF3" w:rsidRDefault="004657DD" w:rsidP="00B84032">
            <w:pPr>
              <w:pStyle w:val="ListParagraph"/>
              <w:numPr>
                <w:ilvl w:val="0"/>
                <w:numId w:val="6"/>
              </w:numPr>
              <w:tabs>
                <w:tab w:val="left" w:pos="-142"/>
                <w:tab w:val="left" w:pos="284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7FF3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</w:t>
            </w:r>
            <w:r w:rsidRPr="00597F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սուրհանդակային հատուկ ծառայության (հատուկ կապ) և սուրհանդակային ծառայության ծրարները, քաղաքացիների դիմումները, դիմում-բողոքները և գրանցում էլեկտրոնային մտից գրանցամատյան.</w:t>
            </w:r>
          </w:p>
          <w:p w:rsidR="004657DD" w:rsidRPr="00597FF3" w:rsidRDefault="004657DD" w:rsidP="00B84032">
            <w:pPr>
              <w:pStyle w:val="ListParagraph"/>
              <w:numPr>
                <w:ilvl w:val="0"/>
                <w:numId w:val="6"/>
              </w:numPr>
              <w:tabs>
                <w:tab w:val="left" w:pos="-142"/>
                <w:tab w:val="left" w:pos="284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7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պետական միասնական (էլեկտրոնային) գրանցամատյանից </w:t>
            </w:r>
            <w:r w:rsidRPr="00597FF3">
              <w:rPr>
                <w:rFonts w:ascii="GHEA Grapalat" w:hAnsi="GHEA Grapalat"/>
                <w:sz w:val="24"/>
                <w:lang w:val="hy-AM"/>
              </w:rPr>
              <w:t>պետական մարմիններին, գերատեսչություններին, իրավաբանական և ֆիզիկական անձանց</w:t>
            </w:r>
            <w:r w:rsidRPr="00597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սահմանված կարգով տեղեկությունների տրամադրման աշխատանքներին.</w:t>
            </w:r>
          </w:p>
          <w:p w:rsidR="004657DD" w:rsidRPr="00597FF3" w:rsidRDefault="00ED06BB" w:rsidP="00B84032">
            <w:pPr>
              <w:pStyle w:val="ListParagraph"/>
              <w:numPr>
                <w:ilvl w:val="0"/>
                <w:numId w:val="6"/>
              </w:numPr>
              <w:tabs>
                <w:tab w:val="left" w:pos="-142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</w:t>
            </w:r>
            <w:r w:rsidR="00F530A6">
              <w:rPr>
                <w:rFonts w:ascii="GHEA Grapalat" w:hAnsi="GHEA Grapalat"/>
                <w:sz w:val="24"/>
                <w:lang w:val="hy-AM"/>
              </w:rPr>
              <w:t>ում</w:t>
            </w:r>
            <w:r w:rsidR="004657DD" w:rsidRPr="00597FF3">
              <w:rPr>
                <w:rFonts w:ascii="GHEA Grapalat" w:hAnsi="GHEA Grapalat"/>
                <w:sz w:val="24"/>
                <w:lang w:val="hy-AM"/>
              </w:rPr>
              <w:t xml:space="preserve"> է Գործակալության գրանցման և պետական հաշվառման արխիվից պետական մարմիններին, գերատեսչություններին, իրավաբանական և ֆիզիկական անձանց փաստաթղթերի պատճենների տրամադրման աշխատանքները.</w:t>
            </w:r>
          </w:p>
          <w:p w:rsidR="003B03F3" w:rsidRPr="003B03F3" w:rsidRDefault="004657DD" w:rsidP="00B84032">
            <w:pPr>
              <w:pStyle w:val="ListParagraph"/>
              <w:numPr>
                <w:ilvl w:val="0"/>
                <w:numId w:val="6"/>
              </w:numPr>
              <w:tabs>
                <w:tab w:val="left" w:pos="-142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597FF3">
              <w:rPr>
                <w:rFonts w:ascii="GHEA Grapalat" w:hAnsi="GHEA Grapalat" w:cs="Sylfaen"/>
                <w:sz w:val="24"/>
                <w:lang w:val="hy-AM"/>
              </w:rPr>
              <w:t>մասնակցում է</w:t>
            </w:r>
            <w:r w:rsidRPr="00597FF3">
              <w:rPr>
                <w:rFonts w:ascii="GHEA Grapalat" w:hAnsi="GHEA Grapalat"/>
                <w:sz w:val="24"/>
                <w:lang w:val="hy-AM"/>
              </w:rPr>
              <w:t xml:space="preserve"> Գործակալության </w:t>
            </w:r>
            <w:r w:rsidRPr="00597F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փաստաթղթաշրջանառությունը, այդ թվում՝ </w:t>
            </w:r>
            <w:r w:rsidRPr="00597FF3">
              <w:rPr>
                <w:rFonts w:ascii="GHEA Grapalat" w:hAnsi="GHEA Grapalat"/>
                <w:sz w:val="24"/>
                <w:lang w:val="hy-AM"/>
              </w:rPr>
              <w:t xml:space="preserve">ներքին և արտաքին </w:t>
            </w:r>
            <w:r w:rsidRPr="00597FF3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փաստաթղթաշրջանառությունը ինչպես նաև </w:t>
            </w:r>
            <w:r w:rsidRPr="00597FF3">
              <w:rPr>
                <w:rFonts w:ascii="GHEA Grapalat" w:hAnsi="GHEA Grapalat"/>
                <w:sz w:val="24"/>
                <w:szCs w:val="24"/>
                <w:lang w:val="hy-AM"/>
              </w:rPr>
              <w:t>թղթային փաստաթղթերի արխիվացման աշխատանքներին</w:t>
            </w:r>
            <w:r w:rsidR="003B03F3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56C4A" w:rsidRPr="003B03F3" w:rsidRDefault="00ED06BB" w:rsidP="00B84032">
            <w:pPr>
              <w:pStyle w:val="ListParagraph"/>
              <w:numPr>
                <w:ilvl w:val="0"/>
                <w:numId w:val="6"/>
              </w:numPr>
              <w:tabs>
                <w:tab w:val="left" w:pos="-142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մասնակցում</w:t>
            </w:r>
            <w:r w:rsidR="004657DD" w:rsidRPr="003B03F3">
              <w:rPr>
                <w:rFonts w:ascii="GHEA Grapalat" w:hAnsi="GHEA Grapalat"/>
                <w:sz w:val="24"/>
                <w:lang w:val="hy-AM"/>
              </w:rPr>
              <w:t xml:space="preserve"> է պետական միասնական գրանցամատյանի տվյալների մշակման (կատարում անճշտությունների ուղղումներ) </w:t>
            </w:r>
            <w:r w:rsidR="00F530A6">
              <w:rPr>
                <w:rFonts w:ascii="GHEA Grapalat" w:hAnsi="GHEA Grapalat"/>
                <w:sz w:val="24"/>
                <w:lang w:val="hy-AM"/>
              </w:rPr>
              <w:t>աշխատանքները</w:t>
            </w:r>
            <w:r w:rsidR="004657DD" w:rsidRPr="003B03F3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4657DD" w:rsidRPr="0008097C" w:rsidRDefault="004657DD" w:rsidP="00B84032">
            <w:pPr>
              <w:tabs>
                <w:tab w:val="left" w:pos="240"/>
                <w:tab w:val="left" w:pos="390"/>
                <w:tab w:val="left" w:pos="567"/>
              </w:tabs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Default="00FA5FE1" w:rsidP="00B84032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657DD" w:rsidRPr="005B678E" w:rsidRDefault="004657DD" w:rsidP="00B84032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  <w:tab w:val="left" w:pos="28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0C4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5B678E">
              <w:rPr>
                <w:rFonts w:ascii="GHEA Grapalat" w:hAnsi="GHEA Grapalat"/>
                <w:sz w:val="24"/>
                <w:szCs w:val="24"/>
                <w:lang w:val="hy-AM"/>
              </w:rPr>
              <w:t>տուգել սուրհանդակային ծառայության կողմից ստացված ծրարների ճիշտ հասցեական առաքումը և անճշտության դեպքում հետ վերադարձնել</w:t>
            </w:r>
            <w:r w:rsidRPr="0033426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B67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657DD" w:rsidRPr="009A1975" w:rsidRDefault="004657DD" w:rsidP="00B84032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  <w:tab w:val="left" w:pos="28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9A1975">
              <w:rPr>
                <w:rFonts w:ascii="GHEA Grapalat" w:hAnsi="GHEA Grapalat"/>
                <w:sz w:val="24"/>
                <w:szCs w:val="24"/>
                <w:lang w:val="hy-AM"/>
              </w:rPr>
              <w:t>ահանջել լրացուցիչ փաստաթղթեր ֆիզիկական կամ իրավաբանական անձանցից հայցվող տեղեկատվության տրամադրման համար (լիազորագիր, անձնագիր)</w:t>
            </w: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657DD" w:rsidRPr="009A1975" w:rsidRDefault="004657DD" w:rsidP="00B84032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  <w:tab w:val="left" w:pos="28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9A1975">
              <w:rPr>
                <w:rFonts w:ascii="GHEA Grapalat" w:hAnsi="GHEA Grapalat"/>
                <w:sz w:val="24"/>
                <w:szCs w:val="24"/>
                <w:lang w:val="hy-AM"/>
              </w:rPr>
              <w:t>ահանջել արխիվացվող փաստաթղթերի ամբողջականության ապահովում</w:t>
            </w:r>
            <w:r w:rsidRPr="00005B3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9A1975">
              <w:rPr>
                <w:rFonts w:ascii="GHEA Grapalat" w:hAnsi="GHEA Grapalat"/>
                <w:sz w:val="24"/>
                <w:szCs w:val="24"/>
                <w:lang w:val="hy-AM"/>
              </w:rPr>
              <w:t>ահանջել դիմողից պետական տուրքերի վճարումը հավաստող փաստաթղթեր</w:t>
            </w: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657DD" w:rsidRPr="006C012A" w:rsidRDefault="004657DD" w:rsidP="00B84032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  <w:tab w:val="left" w:pos="28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9DD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9A1975">
              <w:rPr>
                <w:rFonts w:ascii="GHEA Grapalat" w:hAnsi="GHEA Grapalat" w:cs="Sylfaen"/>
                <w:sz w:val="24"/>
                <w:szCs w:val="24"/>
                <w:lang w:val="hy-AM"/>
              </w:rPr>
              <w:t>ահանջել ուղղման համար հիմք հանդիսացող փաստաթղթերը</w:t>
            </w:r>
            <w:r w:rsidRPr="006C01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նյութեր</w:t>
            </w:r>
            <w:r w:rsidRPr="00C6227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1A336C" w:rsidRPr="0031088E" w:rsidRDefault="001A336C" w:rsidP="00B84032">
            <w:pPr>
              <w:pStyle w:val="ListParagraph"/>
              <w:tabs>
                <w:tab w:val="left" w:pos="240"/>
                <w:tab w:val="left" w:pos="390"/>
              </w:tabs>
              <w:spacing w:line="276" w:lineRule="auto"/>
              <w:ind w:left="34" w:firstLine="42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Default="00FA5FE1" w:rsidP="00B84032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4657DD" w:rsidRPr="006957C9" w:rsidRDefault="004657DD" w:rsidP="00B84032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  <w:tab w:val="left" w:pos="1140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4267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6957C9">
              <w:rPr>
                <w:rFonts w:ascii="GHEA Grapalat" w:hAnsi="GHEA Grapalat"/>
                <w:sz w:val="24"/>
                <w:szCs w:val="24"/>
                <w:lang w:val="hy-AM"/>
              </w:rPr>
              <w:t>ստացված գրություններ</w:t>
            </w:r>
            <w:r w:rsidRPr="00334267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957C9">
              <w:rPr>
                <w:rFonts w:ascii="GHEA Grapalat" w:hAnsi="GHEA Grapalat"/>
                <w:sz w:val="24"/>
                <w:szCs w:val="24"/>
                <w:lang w:val="hy-AM"/>
              </w:rPr>
              <w:t>, հարցումներ</w:t>
            </w:r>
            <w:r w:rsidRPr="00334267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957C9">
              <w:rPr>
                <w:rFonts w:ascii="GHEA Grapalat" w:hAnsi="GHEA Grapalat"/>
                <w:sz w:val="24"/>
                <w:szCs w:val="24"/>
                <w:lang w:val="hy-AM"/>
              </w:rPr>
              <w:t>, դիմումներ</w:t>
            </w:r>
            <w:r w:rsidRPr="00334267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957C9">
              <w:rPr>
                <w:rFonts w:ascii="GHEA Grapalat" w:hAnsi="GHEA Grapalat"/>
                <w:sz w:val="24"/>
                <w:szCs w:val="24"/>
                <w:lang w:val="hy-AM"/>
              </w:rPr>
              <w:t>, դիմում-բողոքներ</w:t>
            </w:r>
            <w:r w:rsidRPr="00334267">
              <w:rPr>
                <w:rFonts w:ascii="GHEA Grapalat" w:hAnsi="GHEA Grapalat"/>
                <w:sz w:val="24"/>
                <w:szCs w:val="24"/>
                <w:lang w:val="hy-AM"/>
              </w:rPr>
              <w:t xml:space="preserve">ը և </w:t>
            </w:r>
            <w:r w:rsidRPr="006957C9">
              <w:rPr>
                <w:rFonts w:ascii="GHEA Grapalat" w:hAnsi="GHEA Grapalat"/>
                <w:sz w:val="24"/>
                <w:szCs w:val="24"/>
                <w:lang w:val="hy-AM"/>
              </w:rPr>
              <w:t>մուտքագր</w:t>
            </w:r>
            <w:r w:rsidRPr="004F5CA6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6957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էլեկտրոնային գրանցամատյան.</w:t>
            </w:r>
          </w:p>
          <w:p w:rsidR="004657DD" w:rsidRPr="006957C9" w:rsidRDefault="004657DD" w:rsidP="00B84032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  <w:tab w:val="left" w:pos="900"/>
              </w:tabs>
              <w:spacing w:line="276" w:lineRule="auto"/>
              <w:ind w:left="0" w:firstLine="60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4267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ներկայացված փաստաթղթերի իսկությունը և</w:t>
            </w:r>
            <w:r w:rsidRPr="006957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միասնական (էլեկտրոնային) գրանցամատյանից և պետական գրանցման արխիվից օրենքով սահմանված  ժամկետում </w:t>
            </w:r>
            <w:r w:rsidRPr="004F5C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6957C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Pr="004F5CA6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6957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փաստաթղթեր</w:t>
            </w:r>
            <w:r w:rsidRPr="004F5CA6">
              <w:rPr>
                <w:rFonts w:ascii="GHEA Grapalat" w:hAnsi="GHEA Grapalat" w:cs="Sylfaen"/>
                <w:sz w:val="24"/>
                <w:szCs w:val="24"/>
                <w:lang w:val="hy-AM"/>
              </w:rPr>
              <w:t>ը.</w:t>
            </w:r>
          </w:p>
          <w:p w:rsidR="004657DD" w:rsidRPr="009A1975" w:rsidRDefault="004657DD" w:rsidP="00B84032">
            <w:pPr>
              <w:pStyle w:val="NoSpacing"/>
              <w:numPr>
                <w:ilvl w:val="0"/>
                <w:numId w:val="23"/>
              </w:numPr>
              <w:tabs>
                <w:tab w:val="left" w:pos="567"/>
                <w:tab w:val="left" w:pos="900"/>
              </w:tabs>
              <w:spacing w:line="276" w:lineRule="auto"/>
              <w:ind w:left="0" w:firstLine="60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1673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005B37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</w:t>
            </w:r>
            <w:r w:rsidRPr="00F916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9A1975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արխիվից ստացված փաստաթղթեր</w:t>
            </w:r>
            <w:r w:rsidRPr="00084C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 և </w:t>
            </w:r>
            <w:r w:rsidRPr="009A1975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 սահմանված ժամկետներում տրամադր</w:t>
            </w:r>
            <w:r w:rsidRPr="004F5CA6">
              <w:rPr>
                <w:rFonts w:ascii="GHEA Grapalat" w:hAnsi="GHEA Grapalat" w:cs="Sylfaen"/>
                <w:sz w:val="24"/>
                <w:szCs w:val="24"/>
                <w:lang w:val="hy-AM"/>
              </w:rPr>
              <w:t>ել.</w:t>
            </w:r>
          </w:p>
          <w:p w:rsidR="00856C4A" w:rsidRPr="004657DD" w:rsidRDefault="004657DD" w:rsidP="00B84032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  <w:tab w:val="left" w:pos="851"/>
                <w:tab w:val="left" w:pos="994"/>
              </w:tabs>
              <w:spacing w:line="276" w:lineRule="auto"/>
              <w:ind w:left="0" w:right="9" w:firstLine="60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657D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 պետական միասնական գրանցամատյանում առկա տվյալները:</w:t>
            </w:r>
          </w:p>
        </w:tc>
      </w:tr>
      <w:tr w:rsidR="002E48E5" w:rsidRPr="003A6E27" w:rsidTr="00883147">
        <w:tc>
          <w:tcPr>
            <w:tcW w:w="9468" w:type="dxa"/>
          </w:tcPr>
          <w:p w:rsidR="00B84032" w:rsidRDefault="00B84032" w:rsidP="00B8403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B84032" w:rsidRPr="003A6E27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Բարձրագույն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կրթություն</w:t>
            </w: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B84032" w:rsidRDefault="00B84032" w:rsidP="00B84032">
            <w:pPr>
              <w:tabs>
                <w:tab w:val="left" w:pos="567"/>
                <w:tab w:val="left" w:pos="2652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B84032" w:rsidRPr="00FA5FE1" w:rsidRDefault="00B84032" w:rsidP="00B84032">
            <w:pPr>
              <w:tabs>
                <w:tab w:val="left" w:pos="567"/>
                <w:tab w:val="left" w:pos="2652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B84032" w:rsidRPr="00D72948" w:rsidRDefault="00B84032" w:rsidP="00B84032">
            <w:pPr>
              <w:tabs>
                <w:tab w:val="left" w:pos="567"/>
                <w:tab w:val="left" w:pos="2652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Աշխատանքային ստաժ չի պահանջվում:</w:t>
            </w:r>
          </w:p>
          <w:p w:rsidR="00B84032" w:rsidRPr="003A6E27" w:rsidRDefault="00B84032" w:rsidP="00B84032">
            <w:pPr>
              <w:tabs>
                <w:tab w:val="left" w:pos="567"/>
                <w:tab w:val="left" w:pos="2652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84032" w:rsidRDefault="00B84032" w:rsidP="00B84032">
            <w:pPr>
              <w:tabs>
                <w:tab w:val="left" w:pos="210"/>
                <w:tab w:val="left" w:pos="567"/>
                <w:tab w:val="left" w:pos="2652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84032" w:rsidRPr="003A6E27" w:rsidRDefault="00B84032" w:rsidP="00B84032">
            <w:pPr>
              <w:tabs>
                <w:tab w:val="left" w:pos="210"/>
                <w:tab w:val="left" w:pos="567"/>
                <w:tab w:val="left" w:pos="2652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lastRenderedPageBreak/>
              <w:t>Ընդհանրական կոմպետենցիաներ՝</w:t>
            </w:r>
          </w:p>
          <w:p w:rsidR="00B84032" w:rsidRPr="009A05EC" w:rsidRDefault="00B84032" w:rsidP="00B84032">
            <w:pPr>
              <w:pStyle w:val="ListParagraph"/>
              <w:numPr>
                <w:ilvl w:val="0"/>
                <w:numId w:val="11"/>
              </w:numPr>
              <w:tabs>
                <w:tab w:val="left" w:pos="2652"/>
              </w:tabs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B84032" w:rsidRPr="00D72948" w:rsidRDefault="00B84032" w:rsidP="00B84032">
            <w:pPr>
              <w:pStyle w:val="ListParagraph"/>
              <w:numPr>
                <w:ilvl w:val="0"/>
                <w:numId w:val="11"/>
              </w:numPr>
              <w:tabs>
                <w:tab w:val="left" w:pos="2652"/>
              </w:tabs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B84032" w:rsidRPr="00D72948" w:rsidRDefault="00B84032" w:rsidP="00B84032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2652"/>
              </w:tabs>
              <w:spacing w:line="276" w:lineRule="auto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F530A6" w:rsidRPr="003A6E27" w:rsidRDefault="00F530A6" w:rsidP="00B84032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B84032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2C5D3A" w:rsidRPr="00F939A4" w:rsidRDefault="002C5D3A" w:rsidP="00B8403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C5D3A" w:rsidRPr="00F939A4" w:rsidRDefault="002C5D3A" w:rsidP="00B8403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2C5D3A" w:rsidRPr="00B84032" w:rsidRDefault="002C5D3A" w:rsidP="00B8403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2C5D3A" w:rsidRDefault="002C5D3A" w:rsidP="00B8403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83147" w:rsidRPr="001F3657" w:rsidRDefault="002C5D3A" w:rsidP="00B8403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C5D3A">
              <w:rPr>
                <w:rFonts w:ascii="GHEA Grapalat" w:hAnsi="GHEA Grapalat" w:cs="Sylfae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C5D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D3A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2C5D3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6E27" w:rsidRPr="00F52E49" w:rsidTr="00883147">
        <w:tc>
          <w:tcPr>
            <w:tcW w:w="9468" w:type="dxa"/>
          </w:tcPr>
          <w:p w:rsidR="00B84032" w:rsidRDefault="00B84032" w:rsidP="00B8403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2652"/>
              </w:tabs>
              <w:spacing w:after="200"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84032" w:rsidRPr="00D72948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4.2.Որոշումներ կայացնելու լիազորությունները</w:t>
            </w: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B84032" w:rsidRPr="00D72948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B84032" w:rsidRPr="00D72948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4.4.Շփումները և ներկայացուցչությունը</w:t>
            </w:r>
          </w:p>
          <w:p w:rsidR="00B84032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B84032" w:rsidRPr="00D72948" w:rsidRDefault="00B84032" w:rsidP="00B84032">
            <w:pPr>
              <w:pStyle w:val="ListParagraph"/>
              <w:tabs>
                <w:tab w:val="left" w:pos="567"/>
                <w:tab w:val="left" w:pos="2652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4.5.Խնդիրների բարդությունը և դրանց լուծումը</w:t>
            </w:r>
          </w:p>
          <w:p w:rsidR="00BE4277" w:rsidRPr="00D72948" w:rsidRDefault="00B84032" w:rsidP="00B84032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A95DB5" w:rsidRPr="00D72948" w:rsidRDefault="00A95DB5" w:rsidP="00B84032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D72948" w:rsidRDefault="003A6E27" w:rsidP="00B84032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D72948" w:rsidRDefault="003A6E27" w:rsidP="00B84032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D72948" w:rsidSect="001F365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8376B"/>
    <w:multiLevelType w:val="hybridMultilevel"/>
    <w:tmpl w:val="8E3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E50315"/>
    <w:multiLevelType w:val="hybridMultilevel"/>
    <w:tmpl w:val="DF8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7FB7"/>
    <w:multiLevelType w:val="hybridMultilevel"/>
    <w:tmpl w:val="E1FA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846FE9"/>
    <w:multiLevelType w:val="hybridMultilevel"/>
    <w:tmpl w:val="18D862A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6E8267A"/>
    <w:multiLevelType w:val="hybridMultilevel"/>
    <w:tmpl w:val="ADA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11CB"/>
    <w:multiLevelType w:val="hybridMultilevel"/>
    <w:tmpl w:val="9E165E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471CD"/>
    <w:multiLevelType w:val="hybridMultilevel"/>
    <w:tmpl w:val="329A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606C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BB319D"/>
    <w:multiLevelType w:val="hybridMultilevel"/>
    <w:tmpl w:val="2F2C1A3E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CA6963"/>
    <w:multiLevelType w:val="hybridMultilevel"/>
    <w:tmpl w:val="7686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C05C7"/>
    <w:multiLevelType w:val="hybridMultilevel"/>
    <w:tmpl w:val="C986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446759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19"/>
  </w:num>
  <w:num w:numId="8">
    <w:abstractNumId w:val="15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17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5"/>
  </w:num>
  <w:num w:numId="19">
    <w:abstractNumId w:val="8"/>
  </w:num>
  <w:num w:numId="20">
    <w:abstractNumId w:val="12"/>
  </w:num>
  <w:num w:numId="21">
    <w:abstractNumId w:val="18"/>
  </w:num>
  <w:num w:numId="22">
    <w:abstractNumId w:val="20"/>
  </w:num>
  <w:num w:numId="23">
    <w:abstractNumId w:val="6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8097C"/>
    <w:rsid w:val="000B1C99"/>
    <w:rsid w:val="000C1D4D"/>
    <w:rsid w:val="000E1703"/>
    <w:rsid w:val="000E51DB"/>
    <w:rsid w:val="00103122"/>
    <w:rsid w:val="00104324"/>
    <w:rsid w:val="00110BFC"/>
    <w:rsid w:val="00113A38"/>
    <w:rsid w:val="001245F9"/>
    <w:rsid w:val="0017335A"/>
    <w:rsid w:val="00184387"/>
    <w:rsid w:val="001A047B"/>
    <w:rsid w:val="001A336C"/>
    <w:rsid w:val="001B2E62"/>
    <w:rsid w:val="001B4FC8"/>
    <w:rsid w:val="001F3657"/>
    <w:rsid w:val="00204615"/>
    <w:rsid w:val="00227D19"/>
    <w:rsid w:val="00276AB6"/>
    <w:rsid w:val="00295A5B"/>
    <w:rsid w:val="00296801"/>
    <w:rsid w:val="002B5C82"/>
    <w:rsid w:val="002C5D3A"/>
    <w:rsid w:val="002E48E5"/>
    <w:rsid w:val="003032E0"/>
    <w:rsid w:val="0031088E"/>
    <w:rsid w:val="00345DA6"/>
    <w:rsid w:val="00384920"/>
    <w:rsid w:val="00393E47"/>
    <w:rsid w:val="003A6E27"/>
    <w:rsid w:val="003B03F3"/>
    <w:rsid w:val="003E5667"/>
    <w:rsid w:val="003F4D83"/>
    <w:rsid w:val="004657DD"/>
    <w:rsid w:val="0049119B"/>
    <w:rsid w:val="004A3660"/>
    <w:rsid w:val="004B7066"/>
    <w:rsid w:val="005054C3"/>
    <w:rsid w:val="00517934"/>
    <w:rsid w:val="00534D1E"/>
    <w:rsid w:val="00575587"/>
    <w:rsid w:val="0058204F"/>
    <w:rsid w:val="005D2787"/>
    <w:rsid w:val="0063088E"/>
    <w:rsid w:val="00641ECA"/>
    <w:rsid w:val="00662AC9"/>
    <w:rsid w:val="00680AFF"/>
    <w:rsid w:val="006904E4"/>
    <w:rsid w:val="0069591C"/>
    <w:rsid w:val="007245DD"/>
    <w:rsid w:val="007312CE"/>
    <w:rsid w:val="00773340"/>
    <w:rsid w:val="00781FB4"/>
    <w:rsid w:val="007A5837"/>
    <w:rsid w:val="007B519A"/>
    <w:rsid w:val="007D22C5"/>
    <w:rsid w:val="00855EC1"/>
    <w:rsid w:val="00856C4A"/>
    <w:rsid w:val="00857036"/>
    <w:rsid w:val="00883147"/>
    <w:rsid w:val="008F40F4"/>
    <w:rsid w:val="008F65FB"/>
    <w:rsid w:val="00937D7F"/>
    <w:rsid w:val="00960794"/>
    <w:rsid w:val="009873D8"/>
    <w:rsid w:val="00996A62"/>
    <w:rsid w:val="009A05EC"/>
    <w:rsid w:val="009C3236"/>
    <w:rsid w:val="00A11D3C"/>
    <w:rsid w:val="00A41DD8"/>
    <w:rsid w:val="00A66928"/>
    <w:rsid w:val="00A95DB5"/>
    <w:rsid w:val="00AB2E1C"/>
    <w:rsid w:val="00AB4A51"/>
    <w:rsid w:val="00AC2D94"/>
    <w:rsid w:val="00AE0350"/>
    <w:rsid w:val="00AE5DDB"/>
    <w:rsid w:val="00AF1062"/>
    <w:rsid w:val="00AF32A5"/>
    <w:rsid w:val="00B136CF"/>
    <w:rsid w:val="00B61E75"/>
    <w:rsid w:val="00B62D8A"/>
    <w:rsid w:val="00B630C8"/>
    <w:rsid w:val="00B73080"/>
    <w:rsid w:val="00B84032"/>
    <w:rsid w:val="00BC1313"/>
    <w:rsid w:val="00BD03BB"/>
    <w:rsid w:val="00BE4277"/>
    <w:rsid w:val="00C21582"/>
    <w:rsid w:val="00C4746B"/>
    <w:rsid w:val="00C53AE8"/>
    <w:rsid w:val="00CA4CB7"/>
    <w:rsid w:val="00D407AC"/>
    <w:rsid w:val="00D72948"/>
    <w:rsid w:val="00D87AFD"/>
    <w:rsid w:val="00E01445"/>
    <w:rsid w:val="00E42FBF"/>
    <w:rsid w:val="00E71E47"/>
    <w:rsid w:val="00E729F4"/>
    <w:rsid w:val="00E95AEB"/>
    <w:rsid w:val="00ED06BB"/>
    <w:rsid w:val="00F41AF8"/>
    <w:rsid w:val="00F52E49"/>
    <w:rsid w:val="00F530A6"/>
    <w:rsid w:val="00F67A7F"/>
    <w:rsid w:val="00FA5FE1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4657D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C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C6CB-D3C6-4204-A0C8-4D0E3977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78</cp:revision>
  <cp:lastPrinted>2019-07-01T07:25:00Z</cp:lastPrinted>
  <dcterms:created xsi:type="dcterms:W3CDTF">2019-03-13T10:50:00Z</dcterms:created>
  <dcterms:modified xsi:type="dcterms:W3CDTF">2021-07-22T11:13:00Z</dcterms:modified>
</cp:coreProperties>
</file>