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82196A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82196A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4B6DB4B6" w:rsidR="003147DD" w:rsidRPr="0082196A" w:rsidRDefault="003147DD" w:rsidP="00175C3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82196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82196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75C38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175C3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75C38" w:rsidRPr="00175C38">
        <w:rPr>
          <w:rFonts w:ascii="GHEA Grapalat" w:hAnsi="GHEA Grapalat" w:cs="Sylfaen"/>
          <w:sz w:val="24"/>
          <w:szCs w:val="24"/>
          <w:lang w:val="hy-AM"/>
        </w:rPr>
        <w:t>ՍՈՑԻԱԼԱԿԱՆ ԱՋԱԿՑՈՒԹՅԱՆ ԵՎ ԱՌՈՂՋԱՊԱՀՈՒԹՅԱՆ</w:t>
      </w:r>
      <w:r w:rsidR="00175C38" w:rsidRPr="00175C38">
        <w:rPr>
          <w:rFonts w:ascii="GHEA Grapalat" w:hAnsi="GHEA Grapalat"/>
          <w:sz w:val="24"/>
          <w:szCs w:val="24"/>
          <w:lang w:val="hy-AM"/>
        </w:rPr>
        <w:t xml:space="preserve"> ՀԱՐՑԵՐԻ</w:t>
      </w:r>
      <w:r w:rsidR="00175C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75C38" w:rsidRPr="00175C38">
        <w:rPr>
          <w:rFonts w:ascii="GHEA Grapalat" w:hAnsi="GHEA Grapalat"/>
          <w:sz w:val="24"/>
          <w:szCs w:val="24"/>
          <w:lang w:val="hy-AM"/>
        </w:rPr>
        <w:t>ԲԱԺՆԻ  1- ԻՆ  ԿԱՐԳԻ  ՄԱՍՆԱԳԵՏԻ</w:t>
      </w:r>
      <w:r w:rsidR="001D15F0" w:rsidRPr="00175C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5C38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175C38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175C38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175C3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233BB" w:rsidRPr="00175C38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175C38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175C38" w:rsidRPr="00175C38">
        <w:rPr>
          <w:rFonts w:ascii="GHEA Grapalat" w:hAnsi="GHEA Grapalat" w:cs="Sylfaen"/>
          <w:bCs/>
          <w:sz w:val="24"/>
          <w:szCs w:val="24"/>
          <w:lang w:val="hy-AM"/>
        </w:rPr>
        <w:t>42</w:t>
      </w:r>
      <w:r w:rsidRPr="00175C38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175C38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 xml:space="preserve"> ՀԱՄԱՐ</w:t>
      </w:r>
    </w:p>
    <w:p w14:paraId="62A27904" w14:textId="77777777" w:rsidR="003147DD" w:rsidRPr="0082196A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32A44FE" w:rsidR="003147DD" w:rsidRPr="0082196A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75C38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սոցիալական աջակցության և առողջապահությ</w:t>
      </w:r>
      <w:r w:rsidR="001D15F0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ան հարցերի</w:t>
      </w:r>
      <w:r w:rsidR="006233BB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 1-ին կարգի մասնագետը </w:t>
      </w:r>
      <w:r w:rsidR="00752C29" w:rsidRPr="0082196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82196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82196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233BB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175C38">
        <w:rPr>
          <w:rFonts w:ascii="GHEA Grapalat" w:eastAsia="Times New Roman" w:hAnsi="GHEA Grapalat" w:cs="Sylfaen"/>
          <w:bCs/>
          <w:sz w:val="24"/>
          <w:szCs w:val="24"/>
          <w:lang w:val="hy-AM"/>
        </w:rPr>
        <w:t>42</w:t>
      </w:r>
      <w:r w:rsidR="00752C29"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CF00B38" w14:textId="77777777" w:rsidR="001D15F0" w:rsidRPr="0082196A" w:rsidRDefault="001D15F0" w:rsidP="001D15F0">
      <w:pPr>
        <w:pStyle w:val="a4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D278A6D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ա)կատարում է բաժնի պետի հանձնարարությունները ժամանակին և պատշաճ որակով.</w:t>
      </w:r>
    </w:p>
    <w:p w14:paraId="50F669CA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18453D55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334E9C47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9CE24AF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24624610" w14:textId="77777777" w:rsidR="00175C38" w:rsidRPr="00D83769" w:rsidRDefault="00175C38" w:rsidP="00175C3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 w:cs="Sylfaen"/>
          <w:sz w:val="20"/>
          <w:szCs w:val="20"/>
          <w:lang w:val="hy-AM"/>
        </w:rPr>
        <w:t>զ</w:t>
      </w:r>
      <w:r w:rsidRPr="00D83769">
        <w:rPr>
          <w:rFonts w:ascii="GHEA Grapalat" w:hAnsi="GHEA Grapalat"/>
          <w:sz w:val="20"/>
          <w:szCs w:val="20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9268A48" w14:textId="77777777" w:rsidR="00175C38" w:rsidRPr="00D83769" w:rsidRDefault="00175C38" w:rsidP="00175C3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693EE63" w14:textId="77777777" w:rsidR="00175C38" w:rsidRPr="00D83769" w:rsidRDefault="00175C38" w:rsidP="00175C38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ը)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է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պաշտոնի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անձնագրով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այլ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լիազորություններ</w:t>
      </w:r>
      <w:r w:rsidRPr="00D83769">
        <w:rPr>
          <w:rFonts w:ascii="GHEA Grapalat" w:hAnsi="GHEA Grapalat"/>
          <w:sz w:val="20"/>
          <w:szCs w:val="20"/>
          <w:lang w:val="hy-AM"/>
        </w:rPr>
        <w:t>:</w:t>
      </w:r>
    </w:p>
    <w:p w14:paraId="742CF399" w14:textId="77777777" w:rsidR="00175C38" w:rsidRPr="00D83769" w:rsidRDefault="00175C38" w:rsidP="00175C38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թ)Բաժնի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ին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կարգի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մասնագետն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օրենքով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այլ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իրավական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ակտերով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նախատեսված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այլ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իրավունքներ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կրում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է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այդ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ակտերով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նախատեսված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color w:val="000000"/>
          <w:sz w:val="20"/>
          <w:szCs w:val="20"/>
          <w:lang w:val="hy-AM"/>
        </w:rPr>
        <w:t>պարտականություններ</w:t>
      </w:r>
      <w:r w:rsidRPr="00D83769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7B8A3827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ժ)իրականացնում է սույն պաշտոնի անձնագրով սահմանված այլ լիազորություններ:</w:t>
      </w:r>
    </w:p>
    <w:p w14:paraId="00992EE0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FA800D9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83769">
        <w:rPr>
          <w:rFonts w:ascii="GHEA Grapalat" w:hAnsi="GHEA Grapalat"/>
          <w:b/>
          <w:sz w:val="20"/>
          <w:szCs w:val="20"/>
          <w:lang w:val="hy-AM"/>
        </w:rPr>
        <w:t xml:space="preserve">                     </w:t>
      </w:r>
    </w:p>
    <w:p w14:paraId="5715FB96" w14:textId="77777777" w:rsidR="008251DA" w:rsidRPr="0082196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82196A" w:rsidRDefault="008251DA" w:rsidP="008251DA">
      <w:pPr>
        <w:pStyle w:val="a4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82196A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A89AF6" w14:textId="00240E36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/>
          <w:sz w:val="20"/>
          <w:szCs w:val="20"/>
          <w:lang w:val="hy-AM"/>
        </w:rPr>
        <w:t>ա) առնվազն միջնակարգ կրթություն.</w:t>
      </w:r>
    </w:p>
    <w:p w14:paraId="2C4DA084" w14:textId="1CFCB3D4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 w:cs="Sylfaen"/>
          <w:sz w:val="20"/>
          <w:szCs w:val="20"/>
          <w:lang w:val="hy-AM"/>
        </w:rPr>
        <w:t>բ</w:t>
      </w:r>
      <w:r w:rsidRPr="00D83769">
        <w:rPr>
          <w:rFonts w:ascii="GHEA Grapalat" w:hAnsi="GHEA Grapalat"/>
          <w:sz w:val="20"/>
          <w:szCs w:val="20"/>
          <w:lang w:val="hy-AM"/>
        </w:rPr>
        <w:t>)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Սահմանադրության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D83769">
        <w:rPr>
          <w:rFonts w:ascii="GHEA Grapalat" w:hAnsi="GHEA Grapalat" w:cs="Sylfaen"/>
          <w:sz w:val="20"/>
          <w:szCs w:val="20"/>
          <w:lang w:val="hy-AM"/>
        </w:rPr>
        <w:t>շխատանքային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Pr="00D83769">
        <w:rPr>
          <w:rFonts w:ascii="GHEA Grapalat" w:hAnsi="GHEA Grapalat"/>
          <w:sz w:val="20"/>
          <w:szCs w:val="20"/>
          <w:lang w:val="hy-AM"/>
        </w:rPr>
        <w:t>, «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D83769">
        <w:rPr>
          <w:rFonts w:ascii="GHEA Grapalat" w:hAnsi="GHEA Grapalat"/>
          <w:sz w:val="20"/>
          <w:szCs w:val="20"/>
          <w:lang w:val="hy-AM"/>
        </w:rPr>
        <w:t>, «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D83769">
        <w:rPr>
          <w:rFonts w:ascii="GHEA Grapalat" w:hAnsi="GHEA Grapalat"/>
          <w:sz w:val="20"/>
          <w:szCs w:val="20"/>
          <w:lang w:val="hy-AM"/>
        </w:rPr>
        <w:t>, «Նորմատիվ ի</w:t>
      </w:r>
      <w:r w:rsidRPr="00D83769">
        <w:rPr>
          <w:rFonts w:ascii="GHEA Grapalat" w:hAnsi="GHEA Grapalat" w:cs="Sylfaen"/>
          <w:sz w:val="20"/>
          <w:szCs w:val="20"/>
          <w:lang w:val="hy-AM"/>
        </w:rPr>
        <w:t>րավական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մասին»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65827">
        <w:rPr>
          <w:rFonts w:ascii="GHEA Grapalat" w:hAnsi="GHEA Grapalat"/>
          <w:sz w:val="20"/>
          <w:szCs w:val="20"/>
          <w:lang w:val="hy-AM"/>
        </w:rPr>
        <w:t>«Սոցիալական աջակցության մասին»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և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իր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հետ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նաև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D83769">
        <w:rPr>
          <w:rFonts w:ascii="GHEA Grapalat" w:hAnsi="GHEA Grapalat"/>
          <w:sz w:val="20"/>
          <w:szCs w:val="20"/>
          <w:lang w:val="hy-AM"/>
        </w:rPr>
        <w:t>.</w:t>
      </w:r>
    </w:p>
    <w:p w14:paraId="3913B6EE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 w:cs="Sylfaen"/>
          <w:sz w:val="20"/>
          <w:szCs w:val="20"/>
          <w:lang w:val="hy-AM"/>
        </w:rPr>
        <w:t>գ</w:t>
      </w:r>
      <w:r w:rsidRPr="00D83769">
        <w:rPr>
          <w:rFonts w:ascii="GHEA Grapalat" w:hAnsi="GHEA Grapalat"/>
          <w:sz w:val="20"/>
          <w:szCs w:val="20"/>
          <w:lang w:val="hy-AM"/>
        </w:rPr>
        <w:t>)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է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D83769">
        <w:rPr>
          <w:rFonts w:ascii="GHEA Grapalat" w:hAnsi="GHEA Grapalat"/>
          <w:sz w:val="20"/>
          <w:szCs w:val="20"/>
          <w:lang w:val="hy-AM"/>
        </w:rPr>
        <w:t>.</w:t>
      </w:r>
    </w:p>
    <w:p w14:paraId="445D8D2C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 w:cs="Sylfaen"/>
          <w:sz w:val="20"/>
          <w:szCs w:val="20"/>
          <w:lang w:val="hy-AM"/>
        </w:rPr>
        <w:t>դ</w:t>
      </w:r>
      <w:r w:rsidRPr="00D83769">
        <w:rPr>
          <w:rFonts w:ascii="GHEA Grapalat" w:hAnsi="GHEA Grapalat"/>
          <w:sz w:val="20"/>
          <w:szCs w:val="20"/>
          <w:lang w:val="hy-AM"/>
        </w:rPr>
        <w:t>)</w:t>
      </w:r>
      <w:r w:rsidRPr="00D83769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և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այլ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D83769">
        <w:rPr>
          <w:rFonts w:ascii="GHEA Grapalat" w:hAnsi="GHEA Grapalat"/>
          <w:sz w:val="20"/>
          <w:szCs w:val="20"/>
          <w:lang w:val="hy-AM"/>
        </w:rPr>
        <w:t>.</w:t>
      </w:r>
    </w:p>
    <w:p w14:paraId="53FD9A1D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3769">
        <w:rPr>
          <w:rFonts w:ascii="GHEA Grapalat" w:hAnsi="GHEA Grapalat" w:cs="Sylfaen"/>
          <w:sz w:val="20"/>
          <w:szCs w:val="20"/>
          <w:lang w:val="hy-AM"/>
        </w:rPr>
        <w:t>ե</w:t>
      </w:r>
      <w:r w:rsidRPr="00D83769">
        <w:rPr>
          <w:rFonts w:ascii="GHEA Grapalat" w:hAnsi="GHEA Grapalat"/>
          <w:sz w:val="20"/>
          <w:szCs w:val="20"/>
          <w:lang w:val="hy-AM"/>
        </w:rPr>
        <w:t>)</w:t>
      </w:r>
      <w:r w:rsidRPr="00D83769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է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ռուսաց</w:t>
      </w:r>
      <w:r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83769">
        <w:rPr>
          <w:rFonts w:ascii="GHEA Grapalat" w:hAnsi="GHEA Grapalat" w:cs="Sylfaen"/>
          <w:sz w:val="20"/>
          <w:szCs w:val="20"/>
          <w:lang w:val="hy-AM"/>
        </w:rPr>
        <w:t>լեզվին</w:t>
      </w:r>
      <w:r w:rsidRPr="00D83769">
        <w:rPr>
          <w:rFonts w:ascii="GHEA Grapalat" w:hAnsi="GHEA Grapalat"/>
          <w:sz w:val="20"/>
          <w:szCs w:val="20"/>
          <w:lang w:val="hy-AM"/>
        </w:rPr>
        <w:t>:</w:t>
      </w:r>
    </w:p>
    <w:p w14:paraId="430E2F2A" w14:textId="77777777" w:rsidR="00175C38" w:rsidRPr="00D83769" w:rsidRDefault="00175C38" w:rsidP="00175C38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83769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</w:t>
      </w:r>
    </w:p>
    <w:p w14:paraId="16F20ECB" w14:textId="77777777" w:rsidR="008251DA" w:rsidRPr="0082196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.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lastRenderedPageBreak/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ՀՀ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և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ՀՀ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ետ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չեն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95A73B6" w:rsidR="00456F0F" w:rsidRPr="0082196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Սահմանադրության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>
        <w:rPr>
          <w:rFonts w:ascii="GHEA Grapalat" w:hAnsi="GHEA Grapalat"/>
          <w:sz w:val="20"/>
          <w:szCs w:val="20"/>
          <w:lang w:val="hy-AM"/>
        </w:rPr>
        <w:t>Ա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շխատանքային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="00175C38">
        <w:rPr>
          <w:rFonts w:ascii="GHEA Grapalat" w:hAnsi="GHEA Grapalat" w:cs="Sylfaen"/>
          <w:sz w:val="20"/>
          <w:szCs w:val="20"/>
          <w:lang w:val="hy-AM"/>
        </w:rPr>
        <w:t>ց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>, «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մասին»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>, «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մասին»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>, «Նորմատիվ ի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րավական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ակտերի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75C38" w:rsidRPr="00D83769">
        <w:rPr>
          <w:rFonts w:ascii="GHEA Grapalat" w:hAnsi="GHEA Grapalat" w:cs="Sylfaen"/>
          <w:sz w:val="20"/>
          <w:szCs w:val="20"/>
          <w:lang w:val="hy-AM"/>
        </w:rPr>
        <w:t>մասին»</w:t>
      </w:r>
      <w:r w:rsidR="00175C38" w:rsidRPr="00D83769">
        <w:rPr>
          <w:rFonts w:ascii="GHEA Grapalat" w:hAnsi="GHEA Grapalat"/>
          <w:sz w:val="20"/>
          <w:szCs w:val="20"/>
          <w:lang w:val="hy-AM"/>
        </w:rPr>
        <w:t xml:space="preserve">, </w:t>
      </w:r>
      <w:r w:rsidR="00175C38" w:rsidRPr="00665827">
        <w:rPr>
          <w:rFonts w:ascii="GHEA Grapalat" w:hAnsi="GHEA Grapalat"/>
          <w:sz w:val="20"/>
          <w:szCs w:val="20"/>
          <w:lang w:val="hy-AM"/>
        </w:rPr>
        <w:t>«Սոցիալական աջակցության 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82196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4F370C94" w:rsidR="003147DD" w:rsidRPr="0082196A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27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175C38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175C38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bookmarkStart w:id="0" w:name="_GoBack"/>
      <w:bookmarkEnd w:id="0"/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82196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C9FEC7C" w:rsidR="003147DD" w:rsidRPr="0082196A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82196A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օր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82196A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82196A">
        <w:rPr>
          <w:rFonts w:ascii="GHEA Grapalat" w:hAnsi="GHEA Grapalat"/>
          <w:sz w:val="24"/>
          <w:szCs w:val="24"/>
          <w:lang w:val="hy-AM"/>
        </w:rPr>
        <w:t>8</w:t>
      </w:r>
      <w:r w:rsidR="0061686F" w:rsidRPr="0082196A">
        <w:rPr>
          <w:rFonts w:ascii="GHEA Grapalat" w:hAnsi="GHEA Grapalat"/>
          <w:sz w:val="24"/>
          <w:szCs w:val="24"/>
          <w:lang w:val="hy-AM"/>
        </w:rPr>
        <w:t>:</w:t>
      </w:r>
      <w:r w:rsidRPr="0082196A">
        <w:rPr>
          <w:rFonts w:ascii="GHEA Grapalat" w:hAnsi="GHEA Grapalat"/>
          <w:sz w:val="24"/>
          <w:szCs w:val="24"/>
          <w:lang w:val="hy-AM"/>
        </w:rPr>
        <w:t>00-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82196A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82196A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</w:t>
      </w:r>
      <w:r w:rsidRPr="0082196A">
        <w:rPr>
          <w:rFonts w:ascii="GHEA Grapalat" w:hAnsi="GHEA Grapalat" w:cs="Sylfaen"/>
          <w:sz w:val="24"/>
          <w:szCs w:val="24"/>
          <w:lang w:val="hy-AM"/>
        </w:rPr>
        <w:lastRenderedPageBreak/>
        <w:t>վարչական կենտրոն 1շ հեռ.  0237-3-48-55/ կամ Արմավիրի մարզպետարան</w:t>
      </w:r>
      <w:r w:rsidR="00BE1852" w:rsidRPr="0082196A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82196A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82196A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82196A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75C38"/>
    <w:rsid w:val="001B1D23"/>
    <w:rsid w:val="001D073A"/>
    <w:rsid w:val="001D15F0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196A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  <w:style w:type="paragraph" w:styleId="a5">
    <w:name w:val="Block Text"/>
    <w:basedOn w:val="a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705B-CD46-40C5-ADCD-746FE94D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154</cp:revision>
  <cp:lastPrinted>2022-07-16T06:21:00Z</cp:lastPrinted>
  <dcterms:created xsi:type="dcterms:W3CDTF">2022-07-07T12:29:00Z</dcterms:created>
  <dcterms:modified xsi:type="dcterms:W3CDTF">2022-08-20T19:33:00Z</dcterms:modified>
</cp:coreProperties>
</file>