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12"/>
        <w:tblW w:w="111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165"/>
      </w:tblGrid>
      <w:tr w:rsidR="003F3B7C" w:rsidRPr="002A3C2D" w14:paraId="4DB25A72" w14:textId="77777777" w:rsidTr="00A33C39">
        <w:trPr>
          <w:trHeight w:val="1222"/>
        </w:trPr>
        <w:tc>
          <w:tcPr>
            <w:tcW w:w="11165" w:type="dxa"/>
          </w:tcPr>
          <w:p w14:paraId="2EAF74BA" w14:textId="77777777" w:rsidR="00F723B9" w:rsidRPr="002A3C2D" w:rsidRDefault="00F723B9" w:rsidP="00F723B9">
            <w:pPr>
              <w:tabs>
                <w:tab w:val="left" w:pos="4620"/>
                <w:tab w:val="left" w:pos="4740"/>
                <w:tab w:val="center" w:pos="4844"/>
                <w:tab w:val="center" w:pos="5625"/>
                <w:tab w:val="right" w:pos="9689"/>
              </w:tabs>
              <w:spacing w:after="0" w:line="240" w:lineRule="auto"/>
              <w:jc w:val="right"/>
              <w:rPr>
                <w:rFonts w:ascii="GHEA Grapalat" w:eastAsia="Calibri" w:hAnsi="GHEA Grapalat" w:cs="Times New Roman"/>
                <w:lang w:val="hy-AM"/>
              </w:rPr>
            </w:pPr>
            <w:r w:rsidRPr="002A3C2D">
              <w:rPr>
                <w:rFonts w:ascii="GHEA Grapalat" w:eastAsia="Calibri" w:hAnsi="GHEA Grapalat" w:cs="Times New Roman"/>
                <w:b/>
                <w:sz w:val="18"/>
                <w:szCs w:val="18"/>
                <w:lang w:val="hy-AM"/>
              </w:rPr>
              <w:t xml:space="preserve">                                                                                                                                                                            </w:t>
            </w:r>
            <w:r w:rsidRPr="002A3C2D">
              <w:rPr>
                <w:rFonts w:ascii="GHEA Grapalat" w:eastAsia="Calibri" w:hAnsi="GHEA Grapalat" w:cs="Times New Roman"/>
                <w:sz w:val="18"/>
                <w:szCs w:val="18"/>
                <w:lang w:val="hy-AM"/>
              </w:rPr>
              <w:tab/>
            </w:r>
            <w:r w:rsidRPr="002A3C2D">
              <w:rPr>
                <w:rFonts w:ascii="GHEA Grapalat" w:eastAsia="Calibri" w:hAnsi="GHEA Grapalat" w:cs="Times New Roman"/>
                <w:sz w:val="18"/>
                <w:szCs w:val="18"/>
                <w:lang w:val="hy-AM"/>
              </w:rPr>
              <w:tab/>
            </w:r>
            <w:r w:rsidRPr="002A3C2D">
              <w:rPr>
                <w:rFonts w:ascii="GHEA Grapalat" w:eastAsia="Calibri" w:hAnsi="GHEA Grapalat" w:cs="Times New Roman"/>
                <w:lang w:val="hy-AM"/>
              </w:rPr>
              <w:tab/>
            </w:r>
          </w:p>
          <w:p w14:paraId="1C1DE1C2" w14:textId="77777777" w:rsidR="00F723B9" w:rsidRPr="002A3C2D" w:rsidRDefault="00F723B9" w:rsidP="00F723B9">
            <w:pPr>
              <w:tabs>
                <w:tab w:val="center" w:pos="4844"/>
                <w:tab w:val="right" w:pos="9689"/>
              </w:tabs>
              <w:spacing w:after="0" w:line="240" w:lineRule="auto"/>
              <w:jc w:val="center"/>
              <w:rPr>
                <w:rFonts w:ascii="GHEA Grapalat" w:eastAsia="Calibri" w:hAnsi="GHEA Grapalat" w:cs="Times New Roman"/>
                <w:b/>
                <w:sz w:val="28"/>
                <w:szCs w:val="28"/>
              </w:rPr>
            </w:pPr>
            <w:r w:rsidRPr="002A3C2D">
              <w:rPr>
                <w:rFonts w:ascii="GHEA Grapalat" w:hAnsi="GHEA Grapalat"/>
                <w:noProof/>
              </w:rPr>
              <w:drawing>
                <wp:inline distT="0" distB="0" distL="0" distR="0" wp14:anchorId="6091C269" wp14:editId="52DC1BD2">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2A3C2D"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2A3C2D">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4DB25A70" w14:textId="202C4D5F" w:rsidR="003F3B7C" w:rsidRPr="002A3C2D" w:rsidRDefault="00F723B9" w:rsidP="002D377D">
            <w:pPr>
              <w:tabs>
                <w:tab w:val="center" w:pos="4844"/>
                <w:tab w:val="right" w:pos="9689"/>
              </w:tabs>
              <w:spacing w:after="0" w:line="240" w:lineRule="auto"/>
              <w:jc w:val="center"/>
              <w:rPr>
                <w:rFonts w:ascii="GHEA Grapalat" w:eastAsia="Calibri" w:hAnsi="GHEA Grapalat" w:cs="Times New Roman"/>
              </w:rPr>
            </w:pPr>
            <w:r w:rsidRPr="002A3C2D">
              <w:rPr>
                <w:rFonts w:ascii="GHEA Grapalat" w:eastAsia="Calibri" w:hAnsi="GHEA Grapalat" w:cs="Times New Roman"/>
                <w:b/>
                <w:sz w:val="28"/>
                <w:szCs w:val="28"/>
              </w:rPr>
              <w:t>ՂԵԿԱՎԱՐ</w:t>
            </w:r>
          </w:p>
          <w:p w14:paraId="4DB25A71" w14:textId="3636FC25" w:rsidR="003F3B7C" w:rsidRPr="002A3C2D" w:rsidRDefault="003F3B7C" w:rsidP="004568EC">
            <w:pPr>
              <w:tabs>
                <w:tab w:val="center" w:pos="4844"/>
                <w:tab w:val="right" w:pos="9689"/>
                <w:tab w:val="left" w:pos="11199"/>
              </w:tabs>
              <w:ind w:right="-89"/>
              <w:jc w:val="both"/>
              <w:rPr>
                <w:rFonts w:ascii="GHEA Grapalat" w:eastAsia="Calibri" w:hAnsi="GHEA Grapalat" w:cs="Times New Roman"/>
              </w:rPr>
            </w:pPr>
          </w:p>
        </w:tc>
      </w:tr>
    </w:tbl>
    <w:p w14:paraId="054A5C5E" w14:textId="6B478455" w:rsidR="000C6BAB" w:rsidRPr="002A3C2D" w:rsidRDefault="000C6BAB" w:rsidP="000C6BAB">
      <w:pPr>
        <w:spacing w:after="0"/>
        <w:jc w:val="center"/>
        <w:rPr>
          <w:rFonts w:ascii="GHEA Grapalat" w:hAnsi="GHEA Grapalat" w:cs="Arial"/>
          <w:b/>
          <w:color w:val="000000"/>
          <w:sz w:val="28"/>
          <w:szCs w:val="28"/>
        </w:rPr>
      </w:pPr>
      <w:r w:rsidRPr="002A3C2D">
        <w:rPr>
          <w:rFonts w:ascii="GHEA Grapalat" w:hAnsi="GHEA Grapalat"/>
          <w:b/>
          <w:sz w:val="28"/>
          <w:szCs w:val="28"/>
          <w:lang w:val="hy-AM"/>
        </w:rPr>
        <w:t xml:space="preserve">Ո Ր Ո Շ ՈՒ Մ </w:t>
      </w:r>
      <w:r w:rsidR="00466D57" w:rsidRPr="002A3C2D">
        <w:rPr>
          <w:rFonts w:ascii="GHEA Grapalat" w:hAnsi="GHEA Grapalat"/>
          <w:b/>
          <w:sz w:val="28"/>
          <w:szCs w:val="28"/>
        </w:rPr>
        <w:t xml:space="preserve">N </w:t>
      </w:r>
      <w:r w:rsidR="009D207F" w:rsidRPr="002A3C2D">
        <w:rPr>
          <w:rFonts w:ascii="GHEA Grapalat" w:hAnsi="GHEA Grapalat"/>
          <w:b/>
          <w:sz w:val="28"/>
          <w:szCs w:val="28"/>
          <w:lang w:val="hy-AM"/>
        </w:rPr>
        <w:t>Է</w:t>
      </w:r>
      <w:r w:rsidR="00C85A37" w:rsidRPr="002A3C2D">
        <w:rPr>
          <w:rFonts w:ascii="GHEA Grapalat" w:hAnsi="GHEA Grapalat"/>
          <w:b/>
          <w:sz w:val="28"/>
          <w:szCs w:val="28"/>
          <w:lang w:val="hy-AM"/>
        </w:rPr>
        <w:t>/18-</w:t>
      </w:r>
      <w:r w:rsidR="00457700">
        <w:rPr>
          <w:rFonts w:ascii="GHEA Grapalat" w:hAnsi="GHEA Grapalat"/>
          <w:b/>
          <w:sz w:val="28"/>
          <w:szCs w:val="28"/>
          <w:lang w:val="hy-AM"/>
        </w:rPr>
        <w:t>3</w:t>
      </w:r>
      <w:r w:rsidR="00C85A37" w:rsidRPr="002A3C2D">
        <w:rPr>
          <w:rFonts w:ascii="GHEA Grapalat" w:hAnsi="GHEA Grapalat"/>
          <w:b/>
          <w:sz w:val="28"/>
          <w:szCs w:val="28"/>
        </w:rPr>
        <w:t>-2022</w:t>
      </w:r>
      <w:r w:rsidR="00466D57" w:rsidRPr="002A3C2D">
        <w:rPr>
          <w:rFonts w:ascii="GHEA Grapalat" w:hAnsi="GHEA Grapalat"/>
          <w:b/>
          <w:sz w:val="28"/>
          <w:szCs w:val="28"/>
        </w:rPr>
        <w:t>/06</w:t>
      </w:r>
    </w:p>
    <w:p w14:paraId="10C62F55" w14:textId="7D2C2E3E" w:rsidR="000C6BAB" w:rsidRPr="002A3C2D" w:rsidRDefault="00A254EE" w:rsidP="000C6BAB">
      <w:pPr>
        <w:spacing w:after="0"/>
        <w:jc w:val="center"/>
        <w:rPr>
          <w:rFonts w:ascii="GHEA Grapalat" w:hAnsi="GHEA Grapalat" w:cs="Arial"/>
          <w:b/>
          <w:color w:val="000000"/>
          <w:lang w:val="hy-AM"/>
        </w:rPr>
      </w:pPr>
      <w:r w:rsidRPr="002A3C2D">
        <w:rPr>
          <w:rFonts w:ascii="GHEA Grapalat" w:hAnsi="GHEA Grapalat" w:cs="Arial"/>
          <w:b/>
          <w:color w:val="000000"/>
          <w:lang w:val="hy-AM"/>
        </w:rPr>
        <w:t>Վ</w:t>
      </w:r>
      <w:r w:rsidR="00A37322" w:rsidRPr="002A3C2D">
        <w:rPr>
          <w:rFonts w:ascii="GHEA Grapalat" w:hAnsi="GHEA Grapalat" w:cs="Arial"/>
          <w:b/>
          <w:color w:val="000000"/>
          <w:lang w:val="hy-AM"/>
        </w:rPr>
        <w:t xml:space="preserve">արչական </w:t>
      </w:r>
      <w:r w:rsidR="0090769F" w:rsidRPr="002A3C2D">
        <w:rPr>
          <w:rFonts w:ascii="GHEA Grapalat" w:hAnsi="GHEA Grapalat" w:cs="Arial"/>
          <w:b/>
          <w:color w:val="000000"/>
          <w:lang w:val="hy-AM"/>
        </w:rPr>
        <w:t>տույժ նշանակելու</w:t>
      </w:r>
      <w:r w:rsidR="007A03A8" w:rsidRPr="002A3C2D">
        <w:rPr>
          <w:rFonts w:ascii="GHEA Grapalat" w:hAnsi="GHEA Grapalat" w:cs="Arial"/>
          <w:b/>
          <w:color w:val="000000"/>
          <w:lang w:val="hy-AM"/>
        </w:rPr>
        <w:t xml:space="preserve"> մասին</w:t>
      </w:r>
    </w:p>
    <w:p w14:paraId="1E1297AA" w14:textId="77777777" w:rsidR="000C6BAB" w:rsidRPr="002A3C2D" w:rsidRDefault="000C6BAB" w:rsidP="000C6BAB">
      <w:pPr>
        <w:tabs>
          <w:tab w:val="left" w:pos="7170"/>
        </w:tabs>
        <w:spacing w:after="0"/>
        <w:jc w:val="both"/>
        <w:rPr>
          <w:rFonts w:ascii="GHEA Grapalat" w:hAnsi="GHEA Grapalat" w:cs="Arial"/>
          <w:b/>
          <w:color w:val="000000"/>
          <w:lang w:val="hy-AM"/>
        </w:rPr>
      </w:pPr>
    </w:p>
    <w:p w14:paraId="4A5108AF" w14:textId="41E8BE36" w:rsidR="000C6BAB" w:rsidRPr="002A3C2D" w:rsidRDefault="000C6BAB" w:rsidP="000C6BAB">
      <w:pPr>
        <w:tabs>
          <w:tab w:val="left" w:pos="7170"/>
        </w:tabs>
        <w:spacing w:after="0"/>
        <w:jc w:val="both"/>
        <w:rPr>
          <w:rFonts w:ascii="GHEA Grapalat" w:hAnsi="GHEA Grapalat" w:cs="Arial"/>
          <w:b/>
          <w:color w:val="000000"/>
          <w:lang w:val="hy-AM"/>
        </w:rPr>
      </w:pPr>
      <w:r w:rsidRPr="002A3C2D">
        <w:rPr>
          <w:rFonts w:ascii="GHEA Grapalat" w:hAnsi="GHEA Grapalat" w:cs="Arial"/>
          <w:b/>
          <w:color w:val="000000"/>
          <w:lang w:val="hy-AM"/>
        </w:rPr>
        <w:t xml:space="preserve">   </w:t>
      </w:r>
      <w:r w:rsidR="00466D57" w:rsidRPr="002A3C2D">
        <w:rPr>
          <w:rFonts w:ascii="GHEA Grapalat" w:hAnsi="GHEA Grapalat" w:cs="Arial"/>
          <w:b/>
          <w:color w:val="000000"/>
          <w:lang w:val="hy-AM"/>
        </w:rPr>
        <w:t xml:space="preserve">      </w:t>
      </w:r>
      <w:r w:rsidRPr="002A3C2D">
        <w:rPr>
          <w:rFonts w:ascii="GHEA Grapalat" w:hAnsi="GHEA Grapalat" w:cs="Arial"/>
          <w:b/>
          <w:color w:val="000000"/>
          <w:lang w:val="hy-AM"/>
        </w:rPr>
        <w:t xml:space="preserve">  </w:t>
      </w:r>
      <w:r w:rsidR="00BD1EBF" w:rsidRPr="002A3C2D">
        <w:rPr>
          <w:rFonts w:ascii="GHEA Grapalat" w:hAnsi="GHEA Grapalat" w:cs="Arial"/>
          <w:b/>
          <w:color w:val="000000"/>
          <w:lang w:val="hy-AM"/>
        </w:rPr>
        <w:t>ք. Երևան</w:t>
      </w:r>
      <w:r w:rsidR="00466D57" w:rsidRPr="002A3C2D">
        <w:rPr>
          <w:rFonts w:ascii="GHEA Grapalat" w:hAnsi="GHEA Grapalat" w:cs="Arial"/>
          <w:b/>
          <w:color w:val="000000"/>
          <w:lang w:val="hy-AM"/>
        </w:rPr>
        <w:t xml:space="preserve">                                                                            </w:t>
      </w:r>
      <w:r w:rsidR="00FE0540" w:rsidRPr="002A3C2D">
        <w:rPr>
          <w:rFonts w:ascii="GHEA Grapalat" w:hAnsi="GHEA Grapalat" w:cs="Arial"/>
          <w:b/>
          <w:color w:val="000000"/>
          <w:lang w:val="hy-AM"/>
        </w:rPr>
        <w:t xml:space="preserve">  </w:t>
      </w:r>
      <w:r w:rsidR="00466D57" w:rsidRPr="002A3C2D">
        <w:rPr>
          <w:rFonts w:ascii="GHEA Grapalat" w:hAnsi="GHEA Grapalat" w:cs="Arial"/>
          <w:b/>
          <w:color w:val="000000"/>
          <w:lang w:val="hy-AM"/>
        </w:rPr>
        <w:t xml:space="preserve">  </w:t>
      </w:r>
      <w:r w:rsidR="00FE0540" w:rsidRPr="002A3C2D">
        <w:rPr>
          <w:rFonts w:ascii="GHEA Grapalat" w:hAnsi="GHEA Grapalat" w:cs="Arial"/>
          <w:b/>
          <w:color w:val="000000"/>
          <w:lang w:val="hy-AM"/>
        </w:rPr>
        <w:t xml:space="preserve">    </w:t>
      </w:r>
      <w:r w:rsidR="00466D57" w:rsidRPr="002A3C2D">
        <w:rPr>
          <w:rFonts w:ascii="GHEA Grapalat" w:hAnsi="GHEA Grapalat" w:cs="Arial"/>
          <w:b/>
          <w:color w:val="000000"/>
          <w:lang w:val="hy-AM"/>
        </w:rPr>
        <w:t xml:space="preserve"> </w:t>
      </w:r>
      <w:r w:rsidRPr="002A3C2D">
        <w:rPr>
          <w:rFonts w:ascii="GHEA Grapalat" w:hAnsi="GHEA Grapalat" w:cs="Arial"/>
          <w:b/>
          <w:color w:val="000000"/>
          <w:lang w:val="hy-AM"/>
        </w:rPr>
        <w:t>«</w:t>
      </w:r>
      <w:r w:rsidR="00DB2874">
        <w:rPr>
          <w:rFonts w:ascii="GHEA Grapalat" w:hAnsi="GHEA Grapalat" w:cs="Arial"/>
          <w:b/>
          <w:color w:val="000000"/>
          <w:lang w:val="hy-AM"/>
        </w:rPr>
        <w:t>19</w:t>
      </w:r>
      <w:r w:rsidR="00466D57" w:rsidRPr="002A3C2D">
        <w:rPr>
          <w:rFonts w:ascii="GHEA Grapalat" w:hAnsi="GHEA Grapalat" w:cs="Arial"/>
          <w:b/>
          <w:color w:val="000000"/>
          <w:lang w:val="hy-AM"/>
        </w:rPr>
        <w:t xml:space="preserve">» </w:t>
      </w:r>
      <w:r w:rsidR="00457700">
        <w:rPr>
          <w:rFonts w:ascii="GHEA Grapalat" w:hAnsi="GHEA Grapalat" w:cs="Arial"/>
          <w:b/>
          <w:color w:val="000000"/>
          <w:lang w:val="hy-AM"/>
        </w:rPr>
        <w:t>մայիսի</w:t>
      </w:r>
      <w:r w:rsidR="00FE0540" w:rsidRPr="002A3C2D">
        <w:rPr>
          <w:rFonts w:ascii="GHEA Grapalat" w:hAnsi="GHEA Grapalat" w:cs="Arial"/>
          <w:b/>
          <w:color w:val="000000"/>
          <w:lang w:val="hy-AM"/>
        </w:rPr>
        <w:t xml:space="preserve"> </w:t>
      </w:r>
      <w:r w:rsidRPr="002A3C2D">
        <w:rPr>
          <w:rFonts w:ascii="GHEA Grapalat" w:hAnsi="GHEA Grapalat" w:cs="Arial"/>
          <w:b/>
          <w:color w:val="000000"/>
          <w:lang w:val="hy-AM"/>
        </w:rPr>
        <w:t>202</w:t>
      </w:r>
      <w:r w:rsidR="00C85A37" w:rsidRPr="002A3C2D">
        <w:rPr>
          <w:rFonts w:ascii="GHEA Grapalat" w:hAnsi="GHEA Grapalat" w:cs="Arial"/>
          <w:b/>
          <w:color w:val="000000"/>
          <w:lang w:val="hy-AM"/>
        </w:rPr>
        <w:t>2</w:t>
      </w:r>
      <w:r w:rsidRPr="002A3C2D">
        <w:rPr>
          <w:rFonts w:ascii="GHEA Grapalat" w:hAnsi="GHEA Grapalat" w:cs="Arial"/>
          <w:b/>
          <w:color w:val="000000"/>
          <w:lang w:val="hy-AM"/>
        </w:rPr>
        <w:t>թ</w:t>
      </w:r>
      <w:r w:rsidRPr="002A3C2D">
        <w:rPr>
          <w:rFonts w:ascii="Cambria Math" w:hAnsi="Cambria Math" w:cs="Cambria Math"/>
          <w:b/>
          <w:color w:val="000000"/>
          <w:lang w:val="hy-AM"/>
        </w:rPr>
        <w:t>․</w:t>
      </w:r>
      <w:r w:rsidRPr="002A3C2D">
        <w:rPr>
          <w:rFonts w:ascii="GHEA Grapalat" w:hAnsi="GHEA Grapalat" w:cs="Arial"/>
          <w:b/>
          <w:color w:val="000000"/>
          <w:lang w:val="hy-AM"/>
        </w:rPr>
        <w:t xml:space="preserve">                                                                                                              </w:t>
      </w:r>
    </w:p>
    <w:p w14:paraId="21C6F6B2" w14:textId="77777777" w:rsidR="000C6BAB" w:rsidRPr="002A3C2D" w:rsidRDefault="000C6BAB" w:rsidP="000C6BAB">
      <w:pPr>
        <w:tabs>
          <w:tab w:val="left" w:pos="7170"/>
        </w:tabs>
        <w:jc w:val="both"/>
        <w:rPr>
          <w:rFonts w:ascii="GHEA Grapalat" w:hAnsi="GHEA Grapalat" w:cs="Arial"/>
          <w:color w:val="000000"/>
          <w:sz w:val="24"/>
          <w:szCs w:val="24"/>
          <w:lang w:val="hy-AM"/>
        </w:rPr>
      </w:pPr>
    </w:p>
    <w:p w14:paraId="68F2CB53" w14:textId="120A6A0A" w:rsidR="000C6BAB" w:rsidRPr="002A3C2D" w:rsidRDefault="000C6BAB" w:rsidP="00C85A37">
      <w:pPr>
        <w:spacing w:after="0" w:line="360" w:lineRule="auto"/>
        <w:ind w:left="142" w:firstLine="709"/>
        <w:jc w:val="both"/>
        <w:rPr>
          <w:rFonts w:ascii="GHEA Grapalat" w:hAnsi="GHEA Grapalat"/>
          <w:sz w:val="24"/>
          <w:szCs w:val="24"/>
          <w:lang w:val="hy-AM"/>
        </w:rPr>
      </w:pPr>
      <w:r w:rsidRPr="002A3C2D">
        <w:rPr>
          <w:rFonts w:ascii="GHEA Grapalat" w:hAnsi="GHEA Grapalat" w:cs="Arial"/>
          <w:color w:val="000000"/>
          <w:sz w:val="24"/>
          <w:szCs w:val="24"/>
          <w:lang w:val="hy-AM"/>
        </w:rPr>
        <w:t>Ես՝ Հայաստանի Հանրապետության քաղաքաշինության, տեխնիկական և հրդեհային անվտանգության տեսչական մարմնի</w:t>
      </w:r>
      <w:r w:rsidR="009E6FE2" w:rsidRPr="002A3C2D">
        <w:rPr>
          <w:rFonts w:ascii="GHEA Grapalat" w:hAnsi="GHEA Grapalat" w:cs="Arial"/>
          <w:color w:val="000000"/>
          <w:sz w:val="24"/>
          <w:szCs w:val="24"/>
          <w:lang w:val="hy-AM"/>
        </w:rPr>
        <w:t xml:space="preserve"> (այսուհետ </w:t>
      </w:r>
      <w:r w:rsidR="002D377D" w:rsidRPr="002A3C2D">
        <w:rPr>
          <w:rFonts w:ascii="GHEA Grapalat" w:hAnsi="GHEA Grapalat" w:cs="Arial"/>
          <w:color w:val="000000"/>
          <w:sz w:val="24"/>
          <w:szCs w:val="24"/>
          <w:lang w:val="hy-AM"/>
        </w:rPr>
        <w:t>նաև</w:t>
      </w:r>
      <w:r w:rsidR="009E6FE2" w:rsidRPr="002A3C2D">
        <w:rPr>
          <w:rFonts w:ascii="GHEA Grapalat" w:hAnsi="GHEA Grapalat" w:cs="Arial"/>
          <w:color w:val="000000"/>
          <w:sz w:val="24"/>
          <w:szCs w:val="24"/>
          <w:lang w:val="hy-AM"/>
        </w:rPr>
        <w:t xml:space="preserve">՝ Տեսչական մարմին) </w:t>
      </w:r>
      <w:r w:rsidRPr="002A3C2D">
        <w:rPr>
          <w:rFonts w:ascii="GHEA Grapalat" w:hAnsi="GHEA Grapalat" w:cs="Arial"/>
          <w:color w:val="000000"/>
          <w:sz w:val="24"/>
          <w:szCs w:val="24"/>
          <w:lang w:val="hy-AM"/>
        </w:rPr>
        <w:t>ղեկավար</w:t>
      </w:r>
      <w:r w:rsidR="00307D39" w:rsidRPr="002A3C2D">
        <w:rPr>
          <w:rFonts w:ascii="GHEA Grapalat" w:hAnsi="GHEA Grapalat" w:cs="Arial"/>
          <w:color w:val="000000"/>
          <w:sz w:val="24"/>
          <w:szCs w:val="24"/>
          <w:lang w:val="hy-AM"/>
        </w:rPr>
        <w:t xml:space="preserve"> </w:t>
      </w:r>
      <w:r w:rsidR="00FD4015" w:rsidRPr="002A3C2D">
        <w:rPr>
          <w:rFonts w:ascii="GHEA Grapalat" w:hAnsi="GHEA Grapalat" w:cs="Arial"/>
          <w:color w:val="000000"/>
          <w:sz w:val="24"/>
          <w:szCs w:val="24"/>
          <w:lang w:val="hy-AM"/>
        </w:rPr>
        <w:t>Գեղամ Շախբազյանս</w:t>
      </w:r>
      <w:r w:rsidRPr="002A3C2D">
        <w:rPr>
          <w:rFonts w:ascii="GHEA Grapalat" w:hAnsi="GHEA Grapalat" w:cs="Arial"/>
          <w:color w:val="000000"/>
          <w:sz w:val="24"/>
          <w:szCs w:val="24"/>
          <w:lang w:val="hy-AM"/>
        </w:rPr>
        <w:t>, ուսումնասիրելով</w:t>
      </w:r>
      <w:r w:rsidR="00AA0057">
        <w:rPr>
          <w:rFonts w:ascii="GHEA Grapalat" w:hAnsi="GHEA Grapalat" w:cs="Arial"/>
          <w:color w:val="000000"/>
          <w:sz w:val="24"/>
          <w:szCs w:val="24"/>
          <w:lang w:val="hy-AM"/>
        </w:rPr>
        <w:t xml:space="preserve"> </w:t>
      </w:r>
      <w:r w:rsidR="00AA0057" w:rsidRPr="00AA0057">
        <w:rPr>
          <w:rFonts w:ascii="GHEA Grapalat" w:hAnsi="GHEA Grapalat" w:cs="Arial"/>
          <w:color w:val="000000"/>
          <w:sz w:val="24"/>
          <w:szCs w:val="24"/>
          <w:lang w:val="hy-AM"/>
        </w:rPr>
        <w:t xml:space="preserve">«Գազպրոմ Արմենիա» ՓԲ ընկերության Սևանի ԳԳՄ-ի </w:t>
      </w:r>
      <w:r w:rsidR="00BD1EBF" w:rsidRPr="00AA0057">
        <w:rPr>
          <w:rFonts w:ascii="GHEA Grapalat" w:hAnsi="GHEA Grapalat" w:cs="Arial"/>
          <w:color w:val="000000"/>
          <w:sz w:val="24"/>
          <w:szCs w:val="24"/>
          <w:lang w:val="hy-AM"/>
        </w:rPr>
        <w:t xml:space="preserve">նկատմամբ </w:t>
      </w:r>
      <w:r w:rsidRPr="00AA0057">
        <w:rPr>
          <w:rFonts w:ascii="GHEA Grapalat" w:hAnsi="GHEA Grapalat" w:cs="Arial"/>
          <w:color w:val="000000"/>
          <w:sz w:val="24"/>
          <w:szCs w:val="24"/>
          <w:lang w:val="hy-AM"/>
        </w:rPr>
        <w:t xml:space="preserve">կազմված </w:t>
      </w:r>
      <w:r w:rsidR="009D207F" w:rsidRPr="00AA0057">
        <w:rPr>
          <w:rFonts w:ascii="GHEA Grapalat" w:hAnsi="GHEA Grapalat" w:cs="Arial"/>
          <w:color w:val="000000"/>
          <w:sz w:val="24"/>
          <w:szCs w:val="24"/>
          <w:lang w:val="hy-AM"/>
        </w:rPr>
        <w:t xml:space="preserve">N </w:t>
      </w:r>
      <w:r w:rsidR="00C85A37" w:rsidRPr="00AA0057">
        <w:rPr>
          <w:rFonts w:ascii="GHEA Grapalat" w:hAnsi="GHEA Grapalat" w:cs="Arial"/>
          <w:color w:val="000000"/>
          <w:sz w:val="24"/>
          <w:szCs w:val="24"/>
          <w:lang w:val="hy-AM"/>
        </w:rPr>
        <w:t>Է/1</w:t>
      </w:r>
      <w:r w:rsidR="00C85A37" w:rsidRPr="002A3C2D">
        <w:rPr>
          <w:rFonts w:ascii="GHEA Grapalat" w:hAnsi="GHEA Grapalat"/>
          <w:color w:val="000000"/>
          <w:sz w:val="24"/>
          <w:szCs w:val="24"/>
          <w:lang w:val="hy-AM"/>
        </w:rPr>
        <w:t>8-</w:t>
      </w:r>
      <w:r w:rsidR="00BD0669">
        <w:rPr>
          <w:rFonts w:ascii="GHEA Grapalat" w:hAnsi="GHEA Grapalat"/>
          <w:color w:val="000000"/>
          <w:sz w:val="24"/>
          <w:szCs w:val="24"/>
          <w:lang w:val="hy-AM"/>
        </w:rPr>
        <w:t>3</w:t>
      </w:r>
      <w:r w:rsidR="00C85A37" w:rsidRPr="002A3C2D">
        <w:rPr>
          <w:rFonts w:ascii="GHEA Grapalat" w:hAnsi="GHEA Grapalat"/>
          <w:color w:val="000000"/>
          <w:sz w:val="24"/>
          <w:szCs w:val="24"/>
          <w:lang w:val="hy-AM"/>
        </w:rPr>
        <w:t>-2022</w:t>
      </w:r>
      <w:r w:rsidR="009D207F" w:rsidRPr="002A3C2D">
        <w:rPr>
          <w:rFonts w:ascii="GHEA Grapalat" w:hAnsi="GHEA Grapalat"/>
          <w:color w:val="000000"/>
          <w:sz w:val="24"/>
          <w:szCs w:val="24"/>
          <w:lang w:val="hy-AM"/>
        </w:rPr>
        <w:t xml:space="preserve"> </w:t>
      </w:r>
      <w:r w:rsidR="00466D57" w:rsidRPr="002A3C2D">
        <w:rPr>
          <w:rFonts w:ascii="GHEA Grapalat" w:hAnsi="GHEA Grapalat"/>
          <w:color w:val="000000"/>
          <w:sz w:val="24"/>
          <w:szCs w:val="24"/>
          <w:lang w:val="hy-AM"/>
        </w:rPr>
        <w:t>արձանագրությու</w:t>
      </w:r>
      <w:r w:rsidR="00B732BC" w:rsidRPr="002A3C2D">
        <w:rPr>
          <w:rFonts w:ascii="GHEA Grapalat" w:hAnsi="GHEA Grapalat"/>
          <w:color w:val="000000"/>
          <w:sz w:val="24"/>
          <w:szCs w:val="24"/>
          <w:lang w:val="hy-AM"/>
        </w:rPr>
        <w:t>ն</w:t>
      </w:r>
      <w:r w:rsidR="00466D57" w:rsidRPr="002A3C2D">
        <w:rPr>
          <w:rFonts w:ascii="GHEA Grapalat" w:hAnsi="GHEA Grapalat"/>
          <w:color w:val="000000"/>
          <w:sz w:val="24"/>
          <w:szCs w:val="24"/>
          <w:lang w:val="hy-AM"/>
        </w:rPr>
        <w:t>ը</w:t>
      </w:r>
      <w:r w:rsidR="009476F0" w:rsidRPr="002A3C2D">
        <w:rPr>
          <w:rFonts w:ascii="GHEA Grapalat" w:hAnsi="GHEA Grapalat"/>
          <w:sz w:val="24"/>
          <w:szCs w:val="24"/>
          <w:lang w:val="hy-AM"/>
        </w:rPr>
        <w:t xml:space="preserve"> </w:t>
      </w:r>
      <w:r w:rsidRPr="002A3C2D">
        <w:rPr>
          <w:rFonts w:ascii="GHEA Grapalat" w:hAnsi="GHEA Grapalat"/>
          <w:sz w:val="24"/>
          <w:szCs w:val="24"/>
          <w:lang w:val="hy-AM"/>
        </w:rPr>
        <w:t>և վարչական վարույթի նյութերը՝</w:t>
      </w:r>
    </w:p>
    <w:p w14:paraId="541137E5" w14:textId="7F945B7F" w:rsidR="000C6BAB" w:rsidRPr="002A3C2D" w:rsidRDefault="000C6BAB" w:rsidP="0062555B">
      <w:pPr>
        <w:tabs>
          <w:tab w:val="left" w:pos="7170"/>
        </w:tabs>
        <w:spacing w:after="0" w:line="360" w:lineRule="auto"/>
        <w:ind w:left="142" w:firstLine="709"/>
        <w:jc w:val="center"/>
        <w:rPr>
          <w:rFonts w:ascii="GHEA Grapalat" w:hAnsi="GHEA Grapalat" w:cs="Arial"/>
          <w:b/>
          <w:color w:val="000000"/>
          <w:sz w:val="24"/>
          <w:szCs w:val="24"/>
          <w:lang w:val="hy-AM"/>
        </w:rPr>
      </w:pPr>
      <w:r w:rsidRPr="002A3C2D">
        <w:rPr>
          <w:rFonts w:ascii="GHEA Grapalat" w:hAnsi="GHEA Grapalat" w:cs="Arial"/>
          <w:b/>
          <w:color w:val="000000"/>
          <w:sz w:val="24"/>
          <w:szCs w:val="24"/>
          <w:lang w:val="hy-AM"/>
        </w:rPr>
        <w:t>ՊԱՐԶԵՑԻ</w:t>
      </w:r>
      <w:r w:rsidR="00BD1EBF" w:rsidRPr="002A3C2D">
        <w:rPr>
          <w:rFonts w:ascii="GHEA Grapalat" w:hAnsi="GHEA Grapalat" w:cs="Arial"/>
          <w:b/>
          <w:color w:val="000000"/>
          <w:sz w:val="24"/>
          <w:szCs w:val="24"/>
          <w:lang w:val="hy-AM"/>
        </w:rPr>
        <w:t>՝</w:t>
      </w:r>
    </w:p>
    <w:p w14:paraId="6001CEF1" w14:textId="6B6C2E4D" w:rsidR="002D377D" w:rsidRPr="002A3C2D" w:rsidRDefault="00CF1FF7" w:rsidP="002D377D">
      <w:pPr>
        <w:spacing w:after="0" w:line="360" w:lineRule="auto"/>
        <w:ind w:firstLine="851"/>
        <w:jc w:val="both"/>
        <w:rPr>
          <w:rFonts w:ascii="GHEA Grapalat" w:hAnsi="GHEA Grapalat" w:cs="Arial"/>
          <w:color w:val="000000"/>
          <w:sz w:val="24"/>
          <w:szCs w:val="24"/>
          <w:lang w:val="hy-AM"/>
        </w:rPr>
      </w:pPr>
      <w:r w:rsidRPr="002A3C2D">
        <w:rPr>
          <w:rFonts w:ascii="GHEA Grapalat" w:hAnsi="GHEA Grapalat" w:cs="Arial"/>
          <w:color w:val="000000"/>
          <w:sz w:val="24"/>
          <w:szCs w:val="24"/>
          <w:lang w:val="hy-AM"/>
        </w:rPr>
        <w:t>Տեսչական մարմնի Գեղարքունիքի տարածքային բաժնի</w:t>
      </w:r>
      <w:r w:rsidR="00D13909">
        <w:rPr>
          <w:rFonts w:ascii="GHEA Grapalat" w:hAnsi="GHEA Grapalat" w:cs="Arial"/>
          <w:color w:val="000000"/>
          <w:sz w:val="24"/>
          <w:szCs w:val="24"/>
          <w:lang w:val="hy-AM"/>
        </w:rPr>
        <w:t xml:space="preserve"> կողմից</w:t>
      </w:r>
      <w:r w:rsidRPr="002A3C2D">
        <w:rPr>
          <w:rFonts w:ascii="GHEA Grapalat" w:hAnsi="GHEA Grapalat" w:cs="Arial"/>
          <w:color w:val="000000"/>
          <w:sz w:val="24"/>
          <w:szCs w:val="24"/>
          <w:lang w:val="hy-AM"/>
        </w:rPr>
        <w:t xml:space="preserve"> 202</w:t>
      </w:r>
      <w:r w:rsidR="00C85A37" w:rsidRPr="002A3C2D">
        <w:rPr>
          <w:rFonts w:ascii="GHEA Grapalat" w:hAnsi="GHEA Grapalat" w:cs="Arial"/>
          <w:color w:val="000000"/>
          <w:sz w:val="24"/>
          <w:szCs w:val="24"/>
          <w:lang w:val="hy-AM"/>
        </w:rPr>
        <w:t>2</w:t>
      </w:r>
      <w:r w:rsidRPr="002A3C2D">
        <w:rPr>
          <w:rFonts w:ascii="GHEA Grapalat" w:hAnsi="GHEA Grapalat" w:cs="Arial"/>
          <w:color w:val="000000"/>
          <w:sz w:val="24"/>
          <w:szCs w:val="24"/>
          <w:lang w:val="hy-AM"/>
        </w:rPr>
        <w:t xml:space="preserve"> թվականի </w:t>
      </w:r>
      <w:r w:rsidR="00D62AD2">
        <w:rPr>
          <w:rFonts w:ascii="GHEA Grapalat" w:hAnsi="GHEA Grapalat" w:cs="Arial"/>
          <w:color w:val="000000"/>
          <w:sz w:val="24"/>
          <w:szCs w:val="24"/>
          <w:lang w:val="hy-AM"/>
        </w:rPr>
        <w:t>ապրիլի 5</w:t>
      </w:r>
      <w:r w:rsidRPr="002A3C2D">
        <w:rPr>
          <w:rFonts w:ascii="GHEA Grapalat" w:hAnsi="GHEA Grapalat" w:cs="Arial"/>
          <w:color w:val="000000"/>
          <w:sz w:val="24"/>
          <w:szCs w:val="24"/>
          <w:lang w:val="hy-AM"/>
        </w:rPr>
        <w:t>-ին իրականացվել են վերահսկողական գործառույթներ՝ էներգետիկայի և էներգասպառման բնագավառում, որի</w:t>
      </w:r>
      <w:r w:rsidR="002A3C2D" w:rsidRPr="002A3C2D">
        <w:rPr>
          <w:rFonts w:ascii="GHEA Grapalat" w:hAnsi="GHEA Grapalat" w:cs="Arial"/>
          <w:color w:val="000000"/>
          <w:sz w:val="24"/>
          <w:szCs w:val="24"/>
          <w:lang w:val="hy-AM"/>
        </w:rPr>
        <w:t xml:space="preserve"> </w:t>
      </w:r>
      <w:r w:rsidRPr="002A3C2D">
        <w:rPr>
          <w:rFonts w:ascii="GHEA Grapalat" w:hAnsi="GHEA Grapalat" w:cs="Arial"/>
          <w:color w:val="000000"/>
          <w:sz w:val="24"/>
          <w:szCs w:val="24"/>
          <w:lang w:val="hy-AM"/>
        </w:rPr>
        <w:t xml:space="preserve">արդյունքում կազմվել է էներգետիկայի բնագավառում վարչական իրավախախտում կատարելու վերաբերյալ  N </w:t>
      </w:r>
      <w:r w:rsidR="00C85A37" w:rsidRPr="002A3C2D">
        <w:rPr>
          <w:rFonts w:ascii="GHEA Grapalat" w:hAnsi="GHEA Grapalat" w:cs="Arial"/>
          <w:color w:val="000000"/>
          <w:sz w:val="24"/>
          <w:szCs w:val="24"/>
          <w:lang w:val="hy-AM"/>
        </w:rPr>
        <w:t>Է/18-</w:t>
      </w:r>
      <w:r w:rsidR="00D62AD2">
        <w:rPr>
          <w:rFonts w:ascii="GHEA Grapalat" w:hAnsi="GHEA Grapalat" w:cs="Arial"/>
          <w:color w:val="000000"/>
          <w:sz w:val="24"/>
          <w:szCs w:val="24"/>
          <w:lang w:val="hy-AM"/>
        </w:rPr>
        <w:t>3</w:t>
      </w:r>
      <w:r w:rsidR="00C85A37" w:rsidRPr="002A3C2D">
        <w:rPr>
          <w:rFonts w:ascii="GHEA Grapalat" w:hAnsi="GHEA Grapalat" w:cs="Arial"/>
          <w:color w:val="000000"/>
          <w:sz w:val="24"/>
          <w:szCs w:val="24"/>
          <w:lang w:val="hy-AM"/>
        </w:rPr>
        <w:t>-2022</w:t>
      </w:r>
      <w:r w:rsidRPr="002A3C2D">
        <w:rPr>
          <w:rFonts w:ascii="GHEA Grapalat" w:hAnsi="GHEA Grapalat" w:cs="Arial"/>
          <w:color w:val="000000"/>
          <w:sz w:val="24"/>
          <w:szCs w:val="24"/>
          <w:lang w:val="hy-AM"/>
        </w:rPr>
        <w:t xml:space="preserve"> արձանագրությունը</w:t>
      </w:r>
      <w:r w:rsidR="002D377D" w:rsidRPr="002A3C2D">
        <w:rPr>
          <w:rFonts w:ascii="GHEA Grapalat" w:hAnsi="GHEA Grapalat" w:cs="Arial"/>
          <w:color w:val="000000"/>
          <w:sz w:val="24"/>
          <w:szCs w:val="24"/>
          <w:lang w:val="hy-AM"/>
        </w:rPr>
        <w:t xml:space="preserve">, համաձայն որի՝ </w:t>
      </w:r>
      <w:r w:rsidR="00215019" w:rsidRPr="00215019">
        <w:rPr>
          <w:rFonts w:ascii="GHEA Grapalat" w:hAnsi="GHEA Grapalat" w:cs="Arial"/>
          <w:color w:val="000000"/>
          <w:sz w:val="24"/>
          <w:szCs w:val="24"/>
          <w:lang w:val="hy-AM"/>
        </w:rPr>
        <w:t xml:space="preserve">ՀՀ Գեղարքունիքի մարզի Շողակաթ համայնքի Դրախտիկ բնակավայրի 1-ին փողոցի թիվ 88 հասցեում նոր կառուցված միջին ճնշման գազատարը և </w:t>
      </w:r>
      <w:r w:rsidR="00F8218A">
        <w:rPr>
          <w:rFonts w:ascii="GHEA Grapalat" w:hAnsi="GHEA Grapalat" w:cs="Arial"/>
          <w:color w:val="000000"/>
          <w:sz w:val="24"/>
          <w:szCs w:val="24"/>
          <w:lang w:val="hy-AM"/>
        </w:rPr>
        <w:t xml:space="preserve">ճնշման կարգավորիչ սարքը </w:t>
      </w:r>
      <w:r w:rsidR="00215019" w:rsidRPr="00215019">
        <w:rPr>
          <w:rFonts w:ascii="GHEA Grapalat" w:hAnsi="GHEA Grapalat" w:cs="Arial"/>
          <w:color w:val="000000"/>
          <w:sz w:val="24"/>
          <w:szCs w:val="24"/>
          <w:lang w:val="hy-AM"/>
        </w:rPr>
        <w:t xml:space="preserve">առանց լիազոր մարմնի կողմից տրված </w:t>
      </w:r>
      <w:r w:rsidR="00D13909">
        <w:rPr>
          <w:rFonts w:ascii="GHEA Grapalat" w:hAnsi="GHEA Grapalat" w:cs="Arial"/>
          <w:color w:val="000000"/>
          <w:sz w:val="24"/>
          <w:szCs w:val="24"/>
          <w:lang w:val="hy-AM"/>
        </w:rPr>
        <w:t>գործարկման</w:t>
      </w:r>
      <w:r w:rsidR="00F8218A">
        <w:rPr>
          <w:rFonts w:ascii="GHEA Grapalat" w:hAnsi="GHEA Grapalat" w:cs="Arial"/>
          <w:color w:val="000000"/>
          <w:sz w:val="24"/>
          <w:szCs w:val="24"/>
          <w:lang w:val="hy-AM"/>
        </w:rPr>
        <w:t xml:space="preserve"> եզրակացության </w:t>
      </w:r>
      <w:r w:rsidR="00215019" w:rsidRPr="00215019">
        <w:rPr>
          <w:rFonts w:ascii="GHEA Grapalat" w:hAnsi="GHEA Grapalat" w:cs="Arial"/>
          <w:color w:val="000000"/>
          <w:sz w:val="24"/>
          <w:szCs w:val="24"/>
          <w:lang w:val="hy-AM"/>
        </w:rPr>
        <w:t xml:space="preserve">միացված է </w:t>
      </w:r>
      <w:r w:rsidR="00D13909">
        <w:rPr>
          <w:rFonts w:ascii="GHEA Grapalat" w:hAnsi="GHEA Grapalat" w:cs="Arial"/>
          <w:color w:val="000000"/>
          <w:sz w:val="24"/>
          <w:szCs w:val="24"/>
          <w:lang w:val="hy-AM"/>
        </w:rPr>
        <w:t xml:space="preserve">եղել </w:t>
      </w:r>
      <w:r w:rsidR="00215019" w:rsidRPr="00215019">
        <w:rPr>
          <w:rFonts w:ascii="GHEA Grapalat" w:hAnsi="GHEA Grapalat" w:cs="Arial"/>
          <w:color w:val="000000"/>
          <w:sz w:val="24"/>
          <w:szCs w:val="24"/>
          <w:lang w:val="hy-AM"/>
        </w:rPr>
        <w:t>գործող գազամատակարարաման ցանցին։</w:t>
      </w:r>
      <w:r w:rsidR="002D377D" w:rsidRPr="002A3C2D">
        <w:rPr>
          <w:rFonts w:ascii="GHEA Grapalat" w:hAnsi="GHEA Grapalat" w:cs="Arial"/>
          <w:color w:val="000000"/>
          <w:sz w:val="24"/>
          <w:szCs w:val="24"/>
          <w:lang w:val="hy-AM"/>
        </w:rPr>
        <w:t xml:space="preserve"> </w:t>
      </w:r>
    </w:p>
    <w:p w14:paraId="406CCF7D" w14:textId="3726AE94" w:rsidR="002D377D" w:rsidRPr="002A3C2D" w:rsidRDefault="002D377D" w:rsidP="00C85A37">
      <w:pPr>
        <w:spacing w:after="0" w:line="360" w:lineRule="auto"/>
        <w:ind w:firstLine="720"/>
        <w:jc w:val="both"/>
        <w:rPr>
          <w:rFonts w:ascii="GHEA Grapalat" w:eastAsia="Times New Roman" w:hAnsi="GHEA Grapalat" w:cs="Times New Roman"/>
          <w:color w:val="000000"/>
          <w:sz w:val="24"/>
          <w:szCs w:val="24"/>
          <w:lang w:val="hy-AM"/>
        </w:rPr>
      </w:pPr>
      <w:r w:rsidRPr="002A3C2D">
        <w:rPr>
          <w:rFonts w:ascii="GHEA Grapalat" w:hAnsi="GHEA Grapalat" w:cs="Arial"/>
          <w:color w:val="000000"/>
          <w:sz w:val="24"/>
          <w:szCs w:val="24"/>
          <w:lang w:val="hy-AM"/>
        </w:rPr>
        <w:t xml:space="preserve">Այսինքն՝ </w:t>
      </w:r>
      <w:r w:rsidR="00F8218A" w:rsidRPr="00F8218A">
        <w:rPr>
          <w:rFonts w:ascii="GHEA Grapalat" w:eastAsia="Times New Roman" w:hAnsi="GHEA Grapalat" w:cs="Times New Roman"/>
          <w:color w:val="000000"/>
          <w:sz w:val="24"/>
          <w:szCs w:val="24"/>
          <w:lang w:val="hy-AM"/>
        </w:rPr>
        <w:t>«Գազպրոմ Արմենիա» ՓԲ ընկերության Սևանի ԳԳՄ-ի</w:t>
      </w:r>
      <w:r w:rsidR="00C85A37" w:rsidRPr="002A3C2D">
        <w:rPr>
          <w:rFonts w:ascii="GHEA Grapalat" w:eastAsia="Times New Roman" w:hAnsi="GHEA Grapalat" w:cs="Times New Roman"/>
          <w:color w:val="000000"/>
          <w:sz w:val="24"/>
          <w:szCs w:val="24"/>
          <w:lang w:val="hy-AM"/>
        </w:rPr>
        <w:t xml:space="preserve"> </w:t>
      </w:r>
      <w:r w:rsidR="00FE0540" w:rsidRPr="002A3C2D">
        <w:rPr>
          <w:rFonts w:ascii="GHEA Grapalat" w:eastAsia="Times New Roman" w:hAnsi="GHEA Grapalat" w:cs="Times New Roman"/>
          <w:color w:val="000000"/>
          <w:sz w:val="24"/>
          <w:szCs w:val="24"/>
          <w:lang w:val="hy-AM"/>
        </w:rPr>
        <w:t>կողմից</w:t>
      </w:r>
      <w:r w:rsidRPr="002A3C2D">
        <w:rPr>
          <w:rFonts w:ascii="GHEA Grapalat" w:hAnsi="GHEA Grapalat" w:cs="Arial"/>
          <w:color w:val="000000"/>
          <w:sz w:val="24"/>
          <w:szCs w:val="24"/>
          <w:lang w:val="hy-AM"/>
        </w:rPr>
        <w:t xml:space="preserve"> խախտ</w:t>
      </w:r>
      <w:r w:rsidR="00FE0540" w:rsidRPr="002A3C2D">
        <w:rPr>
          <w:rFonts w:ascii="GHEA Grapalat" w:hAnsi="GHEA Grapalat" w:cs="Arial"/>
          <w:color w:val="000000"/>
          <w:sz w:val="24"/>
          <w:szCs w:val="24"/>
          <w:lang w:val="hy-AM"/>
        </w:rPr>
        <w:t>վ</w:t>
      </w:r>
      <w:r w:rsidRPr="002A3C2D">
        <w:rPr>
          <w:rFonts w:ascii="GHEA Grapalat" w:hAnsi="GHEA Grapalat" w:cs="Arial"/>
          <w:color w:val="000000"/>
          <w:sz w:val="24"/>
          <w:szCs w:val="24"/>
          <w:lang w:val="hy-AM"/>
        </w:rPr>
        <w:t xml:space="preserve">ել է </w:t>
      </w:r>
      <w:r w:rsidRPr="002A3C2D">
        <w:rPr>
          <w:rFonts w:ascii="GHEA Grapalat" w:eastAsia="Times New Roman" w:hAnsi="GHEA Grapalat" w:cs="Times New Roman"/>
          <w:color w:val="000000"/>
          <w:sz w:val="24"/>
          <w:szCs w:val="24"/>
          <w:lang w:val="hy-AM"/>
        </w:rPr>
        <w:t>«Էներգետիկայի բնագավառում և էներգասպառման ոլորտում պետական տեխնիկական վերահսկողության մասին» ՀՀ օրենքի 8-րդ հոդվածի 2-րդ մասի «դ» կետի պահանջը, որի համար</w:t>
      </w:r>
      <w:r w:rsidRPr="002A3C2D">
        <w:rPr>
          <w:rFonts w:ascii="GHEA Grapalat" w:hAnsi="GHEA Grapalat" w:cs="Arial"/>
          <w:color w:val="000000"/>
          <w:sz w:val="24"/>
          <w:szCs w:val="24"/>
          <w:lang w:val="hy-AM"/>
        </w:rPr>
        <w:t xml:space="preserve"> Վարչական իրավախախտումների վերաբերյալ Հայաստանի Հանրապետության օրենսգրքի 104-րդ հոդվածով նախատեսված է վարչական պատասխանատվություն:</w:t>
      </w:r>
    </w:p>
    <w:p w14:paraId="145437C0" w14:textId="77777777" w:rsidR="002A3C2D" w:rsidRPr="002A3C2D" w:rsidRDefault="002A3C2D" w:rsidP="002A3C2D">
      <w:pPr>
        <w:pStyle w:val="NormalWeb"/>
        <w:shd w:val="clear" w:color="auto" w:fill="FFFFFF"/>
        <w:spacing w:before="0" w:beforeAutospacing="0" w:after="0" w:afterAutospacing="0" w:line="360" w:lineRule="auto"/>
        <w:ind w:firstLine="375"/>
        <w:jc w:val="both"/>
        <w:rPr>
          <w:rFonts w:ascii="GHEA Grapalat" w:hAnsi="GHEA Grapalat"/>
          <w:lang w:val="hy-AM"/>
        </w:rPr>
      </w:pPr>
      <w:r w:rsidRPr="002A3C2D">
        <w:rPr>
          <w:rFonts w:ascii="GHEA Grapalat" w:hAnsi="GHEA Grapalat"/>
          <w:color w:val="000000"/>
          <w:shd w:val="clear" w:color="auto" w:fill="FFFFFF"/>
          <w:lang w:val="hy-AM"/>
        </w:rPr>
        <w:lastRenderedPageBreak/>
        <w:t xml:space="preserve">    </w:t>
      </w:r>
      <w:r w:rsidRPr="002A3C2D">
        <w:rPr>
          <w:rFonts w:ascii="GHEA Grapalat" w:hAnsi="GHEA Grapalat"/>
          <w:b/>
          <w:lang w:val="hy-AM"/>
        </w:rPr>
        <w:t>Հայաստանի Հանրապետության կառավարության 2019 թվականի օգոստոսի 22-ի թիվ 1071-Ա որոշման 6-րդ կետի համաձայն</w:t>
      </w:r>
      <w:r w:rsidRPr="002A3C2D">
        <w:rPr>
          <w:rFonts w:ascii="GHEA Grapalat" w:hAnsi="GHEA Grapalat"/>
          <w:lang w:val="hy-AM"/>
        </w:rPr>
        <w:t>՝ քաղաքաշինության, տեխնիկական և հրդեհային անվտանգության, տրանսպորտի, էներգետիկայի, գեոդեզիական և քարտեզագրական աշխատանքների և հողօգտագործման, տիեզերական գործունեության ոլորտների նկատմամբ վերահսկողություն իրականացնող լիազոր մարմին է ճանաչվել քաղաքաշինության, տեխնիկական և հրդեհային անվտանգության տեսչական մարմինը:</w:t>
      </w:r>
    </w:p>
    <w:p w14:paraId="7808010B" w14:textId="7DEB8468" w:rsidR="00FE0540" w:rsidRPr="002A3C2D" w:rsidRDefault="002A3C2D" w:rsidP="002A3C2D">
      <w:pPr>
        <w:pStyle w:val="NormalWeb"/>
        <w:shd w:val="clear" w:color="auto" w:fill="FFFFFF"/>
        <w:spacing w:before="0" w:beforeAutospacing="0" w:after="0" w:afterAutospacing="0" w:line="360" w:lineRule="auto"/>
        <w:ind w:firstLine="567"/>
        <w:jc w:val="both"/>
        <w:rPr>
          <w:rFonts w:ascii="GHEA Grapalat" w:hAnsi="GHEA Grapalat" w:cs="Arial"/>
          <w:color w:val="000000"/>
          <w:lang w:val="hy-AM"/>
        </w:rPr>
      </w:pPr>
      <w:r w:rsidRPr="002A3C2D">
        <w:rPr>
          <w:rFonts w:ascii="GHEA Grapalat" w:hAnsi="GHEA Grapalat"/>
          <w:b/>
          <w:color w:val="000000"/>
          <w:lang w:val="hy-AM"/>
        </w:rPr>
        <w:t xml:space="preserve"> </w:t>
      </w:r>
      <w:r w:rsidR="00FE0540" w:rsidRPr="002A3C2D">
        <w:rPr>
          <w:rFonts w:ascii="GHEA Grapalat" w:hAnsi="GHEA Grapalat"/>
          <w:b/>
          <w:color w:val="000000"/>
          <w:lang w:val="hy-AM"/>
        </w:rPr>
        <w:t>«Էներգետիկայի բնագավառում և էներգասպառման ոլորտում պետական տեխնիկական վերահսկողության մասին» ՀՀ օրենքի 8-րդ հոդվածի 2-րդ մասի «դ» կետի համաձայն՝</w:t>
      </w:r>
      <w:r w:rsidR="00FE0540" w:rsidRPr="002A3C2D">
        <w:rPr>
          <w:rFonts w:ascii="GHEA Grapalat" w:hAnsi="GHEA Grapalat"/>
          <w:color w:val="000000"/>
          <w:lang w:val="hy-AM"/>
        </w:rPr>
        <w:t xml:space="preserve"> է</w:t>
      </w:r>
      <w:r w:rsidR="00FE0540" w:rsidRPr="002A3C2D">
        <w:rPr>
          <w:rFonts w:ascii="GHEA Grapalat" w:hAnsi="GHEA Grapalat"/>
          <w:color w:val="000000"/>
          <w:shd w:val="clear" w:color="auto" w:fill="FFFFFF"/>
          <w:lang w:val="hy-AM"/>
        </w:rPr>
        <w:t>ներգետիկայի բնագավառում գործունեություն իրականացնող անձինք ու սպառողները պարտավոր են չգործարկել էներգատեղակայանքը՝ մինչև տեսչական մարմնից գործարկման եզրակացություն ստանալը:</w:t>
      </w:r>
    </w:p>
    <w:p w14:paraId="33162C06" w14:textId="25B943DF" w:rsidR="00DB44D2" w:rsidRPr="002A3C2D" w:rsidRDefault="00DB44D2" w:rsidP="00DB44D2">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2A3C2D">
        <w:rPr>
          <w:rFonts w:ascii="GHEA Grapalat" w:hAnsi="GHEA Grapalat" w:cs="Tahoma"/>
          <w:b/>
          <w:color w:val="000000"/>
          <w:lang w:val="hy-AM"/>
        </w:rPr>
        <w:t>Վա</w:t>
      </w:r>
      <w:r w:rsidRPr="002A3C2D">
        <w:rPr>
          <w:rFonts w:ascii="GHEA Grapalat" w:hAnsi="GHEA Grapalat" w:cs="Arial"/>
          <w:b/>
          <w:color w:val="000000"/>
          <w:lang w:val="hy-AM"/>
        </w:rPr>
        <w:t xml:space="preserve">րչական իրավախախտումների վերաբերյալ Հայաստանի Հանրապետության օրենսգրքի 104-րդ հոդվածի համաձայն՝ </w:t>
      </w:r>
      <w:r w:rsidRPr="002A3C2D">
        <w:rPr>
          <w:rFonts w:ascii="GHEA Grapalat" w:hAnsi="GHEA Grapalat" w:cs="Arial"/>
          <w:color w:val="000000"/>
          <w:lang w:val="hy-AM"/>
        </w:rPr>
        <w:t>ն</w:t>
      </w:r>
      <w:r w:rsidRPr="002A3C2D">
        <w:rPr>
          <w:rFonts w:ascii="GHEA Grapalat" w:hAnsi="GHEA Grapalat"/>
          <w:color w:val="000000"/>
          <w:lang w:val="hy-AM"/>
        </w:rPr>
        <w:t>որ կառուցվող և վերակառուցվող էներգատեղակայանքները գործող ցանցերին առանց Էներգետիկայի բնագավառում և էներգասպառման ոլորտում պետական տեխնիկական վերահսկողություն իրականացնող լիազորված պետական մարմնի գործարկման եզրակացության միացնելը առաջացնում է տուգանքի նշանակում քաղաքացիների նկատմամբ` սահմանված նվազագույն աշխատավարձի քսանապատիկի չափով, իսկ պաշտոնատար անձանց նկատմամբ` սահմանված նվազագույն աշխատավարձի հիսնապատիկի չափով:</w:t>
      </w:r>
    </w:p>
    <w:p w14:paraId="4508F70B" w14:textId="637A3377" w:rsidR="009D207F" w:rsidRPr="000767A8" w:rsidRDefault="009D207F" w:rsidP="000767A8">
      <w:pPr>
        <w:pStyle w:val="NormalWeb"/>
        <w:shd w:val="clear" w:color="auto" w:fill="FFFFFF"/>
        <w:spacing w:before="0" w:beforeAutospacing="0" w:after="0" w:afterAutospacing="0" w:line="360" w:lineRule="auto"/>
        <w:ind w:firstLine="567"/>
        <w:jc w:val="both"/>
        <w:rPr>
          <w:rFonts w:ascii="GHEA Grapalat" w:hAnsi="GHEA Grapalat"/>
          <w:b/>
          <w:i/>
          <w:lang w:val="hy-AM"/>
        </w:rPr>
      </w:pPr>
      <w:r w:rsidRPr="002A3C2D">
        <w:rPr>
          <w:rFonts w:ascii="GHEA Grapalat" w:hAnsi="GHEA Grapalat"/>
          <w:lang w:val="hy-AM"/>
        </w:rPr>
        <w:t xml:space="preserve">Վերոնշյալ իրավախախտման վերաբերյալ </w:t>
      </w:r>
      <w:r w:rsidR="00D13909">
        <w:rPr>
          <w:rFonts w:ascii="GHEA Grapalat" w:hAnsi="GHEA Grapalat"/>
          <w:lang w:val="hy-AM"/>
        </w:rPr>
        <w:t xml:space="preserve">արձանագրությունը իրավախախտի ներկայությամբ կազմելու, </w:t>
      </w:r>
      <w:r w:rsidRPr="002A3C2D">
        <w:rPr>
          <w:rFonts w:ascii="GHEA Grapalat" w:hAnsi="GHEA Grapalat"/>
          <w:lang w:val="hy-AM"/>
        </w:rPr>
        <w:t>բացատրություն ներկայացնելու, արձանագրությունը ստորագրելու և վարչական իրավախախտման վերաբերյալ գործի քննությանը մասնակցելու օր նշանակվել է 202</w:t>
      </w:r>
      <w:r w:rsidR="00FE0540" w:rsidRPr="002A3C2D">
        <w:rPr>
          <w:rFonts w:ascii="GHEA Grapalat" w:hAnsi="GHEA Grapalat"/>
          <w:lang w:val="hy-AM"/>
        </w:rPr>
        <w:t>2</w:t>
      </w:r>
      <w:r w:rsidRPr="002A3C2D">
        <w:rPr>
          <w:rFonts w:ascii="GHEA Grapalat" w:hAnsi="GHEA Grapalat"/>
          <w:lang w:val="hy-AM"/>
        </w:rPr>
        <w:t xml:space="preserve">թ. </w:t>
      </w:r>
      <w:r w:rsidR="00F8218A">
        <w:rPr>
          <w:rFonts w:ascii="GHEA Grapalat" w:hAnsi="GHEA Grapalat"/>
          <w:lang w:val="hy-AM"/>
        </w:rPr>
        <w:t>ապրիլի 19</w:t>
      </w:r>
      <w:r w:rsidR="000767A8">
        <w:rPr>
          <w:rFonts w:ascii="GHEA Grapalat" w:hAnsi="GHEA Grapalat"/>
          <w:lang w:val="hy-AM"/>
        </w:rPr>
        <w:t>-</w:t>
      </w:r>
      <w:r w:rsidR="00D13909">
        <w:rPr>
          <w:rFonts w:ascii="GHEA Grapalat" w:hAnsi="GHEA Grapalat"/>
          <w:lang w:val="hy-AM"/>
        </w:rPr>
        <w:t>ին ժամ</w:t>
      </w:r>
      <w:r w:rsidR="000767A8">
        <w:rPr>
          <w:rFonts w:ascii="GHEA Grapalat" w:hAnsi="GHEA Grapalat"/>
          <w:lang w:val="hy-AM"/>
        </w:rPr>
        <w:t>ը</w:t>
      </w:r>
      <w:r w:rsidR="00D13909">
        <w:rPr>
          <w:rFonts w:ascii="GHEA Grapalat" w:hAnsi="GHEA Grapalat"/>
          <w:lang w:val="hy-AM"/>
        </w:rPr>
        <w:t>՝ 11։00</w:t>
      </w:r>
      <w:r w:rsidR="000767A8">
        <w:rPr>
          <w:rFonts w:ascii="GHEA Grapalat" w:hAnsi="GHEA Grapalat"/>
          <w:lang w:val="hy-AM"/>
        </w:rPr>
        <w:t xml:space="preserve">։ </w:t>
      </w:r>
      <w:r w:rsidR="000767A8" w:rsidRPr="000767A8">
        <w:rPr>
          <w:rFonts w:ascii="GHEA Grapalat" w:hAnsi="GHEA Grapalat"/>
          <w:lang w:val="hy-AM"/>
        </w:rPr>
        <w:t xml:space="preserve">«Գազպրոմ Արմենիա» ՓԲ ընկերության Սևանի ԳԳՄ-ի տնօրեն Բորիս </w:t>
      </w:r>
      <w:r w:rsidR="000767A8">
        <w:rPr>
          <w:rFonts w:ascii="GHEA Grapalat" w:hAnsi="GHEA Grapalat"/>
          <w:lang w:val="hy-AM"/>
        </w:rPr>
        <w:t>Բաղմանյանը</w:t>
      </w:r>
      <w:r w:rsidR="000767A8" w:rsidRPr="000767A8">
        <w:rPr>
          <w:rFonts w:ascii="GHEA Grapalat" w:hAnsi="GHEA Grapalat"/>
          <w:lang w:val="hy-AM"/>
        </w:rPr>
        <w:t xml:space="preserve"> պատշաճ ծանուցվել է ժամի և վայրի մասին, սակայն չի ներկայացել</w:t>
      </w:r>
      <w:r w:rsidR="00D13909">
        <w:rPr>
          <w:rFonts w:ascii="GHEA Grapalat" w:hAnsi="GHEA Grapalat"/>
          <w:lang w:val="hy-AM"/>
        </w:rPr>
        <w:t>։</w:t>
      </w:r>
      <w:r w:rsidR="000767A8" w:rsidRPr="000767A8">
        <w:rPr>
          <w:rFonts w:ascii="GHEA Grapalat" w:hAnsi="GHEA Grapalat"/>
          <w:lang w:val="hy-AM"/>
        </w:rPr>
        <w:t xml:space="preserve"> </w:t>
      </w:r>
      <w:r w:rsidR="00D16D25" w:rsidRPr="00D16D25">
        <w:rPr>
          <w:rFonts w:ascii="GHEA Grapalat" w:hAnsi="GHEA Grapalat"/>
          <w:lang w:val="hy-AM"/>
        </w:rPr>
        <w:t xml:space="preserve">Տեսչական մարմնի կողմից ևս մեկ անգամ </w:t>
      </w:r>
      <w:r w:rsidR="00D13909">
        <w:rPr>
          <w:rFonts w:ascii="GHEA Grapalat" w:hAnsi="GHEA Grapalat"/>
          <w:lang w:val="hy-AM"/>
        </w:rPr>
        <w:t>ուղարկվել է ծանուցագիր՝ վ</w:t>
      </w:r>
      <w:r w:rsidR="00D13909" w:rsidRPr="00D13909">
        <w:rPr>
          <w:rFonts w:ascii="GHEA Grapalat" w:hAnsi="GHEA Grapalat"/>
          <w:lang w:val="hy-AM"/>
        </w:rPr>
        <w:t>երոնշյալ իրավախախտման վերաբերյալ արձանագրությունը իրավախախտի ներկայությամբ կազմելու, բացատրություն ներկայացնելու, արձանագրությունը ստորագրելու և վարչական իրավախախտման վերաբերյալ գործի քննությանը մասնակցելու</w:t>
      </w:r>
      <w:r w:rsidR="00D13909">
        <w:rPr>
          <w:rFonts w:ascii="GHEA Grapalat" w:hAnsi="GHEA Grapalat"/>
          <w:lang w:val="hy-AM"/>
        </w:rPr>
        <w:t xml:space="preserve"> </w:t>
      </w:r>
      <w:r w:rsidR="00D16D25">
        <w:rPr>
          <w:rFonts w:ascii="GHEA Grapalat" w:hAnsi="GHEA Grapalat"/>
          <w:lang w:val="hy-AM"/>
        </w:rPr>
        <w:t>2022</w:t>
      </w:r>
      <w:r w:rsidR="00D16D25" w:rsidRPr="00D16D25">
        <w:rPr>
          <w:rFonts w:ascii="GHEA Grapalat" w:hAnsi="GHEA Grapalat"/>
          <w:lang w:val="hy-AM"/>
        </w:rPr>
        <w:t xml:space="preserve">թ. </w:t>
      </w:r>
      <w:r w:rsidR="00D16D25">
        <w:rPr>
          <w:rFonts w:ascii="GHEA Grapalat" w:hAnsi="GHEA Grapalat"/>
          <w:lang w:val="hy-AM"/>
        </w:rPr>
        <w:t>մայիսի 18</w:t>
      </w:r>
      <w:r w:rsidR="00D16D25" w:rsidRPr="00D16D25">
        <w:rPr>
          <w:rFonts w:ascii="GHEA Grapalat" w:hAnsi="GHEA Grapalat"/>
          <w:lang w:val="hy-AM"/>
        </w:rPr>
        <w:t>-ին,</w:t>
      </w:r>
      <w:r w:rsidR="00D16D25">
        <w:rPr>
          <w:rFonts w:ascii="GHEA Grapalat" w:hAnsi="GHEA Grapalat"/>
          <w:lang w:val="hy-AM"/>
        </w:rPr>
        <w:t xml:space="preserve"> ժամը՝ 11։3</w:t>
      </w:r>
      <w:r w:rsidR="00D16D25" w:rsidRPr="00D16D25">
        <w:rPr>
          <w:rFonts w:ascii="GHEA Grapalat" w:hAnsi="GHEA Grapalat"/>
          <w:lang w:val="hy-AM"/>
        </w:rPr>
        <w:t xml:space="preserve">0-ին, որի վերաբերյալ ծանուցագիրը փոստային առաքումից բացի «Ինտերնետով հրապարակային և </w:t>
      </w:r>
      <w:r w:rsidR="00D16D25" w:rsidRPr="00D16D25">
        <w:rPr>
          <w:rFonts w:ascii="GHEA Grapalat" w:hAnsi="GHEA Grapalat"/>
          <w:lang w:val="hy-AM"/>
        </w:rPr>
        <w:lastRenderedPageBreak/>
        <w:t>անհատական ծանուցման մասին</w:t>
      </w:r>
      <w:r w:rsidR="00EB46DD">
        <w:rPr>
          <w:rFonts w:ascii="GHEA Grapalat" w:hAnsi="GHEA Grapalat"/>
          <w:lang w:val="hy-AM"/>
        </w:rPr>
        <w:t>» ՀՀ օրենքով սահմանված կարգով 04</w:t>
      </w:r>
      <w:r w:rsidR="00D16D25" w:rsidRPr="00D16D25">
        <w:rPr>
          <w:rFonts w:ascii="Cambria Math" w:hAnsi="Cambria Math" w:cs="Cambria Math"/>
          <w:lang w:val="hy-AM"/>
        </w:rPr>
        <w:t>․</w:t>
      </w:r>
      <w:r w:rsidR="00EB46DD">
        <w:rPr>
          <w:rFonts w:ascii="GHEA Grapalat" w:hAnsi="GHEA Grapalat"/>
          <w:lang w:val="hy-AM"/>
        </w:rPr>
        <w:t>05</w:t>
      </w:r>
      <w:r w:rsidR="00D16D25" w:rsidRPr="00D16D25">
        <w:rPr>
          <w:rFonts w:ascii="Cambria Math" w:hAnsi="Cambria Math" w:cs="Cambria Math"/>
          <w:lang w:val="hy-AM"/>
        </w:rPr>
        <w:t>․</w:t>
      </w:r>
      <w:r w:rsidR="00EB46DD">
        <w:rPr>
          <w:rFonts w:ascii="GHEA Grapalat" w:hAnsi="GHEA Grapalat"/>
          <w:lang w:val="hy-AM"/>
        </w:rPr>
        <w:t>2022</w:t>
      </w:r>
      <w:r w:rsidR="00D16D25" w:rsidRPr="00D16D25">
        <w:rPr>
          <w:rFonts w:ascii="GHEA Grapalat" w:hAnsi="GHEA Grapalat"/>
          <w:lang w:val="hy-AM"/>
        </w:rPr>
        <w:t>թ</w:t>
      </w:r>
      <w:r w:rsidR="00D16D25" w:rsidRPr="00D16D25">
        <w:rPr>
          <w:rFonts w:ascii="Cambria Math" w:hAnsi="Cambria Math" w:cs="Cambria Math"/>
          <w:lang w:val="hy-AM"/>
        </w:rPr>
        <w:t>․</w:t>
      </w:r>
      <w:r w:rsidR="00D16D25" w:rsidRPr="00D16D25">
        <w:rPr>
          <w:rFonts w:ascii="GHEA Grapalat" w:hAnsi="GHEA Grapalat"/>
          <w:lang w:val="hy-AM"/>
        </w:rPr>
        <w:t xml:space="preserve"> տեղադրվել է նաև www.azdarar.am կայքում (նույնականացման համար՝ </w:t>
      </w:r>
      <w:r w:rsidR="00D16D25">
        <w:rPr>
          <w:rFonts w:ascii="GHEA Grapalat" w:hAnsi="GHEA Grapalat"/>
          <w:lang w:val="hy-AM"/>
        </w:rPr>
        <w:t>1068117</w:t>
      </w:r>
      <w:r w:rsidR="00D16D25" w:rsidRPr="00D16D25">
        <w:rPr>
          <w:rFonts w:ascii="GHEA Grapalat" w:hAnsi="GHEA Grapalat"/>
          <w:lang w:val="hy-AM"/>
        </w:rPr>
        <w:t>)։</w:t>
      </w:r>
    </w:p>
    <w:p w14:paraId="4B2F59A1" w14:textId="2FF96550" w:rsidR="007C3C40" w:rsidRPr="002A3C2D" w:rsidRDefault="007C3C40" w:rsidP="005F4B89">
      <w:pPr>
        <w:shd w:val="clear" w:color="auto" w:fill="FFFFFF"/>
        <w:spacing w:after="0" w:line="360" w:lineRule="auto"/>
        <w:jc w:val="both"/>
        <w:rPr>
          <w:rFonts w:ascii="GHEA Grapalat" w:eastAsia="Times New Roman" w:hAnsi="GHEA Grapalat" w:cs="Tahoma"/>
          <w:sz w:val="24"/>
          <w:szCs w:val="24"/>
          <w:lang w:val="hy-AM"/>
        </w:rPr>
      </w:pPr>
      <w:r w:rsidRPr="002A3C2D">
        <w:rPr>
          <w:rFonts w:ascii="GHEA Grapalat" w:hAnsi="GHEA Grapalat"/>
          <w:sz w:val="24"/>
          <w:szCs w:val="24"/>
          <w:shd w:val="clear" w:color="auto" w:fill="FFFFFF"/>
          <w:lang w:val="hy-AM"/>
        </w:rPr>
        <w:t xml:space="preserve">        Վերոնշյալ օրենսդրական պահանջների և չափորոշիչների հաշվառմամբ`</w:t>
      </w:r>
      <w:r w:rsidRPr="002A3C2D">
        <w:rPr>
          <w:rFonts w:ascii="GHEA Grapalat" w:hAnsi="GHEA Grapalat" w:cs="Arial"/>
          <w:sz w:val="24"/>
          <w:szCs w:val="24"/>
          <w:lang w:val="hy-AM"/>
        </w:rPr>
        <w:t xml:space="preserve"> </w:t>
      </w:r>
      <w:r w:rsidRPr="002A3C2D">
        <w:rPr>
          <w:rFonts w:ascii="GHEA Grapalat" w:hAnsi="GHEA Grapalat"/>
          <w:sz w:val="24"/>
          <w:szCs w:val="24"/>
          <w:shd w:val="clear" w:color="auto" w:fill="FFFFFF"/>
          <w:lang w:val="hy-AM"/>
        </w:rPr>
        <w:t>վարչական վարույթի նյութերի հետազոտումից պարզվել է</w:t>
      </w:r>
      <w:r w:rsidRPr="002A3C2D">
        <w:rPr>
          <w:rFonts w:ascii="GHEA Grapalat" w:hAnsi="GHEA Grapalat" w:cs="Arial"/>
          <w:sz w:val="24"/>
          <w:szCs w:val="24"/>
          <w:lang w:val="hy-AM"/>
        </w:rPr>
        <w:t>, որ</w:t>
      </w:r>
      <w:r w:rsidRPr="002A3C2D">
        <w:rPr>
          <w:rFonts w:ascii="GHEA Grapalat" w:hAnsi="GHEA Grapalat"/>
          <w:sz w:val="24"/>
          <w:szCs w:val="24"/>
          <w:shd w:val="clear" w:color="auto" w:fill="FFFFFF"/>
          <w:lang w:val="hy-AM"/>
        </w:rPr>
        <w:t xml:space="preserve"> իրավախախտման փաստը հաստատող բավարար ապացույցներ (</w:t>
      </w:r>
      <w:r w:rsidR="00112CF7" w:rsidRPr="002A3C2D">
        <w:rPr>
          <w:rFonts w:ascii="GHEA Grapalat" w:hAnsi="GHEA Grapalat"/>
          <w:color w:val="000000"/>
          <w:sz w:val="24"/>
          <w:szCs w:val="24"/>
          <w:lang w:val="hy-AM"/>
        </w:rPr>
        <w:t>N Է/18-</w:t>
      </w:r>
      <w:r w:rsidR="00D16D25">
        <w:rPr>
          <w:rFonts w:ascii="GHEA Grapalat" w:hAnsi="GHEA Grapalat"/>
          <w:color w:val="000000"/>
          <w:sz w:val="24"/>
          <w:szCs w:val="24"/>
          <w:lang w:val="hy-AM"/>
        </w:rPr>
        <w:t>3</w:t>
      </w:r>
      <w:r w:rsidR="00112CF7" w:rsidRPr="002A3C2D">
        <w:rPr>
          <w:rFonts w:ascii="GHEA Grapalat" w:hAnsi="GHEA Grapalat"/>
          <w:color w:val="000000"/>
          <w:sz w:val="24"/>
          <w:szCs w:val="24"/>
          <w:lang w:val="hy-AM"/>
        </w:rPr>
        <w:t xml:space="preserve">-2022 </w:t>
      </w:r>
      <w:r w:rsidR="00E404EB" w:rsidRPr="002A3C2D">
        <w:rPr>
          <w:rFonts w:ascii="GHEA Grapalat" w:hAnsi="GHEA Grapalat"/>
          <w:color w:val="000000"/>
          <w:sz w:val="24"/>
          <w:szCs w:val="24"/>
          <w:lang w:val="hy-AM"/>
        </w:rPr>
        <w:t xml:space="preserve"> </w:t>
      </w:r>
      <w:r w:rsidRPr="002A3C2D">
        <w:rPr>
          <w:rFonts w:ascii="GHEA Grapalat" w:hAnsi="GHEA Grapalat" w:cs="Arial"/>
          <w:sz w:val="24"/>
          <w:szCs w:val="24"/>
          <w:lang w:val="hy-AM"/>
        </w:rPr>
        <w:t>արձանագրությունը</w:t>
      </w:r>
      <w:r w:rsidR="00983E26" w:rsidRPr="002A3C2D">
        <w:rPr>
          <w:rFonts w:ascii="GHEA Grapalat" w:hAnsi="GHEA Grapalat" w:cs="Arial"/>
          <w:sz w:val="24"/>
          <w:szCs w:val="24"/>
          <w:lang w:val="hy-AM"/>
        </w:rPr>
        <w:t>, լուսանկարներ</w:t>
      </w:r>
      <w:r w:rsidR="005F4B89" w:rsidRPr="002A3C2D">
        <w:rPr>
          <w:rFonts w:ascii="GHEA Grapalat" w:hAnsi="GHEA Grapalat" w:cs="Arial"/>
          <w:sz w:val="24"/>
          <w:szCs w:val="24"/>
          <w:lang w:val="hy-AM"/>
        </w:rPr>
        <w:t xml:space="preserve"> և </w:t>
      </w:r>
      <w:r w:rsidRPr="002A3C2D">
        <w:rPr>
          <w:rFonts w:ascii="GHEA Grapalat" w:hAnsi="GHEA Grapalat" w:cs="Arial"/>
          <w:sz w:val="24"/>
          <w:szCs w:val="24"/>
          <w:lang w:val="hy-AM"/>
        </w:rPr>
        <w:t>այլ նյութեր</w:t>
      </w:r>
      <w:r w:rsidRPr="002A3C2D">
        <w:rPr>
          <w:rFonts w:ascii="GHEA Grapalat" w:hAnsi="GHEA Grapalat"/>
          <w:sz w:val="24"/>
          <w:szCs w:val="24"/>
          <w:shd w:val="clear" w:color="auto" w:fill="FFFFFF"/>
          <w:lang w:val="hy-AM"/>
        </w:rPr>
        <w:t>) վարչական վարույթի նյութերում առկա են, որով և հիմնավորվել է նշված իրավախախտման փաստը:</w:t>
      </w:r>
    </w:p>
    <w:p w14:paraId="728E6521" w14:textId="0F4301AF" w:rsidR="007C3C40" w:rsidRPr="002A3C2D" w:rsidRDefault="005F4B89" w:rsidP="005F4B89">
      <w:pPr>
        <w:spacing w:after="0" w:line="360" w:lineRule="auto"/>
        <w:ind w:firstLine="720"/>
        <w:jc w:val="both"/>
        <w:rPr>
          <w:rFonts w:ascii="GHEA Grapalat" w:hAnsi="GHEA Grapalat" w:cs="Arial"/>
          <w:color w:val="000000"/>
          <w:sz w:val="24"/>
          <w:szCs w:val="24"/>
          <w:lang w:val="hy-AM"/>
        </w:rPr>
      </w:pPr>
      <w:r w:rsidRPr="002A3C2D">
        <w:rPr>
          <w:rFonts w:ascii="GHEA Grapalat" w:hAnsi="GHEA Grapalat" w:cs="Arial"/>
          <w:color w:val="000000"/>
          <w:sz w:val="24"/>
          <w:szCs w:val="24"/>
          <w:lang w:val="hy-AM"/>
        </w:rPr>
        <w:t>Հիմք ընդունելով վերոգրյալը</w:t>
      </w:r>
      <w:r w:rsidR="007C3C40" w:rsidRPr="002A3C2D">
        <w:rPr>
          <w:rFonts w:ascii="GHEA Grapalat" w:hAnsi="GHEA Grapalat" w:cs="Arial"/>
          <w:color w:val="000000"/>
          <w:sz w:val="24"/>
          <w:szCs w:val="24"/>
          <w:lang w:val="hy-AM"/>
        </w:rPr>
        <w:t xml:space="preserve"> և ղեկավարվելով </w:t>
      </w:r>
      <w:r w:rsidR="00EB46DD">
        <w:rPr>
          <w:rFonts w:ascii="GHEA Grapalat" w:hAnsi="GHEA Grapalat" w:cs="Arial"/>
          <w:color w:val="000000"/>
          <w:sz w:val="24"/>
          <w:szCs w:val="24"/>
          <w:lang w:val="hy-AM"/>
        </w:rPr>
        <w:t>Վ</w:t>
      </w:r>
      <w:r w:rsidR="007C3C40" w:rsidRPr="002A3C2D">
        <w:rPr>
          <w:rFonts w:ascii="GHEA Grapalat" w:hAnsi="GHEA Grapalat" w:cs="Arial"/>
          <w:color w:val="000000"/>
          <w:sz w:val="24"/>
          <w:szCs w:val="24"/>
          <w:lang w:val="hy-AM"/>
        </w:rPr>
        <w:t>արչական իրավախախտումների վերաբերյալ Հայաստանի Հանրապետության օրենսգրքի 104-րդ, 232</w:t>
      </w:r>
      <w:r w:rsidR="007C3C40" w:rsidRPr="002A3C2D">
        <w:rPr>
          <w:rFonts w:ascii="GHEA Grapalat" w:hAnsi="GHEA Grapalat" w:cs="Arial"/>
          <w:color w:val="000000"/>
          <w:sz w:val="24"/>
          <w:szCs w:val="24"/>
          <w:vertAlign w:val="superscript"/>
          <w:lang w:val="hy-AM"/>
        </w:rPr>
        <w:t>1</w:t>
      </w:r>
      <w:r w:rsidR="007C3C40" w:rsidRPr="002A3C2D">
        <w:rPr>
          <w:rFonts w:ascii="GHEA Grapalat" w:hAnsi="GHEA Grapalat" w:cs="Arial"/>
          <w:color w:val="000000"/>
          <w:sz w:val="24"/>
          <w:szCs w:val="24"/>
          <w:lang w:val="hy-AM"/>
        </w:rPr>
        <w:t>-րդ հոդվածներով, 281-րդ հոդվածով, 282-րդ հոդվածի 1-ին կետով՝</w:t>
      </w:r>
    </w:p>
    <w:p w14:paraId="05D83817" w14:textId="77777777" w:rsidR="007C3C40" w:rsidRPr="002A3C2D" w:rsidRDefault="007C3C40" w:rsidP="005F4B89">
      <w:pPr>
        <w:spacing w:after="0" w:line="360" w:lineRule="auto"/>
        <w:jc w:val="center"/>
        <w:rPr>
          <w:rFonts w:ascii="GHEA Grapalat" w:hAnsi="GHEA Grapalat"/>
          <w:b/>
          <w:sz w:val="24"/>
          <w:szCs w:val="24"/>
          <w:shd w:val="clear" w:color="auto" w:fill="FFFFFF"/>
          <w:lang w:val="hy-AM"/>
        </w:rPr>
      </w:pPr>
      <w:r w:rsidRPr="002A3C2D">
        <w:rPr>
          <w:rFonts w:ascii="GHEA Grapalat" w:hAnsi="GHEA Grapalat"/>
          <w:b/>
          <w:sz w:val="24"/>
          <w:szCs w:val="24"/>
          <w:shd w:val="clear" w:color="auto" w:fill="FFFFFF"/>
          <w:lang w:val="hy-AM"/>
        </w:rPr>
        <w:t>Ո Ր Ո Շ Ե Ց Ի</w:t>
      </w:r>
    </w:p>
    <w:p w14:paraId="52EC731E" w14:textId="4AEB80E9" w:rsidR="007C3C40" w:rsidRPr="002A3C2D" w:rsidRDefault="007470DC" w:rsidP="005F4B89">
      <w:pPr>
        <w:spacing w:after="0" w:line="360" w:lineRule="auto"/>
        <w:ind w:firstLine="720"/>
        <w:jc w:val="both"/>
        <w:rPr>
          <w:rFonts w:ascii="GHEA Grapalat" w:hAnsi="GHEA Grapalat"/>
          <w:sz w:val="24"/>
          <w:szCs w:val="24"/>
          <w:lang w:val="hy-AM"/>
        </w:rPr>
      </w:pPr>
      <w:r w:rsidRPr="007470DC">
        <w:rPr>
          <w:rFonts w:ascii="GHEA Grapalat" w:eastAsia="Times New Roman" w:hAnsi="GHEA Grapalat" w:cs="Times New Roman"/>
          <w:color w:val="000000"/>
          <w:sz w:val="24"/>
          <w:szCs w:val="24"/>
          <w:lang w:val="hy-AM"/>
        </w:rPr>
        <w:t>«Գազպրոմ Արմենիա» ՓԲ ընկերության Սևանի ԳԳՄ-ի տնօրեն Բորիս Բաղ</w:t>
      </w:r>
      <w:r>
        <w:rPr>
          <w:rFonts w:ascii="GHEA Grapalat" w:eastAsia="Times New Roman" w:hAnsi="GHEA Grapalat" w:cs="Times New Roman"/>
          <w:color w:val="000000"/>
          <w:sz w:val="24"/>
          <w:szCs w:val="24"/>
          <w:lang w:val="hy-AM"/>
        </w:rPr>
        <w:t>մանյանին</w:t>
      </w:r>
      <w:r w:rsidR="00CC2FA2" w:rsidRPr="002A3C2D">
        <w:rPr>
          <w:rFonts w:ascii="GHEA Grapalat" w:hAnsi="GHEA Grapalat"/>
          <w:sz w:val="24"/>
          <w:szCs w:val="24"/>
          <w:lang w:val="hy-AM"/>
        </w:rPr>
        <w:t xml:space="preserve"> </w:t>
      </w:r>
      <w:r w:rsidR="007C3C40" w:rsidRPr="002A3C2D">
        <w:rPr>
          <w:rFonts w:ascii="GHEA Grapalat" w:hAnsi="GHEA Grapalat" w:cs="Arial"/>
          <w:color w:val="000000"/>
          <w:sz w:val="24"/>
          <w:szCs w:val="24"/>
          <w:lang w:val="hy-AM"/>
        </w:rPr>
        <w:t>Վարչական իրավախախտումների վերաբերյալ Հայաստանի Հանրապետության օրենսգրքի 104-րդ հոդվածի հատկանիշներով ենթարկել վարչական պատասխանատվության</w:t>
      </w:r>
      <w:r w:rsidR="00B732BC" w:rsidRPr="002A3C2D">
        <w:rPr>
          <w:rFonts w:ascii="GHEA Grapalat" w:hAnsi="GHEA Grapalat" w:cs="Arial"/>
          <w:color w:val="000000"/>
          <w:sz w:val="24"/>
          <w:szCs w:val="24"/>
          <w:lang w:val="hy-AM"/>
        </w:rPr>
        <w:t xml:space="preserve"> </w:t>
      </w:r>
      <w:r w:rsidR="007C3C40" w:rsidRPr="002A3C2D">
        <w:rPr>
          <w:rFonts w:ascii="GHEA Grapalat" w:hAnsi="GHEA Grapalat" w:cs="Arial"/>
          <w:color w:val="000000"/>
          <w:sz w:val="24"/>
          <w:szCs w:val="24"/>
          <w:lang w:val="hy-AM"/>
        </w:rPr>
        <w:t>նրա նկատմամբ նշանակել</w:t>
      </w:r>
      <w:r w:rsidR="00B732BC" w:rsidRPr="002A3C2D">
        <w:rPr>
          <w:rFonts w:ascii="GHEA Grapalat" w:hAnsi="GHEA Grapalat" w:cs="Arial"/>
          <w:color w:val="000000"/>
          <w:sz w:val="24"/>
          <w:szCs w:val="24"/>
          <w:lang w:val="hy-AM"/>
        </w:rPr>
        <w:t>ով</w:t>
      </w:r>
      <w:r w:rsidR="007C3C40" w:rsidRPr="002A3C2D">
        <w:rPr>
          <w:rFonts w:ascii="GHEA Grapalat" w:hAnsi="GHEA Grapalat" w:cs="Arial"/>
          <w:color w:val="000000"/>
          <w:sz w:val="24"/>
          <w:szCs w:val="24"/>
          <w:lang w:val="hy-AM"/>
        </w:rPr>
        <w:t xml:space="preserve"> վարչական տույժ՝  տուգանք՝ 50.000  (հիսուն հազար) ՀՀ դրամ գումարի չափով:</w:t>
      </w:r>
    </w:p>
    <w:p w14:paraId="36C8BE24" w14:textId="77777777" w:rsidR="002B377E" w:rsidRPr="002A3C2D" w:rsidRDefault="002B377E" w:rsidP="002B377E">
      <w:pPr>
        <w:spacing w:after="0" w:line="324" w:lineRule="auto"/>
        <w:ind w:left="142" w:firstLine="709"/>
        <w:jc w:val="both"/>
        <w:rPr>
          <w:rFonts w:ascii="GHEA Grapalat" w:hAnsi="GHEA Grapalat"/>
          <w:sz w:val="24"/>
          <w:szCs w:val="24"/>
          <w:lang w:val="hy-AM"/>
        </w:rPr>
      </w:pPr>
    </w:p>
    <w:p w14:paraId="0C99626B" w14:textId="77777777" w:rsidR="0062555B" w:rsidRPr="002A3C2D" w:rsidRDefault="0062555B" w:rsidP="0062555B">
      <w:pPr>
        <w:shd w:val="clear" w:color="auto" w:fill="FFFFFF"/>
        <w:spacing w:after="0"/>
        <w:jc w:val="both"/>
        <w:rPr>
          <w:rFonts w:ascii="GHEA Grapalat" w:eastAsia="Times New Roman" w:hAnsi="GHEA Grapalat" w:cs="Calibri"/>
          <w:color w:val="000000"/>
          <w:sz w:val="20"/>
          <w:szCs w:val="20"/>
          <w:lang w:val="hy-AM"/>
        </w:rPr>
      </w:pPr>
      <w:r w:rsidRPr="002A3C2D">
        <w:rPr>
          <w:rFonts w:ascii="GHEA Grapalat" w:eastAsia="Times New Roman" w:hAnsi="GHEA Grapalat" w:cs="Calibri"/>
          <w:b/>
          <w:bCs/>
          <w:color w:val="000000"/>
          <w:sz w:val="20"/>
          <w:szCs w:val="20"/>
          <w:lang w:val="hy-AM"/>
        </w:rPr>
        <w:t>Ծանոթություն</w:t>
      </w:r>
      <w:r w:rsidRPr="002A3C2D">
        <w:rPr>
          <w:rFonts w:ascii="Cambria Math" w:eastAsia="Times New Roman" w:hAnsi="Cambria Math" w:cs="Cambria Math"/>
          <w:b/>
          <w:bCs/>
          <w:color w:val="000000"/>
          <w:sz w:val="20"/>
          <w:szCs w:val="20"/>
          <w:lang w:val="hy-AM"/>
        </w:rPr>
        <w:t>․</w:t>
      </w:r>
    </w:p>
    <w:p w14:paraId="7361590B" w14:textId="77777777" w:rsidR="0062555B" w:rsidRPr="002A3C2D" w:rsidRDefault="0062555B" w:rsidP="0062555B">
      <w:pPr>
        <w:shd w:val="clear" w:color="auto" w:fill="FFFFFF"/>
        <w:spacing w:after="0"/>
        <w:jc w:val="both"/>
        <w:rPr>
          <w:rFonts w:ascii="GHEA Grapalat" w:eastAsia="Times New Roman" w:hAnsi="GHEA Grapalat" w:cs="Calibri"/>
          <w:color w:val="000000"/>
          <w:sz w:val="18"/>
          <w:szCs w:val="18"/>
          <w:lang w:val="hy-AM"/>
        </w:rPr>
      </w:pPr>
      <w:r w:rsidRPr="002A3C2D">
        <w:rPr>
          <w:rFonts w:ascii="GHEA Grapalat" w:eastAsia="Times New Roman" w:hAnsi="GHEA Grapalat" w:cs="Calibri"/>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2A3C2D">
        <w:rPr>
          <w:rFonts w:ascii="Calibri" w:eastAsia="Times New Roman" w:hAnsi="Calibri" w:cs="Calibri"/>
          <w:color w:val="000000"/>
          <w:sz w:val="18"/>
          <w:szCs w:val="18"/>
          <w:lang w:val="hy-AM"/>
        </w:rPr>
        <w:t> </w:t>
      </w:r>
      <w:r w:rsidRPr="002A3C2D">
        <w:rPr>
          <w:rFonts w:ascii="GHEA Grapalat" w:eastAsia="Times New Roman" w:hAnsi="GHEA Grapalat" w:cs="GHEA Grapalat"/>
          <w:color w:val="000000"/>
          <w:sz w:val="18"/>
          <w:szCs w:val="18"/>
          <w:lang w:val="hy-AM"/>
        </w:rPr>
        <w:t>Տեսչական</w:t>
      </w:r>
      <w:r w:rsidRPr="002A3C2D">
        <w:rPr>
          <w:rFonts w:ascii="GHEA Grapalat" w:eastAsia="Times New Roman" w:hAnsi="GHEA Grapalat" w:cs="Calibri"/>
          <w:color w:val="000000"/>
          <w:sz w:val="18"/>
          <w:szCs w:val="18"/>
          <w:lang w:val="hy-AM"/>
        </w:rPr>
        <w:t xml:space="preserve"> </w:t>
      </w:r>
      <w:r w:rsidRPr="002A3C2D">
        <w:rPr>
          <w:rFonts w:ascii="GHEA Grapalat" w:eastAsia="Times New Roman" w:hAnsi="GHEA Grapalat" w:cs="GHEA Grapalat"/>
          <w:color w:val="000000"/>
          <w:sz w:val="18"/>
          <w:szCs w:val="18"/>
          <w:lang w:val="hy-AM"/>
        </w:rPr>
        <w:t>մարմին</w:t>
      </w:r>
      <w:r w:rsidRPr="002A3C2D">
        <w:rPr>
          <w:rFonts w:ascii="GHEA Grapalat" w:eastAsia="Times New Roman" w:hAnsi="GHEA Grapalat" w:cs="Calibri"/>
          <w:color w:val="000000"/>
          <w:sz w:val="18"/>
          <w:szCs w:val="18"/>
          <w:lang w:val="hy-AM"/>
        </w:rPr>
        <w:t xml:space="preserve"> </w:t>
      </w:r>
      <w:r w:rsidRPr="002A3C2D">
        <w:rPr>
          <w:rFonts w:ascii="GHEA Grapalat" w:eastAsia="Times New Roman" w:hAnsi="GHEA Grapalat" w:cs="GHEA Grapalat"/>
          <w:color w:val="000000"/>
          <w:sz w:val="18"/>
          <w:szCs w:val="18"/>
          <w:lang w:val="hy-AM"/>
        </w:rPr>
        <w:t>կամ</w:t>
      </w:r>
      <w:r w:rsidRPr="002A3C2D">
        <w:rPr>
          <w:rFonts w:ascii="GHEA Grapalat" w:eastAsia="Times New Roman" w:hAnsi="GHEA Grapalat" w:cs="Calibri"/>
          <w:color w:val="000000"/>
          <w:sz w:val="18"/>
          <w:szCs w:val="18"/>
          <w:lang w:val="hy-AM"/>
        </w:rPr>
        <w:t xml:space="preserve"> </w:t>
      </w:r>
      <w:r w:rsidRPr="002A3C2D">
        <w:rPr>
          <w:rFonts w:ascii="GHEA Grapalat" w:eastAsia="Times New Roman" w:hAnsi="GHEA Grapalat" w:cs="GHEA Grapalat"/>
          <w:color w:val="000000"/>
          <w:sz w:val="18"/>
          <w:szCs w:val="18"/>
          <w:lang w:val="hy-AM"/>
        </w:rPr>
        <w:t>ՀՀ</w:t>
      </w:r>
      <w:r w:rsidRPr="002A3C2D">
        <w:rPr>
          <w:rFonts w:ascii="GHEA Grapalat" w:eastAsia="Times New Roman" w:hAnsi="GHEA Grapalat" w:cs="Calibri"/>
          <w:color w:val="000000"/>
          <w:sz w:val="18"/>
          <w:szCs w:val="18"/>
          <w:lang w:val="hy-AM"/>
        </w:rPr>
        <w:t xml:space="preserve"> </w:t>
      </w:r>
      <w:r w:rsidRPr="002A3C2D">
        <w:rPr>
          <w:rFonts w:ascii="GHEA Grapalat" w:eastAsia="Times New Roman" w:hAnsi="GHEA Grapalat" w:cs="GHEA Grapalat"/>
          <w:color w:val="000000"/>
          <w:sz w:val="18"/>
          <w:szCs w:val="18"/>
          <w:lang w:val="hy-AM"/>
        </w:rPr>
        <w:t>վարչական</w:t>
      </w:r>
      <w:r w:rsidRPr="002A3C2D">
        <w:rPr>
          <w:rFonts w:ascii="GHEA Grapalat" w:eastAsia="Times New Roman" w:hAnsi="GHEA Grapalat" w:cs="Calibri"/>
          <w:color w:val="000000"/>
          <w:sz w:val="18"/>
          <w:szCs w:val="18"/>
          <w:lang w:val="hy-AM"/>
        </w:rPr>
        <w:t xml:space="preserve"> </w:t>
      </w:r>
      <w:r w:rsidRPr="002A3C2D">
        <w:rPr>
          <w:rFonts w:ascii="GHEA Grapalat" w:eastAsia="Times New Roman" w:hAnsi="GHEA Grapalat" w:cs="GHEA Grapalat"/>
          <w:color w:val="000000"/>
          <w:sz w:val="18"/>
          <w:szCs w:val="18"/>
          <w:lang w:val="hy-AM"/>
        </w:rPr>
        <w:t>դատարան՝</w:t>
      </w:r>
      <w:r w:rsidRPr="002A3C2D">
        <w:rPr>
          <w:rFonts w:ascii="GHEA Grapalat" w:eastAsia="Times New Roman" w:hAnsi="GHEA Grapalat" w:cs="Calibri"/>
          <w:color w:val="000000"/>
          <w:sz w:val="18"/>
          <w:szCs w:val="18"/>
          <w:lang w:val="hy-AM"/>
        </w:rPr>
        <w:t xml:space="preserve"> </w:t>
      </w:r>
      <w:r w:rsidRPr="002A3C2D">
        <w:rPr>
          <w:rFonts w:ascii="GHEA Grapalat" w:eastAsia="Times New Roman" w:hAnsi="GHEA Grapalat" w:cs="GHEA Grapalat"/>
          <w:color w:val="000000"/>
          <w:sz w:val="18"/>
          <w:szCs w:val="18"/>
          <w:lang w:val="hy-AM"/>
        </w:rPr>
        <w:t>օրենքով</w:t>
      </w:r>
      <w:r w:rsidRPr="002A3C2D">
        <w:rPr>
          <w:rFonts w:ascii="GHEA Grapalat" w:eastAsia="Times New Roman" w:hAnsi="GHEA Grapalat" w:cs="Calibri"/>
          <w:color w:val="000000"/>
          <w:sz w:val="18"/>
          <w:szCs w:val="18"/>
          <w:lang w:val="hy-AM"/>
        </w:rPr>
        <w:t xml:space="preserve"> </w:t>
      </w:r>
      <w:r w:rsidRPr="002A3C2D">
        <w:rPr>
          <w:rFonts w:ascii="GHEA Grapalat" w:eastAsia="Times New Roman" w:hAnsi="GHEA Grapalat" w:cs="GHEA Grapalat"/>
          <w:color w:val="000000"/>
          <w:sz w:val="18"/>
          <w:szCs w:val="18"/>
          <w:lang w:val="hy-AM"/>
        </w:rPr>
        <w:t>սահմանված</w:t>
      </w:r>
      <w:r w:rsidRPr="002A3C2D">
        <w:rPr>
          <w:rFonts w:ascii="GHEA Grapalat" w:eastAsia="Times New Roman" w:hAnsi="GHEA Grapalat" w:cs="Calibri"/>
          <w:color w:val="000000"/>
          <w:sz w:val="18"/>
          <w:szCs w:val="18"/>
          <w:lang w:val="hy-AM"/>
        </w:rPr>
        <w:t xml:space="preserve"> </w:t>
      </w:r>
      <w:r w:rsidRPr="002A3C2D">
        <w:rPr>
          <w:rFonts w:ascii="GHEA Grapalat" w:eastAsia="Times New Roman" w:hAnsi="GHEA Grapalat" w:cs="GHEA Grapalat"/>
          <w:color w:val="000000"/>
          <w:sz w:val="18"/>
          <w:szCs w:val="18"/>
          <w:lang w:val="hy-AM"/>
        </w:rPr>
        <w:t>կարգով</w:t>
      </w:r>
      <w:r w:rsidRPr="002A3C2D">
        <w:rPr>
          <w:rFonts w:ascii="GHEA Grapalat" w:eastAsia="Times New Roman" w:hAnsi="GHEA Grapalat" w:cs="Calibri"/>
          <w:color w:val="000000"/>
          <w:sz w:val="18"/>
          <w:szCs w:val="18"/>
          <w:lang w:val="hy-AM"/>
        </w:rPr>
        <w:t xml:space="preserve"> </w:t>
      </w:r>
      <w:r w:rsidRPr="002A3C2D">
        <w:rPr>
          <w:rFonts w:ascii="GHEA Grapalat" w:eastAsia="Times New Roman" w:hAnsi="GHEA Grapalat" w:cs="GHEA Grapalat"/>
          <w:color w:val="000000"/>
          <w:sz w:val="18"/>
          <w:szCs w:val="18"/>
          <w:lang w:val="hy-AM"/>
        </w:rPr>
        <w:t>և</w:t>
      </w:r>
      <w:r w:rsidRPr="002A3C2D">
        <w:rPr>
          <w:rFonts w:ascii="GHEA Grapalat" w:eastAsia="Times New Roman" w:hAnsi="GHEA Grapalat" w:cs="Calibri"/>
          <w:color w:val="000000"/>
          <w:sz w:val="18"/>
          <w:szCs w:val="18"/>
          <w:lang w:val="hy-AM"/>
        </w:rPr>
        <w:t xml:space="preserve"> </w:t>
      </w:r>
      <w:r w:rsidRPr="002A3C2D">
        <w:rPr>
          <w:rFonts w:ascii="GHEA Grapalat" w:eastAsia="Times New Roman" w:hAnsi="GHEA Grapalat" w:cs="GHEA Grapalat"/>
          <w:color w:val="000000"/>
          <w:sz w:val="18"/>
          <w:szCs w:val="18"/>
          <w:lang w:val="hy-AM"/>
        </w:rPr>
        <w:t>ժամկետներում</w:t>
      </w:r>
      <w:r w:rsidRPr="002A3C2D">
        <w:rPr>
          <w:rFonts w:ascii="GHEA Grapalat" w:eastAsia="Times New Roman" w:hAnsi="GHEA Grapalat" w:cs="Calibri"/>
          <w:color w:val="000000"/>
          <w:sz w:val="18"/>
          <w:szCs w:val="18"/>
          <w:lang w:val="hy-AM"/>
        </w:rPr>
        <w:t>:</w:t>
      </w:r>
    </w:p>
    <w:p w14:paraId="78A1E158" w14:textId="18A4578A" w:rsidR="0062555B" w:rsidRPr="002A3C2D" w:rsidRDefault="0062555B" w:rsidP="0062555B">
      <w:pPr>
        <w:shd w:val="clear" w:color="auto" w:fill="FFFFFF"/>
        <w:spacing w:after="0"/>
        <w:jc w:val="both"/>
        <w:rPr>
          <w:rFonts w:ascii="GHEA Grapalat" w:eastAsia="Times New Roman" w:hAnsi="GHEA Grapalat" w:cs="Calibri"/>
          <w:color w:val="000000"/>
          <w:sz w:val="18"/>
          <w:szCs w:val="18"/>
          <w:lang w:val="hy-AM"/>
        </w:rPr>
      </w:pPr>
      <w:r w:rsidRPr="002A3C2D">
        <w:rPr>
          <w:rFonts w:ascii="GHEA Grapalat" w:eastAsia="Times New Roman" w:hAnsi="GHEA Grapalat" w:cs="Calibri"/>
          <w:color w:val="000000"/>
          <w:sz w:val="18"/>
          <w:szCs w:val="18"/>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754EF1F7" w14:textId="77777777" w:rsidR="0062555B" w:rsidRPr="002A3C2D" w:rsidRDefault="0062555B" w:rsidP="0062555B">
      <w:pPr>
        <w:shd w:val="clear" w:color="auto" w:fill="FFFFFF"/>
        <w:spacing w:after="0"/>
        <w:jc w:val="both"/>
        <w:rPr>
          <w:rFonts w:ascii="GHEA Grapalat" w:eastAsia="Times New Roman" w:hAnsi="GHEA Grapalat" w:cs="Calibri"/>
          <w:color w:val="000000"/>
          <w:sz w:val="18"/>
          <w:szCs w:val="18"/>
          <w:lang w:val="hy-AM"/>
        </w:rPr>
      </w:pPr>
      <w:r w:rsidRPr="002A3C2D">
        <w:rPr>
          <w:rFonts w:ascii="GHEA Grapalat" w:eastAsia="Times New Roman" w:hAnsi="GHEA Grapalat" w:cs="Calibri"/>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2A3C2D">
        <w:rPr>
          <w:rFonts w:ascii="Calibri" w:eastAsia="Times New Roman" w:hAnsi="Calibri" w:cs="Calibri"/>
          <w:color w:val="000000"/>
          <w:sz w:val="18"/>
          <w:szCs w:val="18"/>
          <w:lang w:val="hy-AM"/>
        </w:rPr>
        <w:t> </w:t>
      </w:r>
      <w:r w:rsidRPr="002A3C2D">
        <w:rPr>
          <w:rFonts w:ascii="GHEA Grapalat" w:eastAsia="Times New Roman" w:hAnsi="GHEA Grapalat" w:cs="Calibri"/>
          <w:b/>
          <w:bCs/>
          <w:color w:val="000000"/>
          <w:sz w:val="18"/>
          <w:szCs w:val="18"/>
          <w:lang w:val="hy-AM"/>
        </w:rPr>
        <w:t>900005001517</w:t>
      </w:r>
      <w:r w:rsidRPr="002A3C2D">
        <w:rPr>
          <w:rFonts w:ascii="Calibri" w:eastAsia="Times New Roman" w:hAnsi="Calibri" w:cs="Calibri"/>
          <w:color w:val="000000"/>
          <w:sz w:val="18"/>
          <w:szCs w:val="18"/>
          <w:lang w:val="hy-AM"/>
        </w:rPr>
        <w:t> </w:t>
      </w:r>
      <w:r w:rsidRPr="002A3C2D">
        <w:rPr>
          <w:rFonts w:ascii="GHEA Grapalat" w:eastAsia="Times New Roman" w:hAnsi="GHEA Grapalat" w:cs="GHEA Grapalat"/>
          <w:color w:val="000000"/>
          <w:sz w:val="18"/>
          <w:szCs w:val="18"/>
          <w:lang w:val="hy-AM"/>
        </w:rPr>
        <w:t>հաշվեհամարին</w:t>
      </w:r>
      <w:r w:rsidRPr="002A3C2D">
        <w:rPr>
          <w:rFonts w:ascii="GHEA Grapalat" w:eastAsia="Times New Roman" w:hAnsi="GHEA Grapalat" w:cs="Calibri"/>
          <w:color w:val="000000"/>
          <w:sz w:val="18"/>
          <w:szCs w:val="18"/>
          <w:lang w:val="hy-AM"/>
        </w:rPr>
        <w:t>:</w:t>
      </w:r>
    </w:p>
    <w:p w14:paraId="70A57A74" w14:textId="77777777" w:rsidR="0062555B" w:rsidRPr="002A3C2D" w:rsidRDefault="0062555B" w:rsidP="0062555B">
      <w:pPr>
        <w:shd w:val="clear" w:color="auto" w:fill="FFFFFF"/>
        <w:spacing w:after="0"/>
        <w:jc w:val="both"/>
        <w:rPr>
          <w:rFonts w:ascii="GHEA Grapalat" w:eastAsia="Times New Roman" w:hAnsi="GHEA Grapalat" w:cs="Calibri"/>
          <w:color w:val="000000"/>
          <w:sz w:val="18"/>
          <w:szCs w:val="18"/>
          <w:lang w:val="hy-AM"/>
        </w:rPr>
      </w:pPr>
      <w:r w:rsidRPr="002A3C2D">
        <w:rPr>
          <w:rFonts w:ascii="GHEA Grapalat" w:eastAsia="Times New Roman" w:hAnsi="GHEA Grapalat" w:cs="Calibri"/>
          <w:color w:val="000000"/>
          <w:sz w:val="18"/>
          <w:szCs w:val="18"/>
          <w:lang w:val="hy-AM"/>
        </w:rPr>
        <w:t>Տուգանքի գումարը վճարելիս անհրաժեշտ է</w:t>
      </w:r>
      <w:r w:rsidRPr="002A3C2D">
        <w:rPr>
          <w:rFonts w:ascii="Calibri" w:eastAsia="Times New Roman" w:hAnsi="Calibri" w:cs="Calibri"/>
          <w:color w:val="000000"/>
          <w:sz w:val="18"/>
          <w:szCs w:val="18"/>
          <w:lang w:val="hy-AM"/>
        </w:rPr>
        <w:t> </w:t>
      </w:r>
      <w:r w:rsidRPr="002A3C2D">
        <w:rPr>
          <w:rFonts w:ascii="GHEA Grapalat" w:eastAsia="Times New Roman" w:hAnsi="GHEA Grapalat" w:cs="GHEA Grapalat"/>
          <w:color w:val="000000"/>
          <w:sz w:val="18"/>
          <w:szCs w:val="18"/>
          <w:lang w:val="hy-AM"/>
        </w:rPr>
        <w:t>նպատակը</w:t>
      </w:r>
      <w:r w:rsidRPr="002A3C2D">
        <w:rPr>
          <w:rFonts w:ascii="GHEA Grapalat" w:eastAsia="Times New Roman" w:hAnsi="GHEA Grapalat" w:cs="Calibri"/>
          <w:color w:val="000000"/>
          <w:sz w:val="18"/>
          <w:szCs w:val="18"/>
          <w:lang w:val="hy-AM"/>
        </w:rPr>
        <w:t xml:space="preserve"> </w:t>
      </w:r>
      <w:r w:rsidRPr="002A3C2D">
        <w:rPr>
          <w:rFonts w:ascii="GHEA Grapalat" w:eastAsia="Times New Roman" w:hAnsi="GHEA Grapalat" w:cs="GHEA Grapalat"/>
          <w:color w:val="000000"/>
          <w:sz w:val="18"/>
          <w:szCs w:val="18"/>
          <w:lang w:val="hy-AM"/>
        </w:rPr>
        <w:t>դաշտում</w:t>
      </w:r>
      <w:r w:rsidRPr="002A3C2D">
        <w:rPr>
          <w:rFonts w:ascii="GHEA Grapalat" w:eastAsia="Times New Roman" w:hAnsi="GHEA Grapalat" w:cs="Calibri"/>
          <w:color w:val="000000"/>
          <w:sz w:val="18"/>
          <w:szCs w:val="18"/>
          <w:lang w:val="hy-AM"/>
        </w:rPr>
        <w:t xml:space="preserve"> </w:t>
      </w:r>
      <w:r w:rsidRPr="002A3C2D">
        <w:rPr>
          <w:rFonts w:ascii="GHEA Grapalat" w:eastAsia="Times New Roman" w:hAnsi="GHEA Grapalat" w:cs="GHEA Grapalat"/>
          <w:color w:val="000000"/>
          <w:sz w:val="18"/>
          <w:szCs w:val="18"/>
          <w:lang w:val="hy-AM"/>
        </w:rPr>
        <w:t>նշել</w:t>
      </w:r>
      <w:r w:rsidRPr="002A3C2D">
        <w:rPr>
          <w:rFonts w:ascii="GHEA Grapalat" w:eastAsia="Times New Roman" w:hAnsi="GHEA Grapalat" w:cs="Calibri"/>
          <w:color w:val="000000"/>
          <w:sz w:val="18"/>
          <w:szCs w:val="18"/>
          <w:lang w:val="hy-AM"/>
        </w:rPr>
        <w:t xml:space="preserve"> </w:t>
      </w:r>
      <w:r w:rsidRPr="002A3C2D">
        <w:rPr>
          <w:rFonts w:ascii="GHEA Grapalat" w:eastAsia="Times New Roman" w:hAnsi="GHEA Grapalat" w:cs="GHEA Grapalat"/>
          <w:color w:val="000000"/>
          <w:sz w:val="18"/>
          <w:szCs w:val="18"/>
          <w:lang w:val="hy-AM"/>
        </w:rPr>
        <w:t>որոշման</w:t>
      </w:r>
      <w:r w:rsidRPr="002A3C2D">
        <w:rPr>
          <w:rFonts w:ascii="GHEA Grapalat" w:eastAsia="Times New Roman" w:hAnsi="GHEA Grapalat" w:cs="Calibri"/>
          <w:color w:val="000000"/>
          <w:sz w:val="18"/>
          <w:szCs w:val="18"/>
          <w:lang w:val="hy-AM"/>
        </w:rPr>
        <w:t xml:space="preserve"> </w:t>
      </w:r>
      <w:r w:rsidRPr="002A3C2D">
        <w:rPr>
          <w:rFonts w:ascii="GHEA Grapalat" w:eastAsia="Times New Roman" w:hAnsi="GHEA Grapalat" w:cs="GHEA Grapalat"/>
          <w:color w:val="000000"/>
          <w:sz w:val="18"/>
          <w:szCs w:val="18"/>
          <w:lang w:val="hy-AM"/>
        </w:rPr>
        <w:t>համա</w:t>
      </w:r>
      <w:r w:rsidRPr="002A3C2D">
        <w:rPr>
          <w:rFonts w:ascii="GHEA Grapalat" w:eastAsia="Times New Roman" w:hAnsi="GHEA Grapalat" w:cs="Calibri"/>
          <w:color w:val="000000"/>
          <w:sz w:val="18"/>
          <w:szCs w:val="18"/>
          <w:lang w:val="hy-AM"/>
        </w:rPr>
        <w:t>րը։</w:t>
      </w:r>
    </w:p>
    <w:p w14:paraId="66530F8A" w14:textId="77777777" w:rsidR="001F0A2E" w:rsidRPr="002A3C2D" w:rsidRDefault="001F0A2E" w:rsidP="0015617E">
      <w:pPr>
        <w:shd w:val="clear" w:color="auto" w:fill="FFFFFF"/>
        <w:spacing w:after="0"/>
        <w:jc w:val="both"/>
        <w:rPr>
          <w:rFonts w:ascii="GHEA Grapalat" w:hAnsi="GHEA Grapalat"/>
          <w:sz w:val="18"/>
          <w:szCs w:val="18"/>
          <w:lang w:val="sma-SE"/>
        </w:rPr>
      </w:pPr>
    </w:p>
    <w:tbl>
      <w:tblPr>
        <w:tblStyle w:val="TableGrid"/>
        <w:tblpPr w:leftFromText="180" w:rightFromText="180" w:vertAnchor="text" w:horzAnchor="margin" w:tblpXSpec="center" w:tblpY="337"/>
        <w:tblW w:w="90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2"/>
        <w:gridCol w:w="4056"/>
        <w:gridCol w:w="3110"/>
      </w:tblGrid>
      <w:tr w:rsidR="001F0A2E" w:rsidRPr="002A3C2D" w14:paraId="6E094272" w14:textId="77777777" w:rsidTr="00D811D2">
        <w:trPr>
          <w:trHeight w:val="1050"/>
        </w:trPr>
        <w:tc>
          <w:tcPr>
            <w:tcW w:w="1998" w:type="dxa"/>
          </w:tcPr>
          <w:p w14:paraId="573FFB15" w14:textId="77777777" w:rsidR="001F0A2E" w:rsidRPr="002A3C2D" w:rsidRDefault="001F0A2E" w:rsidP="00D811D2">
            <w:pPr>
              <w:spacing w:line="360" w:lineRule="auto"/>
              <w:jc w:val="right"/>
              <w:rPr>
                <w:rFonts w:ascii="GHEA Grapalat" w:hAnsi="GHEA Grapalat"/>
                <w:lang w:val="hy-AM"/>
              </w:rPr>
            </w:pPr>
          </w:p>
          <w:p w14:paraId="4C903DD4" w14:textId="77777777" w:rsidR="001F0A2E" w:rsidRPr="002A3C2D" w:rsidRDefault="001F0A2E" w:rsidP="00D811D2">
            <w:pPr>
              <w:spacing w:line="360" w:lineRule="auto"/>
              <w:ind w:firstLine="270"/>
              <w:jc w:val="both"/>
              <w:rPr>
                <w:rFonts w:ascii="GHEA Grapalat" w:hAnsi="GHEA Grapalat"/>
                <w:lang w:val="hy-AM"/>
              </w:rPr>
            </w:pPr>
          </w:p>
        </w:tc>
        <w:tc>
          <w:tcPr>
            <w:tcW w:w="3870" w:type="dxa"/>
          </w:tcPr>
          <w:p w14:paraId="54A0C8C1" w14:textId="31300AF5" w:rsidR="001F0A2E" w:rsidRPr="002A3C2D" w:rsidRDefault="002E4D6E" w:rsidP="00D811D2">
            <w:pPr>
              <w:spacing w:line="360" w:lineRule="auto"/>
              <w:jc w:val="both"/>
              <w:rPr>
                <w:rFonts w:ascii="GHEA Grapalat" w:hAnsi="GHEA Grapalat"/>
                <w:lang w:val="hy-AM"/>
              </w:rPr>
            </w:pPr>
            <w:r>
              <w:rPr>
                <w:rFonts w:ascii="GHEA Grapalat" w:hAnsi="GHEA Grapalat"/>
                <w:lang w:val="hy-AM"/>
              </w:rPr>
              <w:pict w14:anchorId="1B212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9" o:title=""/>
                  <o:lock v:ext="edit" ungrouping="t" rotation="t" cropping="t" verticies="t" text="t" grouping="t"/>
                  <o:signatureline v:ext="edit" id="{8938438F-B3EE-435E-87DE-A3EC6A28B271}" provid="{00000000-0000-0000-0000-000000000000}" showsigndate="f" issignatureline="t"/>
                </v:shape>
              </w:pict>
            </w:r>
          </w:p>
        </w:tc>
        <w:tc>
          <w:tcPr>
            <w:tcW w:w="3190" w:type="dxa"/>
          </w:tcPr>
          <w:p w14:paraId="1F9EF1A1" w14:textId="3B412973" w:rsidR="001F0A2E" w:rsidRPr="002A3C2D" w:rsidRDefault="003B2BF1" w:rsidP="001F0A2E">
            <w:pPr>
              <w:pStyle w:val="ListParagraph"/>
              <w:spacing w:after="0"/>
              <w:ind w:left="0"/>
              <w:rPr>
                <w:rFonts w:ascii="GHEA Grapalat" w:eastAsia="Times New Roman" w:hAnsi="GHEA Grapalat" w:cs="Times New Roman"/>
                <w:b/>
                <w:bCs/>
                <w:color w:val="000000"/>
                <w:sz w:val="24"/>
                <w:szCs w:val="24"/>
                <w:lang w:val="hy-AM"/>
              </w:rPr>
            </w:pPr>
            <w:r w:rsidRPr="002A3C2D">
              <w:rPr>
                <w:rFonts w:ascii="GHEA Grapalat" w:eastAsia="Times New Roman" w:hAnsi="GHEA Grapalat" w:cs="Times New Roman"/>
                <w:b/>
                <w:bCs/>
                <w:color w:val="000000"/>
                <w:sz w:val="24"/>
                <w:szCs w:val="24"/>
                <w:lang w:val="hy-AM"/>
              </w:rPr>
              <w:t>ԳԵՂԱՄ ՇԱԽԲԱԶՅԱՆ</w:t>
            </w:r>
          </w:p>
          <w:p w14:paraId="2FA87E7D" w14:textId="77777777" w:rsidR="001F0A2E" w:rsidRPr="002A3C2D" w:rsidRDefault="001F0A2E" w:rsidP="00D811D2">
            <w:pPr>
              <w:spacing w:line="360" w:lineRule="auto"/>
              <w:jc w:val="both"/>
              <w:rPr>
                <w:rFonts w:ascii="GHEA Grapalat" w:hAnsi="GHEA Grapalat"/>
                <w:b/>
                <w:i/>
                <w:lang w:val="hy-AM"/>
              </w:rPr>
            </w:pPr>
          </w:p>
        </w:tc>
      </w:tr>
    </w:tbl>
    <w:p w14:paraId="279F6C86" w14:textId="393191BF" w:rsidR="00F63F70" w:rsidRPr="002A3C2D" w:rsidRDefault="00F63F70" w:rsidP="001F0A2E">
      <w:pPr>
        <w:spacing w:after="0"/>
        <w:contextualSpacing/>
        <w:jc w:val="both"/>
        <w:rPr>
          <w:rFonts w:ascii="GHEA Grapalat" w:hAnsi="GHEA Grapalat"/>
          <w:color w:val="000000"/>
          <w:sz w:val="24"/>
          <w:szCs w:val="24"/>
          <w:shd w:val="clear" w:color="auto" w:fill="FFFFFF"/>
          <w:lang w:val="hy-AM"/>
        </w:rPr>
      </w:pPr>
    </w:p>
    <w:sectPr w:rsidR="00F63F70" w:rsidRPr="002A3C2D" w:rsidSect="0015617E">
      <w:footerReference w:type="default" r:id="rId10"/>
      <w:pgSz w:w="11906" w:h="16838"/>
      <w:pgMar w:top="851" w:right="850" w:bottom="1134" w:left="1134"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8309" w14:textId="77777777" w:rsidR="00D872AC" w:rsidRDefault="00D872AC" w:rsidP="004568EC">
      <w:pPr>
        <w:spacing w:after="0" w:line="240" w:lineRule="auto"/>
      </w:pPr>
      <w:r>
        <w:separator/>
      </w:r>
    </w:p>
  </w:endnote>
  <w:endnote w:type="continuationSeparator" w:id="0">
    <w:p w14:paraId="33C9D3F2" w14:textId="77777777" w:rsidR="00D872AC" w:rsidRDefault="00D872AC"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819" w14:textId="41B491A1" w:rsidR="007B6BDC" w:rsidRPr="00624EA7"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BC76" w14:textId="77777777" w:rsidR="00D872AC" w:rsidRDefault="00D872AC" w:rsidP="004568EC">
      <w:pPr>
        <w:spacing w:after="0" w:line="240" w:lineRule="auto"/>
      </w:pPr>
      <w:r>
        <w:separator/>
      </w:r>
    </w:p>
  </w:footnote>
  <w:footnote w:type="continuationSeparator" w:id="0">
    <w:p w14:paraId="7958C3D6" w14:textId="77777777" w:rsidR="00D872AC" w:rsidRDefault="00D872AC"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AFF"/>
    <w:multiLevelType w:val="hybridMultilevel"/>
    <w:tmpl w:val="08CA79C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28F57E81"/>
    <w:multiLevelType w:val="hybridMultilevel"/>
    <w:tmpl w:val="EAE0326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2BC44611"/>
    <w:multiLevelType w:val="hybridMultilevel"/>
    <w:tmpl w:val="1F2AEAB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33A613AB"/>
    <w:multiLevelType w:val="hybridMultilevel"/>
    <w:tmpl w:val="1F2AEAB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4E3468C4"/>
    <w:multiLevelType w:val="hybridMultilevel"/>
    <w:tmpl w:val="89C2374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5A390ACD"/>
    <w:multiLevelType w:val="hybridMultilevel"/>
    <w:tmpl w:val="F2FC4B7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76F60A63"/>
    <w:multiLevelType w:val="hybridMultilevel"/>
    <w:tmpl w:val="4DBEF136"/>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7" w15:restartNumberingAfterBreak="0">
    <w:nsid w:val="7BBE0CE5"/>
    <w:multiLevelType w:val="hybridMultilevel"/>
    <w:tmpl w:val="CFD6BA6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668287398">
    <w:abstractNumId w:val="8"/>
  </w:num>
  <w:num w:numId="2" w16cid:durableId="1453017326">
    <w:abstractNumId w:val="2"/>
  </w:num>
  <w:num w:numId="3" w16cid:durableId="2068720029">
    <w:abstractNumId w:val="0"/>
  </w:num>
  <w:num w:numId="4" w16cid:durableId="2017727143">
    <w:abstractNumId w:val="4"/>
  </w:num>
  <w:num w:numId="5" w16cid:durableId="1614820914">
    <w:abstractNumId w:val="7"/>
  </w:num>
  <w:num w:numId="6" w16cid:durableId="977151730">
    <w:abstractNumId w:val="3"/>
  </w:num>
  <w:num w:numId="7" w16cid:durableId="181089259">
    <w:abstractNumId w:val="5"/>
  </w:num>
  <w:num w:numId="8" w16cid:durableId="574704846">
    <w:abstractNumId w:val="1"/>
  </w:num>
  <w:num w:numId="9" w16cid:durableId="7424857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545B"/>
    <w:rsid w:val="0001665B"/>
    <w:rsid w:val="00031BBA"/>
    <w:rsid w:val="00053A44"/>
    <w:rsid w:val="000767A8"/>
    <w:rsid w:val="00081283"/>
    <w:rsid w:val="00085C35"/>
    <w:rsid w:val="000A2116"/>
    <w:rsid w:val="000A710B"/>
    <w:rsid w:val="000B17AC"/>
    <w:rsid w:val="000C4653"/>
    <w:rsid w:val="000C6BAB"/>
    <w:rsid w:val="000E3847"/>
    <w:rsid w:val="000E66F0"/>
    <w:rsid w:val="00101D53"/>
    <w:rsid w:val="00105ABC"/>
    <w:rsid w:val="00107E7E"/>
    <w:rsid w:val="00112CF7"/>
    <w:rsid w:val="00115948"/>
    <w:rsid w:val="00153875"/>
    <w:rsid w:val="0015617E"/>
    <w:rsid w:val="00157AE1"/>
    <w:rsid w:val="0016080F"/>
    <w:rsid w:val="001633DC"/>
    <w:rsid w:val="001A6CA4"/>
    <w:rsid w:val="001D1D0B"/>
    <w:rsid w:val="001D2CD6"/>
    <w:rsid w:val="001E6385"/>
    <w:rsid w:val="001F070D"/>
    <w:rsid w:val="001F0A2E"/>
    <w:rsid w:val="00215011"/>
    <w:rsid w:val="00215019"/>
    <w:rsid w:val="00223A6C"/>
    <w:rsid w:val="002240B4"/>
    <w:rsid w:val="00257C79"/>
    <w:rsid w:val="00266E10"/>
    <w:rsid w:val="002804BA"/>
    <w:rsid w:val="002A3C2D"/>
    <w:rsid w:val="002A3C36"/>
    <w:rsid w:val="002A5A58"/>
    <w:rsid w:val="002B377E"/>
    <w:rsid w:val="002B45EA"/>
    <w:rsid w:val="002B6480"/>
    <w:rsid w:val="002D377D"/>
    <w:rsid w:val="002E20B7"/>
    <w:rsid w:val="002E4D6E"/>
    <w:rsid w:val="002E7526"/>
    <w:rsid w:val="002E75F6"/>
    <w:rsid w:val="0030782E"/>
    <w:rsid w:val="00307D39"/>
    <w:rsid w:val="003145C4"/>
    <w:rsid w:val="00316E60"/>
    <w:rsid w:val="0037092A"/>
    <w:rsid w:val="00371EFD"/>
    <w:rsid w:val="00373731"/>
    <w:rsid w:val="00373B9A"/>
    <w:rsid w:val="00381780"/>
    <w:rsid w:val="00383A3A"/>
    <w:rsid w:val="00384EA2"/>
    <w:rsid w:val="0038524B"/>
    <w:rsid w:val="0038766D"/>
    <w:rsid w:val="00394587"/>
    <w:rsid w:val="003A4971"/>
    <w:rsid w:val="003A51AC"/>
    <w:rsid w:val="003B1E4B"/>
    <w:rsid w:val="003B2BF1"/>
    <w:rsid w:val="003D0A21"/>
    <w:rsid w:val="003E3B44"/>
    <w:rsid w:val="003F2A63"/>
    <w:rsid w:val="003F3B7C"/>
    <w:rsid w:val="00401600"/>
    <w:rsid w:val="00407B8E"/>
    <w:rsid w:val="00416D32"/>
    <w:rsid w:val="00420A2E"/>
    <w:rsid w:val="00436BD2"/>
    <w:rsid w:val="00442F85"/>
    <w:rsid w:val="0044397D"/>
    <w:rsid w:val="0045059A"/>
    <w:rsid w:val="00453111"/>
    <w:rsid w:val="004568EC"/>
    <w:rsid w:val="00457700"/>
    <w:rsid w:val="0045789D"/>
    <w:rsid w:val="00466175"/>
    <w:rsid w:val="00466D57"/>
    <w:rsid w:val="00485C38"/>
    <w:rsid w:val="004A5992"/>
    <w:rsid w:val="004B1D03"/>
    <w:rsid w:val="004B4009"/>
    <w:rsid w:val="004C4344"/>
    <w:rsid w:val="004E74E6"/>
    <w:rsid w:val="00501BFE"/>
    <w:rsid w:val="00535EE4"/>
    <w:rsid w:val="00542EDC"/>
    <w:rsid w:val="005527A9"/>
    <w:rsid w:val="0055567A"/>
    <w:rsid w:val="005C3FF6"/>
    <w:rsid w:val="005C4E59"/>
    <w:rsid w:val="005D3480"/>
    <w:rsid w:val="005E3948"/>
    <w:rsid w:val="005F4B89"/>
    <w:rsid w:val="006216C0"/>
    <w:rsid w:val="00624EA7"/>
    <w:rsid w:val="0062555B"/>
    <w:rsid w:val="00636CFA"/>
    <w:rsid w:val="006429E9"/>
    <w:rsid w:val="00653A6D"/>
    <w:rsid w:val="00657E1B"/>
    <w:rsid w:val="00672E81"/>
    <w:rsid w:val="00681399"/>
    <w:rsid w:val="006825DD"/>
    <w:rsid w:val="00692F5D"/>
    <w:rsid w:val="00695C66"/>
    <w:rsid w:val="006A0AF0"/>
    <w:rsid w:val="006A38EC"/>
    <w:rsid w:val="006A5C74"/>
    <w:rsid w:val="006B5031"/>
    <w:rsid w:val="006D291E"/>
    <w:rsid w:val="006F2BF5"/>
    <w:rsid w:val="006F613F"/>
    <w:rsid w:val="0071317B"/>
    <w:rsid w:val="00717403"/>
    <w:rsid w:val="00732BBA"/>
    <w:rsid w:val="0073659C"/>
    <w:rsid w:val="0074391B"/>
    <w:rsid w:val="007470DC"/>
    <w:rsid w:val="00753989"/>
    <w:rsid w:val="0076075A"/>
    <w:rsid w:val="007863AF"/>
    <w:rsid w:val="00786D60"/>
    <w:rsid w:val="007901F0"/>
    <w:rsid w:val="00791B18"/>
    <w:rsid w:val="0079711F"/>
    <w:rsid w:val="007A03A8"/>
    <w:rsid w:val="007A0EAD"/>
    <w:rsid w:val="007A340A"/>
    <w:rsid w:val="007B6BDC"/>
    <w:rsid w:val="007C3799"/>
    <w:rsid w:val="007C3C40"/>
    <w:rsid w:val="007C5C3F"/>
    <w:rsid w:val="007D643D"/>
    <w:rsid w:val="007E2998"/>
    <w:rsid w:val="008206D8"/>
    <w:rsid w:val="008301DA"/>
    <w:rsid w:val="00832A35"/>
    <w:rsid w:val="00836954"/>
    <w:rsid w:val="008402D7"/>
    <w:rsid w:val="00840420"/>
    <w:rsid w:val="00842B13"/>
    <w:rsid w:val="00847591"/>
    <w:rsid w:val="00861388"/>
    <w:rsid w:val="008F3A10"/>
    <w:rsid w:val="008F599C"/>
    <w:rsid w:val="0090769F"/>
    <w:rsid w:val="00915C22"/>
    <w:rsid w:val="00920703"/>
    <w:rsid w:val="00934E9A"/>
    <w:rsid w:val="00944669"/>
    <w:rsid w:val="00946CCE"/>
    <w:rsid w:val="009476F0"/>
    <w:rsid w:val="00950FB7"/>
    <w:rsid w:val="009746EE"/>
    <w:rsid w:val="00975BD8"/>
    <w:rsid w:val="009775BB"/>
    <w:rsid w:val="00983E26"/>
    <w:rsid w:val="0099136B"/>
    <w:rsid w:val="009A406D"/>
    <w:rsid w:val="009B46AE"/>
    <w:rsid w:val="009C37A5"/>
    <w:rsid w:val="009C724B"/>
    <w:rsid w:val="009D207F"/>
    <w:rsid w:val="009D7397"/>
    <w:rsid w:val="009E6FE2"/>
    <w:rsid w:val="009E757E"/>
    <w:rsid w:val="00A00DAE"/>
    <w:rsid w:val="00A232ED"/>
    <w:rsid w:val="00A254EE"/>
    <w:rsid w:val="00A33C39"/>
    <w:rsid w:val="00A37322"/>
    <w:rsid w:val="00A74377"/>
    <w:rsid w:val="00A86481"/>
    <w:rsid w:val="00A879BA"/>
    <w:rsid w:val="00A94DEB"/>
    <w:rsid w:val="00A94F45"/>
    <w:rsid w:val="00AA0057"/>
    <w:rsid w:val="00AA43A0"/>
    <w:rsid w:val="00AA7CBF"/>
    <w:rsid w:val="00AB698B"/>
    <w:rsid w:val="00AC6CC9"/>
    <w:rsid w:val="00AD5DAB"/>
    <w:rsid w:val="00AE17A8"/>
    <w:rsid w:val="00B00674"/>
    <w:rsid w:val="00B40A2E"/>
    <w:rsid w:val="00B40F5C"/>
    <w:rsid w:val="00B44876"/>
    <w:rsid w:val="00B55F39"/>
    <w:rsid w:val="00B70831"/>
    <w:rsid w:val="00B732BC"/>
    <w:rsid w:val="00B76E21"/>
    <w:rsid w:val="00BA2B48"/>
    <w:rsid w:val="00BB0CDF"/>
    <w:rsid w:val="00BB442D"/>
    <w:rsid w:val="00BB6681"/>
    <w:rsid w:val="00BB795C"/>
    <w:rsid w:val="00BC1E69"/>
    <w:rsid w:val="00BC25FE"/>
    <w:rsid w:val="00BD0669"/>
    <w:rsid w:val="00BD1EBF"/>
    <w:rsid w:val="00BD2D78"/>
    <w:rsid w:val="00BE2F7D"/>
    <w:rsid w:val="00C05451"/>
    <w:rsid w:val="00C100D0"/>
    <w:rsid w:val="00C31C23"/>
    <w:rsid w:val="00C425EA"/>
    <w:rsid w:val="00C6707B"/>
    <w:rsid w:val="00C85A37"/>
    <w:rsid w:val="00C96B6F"/>
    <w:rsid w:val="00CB268F"/>
    <w:rsid w:val="00CC2FA2"/>
    <w:rsid w:val="00CE0818"/>
    <w:rsid w:val="00CE7D87"/>
    <w:rsid w:val="00CF1FF7"/>
    <w:rsid w:val="00D0679B"/>
    <w:rsid w:val="00D10CE9"/>
    <w:rsid w:val="00D119CF"/>
    <w:rsid w:val="00D13909"/>
    <w:rsid w:val="00D16D25"/>
    <w:rsid w:val="00D24791"/>
    <w:rsid w:val="00D41DE6"/>
    <w:rsid w:val="00D521F7"/>
    <w:rsid w:val="00D5509F"/>
    <w:rsid w:val="00D57FC0"/>
    <w:rsid w:val="00D62AD2"/>
    <w:rsid w:val="00D73BD6"/>
    <w:rsid w:val="00D80596"/>
    <w:rsid w:val="00D872AC"/>
    <w:rsid w:val="00DA05D2"/>
    <w:rsid w:val="00DA230E"/>
    <w:rsid w:val="00DA4938"/>
    <w:rsid w:val="00DA6087"/>
    <w:rsid w:val="00DB0EC3"/>
    <w:rsid w:val="00DB2874"/>
    <w:rsid w:val="00DB44D2"/>
    <w:rsid w:val="00DF2B99"/>
    <w:rsid w:val="00DF7A29"/>
    <w:rsid w:val="00E00E1B"/>
    <w:rsid w:val="00E162A4"/>
    <w:rsid w:val="00E216DD"/>
    <w:rsid w:val="00E404EB"/>
    <w:rsid w:val="00E4311C"/>
    <w:rsid w:val="00E44F26"/>
    <w:rsid w:val="00E476CA"/>
    <w:rsid w:val="00E531AC"/>
    <w:rsid w:val="00E824B5"/>
    <w:rsid w:val="00E9486B"/>
    <w:rsid w:val="00EA1BAB"/>
    <w:rsid w:val="00EA6141"/>
    <w:rsid w:val="00EB46DD"/>
    <w:rsid w:val="00EB5792"/>
    <w:rsid w:val="00EC4182"/>
    <w:rsid w:val="00EE3F30"/>
    <w:rsid w:val="00EE4C1D"/>
    <w:rsid w:val="00F00A2A"/>
    <w:rsid w:val="00F30ED8"/>
    <w:rsid w:val="00F4623B"/>
    <w:rsid w:val="00F55636"/>
    <w:rsid w:val="00F55DE0"/>
    <w:rsid w:val="00F57BE4"/>
    <w:rsid w:val="00F63F70"/>
    <w:rsid w:val="00F66B61"/>
    <w:rsid w:val="00F723B9"/>
    <w:rsid w:val="00F8218A"/>
    <w:rsid w:val="00F901F7"/>
    <w:rsid w:val="00F94690"/>
    <w:rsid w:val="00FA2827"/>
    <w:rsid w:val="00FA3FA5"/>
    <w:rsid w:val="00FC4347"/>
    <w:rsid w:val="00FD4015"/>
    <w:rsid w:val="00FE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0C6B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6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477640">
      <w:bodyDiv w:val="1"/>
      <w:marLeft w:val="0"/>
      <w:marRight w:val="0"/>
      <w:marTop w:val="0"/>
      <w:marBottom w:val="0"/>
      <w:divBdr>
        <w:top w:val="none" w:sz="0" w:space="0" w:color="auto"/>
        <w:left w:val="none" w:sz="0" w:space="0" w:color="auto"/>
        <w:bottom w:val="none" w:sz="0" w:space="0" w:color="auto"/>
        <w:right w:val="none" w:sz="0" w:space="0" w:color="auto"/>
      </w:divBdr>
    </w:div>
    <w:div w:id="20141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oT0VVhTikGhp8aiJe5qy6DdhRhHykFONBrLM0hZPaNw=</DigestValue>
    </Reference>
    <Reference Type="http://www.w3.org/2000/09/xmldsig#Object" URI="#idOfficeObject">
      <DigestMethod Algorithm="http://www.w3.org/2001/04/xmlenc#sha256"/>
      <DigestValue>dDleNzcLhvM1Ll+FbkMmkevIAwy1igRSRRVtTLO2nbw=</DigestValue>
    </Reference>
    <Reference Type="http://uri.etsi.org/01903#SignedProperties" URI="#idSignedProperties">
      <Transforms>
        <Transform Algorithm="http://www.w3.org/TR/2001/REC-xml-c14n-20010315"/>
      </Transforms>
      <DigestMethod Algorithm="http://www.w3.org/2001/04/xmlenc#sha256"/>
      <DigestValue>jquPjzbmU/hKCb6L5s0CJEmpUm4xBElIvleBap88hhE=</DigestValue>
    </Reference>
    <Reference Type="http://www.w3.org/2000/09/xmldsig#Object" URI="#idValidSigLnImg">
      <DigestMethod Algorithm="http://www.w3.org/2001/04/xmlenc#sha256"/>
      <DigestValue>FR1xKDZRMGu3Vo8FVskqGX2+mESHxdwVanyCKeuNpkE=</DigestValue>
    </Reference>
    <Reference Type="http://www.w3.org/2000/09/xmldsig#Object" URI="#idInvalidSigLnImg">
      <DigestMethod Algorithm="http://www.w3.org/2001/04/xmlenc#sha256"/>
      <DigestValue>fWVS60HiuJeiOjvYxXBv9l3krT+ZYMRzkTg9oZIPFIU=</DigestValue>
    </Reference>
  </SignedInfo>
  <SignatureValue>hlyEinywVREd5on56FTmvhfXSiG16syTNN7IAhuA3aw9l/sk70OOP6zAvxvYh0vavy6+hGZLNWi5
lMkMCWC1Z6RCoQb1K83uABp5hmdD0po0jAG36ZLLgZuf0vzjsS6yYjoRMDISdaIycznqYczQu4Fo
Y3atPo66Vd17myYwJQ3yzrXvZavN3AN3udzu2hVS9kb6ZZcifHhADB9JHBygG2gEEkvh2bx9tQ4R
QcFoaK0GulQfV+6FkLa7F0PsusT80DFJu/bpxZwISvqODrlWa5rB0ri3E9UR3dNsS6WGQSnFJ4jI
ltbc0kRN2P8H23Uk5TuLHvsaludmV5s/v//KWw==</SignatureValue>
  <KeyInfo>
    <X509Data>
      <X509Certificate>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pxEHLy1fEqWYsFLfoKWgajNx8m6CS9tMZBLzc+B+oow=</DigestValue>
      </Reference>
      <Reference URI="/word/document.xml?ContentType=application/vnd.openxmlformats-officedocument.wordprocessingml.document.main+xml">
        <DigestMethod Algorithm="http://www.w3.org/2001/04/xmlenc#sha256"/>
        <DigestValue>3di+vZbPKnX0sMwnxZ3JRzRXOSLpCc7p/FkPhttgTgk=</DigestValue>
      </Reference>
      <Reference URI="/word/endnotes.xml?ContentType=application/vnd.openxmlformats-officedocument.wordprocessingml.endnotes+xml">
        <DigestMethod Algorithm="http://www.w3.org/2001/04/xmlenc#sha256"/>
        <DigestValue>ngiw2T7SLkGWcr87bC1CimBIyz/n7fT4AAhe9izOxgY=</DigestValue>
      </Reference>
      <Reference URI="/word/fontTable.xml?ContentType=application/vnd.openxmlformats-officedocument.wordprocessingml.fontTable+xml">
        <DigestMethod Algorithm="http://www.w3.org/2001/04/xmlenc#sha256"/>
        <DigestValue>SsHQxhVKApY2+EGnS3C+DrRW2XVCn8wjXsRqbxH+II8=</DigestValue>
      </Reference>
      <Reference URI="/word/footer1.xml?ContentType=application/vnd.openxmlformats-officedocument.wordprocessingml.footer+xml">
        <DigestMethod Algorithm="http://www.w3.org/2001/04/xmlenc#sha256"/>
        <DigestValue>48pKHg5nr/NwItsVfrYXWQXJKZFuKRWJVbGyoBTbTJY=</DigestValue>
      </Reference>
      <Reference URI="/word/footnotes.xml?ContentType=application/vnd.openxmlformats-officedocument.wordprocessingml.footnotes+xml">
        <DigestMethod Algorithm="http://www.w3.org/2001/04/xmlenc#sha256"/>
        <DigestValue>dFJubTuCpA1HquxxxvYNIXhh9u9GgIQ4/Y/GWuITpCM=</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Gx7QBOdJd+Ekxema03TPTYC/wEF74XIoQ+tWag0xexA=</DigestValue>
      </Reference>
      <Reference URI="/word/numbering.xml?ContentType=application/vnd.openxmlformats-officedocument.wordprocessingml.numbering+xml">
        <DigestMethod Algorithm="http://www.w3.org/2001/04/xmlenc#sha256"/>
        <DigestValue>N5Y3ZOk3bxY5SqVdXsjAOOsfwpb66NSnh75P3T0dMfw=</DigestValue>
      </Reference>
      <Reference URI="/word/settings.xml?ContentType=application/vnd.openxmlformats-officedocument.wordprocessingml.settings+xml">
        <DigestMethod Algorithm="http://www.w3.org/2001/04/xmlenc#sha256"/>
        <DigestValue>PMUM9vhaeexhqAaFllCKb1xHiauHlCr6cA+Pz16k5zo=</DigestValue>
      </Reference>
      <Reference URI="/word/styles.xml?ContentType=application/vnd.openxmlformats-officedocument.wordprocessingml.styles+xml">
        <DigestMethod Algorithm="http://www.w3.org/2001/04/xmlenc#sha256"/>
        <DigestValue>KKIKLOSvCdhEUhRf9f7EDfW5PkrQsESFeJE4MsoFhYk=</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hoB0qd/qW/bGpWLhOKnd/8jJCp/iHlCQTqtwPvtBk4M=</DigestValue>
      </Reference>
    </Manifest>
    <SignatureProperties>
      <SignatureProperty Id="idSignatureTime" Target="#idPackageSignature">
        <mdssi:SignatureTime xmlns:mdssi="http://schemas.openxmlformats.org/package/2006/digital-signature">
          <mdssi:Format>YYYY-MM-DDThh:mm:ssTZD</mdssi:Format>
          <mdssi:Value>2022-05-26T06:54:58Z</mdssi:Value>
        </mdssi:SignatureTime>
      </SignatureProperty>
    </SignatureProperties>
  </Object>
  <Object Id="idOfficeObject">
    <SignatureProperties>
      <SignatureProperty Id="idOfficeV1Details" Target="#idPackageSignature">
        <SignatureInfoV1 xmlns="http://schemas.microsoft.com/office/2006/digsig">
          <SetupID>{8938438F-B3EE-435E-87DE-A3EC6A28B271}</SetupID>
          <SignatureText/>
          <SignatureImage>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KV8hLK7HAB+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Q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B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g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E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W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16.0.15128/23</OfficeVersion>
          <ApplicationVersion>16.0.15128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2022-05-26T06:54:58Z</xd:SigningTime>
          <xd:SigningCertificate>
            <xd:Cert>
              <xd:CertDigest>
                <DigestMethod Algorithm="http://www.w3.org/2001/04/xmlenc#sha256"/>
                <DigestValue>hWI9oduH5KaEDyfUmissVff0sJXQc3ySFKU12DuN5AQ=</DigestValue>
              </xd:CertDigest>
              <xd:IssuerSerial>
                <X509IssuerName>CN=CA of RoA, SERIALNUMBER=1, O=EKENG CJSC, C=AM</X509IssuerName>
                <X509SerialNumber>5502554918104225290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mHwAAjw8AACBFTUYAAAEA5E4AAK4AAAAE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CrKvlBjuP4QQoAAABLAAAAAQAAAEwAAAAEAAAACQAAACcAAAAgAAAASwAAAFAAAABYAOxS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YtU/AAAAAAAAAACUL9A/AAAkQgAAAEIkAAAAJAAAALJi1T8AAAAAAAAAAJQv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wAAADIAAABQAAAAEAQAAGAEAAAAMgAAAAAAACAAzAB6AAAAFwAAACgAAAD/AAAAMg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KEAXAEQEAMQDBEPB/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A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AgQbxIvR0CwDjscUQ4OEAkBRKwAgp/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AJCAEBAQEyLR8AKwBXz/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NG8RNQAsa2uvAQkOCDMEHUReH3kKETsBO0U1ZQQFBgwcXiBBf3MmAQsO2wdBAGgTbw4SNNpAAKQIAQFlAFRu3AE0BLUbQ4kALCkAiQAfIB8AAAAAAF4AXmEAQC0fQh44SK1u3R9ea1dqSAEIqLQj3h4q2gUhVCsfAQEQAQEEBwEDAQvfACoeASoAYUxdAeA3h+EBAQEbTwAAsJAALgEJyS13AEFrWxMBLX9xQAAAAEEtACRsAACsAM8hAGFBAAApQR8A4mTjb2QRAAEBAQEBAQEBBwEECBCwQC6gbw8BAQcbAQoMAQQBCTNOBAmSbmEjawEJDxIMCxMBDQVPEQkKAgEKAQQBB612AR0PAQ9vTxEBxMYBAQgTMzYzDwEdEBABMxuNAEKhfRsBCQEJAMuDcgERD04BQQA3kMwOCIRgyyGhvw0BBghXqQBeYQBVzQYGAQEBC84AQiynt8+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TAAB7bwNnAgE1AIkAAEBrAQYFPgEFxQAhIg4QBTYBARShIx9qHQFPxiFrDscAQ3UbER0cAmEAHwAtsgE2D04PZwUQATYBI6ydHDUbJxJqAC05AEgfhgEBYx0FBwcjyADJcwG/AZPKYQCIDxABAQQ2BDMBNAB3ADMcAQpPAQ8HE2RPEwEBTm9kDggAAQEBAQEBAQEBEwYBCm8BVC4AAQEBNBIBDwMGAgEJAQoBYwGzZjheI7QDTg+1ZAEEMwcBARETBQYCAR0+AWQBZAEJCgEKUQEBAbUBAQQKEgESARIICAEOCgEMogBUVCQAAFkAtn4BEB0BCGQBCQMOMqMgHreRAzwxAIG4ARMKbwG5IX9hALoBNAEPCwECgwQBEgwBAQ4EATu7vAAAmbwAoSAAAF4At1YBAQMBoFwAAAAAXl0PARIBBQEmBocAAAEBCh0BEgG7vQAjACUcBQEIAQEGATp2CAFzCQEBATMAIwAAQABBOTm+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JwAAABgAAAADAAAAAAAAAP///wAAAAAAJQAAAAwAAAADAAAATAAAAGQAAAAJAAAAYAAAAPYAAABsAAAACQAAAGAAAADuAAAADQAAACEA8AAAAAAAAAAAAAAAgD8AAAAAAAAAAAAAgD8AAAAAAAAAAAAAAAAAAAAAAAAAAAAAAAAAAAAAAAAAACUAAAAMAAAAAAAAgCgAAAAMAAAAAwAAACcAAAAYAAAAAwAAAAAAAAD///8AAAAAACUAAAAMAAAAAwAAAEwAAABkAAAACQAAAHAAAAD2AAAAfAAAAAkAAABwAAAA7g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AAAAAFQAAAA4AQAACgAAAHAAAAD1AAAAfAAAAAEAAACrKvlBjuP4QQoAAABwAAAAJwAAAEwAAAAEAAAACQAAAHAAAAD3AAAAfQAAAJwAAABTAGkAZwBuAGUAZAAgAGIAeQA6ACAAUwBIAEEASwBIAEIAQQBaAFkAQQBOACAARwBFAEcAQQBNACAAMgA5ADAAMwA4ADcAMAA5ADEAOAB3bgYAAAADAAAABwAAAAcAAAAGAAAABwAAAAMAAAAHAAAABQAAAAMAAAADAAAABgAAAAgAAAAHAAAABgAAAAgAAAAGAAAABwAAAAYAAAAFAAAABwAAAAgAAAADAAAACAAAAAYAAAAIAAAABwAAAAoAAAADAAAABgAAAAYAAAAGAAAABgAAAAYAAAAGAAAABgAAAAYAAAAGAAAABgAAABYAAAAMAAAAAAAAACUAAAAMAAAAAgAAAA4AAAAUAAAAAAAAABAAAAAUAAAA</Object>
  <Object Id="idInvalidSigLnImg">AQAAAGwAAAAAAAAAAAAAAP8AAAB/AAAAAAAAAAAAAAAmHwAAjw8AACBFTUYAAAEAGFYAAMI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qyr5QY7j+E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smLVPwAAAAAAAAAAlC/QPwAAJEIAAABCJAAAACQAAACyYtU/AAAAAAAAAACUL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A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A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A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A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A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A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A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cA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A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UGO4/hBCgAAAHAAAAAnAAAATAAAAAQAAAAJAAAAcAAAAPcAAAB9AAAAnAAAAFMAaQBnAG4AZQBkACAAYgB5ADoAIABTAEgAQQBLAEgAQgBBAFoAWQBBAE4AIABHAEUARwBBAE0AIAAyADkAMAAzADgANwAwADkAMQA4ACPsBgAAAAMAAAAHAAAABwAAAAYAAAAHAAAAAwAAAAcAAAAFAAAAAwAAAAMAAAAGAAAACAAAAAcAAAAGAAAACAAAAAYAAAAHAAAABgAAAAUAAAAHAAAACAAAAAMAAAAIAAAABgAAAAgAAAAHAAAAC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8A49-6513-4083-ADAF-E1D6BFC0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3</Pages>
  <Words>712</Words>
  <Characters>4835</Characters>
  <Application>Microsoft Office Word</Application>
  <DocSecurity>0</DocSecurity>
  <Lines>179</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https://mul2-utfsib.gov.am/tasks/201226/oneclick/Voroshum 18-3.docx?token=c2f5de388bdcaac5a814d9916ae2a7ef</cp:keywords>
  <dc:description/>
  <cp:lastModifiedBy>Gegham Shakhbazyan</cp:lastModifiedBy>
  <cp:revision>100</cp:revision>
  <cp:lastPrinted>2020-12-28T12:28:00Z</cp:lastPrinted>
  <dcterms:created xsi:type="dcterms:W3CDTF">2020-06-12T06:08:00Z</dcterms:created>
  <dcterms:modified xsi:type="dcterms:W3CDTF">2022-05-26T06:54:00Z</dcterms:modified>
</cp:coreProperties>
</file>