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672EB4" w:rsidRDefault="000D3F96" w:rsidP="000D3F96">
      <w:pPr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672EB4">
        <w:rPr>
          <w:rFonts w:ascii="GHEA Grapalat" w:hAnsi="GHEA Grapalat" w:cs="Arial"/>
          <w:b/>
          <w:i/>
          <w:sz w:val="22"/>
          <w:szCs w:val="22"/>
          <w:lang w:val="hy-AM"/>
        </w:rPr>
        <w:t>Հայտարարություն</w:t>
      </w:r>
    </w:p>
    <w:p w:rsidR="000D3F96" w:rsidRPr="00152FE5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152FE5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FB0756" w:rsidRPr="00152FE5" w:rsidRDefault="00FB075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152FE5" w:rsidRDefault="000D3F96" w:rsidP="00FB0756">
      <w:pPr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152FE5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436B04" w:rsidRPr="00152FE5">
        <w:rPr>
          <w:rFonts w:ascii="GHEA Grapalat" w:hAnsi="GHEA Grapalat"/>
          <w:b/>
          <w:color w:val="000000" w:themeColor="text1"/>
          <w:sz w:val="22"/>
          <w:szCs w:val="22"/>
          <w:u w:val="single"/>
          <w:lang w:val="hy-AM"/>
        </w:rPr>
        <w:t xml:space="preserve">արտաքին </w:t>
      </w:r>
      <w:r w:rsidRPr="00152FE5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152FE5">
        <w:rPr>
          <w:rFonts w:ascii="GHEA Grapalat" w:hAnsi="GHEA Grapalat" w:cs="Arial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30047D" w:rsidRPr="00152FE5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proofErr w:type="spellStart"/>
      <w:r w:rsidR="001E35E6" w:rsidRPr="001E35E6">
        <w:rPr>
          <w:rFonts w:ascii="GHEA Grapalat" w:hAnsi="GHEA Grapalat" w:cs="Arial"/>
          <w:sz w:val="22"/>
          <w:szCs w:val="22"/>
          <w:lang w:val="hy-AM"/>
        </w:rPr>
        <w:t>ծառայության</w:t>
      </w:r>
      <w:proofErr w:type="spellEnd"/>
      <w:r w:rsidR="001E35E6" w:rsidRPr="001E35E6">
        <w:rPr>
          <w:rFonts w:ascii="GHEA Grapalat" w:hAnsi="GHEA Grapalat" w:cs="Arial"/>
          <w:sz w:val="22"/>
          <w:szCs w:val="22"/>
          <w:lang w:val="hy-AM"/>
        </w:rPr>
        <w:t xml:space="preserve"> հաշվապահական հաշվառման բաժնի </w:t>
      </w:r>
      <w:r w:rsidR="001E35E6" w:rsidRPr="001E35E6">
        <w:rPr>
          <w:rFonts w:ascii="GHEA Grapalat" w:hAnsi="GHEA Grapalat"/>
          <w:sz w:val="22"/>
          <w:szCs w:val="22"/>
          <w:lang w:val="hy-AM"/>
        </w:rPr>
        <w:t>ավագ հաշվապահի (</w:t>
      </w:r>
      <w:r w:rsidR="001E35E6" w:rsidRPr="001E35E6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="001E35E6" w:rsidRPr="001E35E6">
        <w:rPr>
          <w:rFonts w:ascii="GHEA Grapalat" w:hAnsi="GHEA Grapalat"/>
          <w:sz w:val="22"/>
          <w:szCs w:val="22"/>
          <w:lang w:val="hy-AM"/>
        </w:rPr>
        <w:t xml:space="preserve"> 52-25.2-Մ2-1)</w:t>
      </w:r>
      <w:r w:rsidR="001E35E6" w:rsidRPr="003004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թափուր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պաշտոն</w:t>
      </w:r>
      <w:r w:rsidR="005909F9" w:rsidRPr="00152FE5">
        <w:rPr>
          <w:rFonts w:ascii="GHEA Grapalat" w:hAnsi="GHEA Grapalat" w:cs="Arial"/>
          <w:sz w:val="22"/>
          <w:szCs w:val="22"/>
          <w:lang w:val="hy-AM"/>
        </w:rPr>
        <w:t>ը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զբաղեցնելու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152FE5">
        <w:rPr>
          <w:rFonts w:ascii="GHEA Grapalat" w:hAnsi="GHEA Grapalat"/>
          <w:sz w:val="22"/>
          <w:szCs w:val="22"/>
          <w:lang w:val="hy-AM"/>
        </w:rPr>
        <w:t>:</w:t>
      </w:r>
    </w:p>
    <w:p w:rsidR="000D3F96" w:rsidRPr="00152FE5" w:rsidRDefault="0094372B" w:rsidP="00FB0756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1E35E6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</w:t>
      </w:r>
      <w:r w:rsidRPr="00152FE5">
        <w:rPr>
          <w:rFonts w:ascii="GHEA Grapalat" w:hAnsi="GHEA Grapalat" w:cs="Arial"/>
          <w:sz w:val="22"/>
          <w:szCs w:val="22"/>
          <w:lang w:val="hy-AM"/>
        </w:rPr>
        <w:t xml:space="preserve">ծառայության </w:t>
      </w:r>
      <w:r w:rsidR="001E35E6" w:rsidRPr="001E35E6">
        <w:rPr>
          <w:rFonts w:ascii="GHEA Grapalat" w:hAnsi="GHEA Grapalat" w:cs="Arial"/>
          <w:sz w:val="22"/>
          <w:szCs w:val="22"/>
          <w:lang w:val="hy-AM"/>
        </w:rPr>
        <w:t xml:space="preserve">հաշվապահական հաշվառման բաժնի </w:t>
      </w:r>
      <w:r w:rsidR="001E35E6" w:rsidRPr="001E35E6">
        <w:rPr>
          <w:rFonts w:ascii="GHEA Grapalat" w:hAnsi="GHEA Grapalat"/>
          <w:sz w:val="22"/>
          <w:szCs w:val="22"/>
          <w:lang w:val="hy-AM"/>
        </w:rPr>
        <w:t>ավագ հաշվապահի (</w:t>
      </w:r>
      <w:r w:rsidR="001E35E6" w:rsidRPr="001E35E6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="001E35E6" w:rsidRPr="001E35E6">
        <w:rPr>
          <w:rFonts w:ascii="GHEA Grapalat" w:hAnsi="GHEA Grapalat"/>
          <w:sz w:val="22"/>
          <w:szCs w:val="22"/>
          <w:lang w:val="hy-AM"/>
        </w:rPr>
        <w:t xml:space="preserve"> 52-25.2-Մ2-1)</w:t>
      </w:r>
      <w:r w:rsidR="001E35E6" w:rsidRPr="0030047D">
        <w:rPr>
          <w:rFonts w:ascii="GHEA Grapalat" w:hAnsi="GHEA Grapalat"/>
          <w:sz w:val="22"/>
          <w:szCs w:val="22"/>
          <w:lang w:val="hy-AM"/>
        </w:rPr>
        <w:t xml:space="preserve"> </w:t>
      </w:r>
      <w:r w:rsidR="00C63BB9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կազմակերպ</w:t>
      </w:r>
      <w:r w:rsidR="00421E7D">
        <w:rPr>
          <w:rFonts w:ascii="GHEA Grapalat" w:eastAsia="Sylfaen" w:hAnsi="GHEA Grapalat" w:cs="Arial"/>
          <w:sz w:val="22"/>
          <w:szCs w:val="22"/>
          <w:lang w:val="hy-AM"/>
        </w:rPr>
        <w:t>չ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ական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152FE5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152FE5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152FE5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152FE5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152FE5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FB0756" w:rsidRDefault="0092117F" w:rsidP="00672EB4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152FE5">
        <w:rPr>
          <w:rFonts w:ascii="GHEA Grapalat" w:eastAsia="Calibri" w:hAnsi="GHEA Grapalat"/>
          <w:sz w:val="22"/>
          <w:szCs w:val="22"/>
          <w:lang w:val="hy-AM"/>
        </w:rPr>
        <w:t>առցանց</w:t>
      </w:r>
      <w:proofErr w:type="spellEnd"/>
      <w:r w:rsidRPr="00152FE5">
        <w:rPr>
          <w:rFonts w:ascii="GHEA Grapalat" w:eastAsia="Calibri" w:hAnsi="GHEA Grapalat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history="1">
        <w:r w:rsidRPr="00152FE5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proofErr w:type="spellStart"/>
      <w:r w:rsidRPr="00152FE5">
        <w:rPr>
          <w:rFonts w:ascii="GHEA Grapalat" w:eastAsia="Calibri" w:hAnsi="GHEA Grapalat"/>
          <w:sz w:val="22"/>
          <w:szCs w:val="22"/>
          <w:lang w:val="hy-AM"/>
        </w:rPr>
        <w:t>հղումով</w:t>
      </w:r>
      <w:proofErr w:type="spellEnd"/>
      <w:r w:rsidRPr="00152FE5">
        <w:rPr>
          <w:rFonts w:ascii="GHEA Grapalat" w:eastAsia="Calibri" w:hAnsi="GHEA Grapalat"/>
          <w:sz w:val="22"/>
          <w:szCs w:val="22"/>
          <w:lang w:val="hy-AM"/>
        </w:rPr>
        <w:t xml:space="preserve">՝ </w:t>
      </w:r>
      <w:r w:rsidR="00421E7D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2022</w:t>
      </w:r>
      <w:r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թվականի </w:t>
      </w:r>
      <w:r w:rsidR="007E37A4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հոկտեմբերի 3</w:t>
      </w:r>
      <w:r w:rsidR="00152FE5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ից </w:t>
      </w:r>
      <w:proofErr w:type="spellStart"/>
      <w:r w:rsidR="00642154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մինչև</w:t>
      </w:r>
      <w:proofErr w:type="spellEnd"/>
      <w:r w:rsidR="00421E7D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2022</w:t>
      </w:r>
      <w:r w:rsidR="00642154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 xml:space="preserve"> թվականի </w:t>
      </w:r>
      <w:r w:rsidR="007E37A4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հոկտեմբերի 7</w:t>
      </w:r>
      <w:r w:rsidR="00642154" w:rsidRPr="006A49FA">
        <w:rPr>
          <w:rFonts w:ascii="GHEA Grapalat" w:eastAsia="Calibri" w:hAnsi="GHEA Grapalat"/>
          <w:b/>
          <w:i/>
          <w:color w:val="000000" w:themeColor="text1"/>
          <w:sz w:val="22"/>
          <w:szCs w:val="22"/>
          <w:lang w:val="hy-AM"/>
        </w:rPr>
        <w:t>-ը</w:t>
      </w:r>
      <w:r w:rsidR="00642154" w:rsidRPr="00DB4619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 </w:t>
      </w:r>
      <w:r w:rsidR="00642154" w:rsidRPr="00152FE5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>ներառյալ՝</w:t>
      </w:r>
      <w:r w:rsidR="00642154" w:rsidRPr="00152FE5">
        <w:rPr>
          <w:rFonts w:ascii="GHEA Grapalat" w:eastAsia="Calibri" w:hAnsi="GHEA Grapalat"/>
          <w:color w:val="FF0000"/>
          <w:sz w:val="22"/>
          <w:szCs w:val="22"/>
          <w:lang w:val="hy-AM"/>
        </w:rPr>
        <w:t xml:space="preserve"> </w:t>
      </w:r>
      <w:proofErr w:type="spellStart"/>
      <w:r w:rsidR="00642154" w:rsidRPr="00152FE5">
        <w:rPr>
          <w:rFonts w:ascii="GHEA Grapalat" w:eastAsia="Calibri" w:hAnsi="GHEA Grapalat"/>
          <w:sz w:val="22"/>
          <w:szCs w:val="22"/>
          <w:lang w:val="hy-AM"/>
        </w:rPr>
        <w:t>քսանչորսժամյա</w:t>
      </w:r>
      <w:proofErr w:type="spellEnd"/>
      <w:r w:rsidR="00642154" w:rsidRPr="00152FE5">
        <w:rPr>
          <w:rFonts w:ascii="GHEA Grapalat" w:eastAsia="Calibri" w:hAnsi="GHEA Grapalat"/>
          <w:sz w:val="22"/>
          <w:szCs w:val="22"/>
          <w:lang w:val="hy-AM"/>
        </w:rPr>
        <w:t xml:space="preserve"> ռեժիմով, կցելով անհրաժեշտ փաստաթղթերը:</w:t>
      </w:r>
    </w:p>
    <w:p w:rsidR="00672EB4" w:rsidRPr="00672EB4" w:rsidRDefault="00672EB4" w:rsidP="00672EB4">
      <w:pPr>
        <w:spacing w:line="276" w:lineRule="auto"/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</w:p>
    <w:p w:rsidR="0092117F" w:rsidRPr="00152FE5" w:rsidRDefault="0092117F" w:rsidP="00FB0756">
      <w:pPr>
        <w:spacing w:line="276" w:lineRule="auto"/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52FE5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EE1DDA" w:rsidRPr="00672EB4" w:rsidRDefault="00434AD2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1.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դիմում (առցանց),</w:t>
      </w:r>
    </w:p>
    <w:p w:rsidR="00EE1DDA" w:rsidRPr="00672EB4" w:rsidRDefault="00EE1DDA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2.անձնագիր և/կամ նույնականացման քարտի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լուսապատճեն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 (եթե անձը նույնական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ացման կամ սոցիալական քարտ չի կց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 xml:space="preserve">ում, ապա անհրաժեշտ է կցել անձին հանրային ծառայության համարանիշ տրամադրելու մասին տեղեկանքի կամ հանրային ծառայության համարանիշի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>տրամադրումից հրաժա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րվելու մասին տեղեկանքի լուսապատճեն</w:t>
      </w:r>
      <w:r w:rsidRPr="00672EB4">
        <w:rPr>
          <w:rFonts w:ascii="GHEA Grapalat" w:eastAsia="Calibri" w:hAnsi="GHEA Grapalat"/>
          <w:sz w:val="22"/>
          <w:szCs w:val="22"/>
          <w:lang w:val="hy-AM"/>
        </w:rPr>
        <w:t>),</w:t>
      </w:r>
    </w:p>
    <w:p w:rsidR="001306A2" w:rsidRPr="00672EB4" w:rsidRDefault="00EE1DDA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3.</w:t>
      </w:r>
      <w:r w:rsidR="001306A2" w:rsidRPr="00672EB4">
        <w:rPr>
          <w:rFonts w:ascii="GHEA Grapalat" w:eastAsia="Calibri" w:hAnsi="GHEA Grapalat"/>
          <w:sz w:val="22"/>
          <w:szCs w:val="22"/>
          <w:lang w:val="hy-AM"/>
        </w:rPr>
        <w:t>բարձրագույն կրթությունը հավաստող փաստաթղթի(երի) լուսանկար,</w:t>
      </w:r>
    </w:p>
    <w:p w:rsidR="00EE1DDA" w:rsidRPr="00672EB4" w:rsidRDefault="001306A2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4</w:t>
      </w:r>
      <w:r w:rsidR="00434AD2" w:rsidRPr="00672EB4">
        <w:rPr>
          <w:rFonts w:ascii="GHEA Grapalat" w:eastAsia="Calibri" w:hAnsi="GHEA Grapalat"/>
          <w:sz w:val="22"/>
          <w:szCs w:val="22"/>
          <w:lang w:val="hy-AM"/>
        </w:rPr>
        <w:t>.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 xml:space="preserve">աշխատանքային գործունեությունը հավաստող փաստաթղթերի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լուսապատճեն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,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</w:p>
    <w:p w:rsidR="00EE1DDA" w:rsidRPr="00672EB4" w:rsidRDefault="001306A2" w:rsidP="00FB0756">
      <w:pPr>
        <w:shd w:val="clear" w:color="auto" w:fill="FFFFFF"/>
        <w:spacing w:line="276" w:lineRule="auto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5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 xml:space="preserve">.արական սեռի անձինք՝ նաև զինվորական գրքույկ կամ դրան փոխարինող ժամանակավոր զորակոչային տեղամասին կցագրման վկայականի </w:t>
      </w:r>
      <w:r w:rsidR="00AF5B0C" w:rsidRPr="00672EB4">
        <w:rPr>
          <w:rFonts w:ascii="GHEA Grapalat" w:eastAsia="Calibri" w:hAnsi="GHEA Grapalat"/>
          <w:sz w:val="22"/>
          <w:szCs w:val="22"/>
          <w:lang w:val="hy-AM"/>
        </w:rPr>
        <w:t>լուսապատճեն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,</w:t>
      </w:r>
    </w:p>
    <w:p w:rsidR="000D3F96" w:rsidRPr="00672EB4" w:rsidRDefault="001306A2" w:rsidP="00FB0756">
      <w:pPr>
        <w:shd w:val="clear" w:color="auto" w:fill="FFFFFF"/>
        <w:spacing w:after="100" w:afterAutospacing="1" w:line="276" w:lineRule="auto"/>
        <w:rPr>
          <w:rFonts w:ascii="GHEA Grapalat" w:eastAsia="Calibri" w:hAnsi="GHEA Grapalat"/>
          <w:sz w:val="22"/>
          <w:szCs w:val="22"/>
          <w:lang w:val="hy-AM"/>
        </w:rPr>
      </w:pPr>
      <w:r w:rsidRPr="00672EB4">
        <w:rPr>
          <w:rFonts w:ascii="GHEA Grapalat" w:eastAsia="Calibri" w:hAnsi="GHEA Grapalat"/>
          <w:sz w:val="22"/>
          <w:szCs w:val="22"/>
          <w:lang w:val="hy-AM"/>
        </w:rPr>
        <w:t>6</w:t>
      </w:r>
      <w:r w:rsidR="00434AD2" w:rsidRPr="00672EB4">
        <w:rPr>
          <w:rFonts w:ascii="GHEA Grapalat" w:eastAsia="Calibri" w:hAnsi="GHEA Grapalat"/>
          <w:sz w:val="22"/>
          <w:szCs w:val="22"/>
          <w:lang w:val="hy-AM"/>
        </w:rPr>
        <w:t>.</w:t>
      </w:r>
      <w:r w:rsidR="00EE1DDA" w:rsidRPr="00672EB4">
        <w:rPr>
          <w:rFonts w:ascii="GHEA Grapalat" w:eastAsia="Calibri" w:hAnsi="GHEA Grapalat"/>
          <w:sz w:val="22"/>
          <w:szCs w:val="22"/>
          <w:lang w:val="hy-AM"/>
        </w:rPr>
        <w:t>լուսանկար՝ 3X4 չափսի:</w:t>
      </w:r>
    </w:p>
    <w:p w:rsidR="00367052" w:rsidRPr="00AC6E39" w:rsidRDefault="00367052" w:rsidP="00367052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Մրցույթին մասնակցելու համար դիմումներն ընդունվում են էլեկտրոնային եղանակով՝ Քաղաքացիական ծառայության գրասենյակի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՝ </w:t>
      </w:r>
      <w:hyperlink r:id="rId7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 w:eastAsia="ru-RU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միջոցով: Էլեկտրոնային եղանակով դիմում ներկայացնելու համար անհրաժեշտ է այցելել </w:t>
      </w:r>
      <w:hyperlink r:id="rId8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 w:eastAsia="ru-RU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«Գլխավոր» էջի «Մրցույթների հայտարարություն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softHyphen/>
        <w:t xml:space="preserve">ներ» բաժնի «Ղեկավար և մասնագիտական» ենթաբաժին: Ծանոթանալով մրցույթի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 w:eastAsia="ru-RU"/>
        </w:rPr>
        <w:t xml:space="preserve"> միջոցով, իսկ եթե արդեն գրանցված է, անհրաժեշտ է սեղմել «Մուտք» կոճակը: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>Հաջորդ քայլով անհրաժեշտ է բացված պատուհանի վերևի աջ անկյունում՝ «Իմ էջը» բաժնում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 ծանուցում դիմումն ընդունվելու մասին: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գրառումից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 նշված հատվածում՝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ա) եթե ակտիվ է «Դիմել» ստեղնը, ապա դիմումը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դեռևս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գրանցված չէ,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Ծանուցումներ»ր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բաժնի</w:t>
      </w:r>
      <w:r w:rsidRPr="00AC6E39"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 w:rsidRPr="00AC6E39">
        <w:rPr>
          <w:rFonts w:ascii="Cambria Math" w:hAnsi="Cambria Math" w:cs="Cambria Math"/>
          <w:color w:val="282A3C"/>
          <w:sz w:val="22"/>
          <w:szCs w:val="22"/>
          <w:lang w:val="hy-AM" w:eastAsia="en-US"/>
        </w:rPr>
        <w:t>և</w:t>
      </w:r>
      <w:r w:rsidRPr="00AC6E39">
        <w:rPr>
          <w:rFonts w:ascii="Arial Armenian" w:hAnsi="Arial Armenian"/>
          <w:color w:val="282A3C"/>
          <w:sz w:val="22"/>
          <w:szCs w:val="22"/>
          <w:lang w:val="hy-AM" w:eastAsia="en-US"/>
        </w:rPr>
        <w:t xml:space="preserve"> 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</w:t>
      </w:r>
      <w:r w:rsidRPr="00AC6E39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AC6E39">
        <w:rPr>
          <w:rFonts w:ascii="Cambria Math" w:hAnsi="Cambria Math" w:cs="Cambria Math"/>
          <w:color w:val="000000" w:themeColor="text1"/>
          <w:sz w:val="22"/>
          <w:szCs w:val="22"/>
          <w:lang w:val="hy-AM"/>
        </w:rPr>
        <w:t>⊕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C6E39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նշանը</w:t>
      </w: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367052" w:rsidRPr="00AC6E39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ներքևում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նշված «Դիմել» կոճակի միջոցով դիմումը կրկին ներկայացնել:</w:t>
      </w:r>
    </w:p>
    <w:p w:rsidR="00367052" w:rsidRPr="00F80044" w:rsidRDefault="00367052" w:rsidP="00367052">
      <w:pPr>
        <w:shd w:val="clear" w:color="auto" w:fill="FFFFFF"/>
        <w:spacing w:after="100" w:afterAutospacing="1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9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կայքէջի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«Գլխավոր» էջի «Մուտք» բաժին կամ </w:t>
      </w:r>
      <w:hyperlink r:id="rId10" w:history="1">
        <w:r w:rsidRPr="00AC6E39">
          <w:rPr>
            <w:rFonts w:ascii="GHEA Grapalat" w:hAnsi="GHEA Grapalat" w:cs="Arial"/>
            <w:color w:val="0000FF"/>
            <w:sz w:val="22"/>
            <w:szCs w:val="22"/>
            <w:u w:val="single"/>
            <w:lang w:val="hy-AM"/>
          </w:rPr>
          <w:t>https://hartak.cso.gov.am/</w:t>
        </w:r>
      </w:hyperlink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հղումի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«Անձնական էջ» բաժինը, որտեղ անհրաժեշտ է լրացնել գրանցված էլեկտրոնային փոստի հասցեն և </w:t>
      </w:r>
      <w:proofErr w:type="spellStart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գաղտնաբառը</w:t>
      </w:r>
      <w:proofErr w:type="spellEnd"/>
      <w:r w:rsidRPr="00AC6E3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:</w:t>
      </w:r>
    </w:p>
    <w:p w:rsidR="003D4B30" w:rsidRPr="00152FE5" w:rsidRDefault="000D3F96" w:rsidP="003D4B30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>Մրցույթի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թեստավորման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1E7D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2022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թվականի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B13BA9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նոյեմբերի 4</w:t>
      </w:r>
      <w:r w:rsidR="00B956D6"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ին՝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ժամը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1</w:t>
      </w:r>
      <w:r w:rsidR="00421E7D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1:0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0-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 w:rsidR="00914D71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9E3E70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="00421E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="00421E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 վարչական</w:t>
      </w:r>
      <w:r w:rsidR="00421E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421E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421E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421E7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421E7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Մաշտոցի պողոտա 47</w:t>
      </w:r>
      <w:r w:rsidR="00421E7D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,</w:t>
      </w:r>
      <w:r w:rsidR="001E7C77" w:rsidRPr="00DB7BA0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90</w:t>
      </w:r>
      <w:r w:rsidR="001E7C77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րոպե տևողությամբ</w:t>
      </w:r>
      <w:r w:rsidR="003D4B30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):</w:t>
      </w:r>
    </w:p>
    <w:p w:rsidR="000F6156" w:rsidRPr="00152FE5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93BA1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2022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թվականի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="00B13BA9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նոյեմբերի 8</w:t>
      </w:r>
      <w:bookmarkStart w:id="0" w:name="_GoBack"/>
      <w:bookmarkEnd w:id="0"/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-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ին՝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ժամը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1</w:t>
      </w:r>
      <w:r w:rsidR="004C13C3"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4</w:t>
      </w:r>
      <w:r w:rsidR="0066085C"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:3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0-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 վարչական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0F615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Մաշտոցի պողոտա 47</w:t>
      </w:r>
      <w:r w:rsidR="000F615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):</w:t>
      </w:r>
    </w:p>
    <w:p w:rsidR="000D3F96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152FE5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3455F9"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Աշխատանքային իրավիճակներ</w:t>
      </w:r>
      <w:r w:rsidRPr="00152F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»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421E7D" w:rsidRPr="00152FE5" w:rsidRDefault="00421E7D" w:rsidP="00C61F8B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C61F8B" w:rsidRPr="00E54848" w:rsidRDefault="00C61F8B" w:rsidP="00C61F8B">
      <w:pPr>
        <w:jc w:val="both"/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 xml:space="preserve">      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Հիմնական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աշխատավարձը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212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309 (երկու հարյուր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 xml:space="preserve"> տասներկու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 xml:space="preserve">հազար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>երեք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 xml:space="preserve"> հարյուր 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hy-AM"/>
        </w:rPr>
        <w:t>ինը</w:t>
      </w:r>
      <w:r w:rsidRPr="00E54848">
        <w:rPr>
          <w:rFonts w:ascii="GHEA Grapalat" w:hAnsi="GHEA Grapalat" w:cs="Arial Armenian"/>
          <w:b/>
          <w:i/>
          <w:color w:val="000000" w:themeColor="text1"/>
          <w:sz w:val="22"/>
          <w:szCs w:val="22"/>
          <w:lang w:val="af-ZA"/>
        </w:rPr>
        <w:t>) ՀՀ դրամ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 </w:t>
      </w:r>
      <w:r w:rsidRPr="00E54848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է</w:t>
      </w:r>
      <w:r w:rsidRPr="00E54848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:</w:t>
      </w:r>
    </w:p>
    <w:p w:rsidR="00553255" w:rsidRPr="00152FE5" w:rsidRDefault="00553255" w:rsidP="00C61F8B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</w:p>
    <w:p w:rsidR="00DB7BA0" w:rsidRPr="008D531F" w:rsidRDefault="00553255" w:rsidP="008D531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պաշտոնին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հավակնող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անձը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պետք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լինի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բարեկիրթ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պարտաճանաչ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հավասարակշռված</w:t>
      </w:r>
      <w:r w:rsidR="00AF5B0C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գործնական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D3F96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="000D3F96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7B2C8E" w:rsidRPr="0099230E" w:rsidRDefault="007B2C8E" w:rsidP="007B2C8E">
      <w:pPr>
        <w:ind w:firstLine="708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Թեստում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ընդգրկվող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մասնագիտական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գիտելիքների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վերաբերյալ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թեստային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առաջադրանքները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կազմված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են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հետևյալ</w:t>
      </w:r>
      <w:r w:rsidRPr="0099230E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99230E">
        <w:rPr>
          <w:rFonts w:ascii="GHEA Grapalat" w:hAnsi="GHEA Grapalat" w:cs="Arial"/>
          <w:b/>
          <w:color w:val="000000" w:themeColor="text1"/>
          <w:sz w:val="22"/>
          <w:szCs w:val="22"/>
          <w:lang w:val="hy-AM"/>
        </w:rPr>
        <w:t>բնագավառներից՝</w:t>
      </w:r>
    </w:p>
    <w:p w:rsidR="007B2C8E" w:rsidRPr="00152FE5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Սահմանադրություն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7B2C8E" w:rsidRPr="00152FE5" w:rsidRDefault="007B2C8E" w:rsidP="007B2C8E">
      <w:pPr>
        <w:spacing w:line="276" w:lineRule="auto"/>
        <w:ind w:firstLine="720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1" w:history="1">
        <w:r w:rsidRPr="00152FE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7B2C8E" w:rsidRPr="00152FE5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7B2C8E" w:rsidRPr="00152FE5" w:rsidRDefault="007B2C8E" w:rsidP="007B2C8E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2" w:history="1">
        <w:r w:rsidRPr="00152FE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https://www.arlis.am/DocumentView.aspx?DocID=151484</w:t>
        </w:r>
      </w:hyperlink>
    </w:p>
    <w:p w:rsidR="007B2C8E" w:rsidRPr="00152FE5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7B2C8E" w:rsidRPr="00152FE5" w:rsidRDefault="007B2C8E" w:rsidP="007B2C8E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3" w:history="1">
        <w:r w:rsidRPr="00152FE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https://www.arlis.am/DocumentView.aspx?DocID=138910</w:t>
        </w:r>
      </w:hyperlink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7B2C8E" w:rsidRPr="00152FE5" w:rsidRDefault="007B2C8E" w:rsidP="007B2C8E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7B2C8E" w:rsidRPr="00152FE5" w:rsidRDefault="007B2C8E" w:rsidP="005C5809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հղումը՝ </w:t>
      </w:r>
      <w:hyperlink r:id="rId14" w:history="1">
        <w:r w:rsidRPr="00152FE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https://www.arlis.am/DocumentView.aspx?DocID=120947</w:t>
        </w:r>
      </w:hyperlink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B93BA1" w:rsidRPr="0069077C" w:rsidRDefault="007B2C8E" w:rsidP="00B93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63430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>«Հայաստանի Հանրապետության բյուջետային համակարգի մասին</w:t>
      </w:r>
      <w:r w:rsidRPr="00152FE5">
        <w:rPr>
          <w:rFonts w:ascii="GHEA Grapalat" w:hAnsi="GHEA Grapalat" w:cs="Calibri"/>
          <w:sz w:val="22"/>
          <w:szCs w:val="22"/>
          <w:lang w:val="hy-AM"/>
        </w:rPr>
        <w:t xml:space="preserve">» ՀՀ օրենք. հոդվածներ՝ </w:t>
      </w:r>
      <w:r w:rsidR="00B93BA1" w:rsidRPr="0069077C">
        <w:rPr>
          <w:rFonts w:ascii="GHEA Grapalat" w:hAnsi="GHEA Grapalat"/>
          <w:sz w:val="22"/>
          <w:szCs w:val="22"/>
          <w:lang w:val="hy-AM"/>
        </w:rPr>
        <w:t>1.2, 2-6, 10, 11, 12, 13, 15, 16-26, 31-34, 37, 40</w:t>
      </w:r>
    </w:p>
    <w:p w:rsidR="007B2C8E" w:rsidRPr="00152FE5" w:rsidRDefault="007B2C8E" w:rsidP="00B93BA1">
      <w:pPr>
        <w:spacing w:line="276" w:lineRule="auto"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  <w:t xml:space="preserve">հղումը՝ </w:t>
      </w:r>
      <w:hyperlink r:id="rId15" w:history="1">
        <w:r w:rsidRPr="00152FE5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https://www.arlis.am/DocumentView.aspx?docid=140926</w:t>
        </w:r>
      </w:hyperlink>
    </w:p>
    <w:p w:rsidR="007B2C8E" w:rsidRPr="00152FE5" w:rsidRDefault="007B2C8E" w:rsidP="007B2C8E">
      <w:pPr>
        <w:spacing w:after="160" w:line="259" w:lineRule="auto"/>
        <w:contextualSpacing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152FE5">
        <w:rPr>
          <w:rFonts w:ascii="GHEA Grapalat" w:hAnsi="GHEA Grapalat"/>
          <w:sz w:val="22"/>
          <w:szCs w:val="22"/>
          <w:lang w:val="hy-AM"/>
        </w:rPr>
        <w:t>«Գանձապետական համակարգի մասին» ՀՀ օրենք.</w:t>
      </w:r>
      <w:r w:rsidRPr="00152FE5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152FE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3-5, 8-11, 14, 16-19</w:t>
      </w:r>
    </w:p>
    <w:p w:rsidR="008B2777" w:rsidRPr="00152FE5" w:rsidRDefault="007B2C8E" w:rsidP="008B2777">
      <w:pPr>
        <w:ind w:firstLine="720"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152FE5">
        <w:rPr>
          <w:sz w:val="22"/>
          <w:szCs w:val="22"/>
          <w:lang w:val="hy-AM"/>
        </w:rPr>
        <w:t xml:space="preserve"> </w:t>
      </w:r>
      <w:hyperlink r:id="rId16" w:history="1">
        <w:r w:rsidRPr="00152FE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https://www.arlis.am/DocumentView.aspx?DocID=138972</w:t>
        </w:r>
      </w:hyperlink>
    </w:p>
    <w:p w:rsidR="008B2777" w:rsidRDefault="008B2777" w:rsidP="008B2777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Հայաստանի Հանրապետության աշխատանքային օրենսգիրք</w:t>
      </w:r>
      <w:r>
        <w:rPr>
          <w:rStyle w:val="Hyperlink"/>
          <w:rFonts w:ascii="Cambria Math" w:hAnsi="Cambria Math" w:cs="Cambria Math"/>
          <w:color w:val="000000" w:themeColor="text1"/>
          <w:sz w:val="22"/>
          <w:szCs w:val="22"/>
          <w:u w:val="none"/>
          <w:lang w:val="hy-AM"/>
        </w:rPr>
        <w:t>․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 </w:t>
      </w:r>
      <w:r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>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3, 13, 33, 36, 78, 83, 85, 92, 109, 114, 138, 151, 164, 223, 224, 229, 230</w:t>
      </w:r>
    </w:p>
    <w:p w:rsidR="008B2777" w:rsidRPr="008B2777" w:rsidRDefault="008B2777" w:rsidP="008B2777">
      <w:pPr>
        <w:ind w:firstLine="720"/>
        <w:jc w:val="both"/>
        <w:rPr>
          <w:rFonts w:asciiTheme="minorHAnsi" w:hAnsiTheme="minorHAnsi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7" w:history="1">
        <w:r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https://www.arlis.am/DocumentView.aspx?DocID=139117</w:t>
        </w:r>
      </w:hyperlink>
    </w:p>
    <w:p w:rsidR="007B2C8E" w:rsidRPr="00152FE5" w:rsidRDefault="007B2C8E" w:rsidP="007B2C8E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52FE5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հարկային օրենսգիրք</w:t>
      </w:r>
      <w:r w:rsidRPr="00152FE5">
        <w:rPr>
          <w:rFonts w:ascii="Cambria Math" w:hAnsi="Cambria Math" w:cs="Cambria Math"/>
          <w:sz w:val="22"/>
          <w:szCs w:val="22"/>
          <w:lang w:val="hy-AM"/>
        </w:rPr>
        <w:t>․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հոդվածներ՝ 3, 4, 6-15, 18-21, 24-26, 29, 30, 35-37, 40-46, 54, 60-65, 74, 78, 102-108, 110-113, 125-127, 154-156, 211, 212, 224, 225, 227, 228, 231, 233, 253-257, 260, 335-338, 384-387, 397, 400, 401-407, 415, 435, 436-439</w:t>
      </w:r>
    </w:p>
    <w:p w:rsidR="007B2C8E" w:rsidRPr="00152FE5" w:rsidRDefault="007B2C8E" w:rsidP="007B2C8E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/>
          <w:sz w:val="22"/>
          <w:szCs w:val="22"/>
          <w:lang w:val="hy-AM"/>
        </w:rPr>
        <w:tab/>
        <w:t xml:space="preserve">հղումը՝ </w:t>
      </w:r>
      <w:hyperlink r:id="rId18" w:history="1">
        <w:r w:rsidRPr="00152FE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https://www.arlis.am/DocumentView.aspx?DocID=153241</w:t>
        </w:r>
      </w:hyperlink>
    </w:p>
    <w:p w:rsidR="007B2C8E" w:rsidRPr="00152FE5" w:rsidRDefault="007B2C8E" w:rsidP="007B2C8E">
      <w:pPr>
        <w:contextualSpacing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152FE5">
        <w:rPr>
          <w:rFonts w:ascii="GHEA Grapalat" w:hAnsi="GHEA Grapalat"/>
          <w:sz w:val="22"/>
          <w:szCs w:val="22"/>
          <w:lang w:val="hy-AM"/>
        </w:rPr>
        <w:t>«Հանրային հատվածի կազմակերպությունների հաշվապահական հաշվառման մասին» ՀՀ օրենք.</w:t>
      </w:r>
      <w:r w:rsidRPr="00152FE5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152FE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2, 4, 5-8, 10, 12-16, 20</w:t>
      </w:r>
    </w:p>
    <w:p w:rsidR="008B2777" w:rsidRDefault="007B2C8E" w:rsidP="007B2C8E">
      <w:pPr>
        <w:contextualSpacing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152FE5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ab/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9" w:history="1">
        <w:r w:rsidRPr="00152FE5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https://www.arlis.am/DocumentView.aspx?docid=150887</w:t>
        </w:r>
      </w:hyperlink>
    </w:p>
    <w:p w:rsidR="008B2777" w:rsidRPr="00047070" w:rsidRDefault="00047070" w:rsidP="00047070">
      <w:pPr>
        <w:spacing w:after="200"/>
        <w:contextualSpacing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3325A2">
        <w:rPr>
          <w:rFonts w:ascii="GHEA Grapalat" w:hAnsi="GHEA Grapalat"/>
          <w:sz w:val="22"/>
          <w:szCs w:val="22"/>
          <w:lang w:val="hy-AM"/>
        </w:rPr>
        <w:t>«Նվազագույն ամսական աշխատավարձի մասին» ՀՀ օրենք.</w:t>
      </w:r>
      <w:r w:rsidRPr="003325A2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</w:t>
      </w:r>
      <w:r w:rsidRPr="00BE772E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>հոդվածներ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1, 2,3,4</w:t>
      </w:r>
    </w:p>
    <w:p w:rsidR="00EC47A7" w:rsidRDefault="00047070" w:rsidP="007B2C8E">
      <w:pPr>
        <w:contextualSpacing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          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r w:rsidR="007B2C8E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="008B2777" w:rsidRPr="00BC7834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https://www.arlis.am/documentview.aspx?docID=94713</w:t>
        </w:r>
      </w:hyperlink>
    </w:p>
    <w:p w:rsidR="00EC47A7" w:rsidRDefault="00EC47A7" w:rsidP="00EC47A7">
      <w:pPr>
        <w:spacing w:after="160" w:line="259" w:lineRule="auto"/>
        <w:contextualSpacing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697954">
        <w:rPr>
          <w:rFonts w:ascii="GHEA Grapalat" w:hAnsi="GHEA Grapalat"/>
          <w:sz w:val="22"/>
          <w:szCs w:val="22"/>
          <w:lang w:val="hy-AM"/>
        </w:rPr>
        <w:t>«</w:t>
      </w:r>
      <w:hyperlink r:id="rId21" w:history="1">
        <w:r w:rsidRPr="00697954">
          <w:rPr>
            <w:rFonts w:ascii="GHEA Grapalat" w:hAnsi="GHEA Grapalat"/>
            <w:sz w:val="22"/>
            <w:szCs w:val="22"/>
            <w:lang w:val="hy-AM"/>
          </w:rPr>
          <w:t>Պետական պաշտոններ և պետական ծառայության պաշտոններ զբաղեցնող անձանց վարձատրության մասին</w:t>
        </w:r>
        <w:r w:rsidRPr="00697954">
          <w:rPr>
            <w:rFonts w:ascii="Calibri" w:hAnsi="Calibri" w:cs="Calibri"/>
            <w:sz w:val="22"/>
            <w:szCs w:val="22"/>
            <w:lang w:val="hy-AM"/>
          </w:rPr>
          <w:t> </w:t>
        </w:r>
      </w:hyperlink>
      <w:r w:rsidRPr="00697954">
        <w:rPr>
          <w:rFonts w:ascii="GHEA Grapalat" w:hAnsi="GHEA Grapalat"/>
          <w:sz w:val="22"/>
          <w:szCs w:val="22"/>
          <w:lang w:val="hy-AM"/>
        </w:rPr>
        <w:t>» ՀՀ օրենք.</w:t>
      </w:r>
      <w:r w:rsidRPr="00697954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697954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</w:t>
      </w:r>
      <w:r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 5</w:t>
      </w:r>
      <w:r w:rsidR="00C63430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,6,19,20,21,22,24,28</w:t>
      </w:r>
    </w:p>
    <w:p w:rsidR="007B2C8E" w:rsidRPr="00C63430" w:rsidRDefault="00EC47A7" w:rsidP="007B2C8E">
      <w:pPr>
        <w:contextualSpacing/>
        <w:jc w:val="both"/>
        <w:rPr>
          <w:rFonts w:ascii="GHEA Grapalat" w:hAnsi="GHEA Grapalat" w:cs="Arial"/>
          <w:color w:val="0000FF"/>
          <w:sz w:val="22"/>
          <w:szCs w:val="22"/>
          <w:u w:val="single"/>
          <w:lang w:val="hy-AM"/>
        </w:rPr>
      </w:pPr>
      <w:r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      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r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EC47A7">
        <w:rPr>
          <w:rStyle w:val="Hyperlink"/>
          <w:rFonts w:ascii="GHEA Grapalat" w:hAnsi="GHEA Grapalat" w:cs="Arial"/>
          <w:sz w:val="22"/>
          <w:szCs w:val="22"/>
          <w:lang w:val="hy-AM"/>
        </w:rPr>
        <w:t>https://www.arlis.am/DocumentView.aspx?docid=166264</w:t>
      </w:r>
    </w:p>
    <w:p w:rsidR="007B2C8E" w:rsidRPr="00152FE5" w:rsidRDefault="007B2C8E" w:rsidP="007B2C8E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  <w:t>Ինֆորմատիկա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DB7BA0" w:rsidRPr="00C63430" w:rsidRDefault="007B2C8E" w:rsidP="00C63430">
      <w:pPr>
        <w:ind w:firstLine="708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2" w:history="1">
        <w:r w:rsidRPr="00152FE5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7B2C8E" w:rsidRPr="00152FE5" w:rsidRDefault="007B2C8E" w:rsidP="007B2C8E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7B2C8E" w:rsidRPr="00152FE5" w:rsidRDefault="007B2C8E" w:rsidP="007B2C8E">
      <w:pPr>
        <w:ind w:firstLine="708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3" w:anchor="p=2" w:history="1">
        <w:r w:rsidRPr="00152FE5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FB0756" w:rsidRPr="00152FE5" w:rsidRDefault="00FB0756" w:rsidP="00C63BB9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</w:pPr>
    </w:p>
    <w:p w:rsidR="00E46BF1" w:rsidRPr="0099230E" w:rsidRDefault="000D3F96" w:rsidP="00E73598">
      <w:pPr>
        <w:spacing w:line="276" w:lineRule="auto"/>
        <w:ind w:firstLine="708"/>
        <w:jc w:val="both"/>
        <w:rPr>
          <w:rFonts w:ascii="GHEA Grapalat" w:hAnsi="GHEA Grapalat" w:cs="Sylfaen"/>
          <w:b/>
          <w:sz w:val="22"/>
          <w:szCs w:val="22"/>
          <w:lang w:val="hy-AM" w:eastAsia="en-US"/>
        </w:rPr>
      </w:pP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Թեստում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ընդգրկվող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վերաբերյալ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թեստային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առաջադրանքները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կազմված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են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տվյալ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պաշտոնի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համար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սահմանված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և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Հայաստանի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Հանրապետության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կառավարության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պաշտոնական</w:t>
      </w:r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ինտերնետային</w:t>
      </w:r>
      <w:proofErr w:type="spellEnd"/>
      <w:r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կայքէջում</w:t>
      </w:r>
      <w:proofErr w:type="spellEnd"/>
      <w:r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՝</w:t>
      </w:r>
      <w:r w:rsidRPr="00152FE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24" w:history="1">
        <w:r w:rsidR="000D2B30" w:rsidRPr="00152FE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https://www.gov.am/am/announcements/item/346</w:t>
        </w:r>
      </w:hyperlink>
      <w:r w:rsidR="000D2B30" w:rsidRPr="00152FE5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0D2B30"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հրապարակված</w:t>
      </w:r>
      <w:r w:rsidR="000D2B30"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r w:rsidR="000D2B30"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ընդհանրական</w:t>
      </w:r>
      <w:r w:rsidR="000D2B30"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 </w:t>
      </w:r>
      <w:proofErr w:type="spellStart"/>
      <w:r w:rsidR="000D2B30"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կոմպետենցիաներից</w:t>
      </w:r>
      <w:proofErr w:type="spellEnd"/>
      <w:r w:rsidR="000D2B30" w:rsidRPr="0099230E">
        <w:rPr>
          <w:rFonts w:ascii="GHEA Grapalat" w:hAnsi="GHEA Grapalat"/>
          <w:b/>
          <w:sz w:val="22"/>
          <w:szCs w:val="22"/>
          <w:lang w:val="hy-AM" w:eastAsia="en-US"/>
        </w:rPr>
        <w:t xml:space="preserve">, </w:t>
      </w:r>
      <w:r w:rsidR="000D2B30" w:rsidRPr="0099230E">
        <w:rPr>
          <w:rFonts w:ascii="GHEA Grapalat" w:hAnsi="GHEA Grapalat" w:cs="Sylfaen"/>
          <w:b/>
          <w:sz w:val="22"/>
          <w:szCs w:val="22"/>
          <w:lang w:val="hy-AM" w:eastAsia="en-US"/>
        </w:rPr>
        <w:t>մասնավորապես՝</w:t>
      </w:r>
    </w:p>
    <w:p w:rsidR="00431C1B" w:rsidRPr="00152FE5" w:rsidRDefault="00431C1B" w:rsidP="00431C1B">
      <w:pPr>
        <w:numPr>
          <w:ilvl w:val="0"/>
          <w:numId w:val="4"/>
        </w:numPr>
        <w:spacing w:after="150"/>
        <w:jc w:val="both"/>
        <w:rPr>
          <w:rFonts w:ascii="Tahoma" w:hAnsi="Tahoma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 «Խնդրի լուծում» </w:t>
      </w:r>
    </w:p>
    <w:p w:rsidR="00E73598" w:rsidRPr="00F6552B" w:rsidRDefault="00431C1B" w:rsidP="00F6552B">
      <w:pPr>
        <w:spacing w:after="150"/>
        <w:ind w:left="795"/>
        <w:jc w:val="both"/>
        <w:rPr>
          <w:rFonts w:ascii="GHEA Grapalat" w:eastAsiaTheme="minorHAnsi" w:hAnsi="GHEA Grapalat" w:cstheme="minorBidi"/>
          <w:color w:val="0000FF"/>
          <w:sz w:val="22"/>
          <w:szCs w:val="22"/>
          <w:u w:val="single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</w:t>
      </w:r>
      <w:hyperlink r:id="rId25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431C1B" w:rsidRPr="00152FE5" w:rsidRDefault="00431C1B" w:rsidP="00431C1B">
      <w:pPr>
        <w:numPr>
          <w:ilvl w:val="0"/>
          <w:numId w:val="4"/>
        </w:numPr>
        <w:spacing w:after="150"/>
        <w:jc w:val="both"/>
        <w:rPr>
          <w:rFonts w:ascii="GHEA Grapalat" w:hAnsi="GHEA Grapalat" w:cs="Tahoma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«Հաշվետվությունների մշակում» </w:t>
      </w:r>
    </w:p>
    <w:p w:rsidR="00431C1B" w:rsidRPr="00152FE5" w:rsidRDefault="00431C1B" w:rsidP="00431C1B">
      <w:pPr>
        <w:spacing w:after="150"/>
        <w:ind w:left="795"/>
        <w:jc w:val="both"/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</w:pPr>
      <w:r w:rsidRPr="00152FE5">
        <w:rPr>
          <w:rFonts w:ascii="GHEA Grapalat" w:eastAsiaTheme="minorHAnsi" w:hAnsi="GHEA Grapalat" w:cstheme="minorBidi"/>
          <w:color w:val="000000" w:themeColor="text1"/>
          <w:sz w:val="22"/>
          <w:szCs w:val="22"/>
          <w:lang w:val="hy-AM" w:eastAsia="en-US"/>
        </w:rPr>
        <w:t xml:space="preserve">Հղումը՝  </w:t>
      </w:r>
      <w:hyperlink r:id="rId26" w:history="1">
        <w:r w:rsidRPr="00152FE5">
          <w:rPr>
            <w:rFonts w:ascii="GHEA Grapalat" w:eastAsiaTheme="minorHAnsi" w:hAnsi="GHEA Grapalat" w:cstheme="minorBidi"/>
            <w:color w:val="0000FF"/>
            <w:sz w:val="22"/>
            <w:szCs w:val="22"/>
            <w:u w:val="single"/>
            <w:lang w:val="hy-AM" w:eastAsia="en-US"/>
          </w:rPr>
          <w:t>https://www.gov.am/u_files/file/Haytararutyunner/6.pdf</w:t>
        </w:r>
      </w:hyperlink>
    </w:p>
    <w:p w:rsidR="00431C1B" w:rsidRPr="00152FE5" w:rsidRDefault="00431C1B" w:rsidP="00431C1B">
      <w:pPr>
        <w:numPr>
          <w:ilvl w:val="0"/>
          <w:numId w:val="2"/>
        </w:numPr>
        <w:shd w:val="clear" w:color="auto" w:fill="FFFFFF"/>
        <w:spacing w:after="240" w:line="276" w:lineRule="auto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 w:eastAsia="en-US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«</w:t>
      </w:r>
      <w:proofErr w:type="spellStart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Բարեվարքություն</w:t>
      </w:r>
      <w:proofErr w:type="spellEnd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» </w:t>
      </w:r>
      <w:proofErr w:type="spellStart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>կոմպետենցիա</w:t>
      </w:r>
      <w:proofErr w:type="spellEnd"/>
      <w:r w:rsidRPr="00152FE5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,                                                                                                      հղումը՝ </w:t>
      </w:r>
      <w:hyperlink r:id="rId27" w:history="1">
        <w:r w:rsidRPr="00152FE5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E17240" w:rsidRPr="00152FE5" w:rsidRDefault="000D3F96" w:rsidP="00FB0756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BF2C6A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7F2722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DB25BD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,</w:t>
      </w:r>
      <w:r w:rsidR="00DB25B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Մաշտոցի պողոտա 47,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</w:t>
      </w:r>
      <w:r w:rsidR="00363B53"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ներ</w:t>
      </w:r>
      <w:r w:rsidRPr="00152FE5">
        <w:rPr>
          <w:rFonts w:ascii="GHEA Grapalat" w:hAnsi="GHEA Grapalat" w:cs="Arial"/>
          <w:sz w:val="22"/>
          <w:szCs w:val="22"/>
          <w:lang w:val="hy-AM"/>
        </w:rPr>
        <w:t>՝</w:t>
      </w:r>
      <w:r w:rsidRPr="00152FE5">
        <w:rPr>
          <w:rFonts w:ascii="GHEA Grapalat" w:hAnsi="GHEA Grapalat"/>
          <w:sz w:val="22"/>
          <w:szCs w:val="22"/>
          <w:lang w:val="hy-AM"/>
        </w:rPr>
        <w:t xml:space="preserve"> </w:t>
      </w:r>
      <w:r w:rsidR="0046113F">
        <w:rPr>
          <w:rFonts w:ascii="GHEA Grapalat" w:hAnsi="GHEA Grapalat"/>
          <w:sz w:val="22"/>
          <w:szCs w:val="22"/>
          <w:lang w:val="hy-AM"/>
        </w:rPr>
        <w:t>010 31 31 86</w:t>
      </w:r>
      <w:r w:rsidR="00363B53" w:rsidRPr="00152FE5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152FE5">
        <w:rPr>
          <w:rFonts w:ascii="GHEA Grapalat" w:hAnsi="GHEA Grapalat"/>
          <w:sz w:val="22"/>
          <w:szCs w:val="22"/>
          <w:lang w:val="hy-AM"/>
        </w:rPr>
        <w:t>0</w:t>
      </w:r>
      <w:r w:rsidR="00DB25BD" w:rsidRPr="00152FE5">
        <w:rPr>
          <w:rFonts w:ascii="GHEA Grapalat" w:hAnsi="GHEA Grapalat"/>
          <w:sz w:val="22"/>
          <w:szCs w:val="22"/>
          <w:lang w:val="hy-AM"/>
        </w:rPr>
        <w:t xml:space="preserve">10 </w:t>
      </w:r>
      <w:r w:rsidR="00DB25BD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31 31 </w:t>
      </w:r>
      <w:r w:rsidR="0046113F">
        <w:rPr>
          <w:rFonts w:ascii="GHEA Grapalat" w:hAnsi="GHEA Grapalat"/>
          <w:color w:val="000000" w:themeColor="text1"/>
          <w:sz w:val="22"/>
          <w:szCs w:val="22"/>
          <w:lang w:val="hy-AM"/>
        </w:rPr>
        <w:t>87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152FE5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8" w:history="1">
        <w:r w:rsidR="00E17240" w:rsidRPr="00152FE5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="00E17240" w:rsidRPr="00152FE5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0D2B30" w:rsidRPr="00152FE5" w:rsidRDefault="000D2B30" w:rsidP="00FB0756">
      <w:pPr>
        <w:spacing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</w:p>
    <w:p w:rsidR="00AD6000" w:rsidRPr="00DB4619" w:rsidRDefault="00870FB2" w:rsidP="00DB4619">
      <w:pPr>
        <w:shd w:val="clear" w:color="auto" w:fill="FFFFFF"/>
        <w:spacing w:after="158"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</w:pP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քաղաքացիները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թեստավորմանը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ներկայանում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են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անձնագրով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և/կամ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նույնականացման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քարտով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կամ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անձը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հաստատող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այլ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փաստաթղթով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(զինվորական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գրքույկ,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ՀՀ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ոստիկանության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="00DB4619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 xml:space="preserve">        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կողմից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ժամանակավորապես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տրվող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անձը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(ինքնությունը)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հաստատող</w:t>
      </w:r>
      <w:r w:rsidRPr="00152FE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y-AM"/>
        </w:rPr>
        <w:t> </w:t>
      </w:r>
      <w:r w:rsidRPr="00152FE5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փաստաթուղթ):</w:t>
      </w:r>
    </w:p>
    <w:p w:rsidR="00870FB2" w:rsidRPr="00152FE5" w:rsidRDefault="00870FB2" w:rsidP="00DB4619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</w:p>
    <w:p w:rsidR="00870FB2" w:rsidRPr="00152FE5" w:rsidRDefault="00870FB2" w:rsidP="00FB0756">
      <w:pPr>
        <w:shd w:val="clear" w:color="auto" w:fill="FFFFFF"/>
        <w:spacing w:after="158" w:line="276" w:lineRule="auto"/>
        <w:ind w:firstLine="720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</w:p>
    <w:sectPr w:rsidR="00870FB2" w:rsidRPr="00152FE5" w:rsidSect="00DB4619">
      <w:pgSz w:w="12240" w:h="15840"/>
      <w:pgMar w:top="810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48C7"/>
    <w:multiLevelType w:val="hybridMultilevel"/>
    <w:tmpl w:val="E860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016B18"/>
    <w:rsid w:val="00034756"/>
    <w:rsid w:val="00037862"/>
    <w:rsid w:val="00047070"/>
    <w:rsid w:val="00060D42"/>
    <w:rsid w:val="00072412"/>
    <w:rsid w:val="000812FE"/>
    <w:rsid w:val="000D2B30"/>
    <w:rsid w:val="000D3F96"/>
    <w:rsid w:val="000E726E"/>
    <w:rsid w:val="000F59F2"/>
    <w:rsid w:val="000F6156"/>
    <w:rsid w:val="001306A2"/>
    <w:rsid w:val="001433E8"/>
    <w:rsid w:val="00152FE5"/>
    <w:rsid w:val="001567CD"/>
    <w:rsid w:val="0018118E"/>
    <w:rsid w:val="00185889"/>
    <w:rsid w:val="00187E1C"/>
    <w:rsid w:val="001C4BF5"/>
    <w:rsid w:val="001E027D"/>
    <w:rsid w:val="001E35E6"/>
    <w:rsid w:val="001E4BAC"/>
    <w:rsid w:val="001E7C77"/>
    <w:rsid w:val="00202EC2"/>
    <w:rsid w:val="00222730"/>
    <w:rsid w:val="002409E8"/>
    <w:rsid w:val="002708F2"/>
    <w:rsid w:val="0028023A"/>
    <w:rsid w:val="002B3D4F"/>
    <w:rsid w:val="0030047D"/>
    <w:rsid w:val="003325A2"/>
    <w:rsid w:val="0034549A"/>
    <w:rsid w:val="003455F9"/>
    <w:rsid w:val="00347940"/>
    <w:rsid w:val="00363B53"/>
    <w:rsid w:val="00367052"/>
    <w:rsid w:val="003766FE"/>
    <w:rsid w:val="00384B9A"/>
    <w:rsid w:val="003938F5"/>
    <w:rsid w:val="003C094B"/>
    <w:rsid w:val="003D4B30"/>
    <w:rsid w:val="003F6C06"/>
    <w:rsid w:val="00421E7D"/>
    <w:rsid w:val="00424E1C"/>
    <w:rsid w:val="00431C1B"/>
    <w:rsid w:val="00434AD2"/>
    <w:rsid w:val="00436B04"/>
    <w:rsid w:val="00446B18"/>
    <w:rsid w:val="004542F5"/>
    <w:rsid w:val="00454E20"/>
    <w:rsid w:val="0046113F"/>
    <w:rsid w:val="004C13C3"/>
    <w:rsid w:val="005117D6"/>
    <w:rsid w:val="00525204"/>
    <w:rsid w:val="00530B97"/>
    <w:rsid w:val="00541DDE"/>
    <w:rsid w:val="00553255"/>
    <w:rsid w:val="00556734"/>
    <w:rsid w:val="005909F9"/>
    <w:rsid w:val="005978B2"/>
    <w:rsid w:val="005A136C"/>
    <w:rsid w:val="005A3177"/>
    <w:rsid w:val="005C2B4B"/>
    <w:rsid w:val="005C5809"/>
    <w:rsid w:val="005D13AE"/>
    <w:rsid w:val="00605E0B"/>
    <w:rsid w:val="00622BB8"/>
    <w:rsid w:val="00630527"/>
    <w:rsid w:val="00642154"/>
    <w:rsid w:val="0066085C"/>
    <w:rsid w:val="00661EAA"/>
    <w:rsid w:val="00662E20"/>
    <w:rsid w:val="00672EB4"/>
    <w:rsid w:val="006A49FA"/>
    <w:rsid w:val="006B5F19"/>
    <w:rsid w:val="006C4E24"/>
    <w:rsid w:val="006F6ACE"/>
    <w:rsid w:val="007162D6"/>
    <w:rsid w:val="00721C3A"/>
    <w:rsid w:val="00724B1D"/>
    <w:rsid w:val="00732136"/>
    <w:rsid w:val="00745EA0"/>
    <w:rsid w:val="007B2C8E"/>
    <w:rsid w:val="007B5A72"/>
    <w:rsid w:val="007B690B"/>
    <w:rsid w:val="007C7B9E"/>
    <w:rsid w:val="007E37A4"/>
    <w:rsid w:val="007E5BE0"/>
    <w:rsid w:val="007F2722"/>
    <w:rsid w:val="00827901"/>
    <w:rsid w:val="00861E5A"/>
    <w:rsid w:val="00870FB2"/>
    <w:rsid w:val="00892DAD"/>
    <w:rsid w:val="008B2777"/>
    <w:rsid w:val="008C242C"/>
    <w:rsid w:val="008C65A5"/>
    <w:rsid w:val="008D531F"/>
    <w:rsid w:val="0091211F"/>
    <w:rsid w:val="00914D71"/>
    <w:rsid w:val="0092117F"/>
    <w:rsid w:val="00932A23"/>
    <w:rsid w:val="0094372B"/>
    <w:rsid w:val="0094752F"/>
    <w:rsid w:val="009537DC"/>
    <w:rsid w:val="00961FC2"/>
    <w:rsid w:val="0099230E"/>
    <w:rsid w:val="0099313C"/>
    <w:rsid w:val="009B7462"/>
    <w:rsid w:val="009E3E70"/>
    <w:rsid w:val="009F15B5"/>
    <w:rsid w:val="009F27DD"/>
    <w:rsid w:val="00A039C3"/>
    <w:rsid w:val="00A05BF0"/>
    <w:rsid w:val="00A91318"/>
    <w:rsid w:val="00AD6000"/>
    <w:rsid w:val="00AF5B0C"/>
    <w:rsid w:val="00B045F2"/>
    <w:rsid w:val="00B13BA9"/>
    <w:rsid w:val="00B250D8"/>
    <w:rsid w:val="00B438F6"/>
    <w:rsid w:val="00B80550"/>
    <w:rsid w:val="00B911D9"/>
    <w:rsid w:val="00B927DA"/>
    <w:rsid w:val="00B93BA1"/>
    <w:rsid w:val="00B956D6"/>
    <w:rsid w:val="00BB7AF3"/>
    <w:rsid w:val="00BE772E"/>
    <w:rsid w:val="00BE79A3"/>
    <w:rsid w:val="00BF2C6A"/>
    <w:rsid w:val="00C1589B"/>
    <w:rsid w:val="00C17243"/>
    <w:rsid w:val="00C224DB"/>
    <w:rsid w:val="00C45E2C"/>
    <w:rsid w:val="00C56D52"/>
    <w:rsid w:val="00C61F8B"/>
    <w:rsid w:val="00C63430"/>
    <w:rsid w:val="00C63BB9"/>
    <w:rsid w:val="00C843A3"/>
    <w:rsid w:val="00CC41FA"/>
    <w:rsid w:val="00CE0528"/>
    <w:rsid w:val="00CE64D5"/>
    <w:rsid w:val="00D045F7"/>
    <w:rsid w:val="00D2488E"/>
    <w:rsid w:val="00D3632E"/>
    <w:rsid w:val="00D55DEC"/>
    <w:rsid w:val="00D738D9"/>
    <w:rsid w:val="00D9742F"/>
    <w:rsid w:val="00DA4F69"/>
    <w:rsid w:val="00DB25BD"/>
    <w:rsid w:val="00DB4619"/>
    <w:rsid w:val="00DB7BA0"/>
    <w:rsid w:val="00DE3592"/>
    <w:rsid w:val="00DF2865"/>
    <w:rsid w:val="00DF29D5"/>
    <w:rsid w:val="00E17240"/>
    <w:rsid w:val="00E2702F"/>
    <w:rsid w:val="00E46BF1"/>
    <w:rsid w:val="00E73598"/>
    <w:rsid w:val="00E74FF8"/>
    <w:rsid w:val="00E857E3"/>
    <w:rsid w:val="00EA4272"/>
    <w:rsid w:val="00EC47A7"/>
    <w:rsid w:val="00ED2A7E"/>
    <w:rsid w:val="00EE1194"/>
    <w:rsid w:val="00EE1DDA"/>
    <w:rsid w:val="00EF754A"/>
    <w:rsid w:val="00F17EF1"/>
    <w:rsid w:val="00F61335"/>
    <w:rsid w:val="00F6552B"/>
    <w:rsid w:val="00F7485D"/>
    <w:rsid w:val="00F820B8"/>
    <w:rsid w:val="00F87473"/>
    <w:rsid w:val="00FB0756"/>
    <w:rsid w:val="00FE3DC9"/>
    <w:rsid w:val="00FF247D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0FCA-D5CE-4ABE-8A4E-E84DFF0C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C3"/>
    <w:rPr>
      <w:rFonts w:ascii="Segoe UI" w:eastAsia="Times New Roman" w:hAnsi="Segoe UI" w:cs="Segoe UI"/>
      <w:sz w:val="18"/>
      <w:szCs w:val="18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53241" TargetMode="External"/><Relationship Id="rId26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lis.am/DocumentView.aspx?DocID=121942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51484" TargetMode="External"/><Relationship Id="rId17" Type="http://schemas.openxmlformats.org/officeDocument/2006/relationships/hyperlink" Target="https://www.arlis.am/DocumentView.aspx?DocID=139117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8972" TargetMode="External"/><Relationship Id="rId20" Type="http://schemas.openxmlformats.org/officeDocument/2006/relationships/hyperlink" Target="https://www.arlis.am/documentview.aspx?docID=9471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3723" TargetMode="External"/><Relationship Id="rId24" Type="http://schemas.openxmlformats.org/officeDocument/2006/relationships/hyperlink" Target="https://www.gov.am/am/announcements/item/3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0926" TargetMode="External"/><Relationship Id="rId23" Type="http://schemas.openxmlformats.org/officeDocument/2006/relationships/hyperlink" Target="http://online.fliphtml5.com/fumf/irey/" TargetMode="External"/><Relationship Id="rId28" Type="http://schemas.openxmlformats.org/officeDocument/2006/relationships/hyperlink" Target="mailto:hr@supervision.am" TargetMode="External"/><Relationship Id="rId10" Type="http://schemas.openxmlformats.org/officeDocument/2006/relationships/hyperlink" Target="https://hartak.cso.gov.am/" TargetMode="External"/><Relationship Id="rId19" Type="http://schemas.openxmlformats.org/officeDocument/2006/relationships/hyperlink" Target="https://www.arlis.am/DocumentView.aspx?docid=150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s://www.arlis.am/DocumentView.aspx?DocID=120947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hyperlink" Target="https://www.gov.am/u_files/file/Haytararutyunner/3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14AF-2439-4F76-85A2-087ABF0F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31</cp:revision>
  <cp:lastPrinted>2022-03-16T13:21:00Z</cp:lastPrinted>
  <dcterms:created xsi:type="dcterms:W3CDTF">2022-01-12T11:04:00Z</dcterms:created>
  <dcterms:modified xsi:type="dcterms:W3CDTF">2022-10-03T05:58:00Z</dcterms:modified>
</cp:coreProperties>
</file>