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105E" w14:textId="5B7A8753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162</w:t>
      </w:r>
    </w:p>
    <w:p w14:paraId="5C2FA875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B5E8731" w14:textId="21A78DFA" w:rsidR="00B82A62" w:rsidRDefault="00B82A62" w:rsidP="00B82A62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673758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647531D9" w14:textId="77777777" w:rsidR="00B82A62" w:rsidRDefault="00B82A62" w:rsidP="00B82A62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9D80659" w14:textId="77777777" w:rsidR="00320C63" w:rsidRPr="009021C6" w:rsidRDefault="00320C63" w:rsidP="00320C63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3F783F4D" w14:textId="56C762F1" w:rsidR="00320C63" w:rsidRPr="009021C6" w:rsidRDefault="00320C63" w:rsidP="00320C63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9021C6">
        <w:rPr>
          <w:rFonts w:ascii="GHEA Grapalat" w:eastAsia="Sylfaen" w:hAnsi="GHEA Grapalat" w:cs="Sylfaen"/>
          <w:b/>
          <w:lang w:val="hy-AM"/>
        </w:rPr>
        <w:t>ՔԱՂԱՔԱՑԻԱԿԱՆ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ԾԱՌԱՅՈՒԹՅԱՆ</w:t>
      </w:r>
      <w:r w:rsidR="004F7CCF" w:rsidRPr="009021C6">
        <w:rPr>
          <w:rFonts w:ascii="GHEA Grapalat" w:eastAsia="Sylfaen" w:hAnsi="GHEA Grapalat" w:cs="Sylfaen"/>
          <w:b/>
          <w:lang w:val="hy-AM"/>
        </w:rPr>
        <w:t xml:space="preserve"> </w:t>
      </w:r>
      <w:bookmarkStart w:id="0" w:name="_GoBack"/>
      <w:r w:rsidRPr="009021C6">
        <w:rPr>
          <w:rFonts w:ascii="GHEA Grapalat" w:eastAsia="Sylfaen" w:hAnsi="GHEA Grapalat" w:cs="Sylfaen"/>
          <w:b/>
          <w:lang w:val="hy-AM"/>
        </w:rPr>
        <w:t>ՊԱՇՏՈՆԻ</w:t>
      </w:r>
      <w:r w:rsidR="007C64DA">
        <w:rPr>
          <w:rFonts w:ascii="GHEA Grapalat" w:eastAsia="Sylfaen" w:hAnsi="GHEA Grapalat" w:cs="Sylfaen"/>
          <w:b/>
        </w:rPr>
        <w:t xml:space="preserve"> </w:t>
      </w:r>
      <w:r w:rsidRPr="009021C6">
        <w:rPr>
          <w:rFonts w:ascii="GHEA Grapalat" w:eastAsia="Sylfaen" w:hAnsi="GHEA Grapalat" w:cs="Sylfaen"/>
          <w:b/>
          <w:lang w:val="hy-AM"/>
        </w:rPr>
        <w:t>ԱՆՁՆԱԳԻՐ</w:t>
      </w:r>
      <w:bookmarkEnd w:id="0"/>
    </w:p>
    <w:p w14:paraId="032144F1" w14:textId="0FF32BE6" w:rsidR="00320C63" w:rsidRPr="009021C6" w:rsidRDefault="00EF482E" w:rsidP="00320C63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9021C6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5505F" w:rsidRPr="009021C6">
        <w:rPr>
          <w:rFonts w:ascii="GHEA Grapalat" w:hAnsi="GHEA Grapalat" w:cs="Sylfaen"/>
          <w:b/>
          <w:lang w:val="hy-AM"/>
        </w:rPr>
        <w:t>ԵՎ</w:t>
      </w:r>
      <w:r w:rsidRPr="009021C6">
        <w:rPr>
          <w:rFonts w:ascii="GHEA Grapalat" w:hAnsi="GHEA Grapalat" w:cs="Sylfaen"/>
          <w:b/>
          <w:lang w:val="hy-AM"/>
        </w:rPr>
        <w:t xml:space="preserve"> ԸՆԴԵՐՔԻ ՏԵՍՉԱԿԱՆ ՄԱՐՄՆԻ</w:t>
      </w:r>
      <w:r w:rsidR="00E07E58" w:rsidRPr="009021C6">
        <w:rPr>
          <w:rFonts w:ascii="GHEA Grapalat" w:hAnsi="GHEA Grapalat" w:cs="Sylfaen"/>
          <w:b/>
          <w:lang w:val="hy-AM"/>
        </w:rPr>
        <w:t xml:space="preserve"> ՎԱՅՈՑ ՁՈՐԻ</w:t>
      </w:r>
      <w:r w:rsidR="005811EC" w:rsidRPr="009021C6">
        <w:rPr>
          <w:rFonts w:ascii="GHEA Grapalat" w:hAnsi="GHEA Grapalat" w:cs="Sylfaen"/>
          <w:b/>
          <w:lang w:val="hy-AM"/>
        </w:rPr>
        <w:t xml:space="preserve"> </w:t>
      </w:r>
      <w:r w:rsidRPr="009021C6">
        <w:rPr>
          <w:rFonts w:ascii="GHEA Grapalat" w:hAnsi="GHEA Grapalat" w:cs="Sylfaen"/>
          <w:b/>
          <w:lang w:val="hy-AM"/>
        </w:rPr>
        <w:t xml:space="preserve">ՏԱՐԱԾՔԱՅԻՆ ԲԱԺՆԻ </w:t>
      </w:r>
      <w:r w:rsidR="008E4DD9" w:rsidRPr="009021C6">
        <w:rPr>
          <w:rFonts w:ascii="GHEA Grapalat" w:hAnsi="GHEA Grapalat" w:cs="Sylfaen"/>
          <w:b/>
          <w:lang w:val="hy-AM"/>
        </w:rPr>
        <w:t>ԱՎԱԳ</w:t>
      </w:r>
      <w:r w:rsidRPr="009021C6">
        <w:rPr>
          <w:rFonts w:ascii="GHEA Grapalat" w:hAnsi="GHEA Grapalat" w:cs="Sylfaen"/>
          <w:b/>
          <w:lang w:val="hy-AM"/>
        </w:rPr>
        <w:t xml:space="preserve"> </w:t>
      </w:r>
      <w:r w:rsidR="00E77B5C" w:rsidRPr="009021C6">
        <w:rPr>
          <w:rFonts w:ascii="GHEA Grapalat" w:hAnsi="GHEA Grapalat" w:cs="Sylfaen"/>
          <w:b/>
          <w:lang w:val="hy-AM"/>
        </w:rPr>
        <w:t>ԻՐԱՎԱԽՈՐՀՐԴԱՏՈՒ</w:t>
      </w:r>
    </w:p>
    <w:p w14:paraId="2E5E8E78" w14:textId="77777777" w:rsidR="00320C63" w:rsidRPr="009021C6" w:rsidRDefault="00320C63" w:rsidP="00320C63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95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28"/>
      </w:tblGrid>
      <w:tr w:rsidR="00320C63" w:rsidRPr="009021C6" w14:paraId="30225F99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5EEB" w14:textId="05C5F604" w:rsidR="00320C63" w:rsidRPr="009021C6" w:rsidRDefault="00320C63" w:rsidP="007F078C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GHEA Grapalat" w:hAnsi="GHEA Grapalat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7F078C" w:rsidRPr="009021C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20C63" w:rsidRPr="007C64DA" w14:paraId="47F8313F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A3EBC" w14:textId="20E1ADFB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1057715" w14:textId="2F2A1183" w:rsidR="00320C63" w:rsidRPr="009021C6" w:rsidRDefault="00320C63" w:rsidP="009021C6">
            <w:pPr>
              <w:shd w:val="clear" w:color="auto" w:fill="FFFFFF"/>
              <w:tabs>
                <w:tab w:val="left" w:pos="77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4F7CCF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F482E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Տեսչական մարմին)  </w:t>
            </w:r>
            <w:r w:rsidR="00E07E58"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Վայոց ձորի</w:t>
            </w:r>
            <w:r w:rsidRPr="009021C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9021C6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8E4DD9"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4F7CCF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 (ծածկագիրը՝ 67-30.1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0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A63980" w:rsidRPr="009021C6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2</w:t>
            </w:r>
            <w:r w:rsidRPr="009021C6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282E53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59B630BA" w14:textId="3E88AE05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3D783014" w14:textId="18332B99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Բաժնի </w:t>
            </w:r>
            <w:r w:rsidR="00320C63" w:rsidRPr="009021C6">
              <w:rPr>
                <w:rFonts w:ascii="GHEA Grapalat" w:hAnsi="GHEA Grapalat"/>
                <w:lang w:val="hy-AM"/>
              </w:rPr>
              <w:t>պետին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46D9474E" w14:textId="205B9A75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8916596" w14:textId="1169C8B0" w:rsidR="00320C63" w:rsidRPr="009021C6" w:rsidRDefault="008E4DD9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hAnsi="GHEA Grapalat"/>
                <w:color w:val="000000"/>
                <w:lang w:val="hy-AM"/>
              </w:rPr>
              <w:t>Ավագ</w:t>
            </w:r>
            <w:r w:rsidR="00320C63" w:rsidRPr="009021C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E77B5C" w:rsidRPr="009021C6">
              <w:rPr>
                <w:rFonts w:ascii="GHEA Grapalat" w:hAnsi="GHEA Grapalat"/>
                <w:color w:val="000000"/>
                <w:lang w:val="hy-AM"/>
              </w:rPr>
              <w:t>իրավախորհրդատուի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</w:t>
            </w:r>
            <w:r w:rsidR="00DE4695" w:rsidRPr="009021C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320C63" w:rsidRPr="009021C6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>ավագ պետական տեսուչը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1CF2F4B3" w14:textId="148C25D7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 w:hanging="484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355F6E39" w14:textId="77777777" w:rsidR="00320C63" w:rsidRDefault="005811EC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9021C6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E07E58" w:rsidRPr="009021C6">
              <w:rPr>
                <w:rFonts w:ascii="GHEA Grapalat" w:eastAsia="Times New Roman" w:hAnsi="GHEA Grapalat" w:cs="Times New Roman"/>
                <w:lang w:val="hy-AM"/>
              </w:rPr>
              <w:t>Վայոց ձորի մարզ, ք. Եղեգնաձոր, Նարեկացու 18/1</w:t>
            </w:r>
            <w:r w:rsidR="00320C63" w:rsidRPr="009021C6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7DEEA9E2" w14:textId="06A65033" w:rsidR="00B82A62" w:rsidRPr="009021C6" w:rsidRDefault="00B82A62" w:rsidP="009021C6">
            <w:p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ind w:left="484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C254AB" w:rsidRPr="009021C6" w14:paraId="5EF84555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EFBE" w14:textId="20731E3F" w:rsidR="00C254AB" w:rsidRPr="009021C6" w:rsidRDefault="00C254AB" w:rsidP="00C254AB">
            <w:pPr>
              <w:pStyle w:val="ListParagraph"/>
              <w:numPr>
                <w:ilvl w:val="0"/>
                <w:numId w:val="18"/>
              </w:numPr>
              <w:tabs>
                <w:tab w:val="left" w:pos="540"/>
                <w:tab w:val="left" w:pos="567"/>
                <w:tab w:val="left" w:pos="771"/>
                <w:tab w:val="left" w:pos="851"/>
              </w:tabs>
              <w:spacing w:after="0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Պաշտոնի բնութագիր</w:t>
            </w:r>
            <w:r w:rsidR="00C34ACA"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7C64DA" w14:paraId="4AC632E0" w14:textId="77777777" w:rsidTr="00524203">
        <w:trPr>
          <w:trHeight w:val="2255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5918" w14:textId="62C35DEC" w:rsidR="00EE2A42" w:rsidRPr="009021C6" w:rsidRDefault="00EE2A42" w:rsidP="00CA2F76">
            <w:pPr>
              <w:pStyle w:val="ListParagraph"/>
              <w:numPr>
                <w:ilvl w:val="1"/>
                <w:numId w:val="18"/>
              </w:numPr>
              <w:tabs>
                <w:tab w:val="left" w:pos="487"/>
              </w:tabs>
              <w:spacing w:after="0" w:line="240" w:lineRule="auto"/>
              <w:ind w:left="484" w:hanging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Աշխատանքի  բնույթը, իրավունքները, պարտականությունները</w:t>
            </w:r>
          </w:p>
          <w:p w14:paraId="464EADF8" w14:textId="4F05EBC1" w:rsidR="00EE2A42" w:rsidRPr="009021C6" w:rsidRDefault="00EE2A42" w:rsidP="00CA2F76">
            <w:pPr>
              <w:pStyle w:val="ListParagraph"/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դեմ ներկայացված դիմում-բողոքների պատասխանների,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դեմ ուղղված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հայցերի ու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հակընդդեմ հայցերի պատասխանների 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նախագծերի </w:t>
            </w:r>
            <w:r w:rsidRPr="009021C6">
              <w:rPr>
                <w:rFonts w:ascii="GHEA Grapalat" w:hAnsi="GHEA Grapalat" w:cs="Sylfaen"/>
                <w:lang w:val="hy-AM"/>
              </w:rPr>
              <w:t>կազմման աշխատանքներին,</w:t>
            </w:r>
          </w:p>
          <w:p w14:paraId="430AC87E" w14:textId="4E71564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կողմից հարուցված վարչական վարույթների նկատմամբ վերահսկողության աշխատանքներին, անհրաժեշտության դեպքում տրամադրում իրավական աջակցություն,</w:t>
            </w:r>
          </w:p>
          <w:p w14:paraId="0FBA5382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տեսուչների կողմից կազմված ստուգման ակտերի (նախագծերի), վարչական վարույթի փաստաթղթերի և շրջանառվող այլ փաստաթղթերի օրինականության վերլուծման և դրանց  վերաբերյալ իրավական եզրակացության տրամադրման աշխատանքներին,</w:t>
            </w:r>
          </w:p>
          <w:p w14:paraId="10B7BDA7" w14:textId="77777777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իրավապահ մարմինների կողմից ներկայացված միջնորդագրերի վերաբերյալ քննարկումներին և դրանց պատասխանների նախագծերի կազմման աշխատանքներին,</w:t>
            </w:r>
          </w:p>
          <w:p w14:paraId="6E721C65" w14:textId="631B4755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իրավաբանական և ֆիզիկական անձանց նկատմամբ կայացրած վարչական տույժ նշանակելու և բնությանը պատճառված վնասի փոխհատուցման վերաբերյալ որոշումներ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ի կատարման ժամկետների վերահսկման աշխատանքներին</w:t>
            </w:r>
            <w:r w:rsidRPr="009021C6">
              <w:rPr>
                <w:rFonts w:ascii="GHEA Grapalat" w:hAnsi="GHEA Grapalat" w:cs="Sylfaen"/>
                <w:lang w:val="hy-AM"/>
              </w:rPr>
              <w:t>,</w:t>
            </w:r>
            <w:r w:rsidRPr="009021C6">
              <w:rPr>
                <w:rFonts w:ascii="GHEA Grapalat" w:hAnsi="GHEA Grapalat" w:cs="Sylfaen"/>
                <w:lang w:val="hy-AM"/>
              </w:rPr>
              <w:tab/>
            </w:r>
          </w:p>
          <w:p w14:paraId="5C4AC996" w14:textId="3DD90F9A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մասնակցում է Տեսչական մարմնի համաձայնեցմանը ներկայացված իրավական ակտերի նախագծերի վերաբերյալ դիտողությունների և առաջարկությունների ներկայացման</w:t>
            </w:r>
            <w:r w:rsidR="00A14CE1" w:rsidRPr="009021C6">
              <w:rPr>
                <w:rFonts w:ascii="GHEA Grapalat" w:hAnsi="GHEA Grapalat" w:cs="Sylfaen"/>
                <w:lang w:val="hy-AM"/>
              </w:rPr>
              <w:t xml:space="preserve"> աշխատանքներին,</w:t>
            </w:r>
          </w:p>
          <w:p w14:paraId="5E46ACB7" w14:textId="2469869E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</w:t>
            </w:r>
            <w:r w:rsidRPr="009021C6">
              <w:rPr>
                <w:rFonts w:ascii="GHEA Grapalat" w:hAnsi="GHEA Grapalat" w:cs="Sylfaen"/>
                <w:lang w:val="hy-AM"/>
              </w:rPr>
              <w:lastRenderedPageBreak/>
              <w:t>նախագծերի, առաջարկությունների, եզրակացությունների, այլ փաստաթղթերի նախապատրաստման, ինչպես նաև դրանց վերաբերյալ մեթոդական պարզաբանումների և ուղեցույցների մշակման աշխատանքներին,</w:t>
            </w:r>
          </w:p>
          <w:p w14:paraId="2302551B" w14:textId="45C4BC71" w:rsidR="00EE2A42" w:rsidRPr="009021C6" w:rsidRDefault="00EE2A42" w:rsidP="00CA2F76">
            <w:pPr>
              <w:numPr>
                <w:ilvl w:val="0"/>
                <w:numId w:val="37"/>
              </w:numPr>
              <w:tabs>
                <w:tab w:val="left" w:pos="6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մասնակցում է իրավաբանական և ֆիզիկական անձանց կողմից ներկայացված նամակների, դիմումների, բողոքների քննարկմանը և ուսումնասիրությանը ու դրա հիման </w:t>
            </w:r>
            <w:r w:rsidR="00A14CE1" w:rsidRPr="009021C6">
              <w:rPr>
                <w:rFonts w:ascii="GHEA Grapalat" w:hAnsi="GHEA Grapalat" w:cs="Sylfaen"/>
                <w:lang w:val="hy-AM"/>
              </w:rPr>
              <w:t>Բաժնի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պետին ներկայացնում համապատասխան առաջարկություններ։</w:t>
            </w:r>
          </w:p>
          <w:p w14:paraId="7DB800AB" w14:textId="77777777" w:rsidR="009021C6" w:rsidRPr="00CA2F76" w:rsidRDefault="009021C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651" w:hanging="426"/>
              <w:rPr>
                <w:rFonts w:ascii="GHEA Grapalat" w:hAnsi="GHEA Grapalat" w:cs="Sylfaen"/>
                <w:lang w:val="hy-AM"/>
              </w:rPr>
            </w:pPr>
          </w:p>
          <w:p w14:paraId="11D9EB9E" w14:textId="2AC215D5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Իրավունքները՝</w:t>
            </w:r>
          </w:p>
          <w:p w14:paraId="72CC58E1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rPr>
                <w:rFonts w:ascii="GHEA Grapalat" w:hAnsi="GHEA Grapalat" w:cs="Sylfaen"/>
                <w:b/>
                <w:lang w:val="hy-AM"/>
              </w:rPr>
            </w:pPr>
          </w:p>
          <w:p w14:paraId="7030D90C" w14:textId="76AFC82C" w:rsidR="00EE2A42" w:rsidRPr="009021C6" w:rsidRDefault="00A14CE1" w:rsidP="00CA2F76">
            <w:pPr>
              <w:pStyle w:val="ListParagraph"/>
              <w:numPr>
                <w:ilvl w:val="0"/>
                <w:numId w:val="38"/>
              </w:numPr>
              <w:tabs>
                <w:tab w:val="left" w:pos="487"/>
                <w:tab w:val="left" w:pos="113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իրավասությանը վերապահված ոլորտներին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առարկություններ,</w:t>
            </w:r>
          </w:p>
          <w:p w14:paraId="2E4E8F2A" w14:textId="7249AB8D" w:rsidR="00EE2A42" w:rsidRPr="009021C6" w:rsidRDefault="00A14CE1" w:rsidP="00CA2F76">
            <w:pPr>
              <w:pStyle w:val="ListParagraph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գործունեությանն առնչվող պայմանագրերի, համաձայնագրերի,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50FB9456" w14:textId="5EE0B77F" w:rsidR="00EE2A42" w:rsidRPr="009021C6" w:rsidRDefault="00EE2A42" w:rsidP="00CA2F76">
            <w:pPr>
              <w:pStyle w:val="ListParagraph"/>
              <w:numPr>
                <w:ilvl w:val="0"/>
                <w:numId w:val="38"/>
              </w:numPr>
              <w:tabs>
                <w:tab w:val="left" w:pos="487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մասնակցնել քաղաքացիների կամ իրավաբանական անձանց կողմից 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Բաժնին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հիման վրա կամ վարչական մարմնի նախաձեռնությամբ հարուցված վարչական վարույթներին, տալ հարցեր վարույթի մասնակիցներին, պահանջել փաստաթղթեր և վարույթի համար անհրաժեշտ այլ տվյալներ,</w:t>
            </w:r>
          </w:p>
          <w:p w14:paraId="7B327AEC" w14:textId="43FE5ABE" w:rsidR="00524203" w:rsidRPr="009021C6" w:rsidRDefault="00EE2A42" w:rsidP="00CA2F76">
            <w:pPr>
              <w:pStyle w:val="ListParagraph"/>
              <w:numPr>
                <w:ilvl w:val="0"/>
                <w:numId w:val="38"/>
              </w:num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իր լիազորությունների շրջանակում բացահայտված՝ օրենքով չարգելված տեղեկատվությունը իրավասու է փոխանակել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>իրավական աջակցության և փաստաթղթաշրջանառության վարչության հետ:</w:t>
            </w:r>
          </w:p>
          <w:p w14:paraId="2488718F" w14:textId="77777777" w:rsidR="00524203" w:rsidRPr="009021C6" w:rsidRDefault="00524203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</w:p>
          <w:p w14:paraId="7E8586C1" w14:textId="247A9B0A" w:rsidR="00EE2A42" w:rsidRDefault="00EE2A42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9021C6">
              <w:rPr>
                <w:rFonts w:ascii="GHEA Grapalat" w:hAnsi="GHEA Grapalat" w:cs="Sylfaen"/>
                <w:b/>
                <w:lang w:val="hy-AM"/>
              </w:rPr>
              <w:t>Պարտականությունները՝</w:t>
            </w:r>
          </w:p>
          <w:p w14:paraId="0E9A864F" w14:textId="77777777" w:rsidR="00CA2F76" w:rsidRPr="009021C6" w:rsidRDefault="00CA2F76" w:rsidP="00CA2F76">
            <w:pPr>
              <w:tabs>
                <w:tab w:val="left" w:pos="487"/>
                <w:tab w:val="left" w:pos="2326"/>
              </w:tabs>
              <w:spacing w:after="0" w:line="240" w:lineRule="auto"/>
              <w:ind w:left="48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14:paraId="0147015E" w14:textId="324B5B8B" w:rsidR="009801D7" w:rsidRPr="009021C6" w:rsidRDefault="00B1149B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Ստուգել </w:t>
            </w:r>
            <w:r w:rsidR="00DB2204" w:rsidRPr="009021C6">
              <w:rPr>
                <w:rFonts w:ascii="GHEA Grapalat" w:hAnsi="GHEA Grapalat" w:cs="Sylfaen"/>
                <w:lang w:val="hy-AM"/>
              </w:rPr>
              <w:t>Բաժ</w:t>
            </w:r>
            <w:r w:rsidR="00647D01" w:rsidRPr="009021C6">
              <w:rPr>
                <w:rFonts w:ascii="GHEA Grapalat" w:hAnsi="GHEA Grapalat" w:cs="Sylfaen"/>
                <w:lang w:val="hy-AM"/>
              </w:rPr>
              <w:t>ն</w:t>
            </w:r>
            <w:r w:rsidR="004F4572" w:rsidRPr="009021C6">
              <w:rPr>
                <w:rFonts w:ascii="GHEA Grapalat" w:hAnsi="GHEA Grapalat" w:cs="Sylfaen"/>
                <w:lang w:val="hy-AM"/>
              </w:rPr>
              <w:t>ին</w:t>
            </w:r>
            <w:r w:rsidR="00EE2A42" w:rsidRPr="009021C6">
              <w:rPr>
                <w:rFonts w:ascii="GHEA Grapalat" w:hAnsi="GHEA Grapalat" w:cs="Sylfaen"/>
                <w:lang w:val="hy-AM"/>
              </w:rPr>
              <w:t xml:space="preserve"> ներկայացված բողոքների վերաբերյալ եզրակացության կամ որոշման </w:t>
            </w:r>
            <w:r w:rsidRPr="009021C6">
              <w:rPr>
                <w:rFonts w:ascii="GHEA Grapalat" w:hAnsi="GHEA Grapalat" w:cs="Sylfaen"/>
                <w:lang w:val="hy-AM"/>
              </w:rPr>
              <w:t xml:space="preserve">նախագծերի համապատասխանությունն </w:t>
            </w:r>
            <w:r w:rsidR="00EE2A42" w:rsidRPr="009021C6">
              <w:rPr>
                <w:rFonts w:ascii="GHEA Grapalat" w:hAnsi="GHEA Grapalat" w:cs="Sylfaen"/>
                <w:lang w:val="hy-AM"/>
              </w:rPr>
              <w:t>օրենքների և իրավական այլ ակտերի պահանջներին,</w:t>
            </w:r>
          </w:p>
          <w:p w14:paraId="0D311440" w14:textId="250EB8A0" w:rsidR="009801D7" w:rsidRPr="009021C6" w:rsidRDefault="009801D7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տրամադրել իրավական խորհրդատվություն և մեթոդական օգնություն, Բաժնի կողմից օրենքների և այլ իրավական ակտերի պահանջները պատշաճ կատարելու նպատակով, </w:t>
            </w:r>
          </w:p>
          <w:p w14:paraId="009C9465" w14:textId="198A1027" w:rsidR="00EE2A42" w:rsidRPr="009021C6" w:rsidRDefault="00EE2A42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0D7FC993" w14:textId="77777777" w:rsidR="009801D7" w:rsidRPr="009021C6" w:rsidRDefault="00EE2A42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դրույթների կիրառման վերաբերյալ </w:t>
            </w:r>
            <w:r w:rsidR="00524203" w:rsidRPr="009021C6">
              <w:rPr>
                <w:rFonts w:ascii="GHEA Grapalat" w:hAnsi="GHEA Grapalat" w:cs="Sylfaen"/>
                <w:lang w:val="hy-AM"/>
              </w:rPr>
              <w:t xml:space="preserve">ներկայացնել </w:t>
            </w:r>
            <w:r w:rsidRPr="009021C6">
              <w:rPr>
                <w:rFonts w:ascii="GHEA Grapalat" w:hAnsi="GHEA Grapalat" w:cs="Sylfaen"/>
                <w:lang w:val="hy-AM"/>
              </w:rPr>
              <w:t>մասնագիտական դիրքորոշում, կարծիքներ, առաջարկություններ, առարկություններ</w:t>
            </w:r>
            <w:r w:rsidR="00276D1F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2C9A04EC" w14:textId="77777777" w:rsidR="009801D7" w:rsidRPr="009021C6" w:rsidRDefault="009801D7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Բաժնի պետին ներկայացնել տեղեկատվություն վարչական վարույթների ընթացքում կայացրած որոշումների կատարման ժամկետների վերաբերյալ,</w:t>
            </w:r>
          </w:p>
          <w:p w14:paraId="63FD90EE" w14:textId="0D3F1635" w:rsidR="00524203" w:rsidRPr="009021C6" w:rsidRDefault="00524203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 xml:space="preserve">բնապահպանական օրենսդրության և դրան համապատասխան ընդունված իրավական ակտերի կիրարկման մասին </w:t>
            </w:r>
            <w:r w:rsidR="009801D7" w:rsidRPr="009021C6">
              <w:rPr>
                <w:rFonts w:ascii="GHEA Grapalat" w:hAnsi="GHEA Grapalat" w:cs="Sylfaen"/>
                <w:lang w:val="hy-AM"/>
              </w:rPr>
              <w:t xml:space="preserve">կատարել </w:t>
            </w:r>
            <w:r w:rsidRPr="009021C6">
              <w:rPr>
                <w:rFonts w:ascii="GHEA Grapalat" w:hAnsi="GHEA Grapalat" w:cs="Sylfaen"/>
                <w:lang w:val="hy-AM"/>
              </w:rPr>
              <w:t>բացատրական աշ</w:t>
            </w:r>
            <w:r w:rsidR="009801D7" w:rsidRPr="009021C6">
              <w:rPr>
                <w:rFonts w:ascii="GHEA Grapalat" w:hAnsi="GHEA Grapalat" w:cs="Sylfaen"/>
                <w:lang w:val="hy-AM"/>
              </w:rPr>
              <w:t>խատանքներ</w:t>
            </w:r>
            <w:r w:rsidR="00402669" w:rsidRPr="009021C6">
              <w:rPr>
                <w:rFonts w:ascii="GHEA Grapalat" w:hAnsi="GHEA Grapalat" w:cs="Sylfaen"/>
                <w:lang w:val="hy-AM"/>
              </w:rPr>
              <w:t>,</w:t>
            </w:r>
          </w:p>
          <w:p w14:paraId="1586D752" w14:textId="77777777" w:rsidR="00402669" w:rsidRDefault="00402669" w:rsidP="00CA2F76">
            <w:pPr>
              <w:pStyle w:val="ListParagraph"/>
              <w:numPr>
                <w:ilvl w:val="0"/>
                <w:numId w:val="39"/>
              </w:numPr>
              <w:tabs>
                <w:tab w:val="left" w:pos="484"/>
              </w:tabs>
              <w:spacing w:after="0" w:line="240" w:lineRule="auto"/>
              <w:ind w:left="482" w:hanging="482"/>
              <w:jc w:val="both"/>
              <w:rPr>
                <w:rFonts w:ascii="GHEA Grapalat" w:hAnsi="GHEA Grapalat" w:cs="Sylfaen"/>
                <w:lang w:val="hy-AM"/>
              </w:rPr>
            </w:pPr>
            <w:r w:rsidRPr="009021C6">
              <w:rPr>
                <w:rFonts w:ascii="GHEA Grapalat" w:hAnsi="GHEA Grapalat" w:cs="Sylfaen"/>
                <w:lang w:val="hy-AM"/>
              </w:rPr>
              <w:t>մասնակցել Բաժնի լիազորությունների շրջանակներում առաջարկությունների, տեղեկանքների, հաշվետվությունների, միջնորդագրերի, զեկուցագրերի և այլ գրությունների նախապատրաստմանը:</w:t>
            </w:r>
          </w:p>
          <w:p w14:paraId="6689AD32" w14:textId="5AFC20E5" w:rsidR="00C60133" w:rsidRPr="009021C6" w:rsidRDefault="00C60133" w:rsidP="00C60133">
            <w:pPr>
              <w:pStyle w:val="ListParagraph"/>
              <w:tabs>
                <w:tab w:val="left" w:pos="484"/>
              </w:tabs>
              <w:spacing w:after="0" w:line="240" w:lineRule="auto"/>
              <w:ind w:left="482"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C34ACA" w:rsidRPr="009021C6" w14:paraId="3E1CDD6B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2150" w14:textId="009B72C5" w:rsidR="00C34ACA" w:rsidRPr="009021C6" w:rsidRDefault="00C34ACA" w:rsidP="00647D0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320C63" w:rsidRPr="009021C6" w14:paraId="6C8B3543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AED" w14:textId="0AB92300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tbl>
            <w:tblPr>
              <w:tblStyle w:val="TableGrid"/>
              <w:tblW w:w="10402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931"/>
            </w:tblGrid>
            <w:tr w:rsidR="00524203" w:rsidRPr="009021C6" w14:paraId="3000CC65" w14:textId="77777777" w:rsidTr="009021C6">
              <w:tc>
                <w:tcPr>
                  <w:tcW w:w="778" w:type="dxa"/>
                </w:tcPr>
                <w:p w14:paraId="53265BA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1979D4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931" w:type="dxa"/>
                </w:tcPr>
                <w:p w14:paraId="307913F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24203" w:rsidRPr="009021C6" w14:paraId="27EEC941" w14:textId="77777777" w:rsidTr="009021C6">
              <w:tc>
                <w:tcPr>
                  <w:tcW w:w="778" w:type="dxa"/>
                </w:tcPr>
                <w:p w14:paraId="29AE0ADC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</w:tcPr>
                <w:p w14:paraId="14E352AF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6931" w:type="dxa"/>
                </w:tcPr>
                <w:p w14:paraId="6FE7BA9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2D998B8A" w14:textId="77777777" w:rsidTr="009021C6">
              <w:trPr>
                <w:trHeight w:val="375"/>
              </w:trPr>
              <w:tc>
                <w:tcPr>
                  <w:tcW w:w="778" w:type="dxa"/>
                </w:tcPr>
                <w:p w14:paraId="0EAB84EE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6517486B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Ենթաոլորտ</w:t>
                  </w:r>
                </w:p>
              </w:tc>
              <w:tc>
                <w:tcPr>
                  <w:tcW w:w="6931" w:type="dxa"/>
                </w:tcPr>
                <w:p w14:paraId="09C38A33" w14:textId="7B807EDA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ru-RU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Իրավունք</w:t>
                  </w:r>
                </w:p>
              </w:tc>
            </w:tr>
            <w:tr w:rsidR="00524203" w:rsidRPr="009021C6" w14:paraId="025F0CBC" w14:textId="77777777" w:rsidTr="009021C6">
              <w:trPr>
                <w:trHeight w:val="753"/>
              </w:trPr>
              <w:tc>
                <w:tcPr>
                  <w:tcW w:w="778" w:type="dxa"/>
                </w:tcPr>
                <w:p w14:paraId="768AEBC5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4A83DF13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31" w:type="dxa"/>
                </w:tcPr>
                <w:p w14:paraId="4011B524" w14:textId="77777777" w:rsidR="00524203" w:rsidRPr="009021C6" w:rsidRDefault="00524203" w:rsidP="009021C6">
                  <w:pPr>
                    <w:spacing w:after="0"/>
                    <w:ind w:left="484" w:hanging="426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9021C6">
                    <w:rPr>
                      <w:rFonts w:ascii="GHEA Grapalat" w:eastAsia="GHEA Grapalat" w:hAnsi="GHEA Grapalat" w:cs="GHEA Grapalat"/>
                      <w:lang w:val="hy-AM"/>
                    </w:rPr>
                    <w:t>Իրավագիտություն 042101.00.6 կամ 042101.00.7</w:t>
                  </w:r>
                </w:p>
              </w:tc>
            </w:tr>
          </w:tbl>
          <w:p w14:paraId="649BCDB0" w14:textId="3F12E6A0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 w:cs="Sylfaen"/>
                <w:iCs/>
                <w:lang w:val="ru-RU"/>
              </w:rPr>
            </w:pPr>
          </w:p>
          <w:p w14:paraId="482EBFBD" w14:textId="11D6C3A8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447E9797" w14:textId="77777777" w:rsidR="00320C63" w:rsidRPr="009021C6" w:rsidRDefault="00320C63" w:rsidP="009021C6">
            <w:pPr>
              <w:spacing w:after="0"/>
              <w:ind w:left="484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478A6534" w14:textId="249561D4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9021C6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2B5998D9" w14:textId="0E81D724" w:rsidR="00C34ACA" w:rsidRPr="009021C6" w:rsidRDefault="00B07482" w:rsidP="009021C6">
            <w:pPr>
              <w:pStyle w:val="ListParagraph"/>
              <w:spacing w:after="0"/>
              <w:ind w:left="484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eastAsia="Times New Roman" w:hAnsi="GHEA Grapalat" w:cs="Sylfaen"/>
                <w:lang w:val="hy-AM"/>
              </w:rPr>
              <w:t>Հանրային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ծառայության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առնվազն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մեկ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տարվա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 xml:space="preserve">կամ մեկ տարվա մասնագիտական աշխատանքային ստաժ կամ </w:t>
            </w:r>
            <w:r w:rsidR="00524203" w:rsidRPr="009021C6">
              <w:rPr>
                <w:rFonts w:ascii="GHEA Grapalat" w:eastAsia="Times New Roman" w:hAnsi="GHEA Grapalat" w:cs="Sylfaen"/>
                <w:lang w:val="hy-AM"/>
              </w:rPr>
              <w:t xml:space="preserve">իրավունքի </w:t>
            </w:r>
            <w:r w:rsidRPr="009021C6">
              <w:rPr>
                <w:rFonts w:ascii="GHEA Grapalat" w:eastAsia="Times New Roman" w:hAnsi="GHEA Grapalat" w:cs="Sylfaen"/>
                <w:lang w:val="hy-AM"/>
              </w:rPr>
              <w:t>բնագավառում` մեկ տարվա աշխատանքային ստաժ</w:t>
            </w:r>
            <w:r w:rsidRPr="009021C6">
              <w:rPr>
                <w:rFonts w:ascii="GHEA Grapalat" w:eastAsia="Times New Roman" w:hAnsi="GHEA Grapalat"/>
                <w:lang w:val="hy-AM"/>
              </w:rPr>
              <w:t>:</w:t>
            </w:r>
          </w:p>
          <w:p w14:paraId="3773DF00" w14:textId="47B2A465" w:rsidR="00320C63" w:rsidRPr="009021C6" w:rsidRDefault="00320C63" w:rsidP="009021C6">
            <w:pPr>
              <w:pStyle w:val="ListParagraph"/>
              <w:numPr>
                <w:ilvl w:val="1"/>
                <w:numId w:val="18"/>
              </w:numPr>
              <w:spacing w:after="0"/>
              <w:ind w:left="484" w:hanging="426"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733ED20C" w14:textId="77777777" w:rsidR="00320C63" w:rsidRPr="009021C6" w:rsidRDefault="00320C63" w:rsidP="009021C6">
            <w:pPr>
              <w:spacing w:after="0"/>
              <w:ind w:left="484" w:hanging="426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2B081C94" w14:textId="5B7BED17" w:rsidR="00320C63" w:rsidRPr="009021C6" w:rsidRDefault="00320C63" w:rsidP="009021C6">
            <w:pPr>
              <w:pStyle w:val="ListParagraph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Խնդրի լուծում</w:t>
            </w:r>
          </w:p>
          <w:p w14:paraId="713D2657" w14:textId="003E66F7" w:rsidR="00320C63" w:rsidRPr="009021C6" w:rsidRDefault="00320C63" w:rsidP="009021C6">
            <w:pPr>
              <w:pStyle w:val="ListParagraph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մշակում</w:t>
            </w:r>
          </w:p>
          <w:p w14:paraId="51F4C9DF" w14:textId="5BB35368" w:rsidR="00320C63" w:rsidRPr="009021C6" w:rsidRDefault="00320C63" w:rsidP="009021C6">
            <w:pPr>
              <w:pStyle w:val="ListParagraph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  <w:t>Տեղեկատվության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հավաքագրում, վերլուծությու</w:t>
            </w:r>
            <w:r w:rsidRPr="009021C6"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</w:p>
          <w:p w14:paraId="36F14A00" w14:textId="0BFBBAAD" w:rsidR="00320C63" w:rsidRPr="009021C6" w:rsidRDefault="00320C63" w:rsidP="009021C6">
            <w:pPr>
              <w:pStyle w:val="ListParagraph"/>
              <w:numPr>
                <w:ilvl w:val="0"/>
                <w:numId w:val="40"/>
              </w:numPr>
              <w:tabs>
                <w:tab w:val="left" w:pos="1193"/>
              </w:tabs>
              <w:spacing w:after="0"/>
              <w:ind w:left="484" w:firstLine="284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 w:cs="Arial"/>
                <w:lang w:val="hy-AM"/>
              </w:rPr>
              <w:t>Բարեվարքություն</w:t>
            </w:r>
          </w:p>
          <w:p w14:paraId="55004ED1" w14:textId="77777777" w:rsidR="00320C63" w:rsidRPr="009021C6" w:rsidRDefault="00320C63" w:rsidP="009021C6">
            <w:pPr>
              <w:pStyle w:val="ListParagraph"/>
              <w:spacing w:after="0"/>
              <w:ind w:left="484" w:hanging="426"/>
              <w:rPr>
                <w:rFonts w:ascii="GHEA Grapalat" w:hAnsi="GHEA Grapalat"/>
                <w:b/>
                <w:lang w:val="hy-AM"/>
              </w:rPr>
            </w:pPr>
            <w:r w:rsidRPr="009021C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50519287" w14:textId="77777777" w:rsidR="00EE2A42" w:rsidRPr="009021C6" w:rsidRDefault="00EE2A42" w:rsidP="009021C6">
            <w:pPr>
              <w:pStyle w:val="ListParagraph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646F2001" w14:textId="77777777" w:rsidR="00EE2A42" w:rsidRPr="009021C6" w:rsidRDefault="00EE2A42" w:rsidP="009021C6">
            <w:pPr>
              <w:pStyle w:val="ListParagraph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162BB3D6" w14:textId="0F39AA7A" w:rsidR="00EE2A42" w:rsidRPr="009021C6" w:rsidRDefault="00EE2A42" w:rsidP="009021C6">
            <w:pPr>
              <w:pStyle w:val="ListParagraph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  <w:lang w:val="hy-AM"/>
              </w:rPr>
            </w:pPr>
            <w:r w:rsidRPr="009021C6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0C194796" w14:textId="77777777" w:rsidR="00320C63" w:rsidRPr="00B82A62" w:rsidRDefault="00EE2A42" w:rsidP="009021C6">
            <w:pPr>
              <w:pStyle w:val="ListParagraph"/>
              <w:numPr>
                <w:ilvl w:val="0"/>
                <w:numId w:val="33"/>
              </w:numPr>
              <w:tabs>
                <w:tab w:val="left" w:pos="1193"/>
              </w:tabs>
              <w:spacing w:after="0"/>
              <w:ind w:firstLine="318"/>
              <w:rPr>
                <w:rFonts w:ascii="GHEA Grapalat" w:hAnsi="GHEA Grapalat"/>
              </w:rPr>
            </w:pPr>
            <w:r w:rsidRPr="009021C6">
              <w:rPr>
                <w:rFonts w:ascii="GHEA Grapalat" w:hAnsi="GHEA Grapalat"/>
                <w:lang w:val="hy-AM"/>
              </w:rPr>
              <w:t>Փաստաթղթերի նախապատրաստում</w:t>
            </w:r>
            <w:r w:rsidR="00754272" w:rsidRPr="009021C6">
              <w:rPr>
                <w:rFonts w:ascii="GHEA Grapalat" w:eastAsia="Times New Roman" w:hAnsi="GHEA Grapalat" w:cs="Times New Roman"/>
                <w:color w:val="000000"/>
              </w:rPr>
              <w:t>:</w:t>
            </w:r>
          </w:p>
          <w:p w14:paraId="275E6D13" w14:textId="2914554E" w:rsidR="00B82A62" w:rsidRPr="009021C6" w:rsidRDefault="00B82A62" w:rsidP="00B82A62">
            <w:pPr>
              <w:pStyle w:val="ListParagraph"/>
              <w:tabs>
                <w:tab w:val="left" w:pos="1193"/>
              </w:tabs>
              <w:spacing w:after="0"/>
              <w:ind w:left="768"/>
              <w:rPr>
                <w:rFonts w:ascii="GHEA Grapalat" w:hAnsi="GHEA Grapalat"/>
              </w:rPr>
            </w:pPr>
          </w:p>
        </w:tc>
      </w:tr>
      <w:tr w:rsidR="00EE2A42" w:rsidRPr="009021C6" w14:paraId="623990A0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AD4A" w14:textId="359BDE2F" w:rsidR="00EE2A42" w:rsidRPr="009021C6" w:rsidRDefault="00EE2A42" w:rsidP="00647D01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D0D0D"/>
                <w:lang w:val="hy-AM"/>
              </w:rPr>
            </w:pP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9021C6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EE2A42" w:rsidRPr="007C64DA" w14:paraId="35095F8D" w14:textId="77777777" w:rsidTr="00C554D5">
        <w:trPr>
          <w:trHeight w:val="1"/>
        </w:trPr>
        <w:tc>
          <w:tcPr>
            <w:tcW w:w="10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C8394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1309099" w14:textId="3031F74A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համար։ </w:t>
            </w:r>
          </w:p>
          <w:p w14:paraId="3F27EA2A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94F2A04" w14:textId="06991F82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շրջանակներում: </w:t>
            </w:r>
          </w:p>
          <w:p w14:paraId="6D0BE22C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BF0A299" w14:textId="2018FE67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Times New Roman" w:hAnsi="GHEA Grapalat"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14:paraId="599AC815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21FABB40" w14:textId="15004495" w:rsidR="00EE2A42" w:rsidRPr="009021C6" w:rsidRDefault="00EE2A42" w:rsidP="009021C6">
            <w:pPr>
              <w:tabs>
                <w:tab w:val="left" w:pos="909"/>
              </w:tabs>
              <w:spacing w:after="0"/>
              <w:ind w:left="4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14:paraId="2AEE5620" w14:textId="77777777" w:rsidR="00EE2A42" w:rsidRPr="009021C6" w:rsidRDefault="00EE2A42" w:rsidP="009021C6">
            <w:pPr>
              <w:tabs>
                <w:tab w:val="left" w:pos="909"/>
              </w:tabs>
              <w:spacing w:after="0"/>
              <w:ind w:left="484" w:hanging="4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9021C6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9021C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43126DC1" w14:textId="4985DC9C" w:rsidR="00EE2A42" w:rsidRPr="009021C6" w:rsidRDefault="00EE2A42" w:rsidP="009021C6">
            <w:pPr>
              <w:pStyle w:val="ListParagraph"/>
              <w:tabs>
                <w:tab w:val="left" w:pos="909"/>
              </w:tabs>
              <w:spacing w:after="120"/>
              <w:ind w:left="484"/>
              <w:rPr>
                <w:rFonts w:ascii="GHEA Grapalat" w:eastAsia="Sylfaen" w:hAnsi="GHEA Grapalat" w:cs="Sylfaen"/>
                <w:b/>
                <w:lang w:val="hy-AM"/>
              </w:rPr>
            </w:pPr>
            <w:r w:rsidRPr="009021C6">
              <w:rPr>
                <w:rFonts w:ascii="GHEA Grapalat" w:eastAsia="Times New Roman" w:hAnsi="GHEA Grapalat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21C6">
              <w:rPr>
                <w:rFonts w:ascii="GHEA Grapalat" w:eastAsia="Times New Roman" w:hAnsi="GHEA Grapalat"/>
                <w:lang w:val="hy-AM"/>
              </w:rPr>
              <w:lastRenderedPageBreak/>
              <w:t>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14:paraId="29795B9B" w14:textId="77777777" w:rsidR="00320C63" w:rsidRPr="009021C6" w:rsidRDefault="00320C63" w:rsidP="00320C63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p w14:paraId="2FBC2000" w14:textId="77777777" w:rsidR="006142C9" w:rsidRPr="009021C6" w:rsidRDefault="006142C9" w:rsidP="00320C63">
      <w:pPr>
        <w:rPr>
          <w:rFonts w:ascii="GHEA Grapalat" w:hAnsi="GHEA Grapalat"/>
          <w:lang w:val="hy-AM"/>
        </w:rPr>
      </w:pPr>
    </w:p>
    <w:sectPr w:rsidR="006142C9" w:rsidRPr="009021C6" w:rsidSect="00B82A62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51364F"/>
    <w:multiLevelType w:val="hybridMultilevel"/>
    <w:tmpl w:val="BA7811E4"/>
    <w:lvl w:ilvl="0" w:tplc="9446B958">
      <w:start w:val="1"/>
      <w:numFmt w:val="decimal"/>
      <w:lvlText w:val="%1)"/>
      <w:lvlJc w:val="left"/>
      <w:pPr>
        <w:ind w:left="810" w:hanging="360"/>
      </w:pPr>
      <w:rPr>
        <w:rFonts w:ascii="GHEA Grapalat" w:eastAsia="MS Mincho" w:hAnsi="GHEA Grapalat" w:cs="MS Mincho"/>
        <w:b w:val="0"/>
        <w:color w:val="000000" w:themeColor="text1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DC5D22"/>
    <w:multiLevelType w:val="hybridMultilevel"/>
    <w:tmpl w:val="E566F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57DF0"/>
    <w:multiLevelType w:val="hybridMultilevel"/>
    <w:tmpl w:val="85A8FB18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2BCF"/>
    <w:multiLevelType w:val="hybridMultilevel"/>
    <w:tmpl w:val="CBD8A9B6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B23DF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8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C14E6"/>
    <w:multiLevelType w:val="hybridMultilevel"/>
    <w:tmpl w:val="2DEC41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C46A8"/>
    <w:multiLevelType w:val="multilevel"/>
    <w:tmpl w:val="D59075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179456E"/>
    <w:multiLevelType w:val="hybridMultilevel"/>
    <w:tmpl w:val="9616549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E0E56"/>
    <w:multiLevelType w:val="hybridMultilevel"/>
    <w:tmpl w:val="470E5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CD4A5C"/>
    <w:multiLevelType w:val="hybridMultilevel"/>
    <w:tmpl w:val="EA82FA80"/>
    <w:lvl w:ilvl="0" w:tplc="A85AF352">
      <w:start w:val="1"/>
      <w:numFmt w:val="decimal"/>
      <w:lvlText w:val="%1)"/>
      <w:lvlJc w:val="left"/>
      <w:pPr>
        <w:ind w:left="1069" w:hanging="360"/>
      </w:pPr>
      <w:rPr>
        <w:rFonts w:ascii="GHEA Grapalat" w:eastAsiaTheme="minorEastAsia" w:hAnsi="GHEA Grapalat" w:cstheme="minorBidi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C6B"/>
    <w:multiLevelType w:val="hybridMultilevel"/>
    <w:tmpl w:val="ECB468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8" w15:restartNumberingAfterBreak="0">
    <w:nsid w:val="2DBA6D92"/>
    <w:multiLevelType w:val="hybridMultilevel"/>
    <w:tmpl w:val="7708F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316B52"/>
    <w:multiLevelType w:val="hybridMultilevel"/>
    <w:tmpl w:val="0E02A01A"/>
    <w:lvl w:ilvl="0" w:tplc="E788F9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E412DC"/>
    <w:multiLevelType w:val="hybridMultilevel"/>
    <w:tmpl w:val="90C8B07E"/>
    <w:lvl w:ilvl="0" w:tplc="04090011">
      <w:start w:val="1"/>
      <w:numFmt w:val="decimal"/>
      <w:lvlText w:val="%1)"/>
      <w:lvlJc w:val="left"/>
      <w:pPr>
        <w:ind w:left="751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155"/>
    <w:multiLevelType w:val="hybridMultilevel"/>
    <w:tmpl w:val="70D07190"/>
    <w:lvl w:ilvl="0" w:tplc="25AEE46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6354F"/>
    <w:multiLevelType w:val="hybridMultilevel"/>
    <w:tmpl w:val="BB7CF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9E4607"/>
    <w:multiLevelType w:val="hybridMultilevel"/>
    <w:tmpl w:val="9618A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53C6E"/>
    <w:multiLevelType w:val="hybridMultilevel"/>
    <w:tmpl w:val="7E8E846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56153DBE"/>
    <w:multiLevelType w:val="hybridMultilevel"/>
    <w:tmpl w:val="E8EEB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0B48A9"/>
    <w:multiLevelType w:val="hybridMultilevel"/>
    <w:tmpl w:val="3B685388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382315F"/>
    <w:multiLevelType w:val="hybridMultilevel"/>
    <w:tmpl w:val="8AE84D46"/>
    <w:lvl w:ilvl="0" w:tplc="F266DD2C">
      <w:start w:val="1"/>
      <w:numFmt w:val="decimal"/>
      <w:lvlText w:val="%1)"/>
      <w:lvlJc w:val="left"/>
      <w:pPr>
        <w:ind w:left="810" w:hanging="360"/>
      </w:pPr>
      <w:rPr>
        <w:rFonts w:ascii="GHEA Grapalat" w:eastAsiaTheme="minorEastAsia" w:hAnsi="GHEA Grapalat" w:cs="Sylfaen"/>
        <w:b w:val="0"/>
        <w:color w:val="000000" w:themeColor="text1"/>
        <w:sz w:val="22"/>
        <w:szCs w:val="22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12709"/>
    <w:multiLevelType w:val="multilevel"/>
    <w:tmpl w:val="85463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AE34765"/>
    <w:multiLevelType w:val="multilevel"/>
    <w:tmpl w:val="C5C4743E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6" w15:restartNumberingAfterBreak="0">
    <w:nsid w:val="6E686595"/>
    <w:multiLevelType w:val="hybridMultilevel"/>
    <w:tmpl w:val="3B2C7270"/>
    <w:lvl w:ilvl="0" w:tplc="4B0EE686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275A46"/>
    <w:multiLevelType w:val="hybridMultilevel"/>
    <w:tmpl w:val="FBC8D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9"/>
  </w:num>
  <w:num w:numId="7">
    <w:abstractNumId w:val="27"/>
  </w:num>
  <w:num w:numId="8">
    <w:abstractNumId w:val="31"/>
  </w:num>
  <w:num w:numId="9">
    <w:abstractNumId w:val="25"/>
  </w:num>
  <w:num w:numId="10">
    <w:abstractNumId w:val="17"/>
  </w:num>
  <w:num w:numId="11">
    <w:abstractNumId w:val="16"/>
  </w:num>
  <w:num w:numId="12">
    <w:abstractNumId w:val="8"/>
  </w:num>
  <w:num w:numId="13">
    <w:abstractNumId w:val="32"/>
  </w:num>
  <w:num w:numId="14">
    <w:abstractNumId w:val="26"/>
  </w:num>
  <w:num w:numId="15">
    <w:abstractNumId w:val="10"/>
  </w:num>
  <w:num w:numId="16">
    <w:abstractNumId w:val="30"/>
  </w:num>
  <w:num w:numId="17">
    <w:abstractNumId w:val="20"/>
  </w:num>
  <w:num w:numId="18">
    <w:abstractNumId w:val="7"/>
  </w:num>
  <w:num w:numId="19">
    <w:abstractNumId w:val="35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2"/>
  </w:num>
  <w:num w:numId="25">
    <w:abstractNumId w:val="18"/>
  </w:num>
  <w:num w:numId="26">
    <w:abstractNumId w:val="5"/>
  </w:num>
  <w:num w:numId="27">
    <w:abstractNumId w:val="4"/>
  </w:num>
  <w:num w:numId="28">
    <w:abstractNumId w:val="21"/>
  </w:num>
  <w:num w:numId="29">
    <w:abstractNumId w:val="14"/>
  </w:num>
  <w:num w:numId="30">
    <w:abstractNumId w:val="33"/>
  </w:num>
  <w:num w:numId="31">
    <w:abstractNumId w:val="1"/>
  </w:num>
  <w:num w:numId="32">
    <w:abstractNumId w:val="34"/>
  </w:num>
  <w:num w:numId="33">
    <w:abstractNumId w:val="6"/>
  </w:num>
  <w:num w:numId="34">
    <w:abstractNumId w:val="12"/>
  </w:num>
  <w:num w:numId="35">
    <w:abstractNumId w:val="15"/>
  </w:num>
  <w:num w:numId="36">
    <w:abstractNumId w:val="36"/>
  </w:num>
  <w:num w:numId="37">
    <w:abstractNumId w:val="19"/>
  </w:num>
  <w:num w:numId="38">
    <w:abstractNumId w:val="23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1"/>
    <w:rsid w:val="000369B4"/>
    <w:rsid w:val="00045EB4"/>
    <w:rsid w:val="000473CC"/>
    <w:rsid w:val="000778A4"/>
    <w:rsid w:val="0008145D"/>
    <w:rsid w:val="00084186"/>
    <w:rsid w:val="00086026"/>
    <w:rsid w:val="0008799F"/>
    <w:rsid w:val="000C267C"/>
    <w:rsid w:val="00107B49"/>
    <w:rsid w:val="00122EED"/>
    <w:rsid w:val="0013593E"/>
    <w:rsid w:val="00177069"/>
    <w:rsid w:val="001B04E7"/>
    <w:rsid w:val="001D3360"/>
    <w:rsid w:val="001D61EA"/>
    <w:rsid w:val="001E55DB"/>
    <w:rsid w:val="001E7D43"/>
    <w:rsid w:val="001F0AED"/>
    <w:rsid w:val="002023E2"/>
    <w:rsid w:val="00246EA7"/>
    <w:rsid w:val="0025539B"/>
    <w:rsid w:val="00276D1F"/>
    <w:rsid w:val="00282E53"/>
    <w:rsid w:val="00286710"/>
    <w:rsid w:val="002A6FF7"/>
    <w:rsid w:val="002B29BE"/>
    <w:rsid w:val="002D1F01"/>
    <w:rsid w:val="002F025C"/>
    <w:rsid w:val="00320C63"/>
    <w:rsid w:val="003250F6"/>
    <w:rsid w:val="00371E41"/>
    <w:rsid w:val="003F3DE3"/>
    <w:rsid w:val="00402669"/>
    <w:rsid w:val="00412D71"/>
    <w:rsid w:val="004434C7"/>
    <w:rsid w:val="004547DE"/>
    <w:rsid w:val="00457A33"/>
    <w:rsid w:val="004776D8"/>
    <w:rsid w:val="004847D4"/>
    <w:rsid w:val="004D73E0"/>
    <w:rsid w:val="004F0D7A"/>
    <w:rsid w:val="004F4572"/>
    <w:rsid w:val="004F7CCF"/>
    <w:rsid w:val="00524203"/>
    <w:rsid w:val="00545333"/>
    <w:rsid w:val="0055505F"/>
    <w:rsid w:val="005758FC"/>
    <w:rsid w:val="005811EC"/>
    <w:rsid w:val="005D6F6F"/>
    <w:rsid w:val="00610022"/>
    <w:rsid w:val="006142C9"/>
    <w:rsid w:val="00647D01"/>
    <w:rsid w:val="00673758"/>
    <w:rsid w:val="0069339B"/>
    <w:rsid w:val="006A05A5"/>
    <w:rsid w:val="006C579A"/>
    <w:rsid w:val="006E2EDF"/>
    <w:rsid w:val="00742705"/>
    <w:rsid w:val="00754272"/>
    <w:rsid w:val="0076521C"/>
    <w:rsid w:val="007C64DA"/>
    <w:rsid w:val="007D6146"/>
    <w:rsid w:val="007F078C"/>
    <w:rsid w:val="007F39FF"/>
    <w:rsid w:val="007F45EA"/>
    <w:rsid w:val="00807FF8"/>
    <w:rsid w:val="00821693"/>
    <w:rsid w:val="008224ED"/>
    <w:rsid w:val="008537A2"/>
    <w:rsid w:val="008944E9"/>
    <w:rsid w:val="008D3AB8"/>
    <w:rsid w:val="008E4DD9"/>
    <w:rsid w:val="008F0B28"/>
    <w:rsid w:val="00900232"/>
    <w:rsid w:val="009021C6"/>
    <w:rsid w:val="009364FB"/>
    <w:rsid w:val="009529C3"/>
    <w:rsid w:val="00952A90"/>
    <w:rsid w:val="00954D61"/>
    <w:rsid w:val="009608F4"/>
    <w:rsid w:val="009801D7"/>
    <w:rsid w:val="009B450B"/>
    <w:rsid w:val="009B4569"/>
    <w:rsid w:val="009C3E89"/>
    <w:rsid w:val="009C5E4C"/>
    <w:rsid w:val="00A042CD"/>
    <w:rsid w:val="00A14CE1"/>
    <w:rsid w:val="00A44BFD"/>
    <w:rsid w:val="00A63980"/>
    <w:rsid w:val="00AC1C26"/>
    <w:rsid w:val="00AD0F0D"/>
    <w:rsid w:val="00AE1923"/>
    <w:rsid w:val="00AE1AFC"/>
    <w:rsid w:val="00AE4A67"/>
    <w:rsid w:val="00AF353E"/>
    <w:rsid w:val="00AF7300"/>
    <w:rsid w:val="00B01969"/>
    <w:rsid w:val="00B07482"/>
    <w:rsid w:val="00B1149B"/>
    <w:rsid w:val="00B72B18"/>
    <w:rsid w:val="00B774D3"/>
    <w:rsid w:val="00B82A62"/>
    <w:rsid w:val="00B925E0"/>
    <w:rsid w:val="00BA3106"/>
    <w:rsid w:val="00BA537B"/>
    <w:rsid w:val="00BB5D83"/>
    <w:rsid w:val="00C254AB"/>
    <w:rsid w:val="00C26D5B"/>
    <w:rsid w:val="00C34ACA"/>
    <w:rsid w:val="00C554D5"/>
    <w:rsid w:val="00C56DC1"/>
    <w:rsid w:val="00C60133"/>
    <w:rsid w:val="00CA2F76"/>
    <w:rsid w:val="00CA5B4B"/>
    <w:rsid w:val="00CB7048"/>
    <w:rsid w:val="00CE687F"/>
    <w:rsid w:val="00D00125"/>
    <w:rsid w:val="00D766EF"/>
    <w:rsid w:val="00D9789F"/>
    <w:rsid w:val="00DA404F"/>
    <w:rsid w:val="00DB2204"/>
    <w:rsid w:val="00DE4695"/>
    <w:rsid w:val="00E07755"/>
    <w:rsid w:val="00E07E58"/>
    <w:rsid w:val="00E22FEA"/>
    <w:rsid w:val="00E61E9F"/>
    <w:rsid w:val="00E67FE9"/>
    <w:rsid w:val="00E77181"/>
    <w:rsid w:val="00E77B5C"/>
    <w:rsid w:val="00E90879"/>
    <w:rsid w:val="00E94252"/>
    <w:rsid w:val="00EB0C42"/>
    <w:rsid w:val="00EB3C19"/>
    <w:rsid w:val="00EC2E1D"/>
    <w:rsid w:val="00EE2A42"/>
    <w:rsid w:val="00EF482E"/>
    <w:rsid w:val="00EF58F3"/>
    <w:rsid w:val="00EF61B3"/>
    <w:rsid w:val="00F4281F"/>
    <w:rsid w:val="00F84DF4"/>
    <w:rsid w:val="00F968A2"/>
    <w:rsid w:val="00FA2724"/>
    <w:rsid w:val="00FD6EBF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94D"/>
  <w15:docId w15:val="{3D9ED93A-2DE1-40A5-8566-75CAD9A9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55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05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05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5F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E2A42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0328-4FDA-4B4A-BC55-EE3B3A0D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Пользователь</cp:lastModifiedBy>
  <cp:revision>18</cp:revision>
  <dcterms:created xsi:type="dcterms:W3CDTF">2021-05-19T00:40:00Z</dcterms:created>
  <dcterms:modified xsi:type="dcterms:W3CDTF">2022-10-24T04:59:00Z</dcterms:modified>
</cp:coreProperties>
</file>