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9D" w:rsidRPr="00BA434A" w:rsidRDefault="00D30622" w:rsidP="00F81294">
      <w:pPr>
        <w:pStyle w:val="a8"/>
        <w:jc w:val="center"/>
        <w:rPr>
          <w:rFonts w:ascii="GHEA Grapalat" w:hAnsi="GHEA Grapalat"/>
          <w:sz w:val="22"/>
          <w:szCs w:val="22"/>
          <w:lang w:val="hy-AM"/>
        </w:rPr>
      </w:pPr>
      <w:r w:rsidRPr="00EB6413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</w:t>
      </w:r>
      <w:r w:rsidR="007E4D21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7E4D21"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76105A" w:rsidRPr="001531DC" w:rsidRDefault="009C2B8C" w:rsidP="00BC54D2">
      <w:pPr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1531DC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BC54D2" w:rsidRPr="00BC54D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="00BC54D2" w:rsidRPr="00BC54D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BC54D2" w:rsidRPr="00BC54D2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/>
          <w:sz w:val="22"/>
          <w:szCs w:val="22"/>
          <w:lang w:val="hy-AM"/>
        </w:rPr>
        <w:t>առևտրի, սպասարկման, տրանսպորտի և գովազդի</w:t>
      </w:r>
      <w:r w:rsidR="00BC54D2" w:rsidRPr="00BC54D2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BC54D2" w:rsidRPr="00BC54D2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BC54D2" w:rsidRPr="00BC54D2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 w:cs="Sylfaen"/>
          <w:sz w:val="22"/>
          <w:szCs w:val="22"/>
          <w:lang w:val="hy-AM"/>
        </w:rPr>
        <w:t>պետի</w:t>
      </w:r>
      <w:r w:rsidR="00BC54D2" w:rsidRPr="00BC54D2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BC54D2" w:rsidRPr="00BC54D2">
        <w:rPr>
          <w:rFonts w:ascii="GHEA Grapalat" w:hAnsi="GHEA Grapalat" w:cs="Sylfaen"/>
          <w:sz w:val="22"/>
          <w:szCs w:val="22"/>
          <w:lang w:val="hy-AM"/>
        </w:rPr>
        <w:t>տեղակալ</w:t>
      </w:r>
      <w:r w:rsidR="00A174A5">
        <w:rPr>
          <w:rFonts w:ascii="GHEA Grapalat" w:hAnsi="GHEA Grapalat" w:cs="Sylfaen"/>
          <w:sz w:val="22"/>
          <w:szCs w:val="22"/>
          <w:lang w:val="hy-AM"/>
        </w:rPr>
        <w:t>ի</w:t>
      </w:r>
      <w:r w:rsidR="00BC54D2" w:rsidRPr="00BC54D2">
        <w:rPr>
          <w:rFonts w:ascii="GHEA Grapalat" w:hAnsi="GHEA Grapalat"/>
          <w:bCs/>
          <w:sz w:val="22"/>
          <w:szCs w:val="22"/>
          <w:lang w:val="pt-BR"/>
        </w:rPr>
        <w:t xml:space="preserve"> (</w:t>
      </w:r>
      <w:r w:rsidR="00BC54D2" w:rsidRPr="00BC54D2">
        <w:rPr>
          <w:rFonts w:ascii="GHEA Grapalat" w:hAnsi="GHEA Grapalat"/>
          <w:bCs/>
          <w:sz w:val="22"/>
          <w:szCs w:val="22"/>
          <w:lang w:val="hy-AM"/>
        </w:rPr>
        <w:t xml:space="preserve">ծածկագիր՝ </w:t>
      </w:r>
      <w:r w:rsidR="00BC54D2" w:rsidRPr="00BC54D2">
        <w:rPr>
          <w:rFonts w:ascii="GHEA Grapalat" w:hAnsi="GHEA Grapalat"/>
          <w:sz w:val="22"/>
          <w:szCs w:val="22"/>
          <w:lang w:val="hy-AM"/>
        </w:rPr>
        <w:t>2.</w:t>
      </w:r>
      <w:r w:rsidR="00BC54D2" w:rsidRPr="00BC54D2">
        <w:rPr>
          <w:rFonts w:ascii="GHEA Grapalat" w:hAnsi="GHEA Grapalat"/>
          <w:sz w:val="22"/>
          <w:szCs w:val="22"/>
          <w:lang w:val="pt-BR"/>
        </w:rPr>
        <w:t>2</w:t>
      </w:r>
      <w:r w:rsidR="00BC54D2" w:rsidRPr="00BC54D2">
        <w:rPr>
          <w:rFonts w:ascii="GHEA Grapalat" w:hAnsi="GHEA Grapalat"/>
          <w:sz w:val="22"/>
          <w:szCs w:val="22"/>
          <w:lang w:val="hy-AM"/>
        </w:rPr>
        <w:t>-3</w:t>
      </w:r>
      <w:r w:rsidR="00BC54D2" w:rsidRPr="00BC54D2">
        <w:rPr>
          <w:rFonts w:ascii="GHEA Grapalat" w:hAnsi="GHEA Grapalat"/>
          <w:bCs/>
          <w:sz w:val="22"/>
          <w:szCs w:val="22"/>
          <w:lang w:val="pt-BR"/>
        </w:rPr>
        <w:t>)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BC54D2" w:rsidRPr="00BC54D2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1531DC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</w:t>
      </w:r>
    </w:p>
    <w:p w:rsidR="0076105A" w:rsidRPr="001531DC" w:rsidRDefault="003D4F09" w:rsidP="003D4F09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7F2FB4" w:rsidRPr="001531DC">
        <w:rPr>
          <w:rFonts w:ascii="GHEA Grapalat" w:hAnsi="GHEA Grapalat" w:cs="Sylfaen"/>
          <w:sz w:val="22"/>
          <w:szCs w:val="22"/>
          <w:lang w:val="pt-BR"/>
        </w:rPr>
        <w:t>Գործառույթներն են՝</w:t>
      </w:r>
      <w:r w:rsidR="007F2FB4" w:rsidRPr="001531D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բաժնի պետի հանձնարարությամբ կազմակերպում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ճանապարհային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անվտան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գ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երթևեկությունը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ճանապարհների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վրա</w:t>
      </w:r>
      <w:r w:rsidR="00204FB1" w:rsidRPr="001531DC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մասնակցում է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արակական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պորտի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աշխատանքների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համայնքային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ենթակայության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տրան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պորտային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հիմնարկների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կազմակերպությունների գործունեության կազմակերպմանը, ներհամայնքային ուղևորափոխադրումների երթուղիների մրցույթների անցկացմանը</w:t>
      </w:r>
      <w:r w:rsidR="00204FB1" w:rsidRPr="001531DC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բաժնի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պետի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հանձնարարությամբ</w:t>
      </w:r>
      <w:r w:rsidR="00204FB1" w:rsidRPr="001531DC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նախապատրաստում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համայնքի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տարածքում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մարդատար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տաք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>u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իների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ծառայություն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իրականացնելու, ճանապարհային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երթևեկության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նշանների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տեղակայման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հանելու, ոգելից և ալկոհոլային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խմիչքների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օրենքով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վաճառքի, բաց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>o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թյա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վաճառք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կազմակերպելու, համայնքի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հանրային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սննդի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զվարճանքի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շահումով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խաղերի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և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վիճակախաղերի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կազմակերպման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o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բյեկտներին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բաղնիքներին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(u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աունաներին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ժամը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24:00-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ից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հետո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աշխատելու, թանկարժեք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մետաղներից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պատրաստված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իրերի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որոշակի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վայրում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առուվաճառքի, հեղուկ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սեղմված բնական կամ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գազերի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մանրածախ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առևտրի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կետերում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հեղուկ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վառելիքի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և (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կամ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սեղմված բնական կամ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հեղուկացված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նավթային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գազերի և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տեխնիկական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հեղուկների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 xml:space="preserve">վաճառքի, 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>խանութներում, կրպակներում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 xml:space="preserve"> տեխնիկական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>հեղուկների վաճառքի, հանրային</w:t>
      </w:r>
      <w:r w:rsidR="00204FB1" w:rsidRPr="001531DC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u</w:t>
      </w:r>
      <w:r w:rsidR="00204FB1" w:rsidRPr="001531DC">
        <w:rPr>
          <w:rFonts w:ascii="GHEA Grapalat" w:hAnsi="GHEA Grapalat" w:cs="Sylfaen"/>
          <w:noProof/>
          <w:sz w:val="22"/>
          <w:szCs w:val="22"/>
          <w:lang w:val="pt-BR"/>
        </w:rPr>
        <w:t xml:space="preserve">ննդի կազմակերպման և իրացման,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համայնքի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անվանումը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ֆիրմային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անվանման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մեջ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օգտագործելու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 xml:space="preserve">քաղաքացիական հոգեհանգստի 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>(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հրաժեշտի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>)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 xml:space="preserve"> ծիսակատարության ծառայություններ իրականացնելու և 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>(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կամ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>)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 xml:space="preserve"> մատուցելու, ինչպես նաև մասնավոր գերեզմանատան շահագործման</w:t>
      </w:r>
      <w:r w:rsidR="00204FB1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արտաքին գովազդ տեղադրելու</w:t>
      </w:r>
      <w:r w:rsidR="00204FB1" w:rsidRPr="001531DC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>համայնքի տարածքում մասնավոր գերեզմանատան կազմակերպման և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 xml:space="preserve"> շահագործման</w:t>
      </w:r>
      <w:r w:rsidR="00CD3AFB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CD3AFB" w:rsidRPr="001531DC">
        <w:rPr>
          <w:rFonts w:ascii="GHEA Grapalat" w:hAnsi="GHEA Grapalat"/>
          <w:sz w:val="22"/>
          <w:szCs w:val="22"/>
          <w:lang w:val="hy-AM"/>
        </w:rPr>
        <w:t>տեխնիկական և հատուկ նշանակության հրավառություն իրականացնելու</w:t>
      </w:r>
      <w:r w:rsidR="00CD3AFB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CD3AFB" w:rsidRPr="001531DC">
        <w:rPr>
          <w:rFonts w:ascii="GHEA Grapalat" w:hAnsi="GHEA Grapalat"/>
          <w:sz w:val="22"/>
          <w:szCs w:val="22"/>
          <w:lang w:val="hy-AM"/>
        </w:rPr>
        <w:t>սահմանափակման ենթակա ծառայության օբյեկտի գործունեության</w:t>
      </w:r>
      <w:r w:rsidR="00204FB1" w:rsidRPr="001531DC">
        <w:rPr>
          <w:rFonts w:ascii="GHEA Grapalat" w:hAnsi="GHEA Grapalat" w:cs="Sylfaen"/>
          <w:iCs/>
          <w:sz w:val="22"/>
          <w:szCs w:val="22"/>
          <w:lang w:val="hy-AM"/>
        </w:rPr>
        <w:t xml:space="preserve"> </w:t>
      </w:r>
      <w:r w:rsidR="00204FB1" w:rsidRPr="001531DC">
        <w:rPr>
          <w:rFonts w:ascii="GHEA Grapalat" w:hAnsi="GHEA Grapalat"/>
          <w:sz w:val="22"/>
          <w:szCs w:val="22"/>
          <w:lang w:val="hy-AM"/>
        </w:rPr>
        <w:t>թույլտվությունների որոշումների նախագծերը</w:t>
      </w:r>
      <w:r w:rsidR="00CD3AFB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CD3AFB" w:rsidRPr="001531DC">
        <w:rPr>
          <w:rFonts w:ascii="GHEA Grapalat" w:hAnsi="GHEA Grapalat"/>
          <w:sz w:val="22"/>
          <w:szCs w:val="22"/>
          <w:lang w:val="hy-AM"/>
        </w:rPr>
        <w:t>բաժնի պետի հանձնարարությամբ օրենսդրությամբ սահմանված դեպքերում և կարգով հսկողություն է իրականացնում առևտրի և ծառայությունների ոլորտում տնտեսվարող սուբյեկտների</w:t>
      </w:r>
      <w:r w:rsidR="00CD3AFB" w:rsidRPr="001531DC">
        <w:rPr>
          <w:rFonts w:ascii="GHEA Grapalat" w:hAnsi="GHEA Grapalat"/>
          <w:sz w:val="22"/>
          <w:szCs w:val="22"/>
          <w:lang w:val="pt-BR"/>
        </w:rPr>
        <w:t xml:space="preserve">, </w:t>
      </w:r>
      <w:r w:rsidR="00CD3AFB" w:rsidRPr="001531DC">
        <w:rPr>
          <w:rFonts w:ascii="GHEA Grapalat" w:hAnsi="GHEA Grapalat" w:cs="Sylfaen"/>
          <w:noProof/>
          <w:sz w:val="22"/>
          <w:szCs w:val="22"/>
          <w:lang w:val="hy-AM"/>
        </w:rPr>
        <w:t>համայնքում արտաքին գովազդի ոլորտի</w:t>
      </w:r>
      <w:r w:rsidR="00CD3AFB" w:rsidRPr="001531DC">
        <w:rPr>
          <w:rFonts w:ascii="GHEA Grapalat" w:hAnsi="GHEA Grapalat"/>
          <w:sz w:val="22"/>
          <w:szCs w:val="22"/>
          <w:lang w:val="hy-AM"/>
        </w:rPr>
        <w:t xml:space="preserve"> գործունեությունների նկատմամբ</w:t>
      </w:r>
      <w:r w:rsidR="007F2FB4" w:rsidRPr="001531DC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3D4F09" w:rsidRPr="001531DC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proofErr w:type="spellStart"/>
      <w:proofErr w:type="gramStart"/>
      <w:r w:rsidR="0076105A" w:rsidRPr="001531DC">
        <w:rPr>
          <w:rFonts w:ascii="GHEA Grapalat" w:hAnsi="GHEA Grapalat" w:cs="Sylfaen"/>
          <w:sz w:val="22"/>
          <w:szCs w:val="22"/>
        </w:rPr>
        <w:t>Իրականացնում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</w:rPr>
        <w:t>է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76105A" w:rsidRPr="001531DC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76105A" w:rsidRPr="001531DC">
        <w:rPr>
          <w:rFonts w:ascii="GHEA Grapalat" w:hAnsi="GHEA Grapalat" w:cs="Sylfaen"/>
          <w:sz w:val="22"/>
          <w:szCs w:val="22"/>
        </w:rPr>
        <w:t>պաշտոնի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76105A" w:rsidRPr="001531DC">
        <w:rPr>
          <w:rFonts w:ascii="GHEA Grapalat" w:hAnsi="GHEA Grapalat" w:cs="Sylfaen"/>
          <w:sz w:val="22"/>
          <w:szCs w:val="22"/>
        </w:rPr>
        <w:t>անձնագրով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76105A" w:rsidRPr="001531DC">
        <w:rPr>
          <w:rFonts w:ascii="GHEA Grapalat" w:hAnsi="GHEA Grapalat" w:cs="Sylfaen"/>
          <w:sz w:val="22"/>
          <w:szCs w:val="22"/>
        </w:rPr>
        <w:t>սահմանված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</w:rPr>
        <w:t>ա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յ</w:t>
      </w:r>
      <w:r w:rsidR="0076105A" w:rsidRPr="001531DC">
        <w:rPr>
          <w:rFonts w:ascii="GHEA Grapalat" w:hAnsi="GHEA Grapalat" w:cs="Sylfaen"/>
          <w:sz w:val="22"/>
          <w:szCs w:val="22"/>
        </w:rPr>
        <w:t>լ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76105A" w:rsidRPr="001531DC">
        <w:rPr>
          <w:rFonts w:ascii="GHEA Grapalat" w:hAnsi="GHEA Grapalat" w:cs="Sylfaen"/>
          <w:sz w:val="22"/>
          <w:szCs w:val="22"/>
        </w:rPr>
        <w:t>լիազորություններ</w:t>
      </w:r>
      <w:proofErr w:type="spellEnd"/>
      <w:r w:rsidR="0076105A" w:rsidRPr="001531DC">
        <w:rPr>
          <w:rFonts w:ascii="GHEA Grapalat" w:hAnsi="GHEA Grapalat" w:cs="Sylfaen"/>
          <w:sz w:val="22"/>
          <w:szCs w:val="22"/>
          <w:lang w:val="pt-BR"/>
        </w:rPr>
        <w:t>: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ab/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br/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1531DC">
        <w:rPr>
          <w:rFonts w:ascii="GHEA Grapalat" w:hAnsi="GHEA Grapalat" w:cs="Sylfaen"/>
          <w:sz w:val="22"/>
          <w:szCs w:val="22"/>
          <w:lang w:val="pt-BR"/>
        </w:rPr>
        <w:t>`</w:t>
      </w:r>
      <w:r w:rsidR="00BC54D2">
        <w:rPr>
          <w:rFonts w:ascii="GHEA Grapalat" w:hAnsi="GHEA Grapalat" w:cs="Sylfaen"/>
          <w:sz w:val="22"/>
          <w:szCs w:val="22"/>
          <w:lang w:val="pt-BR"/>
        </w:rPr>
        <w:tab/>
      </w:r>
      <w:r w:rsidR="00BC54D2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1531DC">
        <w:rPr>
          <w:rFonts w:ascii="GHEA Grapalat" w:hAnsi="GHEA Grapalat" w:cs="Sylfaen"/>
          <w:sz w:val="22"/>
          <w:szCs w:val="22"/>
          <w:lang w:val="hy-AM"/>
        </w:rPr>
        <w:t>1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1531DC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բարձրագույն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կրթություն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պաշտոններում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առնվազն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երկու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ստաժ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վերջին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երեք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քաղաքական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վարչական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հայեցողական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ինքնավար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պաշտոններում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առնվազն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մեկ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ստաժ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վերջին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ութ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համայնքի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ավագանու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անդամի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գործունեության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առնվազն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երկու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փորձ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առնվազն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երեք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</w:rPr>
        <w:t>տարվա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  <w:lang w:val="ru-RU"/>
        </w:rPr>
        <w:t>մասնագիտական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  <w:lang w:val="ru-RU"/>
        </w:rPr>
        <w:t>աշխատանքային</w:t>
      </w:r>
      <w:proofErr w:type="spellEnd"/>
      <w:r w:rsidR="00FA3E6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FA3E6D" w:rsidRPr="001531DC">
        <w:rPr>
          <w:rFonts w:ascii="GHEA Grapalat" w:hAnsi="GHEA Grapalat" w:cs="Sylfaen"/>
          <w:sz w:val="22"/>
          <w:szCs w:val="22"/>
          <w:lang w:val="ru-RU"/>
        </w:rPr>
        <w:t>ստաժ</w:t>
      </w:r>
      <w:proofErr w:type="spellEnd"/>
      <w:r w:rsidRPr="001531DC">
        <w:rPr>
          <w:rFonts w:ascii="GHEA Grapalat" w:hAnsi="GHEA Grapalat" w:cs="Sylfaen"/>
          <w:sz w:val="22"/>
          <w:szCs w:val="22"/>
          <w:lang w:val="hy-AM"/>
        </w:rPr>
        <w:t>.</w:t>
      </w:r>
      <w:proofErr w:type="gramEnd"/>
    </w:p>
    <w:p w:rsidR="003D4F09" w:rsidRPr="001531DC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         2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FA3E6D" w:rsidRPr="001531DC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«Նորմատիվ իրավական ակտերի մասին», «Հանրային ծառայության մասին», </w:t>
      </w:r>
      <w:r w:rsidR="00FA3E6D" w:rsidRPr="001531DC">
        <w:rPr>
          <w:rFonts w:ascii="GHEA Grapalat" w:hAnsi="GHEA Grapalat" w:cs="Sylfaen"/>
          <w:iCs/>
          <w:sz w:val="22"/>
          <w:szCs w:val="22"/>
          <w:lang w:val="hy-AM"/>
        </w:rPr>
        <w:t xml:space="preserve">«Տեղական տուրքերի և վճարների մասին», </w:t>
      </w:r>
      <w:r w:rsidR="00FA3E6D" w:rsidRPr="001531DC">
        <w:rPr>
          <w:rFonts w:ascii="GHEA Grapalat" w:hAnsi="GHEA Grapalat" w:cs="Sylfaen"/>
          <w:sz w:val="22"/>
          <w:szCs w:val="22"/>
          <w:lang w:val="hy-AM"/>
        </w:rPr>
        <w:t>«Առևտրի և ծառայությունների մասին», «Գովազդի մասին», «Ավտոմոբիլային տրանսպորտի մասին» Հայաստանի Հանրապետության օրենքների, աշխատակազմի կանոնադրության և իր լիազորությունների հետ կապված իրավական այլ ակտերի անհրաժեշտ իմացություն, ինչպես նաև տրամաբանելու, տարբեր իրավիճակներում կողմնորոշվելու ունակություն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D4F09" w:rsidRPr="001531DC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      3</w:t>
      </w:r>
      <w:r w:rsidRPr="001531DC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D4F09" w:rsidRPr="001531DC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և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այլ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3B3EC9" w:rsidRPr="001531DC" w:rsidRDefault="003D4F09" w:rsidP="003D4F09">
      <w:pPr>
        <w:widowControl w:val="0"/>
        <w:shd w:val="clear" w:color="auto" w:fill="FFFFFF"/>
        <w:spacing w:before="14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1531DC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1531DC">
        <w:rPr>
          <w:rFonts w:ascii="GHEA Grapalat" w:hAnsi="GHEA Grapalat" w:cs="Arial Armenian"/>
          <w:sz w:val="22"/>
          <w:szCs w:val="22"/>
          <w:lang w:val="hy-AM"/>
        </w:rPr>
        <w:t>):</w:t>
      </w:r>
    </w:p>
    <w:p w:rsidR="0017559D" w:rsidRPr="001531DC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Մրցույթը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30D44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 w:rsidRPr="001531DC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C54D2" w:rsidRPr="00030D44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="00E3393F" w:rsidRPr="00030D4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30D44" w:rsidRPr="00030D44">
        <w:rPr>
          <w:rFonts w:ascii="GHEA Grapalat" w:hAnsi="GHEA Grapalat" w:cs="Sylfaen"/>
          <w:sz w:val="22"/>
          <w:szCs w:val="22"/>
          <w:lang w:val="hy-AM"/>
        </w:rPr>
        <w:t>20</w:t>
      </w:r>
      <w:r w:rsidR="000A5A11" w:rsidRPr="00030D44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030D44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030D44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030D44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30D44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աշխատակազմի </w:t>
      </w:r>
      <w:r w:rsidR="00BC54D2" w:rsidRPr="00030D44">
        <w:rPr>
          <w:rFonts w:ascii="GHEA Grapalat" w:hAnsi="GHEA Grapalat" w:cs="Sylfaen"/>
          <w:sz w:val="22"/>
          <w:szCs w:val="22"/>
          <w:lang w:val="hy-AM"/>
        </w:rPr>
        <w:t>շենքի նիստերի դահլիճում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1531DC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1531DC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1531D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1531DC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1531D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1531DC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DB69AB" w:rsidRPr="001531DC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1531DC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030D44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3240CB">
        <w:rPr>
          <w:rFonts w:ascii="GHEA Grapalat" w:hAnsi="GHEA Grapalat" w:cs="Sylfaen"/>
          <w:sz w:val="22"/>
          <w:szCs w:val="22"/>
          <w:lang w:val="hy-AM"/>
        </w:rPr>
        <w:t>05</w:t>
      </w:r>
      <w:bookmarkStart w:id="0" w:name="_GoBack"/>
      <w:bookmarkEnd w:id="0"/>
      <w:r w:rsidR="00030D44" w:rsidRPr="00030D44">
        <w:rPr>
          <w:rFonts w:ascii="GHEA Grapalat" w:hAnsi="GHEA Grapalat" w:cs="Sylfaen"/>
          <w:sz w:val="22"/>
          <w:szCs w:val="22"/>
          <w:lang w:val="hy-AM"/>
        </w:rPr>
        <w:t>.12</w:t>
      </w:r>
      <w:r w:rsidR="00FD0F13" w:rsidRPr="00030D44">
        <w:rPr>
          <w:rFonts w:ascii="GHEA Grapalat" w:hAnsi="GHEA Grapalat" w:cs="Sylfaen"/>
          <w:sz w:val="22"/>
          <w:szCs w:val="22"/>
          <w:lang w:val="hy-AM"/>
        </w:rPr>
        <w:t>.</w:t>
      </w:r>
      <w:r w:rsidR="0076105A" w:rsidRPr="00030D44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 w:rsidRPr="00030D44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030D44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30D44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030D44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1531DC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ՀՀ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և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531DC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1531DC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1531DC">
        <w:rPr>
          <w:rFonts w:ascii="GHEA Grapalat" w:hAnsi="GHEA Grapalat" w:cs="Sylfaen"/>
          <w:sz w:val="22"/>
          <w:szCs w:val="22"/>
          <w:lang w:val="af-ZA"/>
        </w:rPr>
        <w:t>`</w:t>
      </w:r>
      <w:r w:rsidRPr="001531DC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1531DC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1531DC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531DC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1531DC">
        <w:rPr>
          <w:rFonts w:ascii="GHEA Grapalat" w:hAnsi="GHEA Grapalat" w:cs="Sylfaen"/>
          <w:sz w:val="22"/>
          <w:szCs w:val="22"/>
          <w:lang w:val="pt-BR"/>
        </w:rPr>
        <w:t>1)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1531DC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է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1531DC">
        <w:rPr>
          <w:rFonts w:ascii="GHEA Grapalat" w:hAnsi="GHEA Grapalat" w:cs="Sylfaen"/>
          <w:sz w:val="22"/>
          <w:szCs w:val="22"/>
          <w:lang w:val="af-ZA"/>
        </w:rPr>
        <w:t>).</w:t>
      </w:r>
      <w:r w:rsidRPr="001531DC">
        <w:rPr>
          <w:rFonts w:ascii="GHEA Grapalat" w:hAnsi="GHEA Grapalat" w:cs="Sylfaen"/>
          <w:sz w:val="22"/>
          <w:szCs w:val="22"/>
          <w:lang w:val="af-ZA"/>
        </w:rPr>
        <w:br/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4794B" w:rsidRPr="001531DC">
        <w:rPr>
          <w:rFonts w:ascii="GHEA Grapalat" w:hAnsi="GHEA Grapalat" w:cs="Sylfaen"/>
          <w:sz w:val="22"/>
          <w:szCs w:val="22"/>
        </w:rPr>
        <w:t>պաշտոն</w:t>
      </w:r>
      <w:proofErr w:type="spellEnd"/>
      <w:r w:rsidR="00E4794B" w:rsidRPr="001531DC">
        <w:rPr>
          <w:rFonts w:ascii="GHEA Grapalat" w:hAnsi="GHEA Grapalat" w:cs="Sylfaen"/>
          <w:sz w:val="22"/>
          <w:szCs w:val="22"/>
          <w:lang w:val="hy-AM"/>
        </w:rPr>
        <w:t>ը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</w:rPr>
        <w:t>է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1531DC">
        <w:rPr>
          <w:rFonts w:ascii="GHEA Grapalat" w:hAnsi="GHEA Grapalat" w:cs="Sylfaen"/>
          <w:sz w:val="22"/>
          <w:szCs w:val="22"/>
          <w:lang w:val="hy-AM"/>
        </w:rPr>
        <w:tab/>
      </w:r>
      <w:r w:rsidRPr="001531DC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1531DC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1531DC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1531DC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531DC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1531DC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1531D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1531DC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4F6C06" w:rsidRPr="001531DC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1531DC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1531DC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E1254A" w:rsidRPr="001531DC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E1254A" w:rsidRPr="001531DC">
        <w:rPr>
          <w:rFonts w:ascii="GHEA Grapalat" w:hAnsi="GHEA Grapalat" w:cs="Sylfaen"/>
          <w:sz w:val="22"/>
          <w:szCs w:val="22"/>
          <w:lang w:val="ru-RU"/>
        </w:rPr>
        <w:t>ն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են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1531DC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1531DC">
        <w:rPr>
          <w:rFonts w:ascii="GHEA Grapalat" w:hAnsi="GHEA Grapalat" w:cs="Sylfaen"/>
          <w:sz w:val="22"/>
          <w:szCs w:val="22"/>
          <w:lang w:val="hy-AM"/>
        </w:rPr>
        <w:t>ք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հր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1531DC">
        <w:rPr>
          <w:rFonts w:ascii="GHEA Grapalat" w:hAnsi="GHEA Grapalat" w:cs="Sylfaen"/>
          <w:sz w:val="22"/>
          <w:szCs w:val="22"/>
          <w:lang w:val="hy-AM"/>
        </w:rPr>
        <w:t>հեռ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1531DC">
        <w:rPr>
          <w:rFonts w:ascii="GHEA Grapalat" w:hAnsi="GHEA Grapalat"/>
          <w:sz w:val="22"/>
          <w:szCs w:val="22"/>
          <w:lang w:val="hy-AM"/>
        </w:rPr>
        <w:t>060 53-64</w:t>
      </w:r>
      <w:r w:rsidRPr="001531DC">
        <w:rPr>
          <w:rFonts w:ascii="GHEA Grapalat" w:hAnsi="GHEA Grapalat"/>
          <w:sz w:val="22"/>
          <w:szCs w:val="22"/>
          <w:lang w:val="af-ZA"/>
        </w:rPr>
        <w:t>-</w:t>
      </w:r>
      <w:r w:rsidR="0063313D" w:rsidRPr="001531DC">
        <w:rPr>
          <w:rFonts w:ascii="GHEA Grapalat" w:hAnsi="GHEA Grapalat"/>
          <w:sz w:val="22"/>
          <w:szCs w:val="22"/>
          <w:lang w:val="hy-AM"/>
        </w:rPr>
        <w:t>41</w:t>
      </w:r>
      <w:r w:rsidR="00374B22" w:rsidRPr="001531DC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1531DC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1531DC">
        <w:rPr>
          <w:rFonts w:ascii="GHEA Grapalat" w:hAnsi="GHEA Grapalat"/>
          <w:sz w:val="22"/>
          <w:szCs w:val="22"/>
          <w:lang w:val="af-ZA"/>
        </w:rPr>
        <w:t>-27</w:t>
      </w:r>
      <w:r w:rsidRPr="001531DC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531DC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1531DC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1531DC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1531DC" w:rsidSect="00361ECD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4D41"/>
    <w:rsid w:val="00000417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0D44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2E21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540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6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1D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A18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68A7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4FB1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B66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12C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4A60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0CB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0F89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4DF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869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130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87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B44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3C4F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30B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32F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D78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D44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11EF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B99"/>
    <w:rsid w:val="006E2CC3"/>
    <w:rsid w:val="006E33E5"/>
    <w:rsid w:val="006E3FB3"/>
    <w:rsid w:val="006E41D2"/>
    <w:rsid w:val="006E4986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411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580A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5EB0"/>
    <w:rsid w:val="007F60D9"/>
    <w:rsid w:val="007F61B7"/>
    <w:rsid w:val="007F6C70"/>
    <w:rsid w:val="007F6DF3"/>
    <w:rsid w:val="007F6F46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8A3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77F4E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2F36"/>
    <w:rsid w:val="00893358"/>
    <w:rsid w:val="0089336C"/>
    <w:rsid w:val="008936B6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4E7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258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2BB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174A5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0C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4D2"/>
    <w:rsid w:val="00BC597E"/>
    <w:rsid w:val="00BC686B"/>
    <w:rsid w:val="00BD0484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22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07F3"/>
    <w:rsid w:val="00C917CE"/>
    <w:rsid w:val="00C91EB0"/>
    <w:rsid w:val="00C9220B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3AFB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4C4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5D0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BD9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254A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444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9DB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1804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2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272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2E80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30B9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2189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3E6D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05C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77-4F69-4570-BD53-D06C1AF5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1">
    <w:name w:val="heading 1"/>
    <w:basedOn w:val="a"/>
    <w:next w:val="a"/>
    <w:link w:val="10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40">
    <w:name w:val="Заголовок 4 Знак"/>
    <w:basedOn w:val="a0"/>
    <w:link w:val="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a3">
    <w:name w:val="Title"/>
    <w:basedOn w:val="a"/>
    <w:link w:val="a4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a5">
    <w:name w:val="Strong"/>
    <w:basedOn w:val="a0"/>
    <w:uiPriority w:val="22"/>
    <w:qFormat/>
    <w:rsid w:val="004D16B8"/>
    <w:rPr>
      <w:b/>
      <w:bCs/>
    </w:rPr>
  </w:style>
  <w:style w:type="character" w:styleId="a6">
    <w:name w:val="Emphasis"/>
    <w:basedOn w:val="a0"/>
    <w:qFormat/>
    <w:rsid w:val="004D16B8"/>
    <w:rPr>
      <w:i/>
      <w:iCs/>
    </w:rPr>
  </w:style>
  <w:style w:type="paragraph" w:styleId="a7">
    <w:name w:val="List Paragraph"/>
    <w:basedOn w:val="a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a8">
    <w:name w:val="Normal (Web)"/>
    <w:basedOn w:val="a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ab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11C-8B8C-4A07-B7A5-60EB5A5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User</cp:lastModifiedBy>
  <cp:revision>158</cp:revision>
  <cp:lastPrinted>2022-11-10T06:43:00Z</cp:lastPrinted>
  <dcterms:created xsi:type="dcterms:W3CDTF">2019-10-29T06:53:00Z</dcterms:created>
  <dcterms:modified xsi:type="dcterms:W3CDTF">2022-11-14T12:26:00Z</dcterms:modified>
</cp:coreProperties>
</file>