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FE98" w14:textId="77777777" w:rsidR="007C1B8F" w:rsidRPr="00AC254C" w:rsidRDefault="007C1B8F" w:rsidP="007F6385">
      <w:pPr>
        <w:tabs>
          <w:tab w:val="center" w:pos="4844"/>
          <w:tab w:val="right" w:pos="9689"/>
        </w:tabs>
        <w:spacing w:after="0"/>
        <w:ind w:left="-284" w:right="-176"/>
        <w:jc w:val="center"/>
        <w:rPr>
          <w:rFonts w:ascii="GHEA Grapalat" w:eastAsia="Calibri" w:hAnsi="GHEA Grapalat" w:cs="Times New Roman"/>
        </w:rPr>
      </w:pPr>
      <w:r w:rsidRPr="0099237F">
        <w:rPr>
          <w:rFonts w:ascii="GHEA Grapalat" w:hAnsi="GHEA Grapalat"/>
          <w:noProof/>
        </w:rPr>
        <w:drawing>
          <wp:inline distT="0" distB="0" distL="0" distR="0" wp14:anchorId="1EB4917A" wp14:editId="103DBF34">
            <wp:extent cx="937072" cy="89447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fa.am/filemanager/state-symbols/c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72" cy="8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8339" w14:textId="77777777" w:rsidR="007F6385" w:rsidRPr="00AC254C" w:rsidRDefault="007C1B8F" w:rsidP="007F6385">
      <w:pPr>
        <w:tabs>
          <w:tab w:val="center" w:pos="4844"/>
          <w:tab w:val="right" w:pos="9689"/>
        </w:tabs>
        <w:spacing w:after="0"/>
        <w:ind w:left="-284" w:right="-176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AC254C">
        <w:rPr>
          <w:rFonts w:ascii="GHEA Grapalat" w:eastAsia="Calibri" w:hAnsi="GHEA Grapalat" w:cs="Times New Roman"/>
          <w:b/>
          <w:sz w:val="28"/>
          <w:szCs w:val="28"/>
        </w:rPr>
        <w:t>ՀԱՅԱՍՏԱՆԻ ՀԱՆՐԱՊԵՏՈՒԹՅԱՆ ՔԱՂԱՔԱՇԻՆՈՒԹՅԱՆ, ՏԵԽՆԻԿԱԿԱՆ ԵՎ ՀՐԴԵՀԱՅԻՆ ԱՆՎՏԱՆԳՈՒԹՅԱՆ ՏԵՍՉԱԿԱՆ ՄԱՐՄՆԻ</w:t>
      </w:r>
    </w:p>
    <w:p w14:paraId="67749F3E" w14:textId="49147D23" w:rsidR="007C1B8F" w:rsidRPr="00AC254C" w:rsidRDefault="007C1B8F" w:rsidP="007F6385">
      <w:pPr>
        <w:tabs>
          <w:tab w:val="center" w:pos="4844"/>
          <w:tab w:val="right" w:pos="9689"/>
        </w:tabs>
        <w:spacing w:after="0"/>
        <w:ind w:left="-284" w:right="-176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AC254C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 ՂԵԿԱՎԱՐ</w:t>
      </w:r>
    </w:p>
    <w:p w14:paraId="699B1F3D" w14:textId="77777777" w:rsidR="00491584" w:rsidRPr="00AC254C" w:rsidRDefault="00491584" w:rsidP="00491584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iCs/>
          <w:color w:val="000000"/>
          <w:sz w:val="26"/>
          <w:szCs w:val="26"/>
          <w:lang w:val="hy-AM"/>
        </w:rPr>
      </w:pPr>
      <w:r w:rsidRPr="00AC254C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 xml:space="preserve">Ո Ր Ո Շ ՈՒ Մ </w:t>
      </w:r>
      <w:r w:rsidRPr="00AC254C">
        <w:rPr>
          <w:rFonts w:ascii="GHEA Grapalat" w:eastAsia="Times New Roman" w:hAnsi="GHEA Grapalat" w:cs="Sylfaen"/>
          <w:b/>
          <w:sz w:val="26"/>
          <w:szCs w:val="26"/>
          <w:lang w:val="hy-AM"/>
        </w:rPr>
        <w:t>N ՏԾ/</w:t>
      </w:r>
      <w:r w:rsidRPr="00AC254C">
        <w:rPr>
          <w:rFonts w:ascii="GHEA Grapalat" w:eastAsia="Times New Roman" w:hAnsi="GHEA Grapalat" w:cs="Times New Roman"/>
          <w:b/>
          <w:iCs/>
          <w:color w:val="000000"/>
          <w:sz w:val="26"/>
          <w:szCs w:val="26"/>
          <w:lang w:val="hy-AM"/>
        </w:rPr>
        <w:t>Հ/946-2022-Ա/06</w:t>
      </w:r>
    </w:p>
    <w:p w14:paraId="7F0A68A2" w14:textId="6FBE2942" w:rsidR="00491584" w:rsidRPr="00AC254C" w:rsidRDefault="00491584" w:rsidP="00491584">
      <w:pPr>
        <w:pStyle w:val="NormalWeb"/>
        <w:spacing w:before="0" w:beforeAutospacing="0" w:after="0" w:afterAutospacing="0" w:line="276" w:lineRule="auto"/>
        <w:ind w:firstLine="360"/>
        <w:jc w:val="center"/>
        <w:rPr>
          <w:rFonts w:ascii="GHEA Grapalat" w:hAnsi="GHEA Grapalat"/>
          <w:b/>
          <w:bCs/>
          <w:lang w:val="hy-AM"/>
        </w:rPr>
      </w:pPr>
      <w:r w:rsidRPr="00AC254C">
        <w:rPr>
          <w:rFonts w:ascii="GHEA Grapalat" w:hAnsi="GHEA Grapalat" w:cs="Arial"/>
          <w:b/>
          <w:bCs/>
          <w:noProof/>
          <w:lang w:val="hy-AM"/>
        </w:rPr>
        <w:t>ՀՀ, Լոռու մարզ, Աքորի համայնք</w:t>
      </w:r>
      <w:r w:rsidRPr="00AC254C">
        <w:rPr>
          <w:rFonts w:ascii="GHEA Grapalat" w:hAnsi="GHEA Grapalat"/>
          <w:b/>
          <w:bCs/>
          <w:lang w:val="hy-AM"/>
        </w:rPr>
        <w:t xml:space="preserve">, Սանահին կայարան, Շահումյան փողոցում </w:t>
      </w:r>
      <w:r w:rsidRPr="00AC254C">
        <w:rPr>
          <w:rFonts w:ascii="GHEA Grapalat" w:hAnsi="GHEA Grapalat" w:cs="GHEA Grapalat"/>
          <w:b/>
          <w:bCs/>
          <w:shd w:val="clear" w:color="auto" w:fill="FFFFFF"/>
          <w:lang w:val="hy-AM"/>
        </w:rPr>
        <w:t>«ՁՈՐԱԳԱԶ»</w:t>
      </w:r>
      <w:r w:rsidRPr="00AC254C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Pr="00AC254C">
        <w:rPr>
          <w:rFonts w:ascii="GHEA Grapalat" w:hAnsi="GHEA Grapalat" w:cs="GHEA Grapalat"/>
          <w:b/>
          <w:bCs/>
          <w:shd w:val="clear" w:color="auto" w:fill="FFFFFF"/>
          <w:lang w:val="hy-AM"/>
        </w:rPr>
        <w:t xml:space="preserve">ՍՊ </w:t>
      </w:r>
      <w:r w:rsidRPr="00AC254C">
        <w:rPr>
          <w:rFonts w:ascii="GHEA Grapalat" w:hAnsi="GHEA Grapalat" w:cs="Arial"/>
          <w:b/>
          <w:bCs/>
          <w:noProof/>
          <w:lang w:val="hy-AM"/>
        </w:rPr>
        <w:t xml:space="preserve">ընկերության կողմից շահագործվող գազալցակայանի </w:t>
      </w:r>
      <w:r w:rsidRPr="00AC254C">
        <w:rPr>
          <w:rFonts w:ascii="GHEA Grapalat" w:hAnsi="GHEA Grapalat"/>
          <w:b/>
          <w:bCs/>
          <w:lang w:val="hy-AM"/>
        </w:rPr>
        <w:t>աշխատանքները դադարեցնելու մասին</w:t>
      </w:r>
    </w:p>
    <w:p w14:paraId="4D5D0A42" w14:textId="77777777" w:rsidR="00491584" w:rsidRPr="00AC254C" w:rsidRDefault="00491584" w:rsidP="0049158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055F661D" w14:textId="77777777" w:rsidR="00491584" w:rsidRPr="00AC254C" w:rsidRDefault="00491584" w:rsidP="00CB51E1">
      <w:pPr>
        <w:spacing w:after="0" w:line="240" w:lineRule="auto"/>
        <w:ind w:left="72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ք</w:t>
      </w:r>
      <w:r w:rsidRPr="00AC254C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Երևան                                                                        «29» սեպտեմբերի 2022</w:t>
      </w:r>
      <w:r w:rsidRPr="00AC254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</w:t>
      </w:r>
      <w:r w:rsidRPr="00AC254C">
        <w:rPr>
          <w:rFonts w:ascii="Cambria Math" w:eastAsia="MS Mincho" w:hAnsi="Cambria Math" w:cs="Cambria Math"/>
          <w:b/>
          <w:bCs/>
          <w:sz w:val="24"/>
          <w:szCs w:val="24"/>
          <w:lang w:val="hy-AM"/>
        </w:rPr>
        <w:t>․</w:t>
      </w:r>
    </w:p>
    <w:p w14:paraId="37DD1BBC" w14:textId="6AE2DDCE" w:rsidR="00491584" w:rsidRPr="00AC254C" w:rsidRDefault="00491584" w:rsidP="00CB51E1">
      <w:pPr>
        <w:tabs>
          <w:tab w:val="left" w:pos="7170"/>
        </w:tabs>
        <w:spacing w:after="0" w:line="240" w:lineRule="auto"/>
        <w:ind w:left="-709" w:right="-320"/>
        <w:jc w:val="both"/>
        <w:rPr>
          <w:rFonts w:ascii="GHEA Grapalat" w:hAnsi="GHEA Grapalat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Ես` Հայաստանի Հանրապետության</w:t>
      </w:r>
      <w:r w:rsidRPr="00AC254C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AC254C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AC25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254C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(այսուհետ նաև՝ Տեսչական մարմին) </w:t>
      </w:r>
      <w:r w:rsidRPr="00AC254C">
        <w:rPr>
          <w:rFonts w:ascii="GHEA Grapalat" w:hAnsi="GHEA Grapalat"/>
          <w:sz w:val="24"/>
          <w:szCs w:val="24"/>
          <w:lang w:val="hy-AM"/>
        </w:rPr>
        <w:t>ղեկավարի պարտականությունները ժամանակավոր կատարող Արազ Պապիկյանս</w:t>
      </w: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>, ուսումնասիրելով Տեսչական մարմնի Լոռու տարածքային բաժնի մասնագետների կողմից 17</w:t>
      </w:r>
      <w:r w:rsidRPr="00AC254C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>08</w:t>
      </w:r>
      <w:r w:rsidRPr="00AC254C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>2022</w:t>
      </w:r>
      <w:r w:rsidRPr="00AC254C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AC254C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sz w:val="24"/>
          <w:szCs w:val="24"/>
          <w:lang w:val="hy-AM"/>
        </w:rPr>
        <w:t>կազմված թիվ</w:t>
      </w: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ՏԾ/</w:t>
      </w:r>
      <w:r w:rsidRPr="00AC254C"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 xml:space="preserve">/946-2022-19 </w:t>
      </w:r>
      <w:r w:rsidRPr="00AC254C">
        <w:rPr>
          <w:rFonts w:ascii="GHEA Grapalat" w:eastAsia="Times New Roman" w:hAnsi="GHEA Grapalat" w:cs="GHEA Grapalat"/>
          <w:sz w:val="24"/>
          <w:szCs w:val="24"/>
          <w:lang w:val="hy-AM"/>
        </w:rPr>
        <w:t>վերստուգման</w:t>
      </w:r>
      <w:r w:rsidRPr="00AC254C">
        <w:rPr>
          <w:rFonts w:ascii="GHEA Grapalat" w:hAnsi="GHEA Grapalat"/>
          <w:sz w:val="24"/>
          <w:szCs w:val="24"/>
          <w:lang w:val="hy-AM"/>
        </w:rPr>
        <w:t xml:space="preserve"> ակտը և վարչական վարույթի նյութերը՝ </w:t>
      </w:r>
    </w:p>
    <w:p w14:paraId="387DD3CA" w14:textId="77777777" w:rsidR="00491584" w:rsidRPr="00AC254C" w:rsidRDefault="00491584" w:rsidP="00CB51E1">
      <w:pPr>
        <w:tabs>
          <w:tab w:val="left" w:pos="7170"/>
        </w:tabs>
        <w:spacing w:after="0" w:line="240" w:lineRule="auto"/>
        <w:ind w:left="-709" w:right="-3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E32B3B7" w14:textId="03F1CA83" w:rsidR="00491584" w:rsidRPr="00AC254C" w:rsidRDefault="00491584" w:rsidP="00CB51E1">
      <w:pPr>
        <w:shd w:val="clear" w:color="auto" w:fill="FFFFFF"/>
        <w:spacing w:after="0" w:line="240" w:lineRule="auto"/>
        <w:ind w:left="-709" w:right="-320"/>
        <w:rPr>
          <w:rFonts w:ascii="GHEA Grapalat" w:hAnsi="GHEA Grapalat" w:cs="Arial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       </w:t>
      </w:r>
      <w:r w:rsidR="00AC254C" w:rsidRPr="00AC25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</w:t>
      </w:r>
      <w:r w:rsidRPr="00AC25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ՊԱՐԶԵՑԻ</w:t>
      </w:r>
    </w:p>
    <w:p w14:paraId="538B5823" w14:textId="52107AA9" w:rsidR="007F147B" w:rsidRPr="00AC254C" w:rsidRDefault="00491584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C254C">
        <w:rPr>
          <w:rFonts w:ascii="GHEA Grapalat" w:hAnsi="GHEA Grapalat" w:cs="Arial"/>
          <w:sz w:val="24"/>
          <w:szCs w:val="24"/>
          <w:lang w:val="hy-AM"/>
        </w:rPr>
        <w:t xml:space="preserve">         Տեսչական մարմնի ղեկավարի 2022 թվականի հուլիսի 18-ի N ՏԾ/</w:t>
      </w:r>
      <w:r w:rsidRPr="00AC254C">
        <w:rPr>
          <w:rFonts w:ascii="GHEA Grapalat" w:eastAsia="Times New Roman" w:hAnsi="GHEA Grapalat" w:cs="Sylfaen"/>
          <w:sz w:val="24"/>
          <w:szCs w:val="24"/>
          <w:lang w:val="hy-AM"/>
        </w:rPr>
        <w:t>Հ/946</w:t>
      </w:r>
      <w:r w:rsidRPr="00AC254C">
        <w:rPr>
          <w:rFonts w:ascii="GHEA Grapalat" w:eastAsia="Times New Roman" w:hAnsi="GHEA Grapalat" w:cs="Times New Roman"/>
          <w:sz w:val="24"/>
          <w:szCs w:val="24"/>
          <w:lang w:val="hy-AM"/>
        </w:rPr>
        <w:t>-2022-Ա</w:t>
      </w:r>
      <w:r w:rsidRPr="00AC254C">
        <w:rPr>
          <w:rFonts w:ascii="GHEA Grapalat" w:hAnsi="GHEA Grapalat" w:cs="Arial"/>
          <w:sz w:val="24"/>
          <w:szCs w:val="24"/>
          <w:lang w:val="hy-AM"/>
        </w:rPr>
        <w:t xml:space="preserve"> հանձնարարագրի հիման վրա 2022 թվականի հուլիսի 25-ին  </w:t>
      </w:r>
      <w:r w:rsidR="007F147B" w:rsidRPr="00AC254C">
        <w:rPr>
          <w:rFonts w:ascii="GHEA Grapalat" w:hAnsi="GHEA Grapalat" w:cs="Arial"/>
          <w:sz w:val="24"/>
          <w:szCs w:val="24"/>
          <w:lang w:val="hy-AM"/>
        </w:rPr>
        <w:t>վեր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ստուգում է իրականացվել </w:t>
      </w:r>
      <w:r w:rsidR="00876DD5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ՀՀ, 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Լոռու</w:t>
      </w:r>
      <w:r w:rsidR="00876DD5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մարզ, 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Աքորի համայնք</w:t>
      </w:r>
      <w:r w:rsidR="00876DD5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Սանահին կայարան, Շահումյան փողոց</w:t>
      </w:r>
      <w:r w:rsidR="00876DD5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հասցեում</w:t>
      </w:r>
      <w:r w:rsidR="0099237F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«ՁՈՐԱԳԱԶ» ՍՊ ընկերության </w:t>
      </w:r>
      <w:r w:rsidRPr="00AC254C">
        <w:rPr>
          <w:rFonts w:ascii="GHEA Grapalat" w:hAnsi="GHEA Grapalat" w:cs="Arial"/>
          <w:sz w:val="24"/>
          <w:szCs w:val="24"/>
          <w:lang w:val="hy-AM"/>
        </w:rPr>
        <w:t xml:space="preserve">(այսուհետ նաև՝ Ընկերություն, ՀՎՀՀ՝ 06608931) </w:t>
      </w:r>
      <w:r w:rsidR="0099237F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876DD5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շահագործվող </w:t>
      </w:r>
      <w:r w:rsidR="00F55348" w:rsidRPr="00AC254C">
        <w:rPr>
          <w:rFonts w:ascii="GHEA Grapalat" w:hAnsi="GHEA Grapalat"/>
          <w:sz w:val="24"/>
          <w:szCs w:val="24"/>
          <w:lang w:val="hy-AM"/>
        </w:rPr>
        <w:t xml:space="preserve">ավտոգազալիցքավորման ճնշակայանում </w:t>
      </w:r>
      <w:r w:rsidR="00F55348" w:rsidRPr="00AC254C">
        <w:rPr>
          <w:rFonts w:ascii="GHEA Grapalat" w:hAnsi="GHEA Grapalat" w:cs="Arial"/>
          <w:sz w:val="24"/>
          <w:szCs w:val="24"/>
          <w:lang w:val="hy-AM"/>
        </w:rPr>
        <w:t>(այսուհետ նաև՝ ԱԳԼՃԿ)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Տեսչական մարմնի ղեկավարի 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01</w:t>
      </w:r>
      <w:r w:rsidR="007F147B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7F147B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="007F147B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թիվ Հ/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556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-202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1-Ա 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>հանձնարարագրի հիման վրա ՀՀ կառավարության 2019 թվականի օգոստոսի 8-ի N 1025-Ն որոշման թիվ 16 հավելվածներով նախատեսված ստուգաթերթերով 202</w:t>
      </w:r>
      <w:r w:rsidR="00F55348" w:rsidRPr="00AC254C">
        <w:rPr>
          <w:rFonts w:ascii="GHEA Grapalat" w:hAnsi="GHEA Grapalat"/>
          <w:sz w:val="24"/>
          <w:szCs w:val="24"/>
          <w:lang w:val="hy-AM"/>
        </w:rPr>
        <w:t>1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>հոկտեմբերի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>22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>-</w:t>
      </w:r>
      <w:r w:rsidR="00876DD5" w:rsidRPr="00AC254C">
        <w:rPr>
          <w:rFonts w:ascii="GHEA Grapalat" w:hAnsi="GHEA Grapalat"/>
          <w:sz w:val="24"/>
          <w:szCs w:val="24"/>
          <w:lang w:val="hy-AM"/>
        </w:rPr>
        <w:t>ի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 xml:space="preserve">ն իրականացված </w:t>
      </w:r>
      <w:r w:rsidR="00F55348" w:rsidRPr="00AC254C">
        <w:rPr>
          <w:rFonts w:ascii="GHEA Grapalat" w:hAnsi="GHEA Grapalat"/>
          <w:sz w:val="24"/>
          <w:szCs w:val="24"/>
          <w:lang w:val="hy-AM"/>
        </w:rPr>
        <w:t>վեր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 xml:space="preserve">ստուգման արդյունքում </w:t>
      </w:r>
      <w:r w:rsidR="00F55348" w:rsidRPr="00AC254C">
        <w:rPr>
          <w:rFonts w:ascii="GHEA Grapalat" w:hAnsi="GHEA Grapalat"/>
          <w:sz w:val="24"/>
          <w:szCs w:val="24"/>
          <w:lang w:val="hy-AM"/>
        </w:rPr>
        <w:t>1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>2</w:t>
      </w:r>
      <w:r w:rsidR="007F147B"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>1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>1</w:t>
      </w:r>
      <w:r w:rsidR="007F147B"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>202</w:t>
      </w:r>
      <w:r w:rsidR="00F55348" w:rsidRPr="00AC254C">
        <w:rPr>
          <w:rFonts w:ascii="GHEA Grapalat" w:hAnsi="GHEA Grapalat"/>
          <w:sz w:val="24"/>
          <w:szCs w:val="24"/>
          <w:lang w:val="hy-AM"/>
        </w:rPr>
        <w:t>1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>թ</w:t>
      </w:r>
      <w:r w:rsidR="007F147B"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 xml:space="preserve"> տրված թիվ 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Հ/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4639A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556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-202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4639A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-Ա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>կարգադրագրի պահանջների կատարման վերաբերյալ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7469A6CC" w14:textId="38C53857" w:rsidR="007F147B" w:rsidRPr="00AC254C" w:rsidRDefault="002534EF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Վերստուգման արդյունքում </w:t>
      </w:r>
      <w:r w:rsidR="004639A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F5534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7</w:t>
      </w:r>
      <w:r w:rsidR="007F147B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4639A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="007F147B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2022թ</w:t>
      </w:r>
      <w:r w:rsidR="007F147B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7F147B"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կազմվել է թիվ </w:t>
      </w:r>
      <w:r w:rsidR="004639A8" w:rsidRPr="00AC254C">
        <w:rPr>
          <w:rFonts w:ascii="GHEA Grapalat" w:hAnsi="GHEA Grapalat" w:cs="Arial"/>
          <w:sz w:val="24"/>
          <w:szCs w:val="24"/>
          <w:lang w:val="hy-AM"/>
        </w:rPr>
        <w:t>ՏԾ/</w:t>
      </w:r>
      <w:r w:rsidR="004639A8" w:rsidRPr="00AC254C">
        <w:rPr>
          <w:rFonts w:ascii="GHEA Grapalat" w:eastAsia="Times New Roman" w:hAnsi="GHEA Grapalat" w:cs="Sylfaen"/>
          <w:sz w:val="24"/>
          <w:szCs w:val="24"/>
          <w:lang w:val="hy-AM"/>
        </w:rPr>
        <w:t>Հ/946</w:t>
      </w:r>
      <w:r w:rsidR="004639A8" w:rsidRPr="00AC254C">
        <w:rPr>
          <w:rFonts w:ascii="GHEA Grapalat" w:eastAsia="Times New Roman" w:hAnsi="GHEA Grapalat" w:cs="Times New Roman"/>
          <w:sz w:val="24"/>
          <w:szCs w:val="24"/>
          <w:lang w:val="hy-AM"/>
        </w:rPr>
        <w:t>-2022-19</w:t>
      </w:r>
      <w:r w:rsidR="004639A8" w:rsidRPr="00AC254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վերստուգման ակտը, համաձայն որի՝ 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>12</w:t>
      </w:r>
      <w:r w:rsidR="004639A8"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>11</w:t>
      </w:r>
      <w:r w:rsidR="004639A8"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>2021թ</w:t>
      </w:r>
      <w:r w:rsidR="004639A8"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4639A8" w:rsidRPr="00AC254C">
        <w:rPr>
          <w:rFonts w:ascii="GHEA Grapalat" w:hAnsi="GHEA Grapalat"/>
          <w:sz w:val="24"/>
          <w:szCs w:val="24"/>
          <w:lang w:val="hy-AM"/>
        </w:rPr>
        <w:t xml:space="preserve"> տրված թիվ </w:t>
      </w:r>
      <w:r w:rsidR="004639A8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Հ/1556-2021-Ա </w:t>
      </w:r>
      <w:r w:rsidR="00F55348" w:rsidRPr="00AC254C">
        <w:rPr>
          <w:rFonts w:ascii="GHEA Grapalat" w:hAnsi="GHEA Grapalat"/>
          <w:sz w:val="24"/>
          <w:szCs w:val="24"/>
          <w:lang w:val="hy-AM"/>
        </w:rPr>
        <w:t xml:space="preserve">կարգադրագրի </w:t>
      </w:r>
      <w:r w:rsidR="007F147B" w:rsidRPr="00AC254C">
        <w:rPr>
          <w:rFonts w:ascii="GHEA Grapalat" w:hAnsi="GHEA Grapalat"/>
          <w:sz w:val="24"/>
          <w:szCs w:val="24"/>
          <w:lang w:val="hy-AM"/>
        </w:rPr>
        <w:t>պահանջները</w:t>
      </w:r>
      <w:r w:rsidR="007F147B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չեն կատարվել, մասնավորապես</w:t>
      </w:r>
      <w:r w:rsidR="00F55348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64D689BB" w14:textId="54886907" w:rsidR="00500382" w:rsidRPr="00AC254C" w:rsidRDefault="004639A8" w:rsidP="00CB51E1">
      <w:pPr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00382"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 </w:t>
      </w:r>
      <w:r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Ռեզերվուարը չունի չհրկիզվող նյութից պատրաստված ցանկապատ</w:t>
      </w:r>
      <w:r w:rsidR="00500382"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="0050038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(հիմք՝ ՀՀ կառավարության 2005թ</w:t>
      </w:r>
      <w:r w:rsidR="00500382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0038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դեկտեմբերի 22-ի թիվ 2399-Ն որոշում՝ «Անվտանգության կանոնները գազի տնտեսությունում» տեխնիկական կանոնակարգը հաստատելու մասին, կետ 15</w:t>
      </w:r>
      <w:r w:rsidR="00500382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),</w:t>
      </w:r>
    </w:p>
    <w:p w14:paraId="6E4910FE" w14:textId="54144F50" w:rsidR="00500382" w:rsidRPr="00AC254C" w:rsidRDefault="00500382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Գազի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վթարային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արտանետման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խողովակաշարի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նվազագույն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բարձրությունը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տեղակայման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հարթակից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պակաս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3 </w:t>
      </w:r>
      <w:r w:rsidRPr="00AC25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մետրից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62F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(հիմք՝ Շինարարական նորմերի ձեռնարկ (այսուհետ՝ ՇՆՁ)  IV-12</w:t>
      </w:r>
      <w:r w:rsidR="00962F02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62F02"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="00962F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01-04, կետ 10</w:t>
      </w:r>
      <w:r w:rsidR="00962F02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62F02"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6</w:t>
      </w:r>
      <w:r w:rsidR="00962F02"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62F02"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8</w:t>
      </w:r>
      <w:r w:rsidR="00962F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),</w:t>
      </w:r>
    </w:p>
    <w:p w14:paraId="11EBB92B" w14:textId="7EA4E424" w:rsidR="00962F02" w:rsidRPr="00AC254C" w:rsidRDefault="002534EF" w:rsidP="00CB51E1">
      <w:pPr>
        <w:spacing w:after="0" w:line="240" w:lineRule="auto"/>
        <w:ind w:left="-709" w:right="-3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  <w:r w:rsidR="00500382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Գազալցակայանի տարածքում տեղակայված շինությունները</w:t>
      </w:r>
      <w:r w:rsidR="00D419E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00382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սարքավորված չեն հրդեհի ազդանշանման ինքնաշխատ համակարգ</w:t>
      </w:r>
      <w:r w:rsidR="00962F02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62F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(հիմք՝ </w:t>
      </w:r>
      <w:r w:rsidR="00962F02" w:rsidRPr="00AC254C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արտակարգ </w:t>
      </w:r>
      <w:r w:rsidR="00962F02" w:rsidRPr="00AC254C">
        <w:rPr>
          <w:rFonts w:ascii="GHEA Grapalat" w:hAnsi="GHEA Grapalat"/>
          <w:sz w:val="24"/>
          <w:szCs w:val="24"/>
          <w:lang w:val="hy-AM"/>
        </w:rPr>
        <w:lastRenderedPageBreak/>
        <w:t>իրավիճակների նախարարի 2015թ</w:t>
      </w:r>
      <w:r w:rsidR="00962F02"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962F02" w:rsidRPr="00AC254C">
        <w:rPr>
          <w:rFonts w:ascii="GHEA Grapalat" w:hAnsi="GHEA Grapalat" w:cs="Cambria Math"/>
          <w:sz w:val="24"/>
          <w:szCs w:val="24"/>
          <w:lang w:val="hy-AM"/>
        </w:rPr>
        <w:t xml:space="preserve"> հունիսի 18-ի թիվ </w:t>
      </w:r>
      <w:r w:rsidR="00962F02" w:rsidRPr="00AC254C">
        <w:rPr>
          <w:rFonts w:ascii="GHEA Grapalat" w:hAnsi="GHEA Grapalat"/>
          <w:sz w:val="24"/>
          <w:szCs w:val="24"/>
          <w:lang w:val="hy-AM"/>
        </w:rPr>
        <w:t xml:space="preserve">595-Ն հրաման` Հրդեհային անվտանգության կանոններ (այսուհետ՝ ՀԱԿ), </w:t>
      </w:r>
      <w:r w:rsidR="00890361" w:rsidRPr="00AC254C">
        <w:rPr>
          <w:rFonts w:ascii="GHEA Grapalat" w:hAnsi="GHEA Grapalat"/>
          <w:sz w:val="24"/>
          <w:szCs w:val="24"/>
          <w:lang w:val="hy-AM"/>
        </w:rPr>
        <w:t>գլոիխ</w:t>
      </w:r>
      <w:r w:rsidR="00962F02" w:rsidRPr="00AC254C">
        <w:rPr>
          <w:rFonts w:ascii="GHEA Grapalat" w:hAnsi="GHEA Grapalat"/>
          <w:sz w:val="24"/>
          <w:szCs w:val="24"/>
          <w:lang w:val="hy-AM"/>
        </w:rPr>
        <w:t xml:space="preserve"> 7, </w:t>
      </w:r>
      <w:r w:rsidR="00962F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կետ </w:t>
      </w:r>
      <w:r w:rsidR="00890361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81</w:t>
      </w:r>
      <w:r w:rsidR="00962F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),</w:t>
      </w:r>
    </w:p>
    <w:p w14:paraId="6A2CCEB5" w14:textId="77777777" w:rsidR="00890361" w:rsidRPr="00AC254C" w:rsidRDefault="00890361" w:rsidP="00CB51E1">
      <w:pPr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55348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ԱԳԼՃԿ-ի տարածքում 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 պատկանող շինությունների միջև նորմերով պահանջվող նվազագույն միջտարածությունները պահպանված չեն</w:t>
      </w:r>
      <w:r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2626A0B4" w14:textId="2A23F6B0" w:rsidR="00890361" w:rsidRPr="00AC254C" w:rsidRDefault="00890361" w:rsidP="00CB51E1">
      <w:pPr>
        <w:pStyle w:val="ListParagraph"/>
        <w:numPr>
          <w:ilvl w:val="0"/>
          <w:numId w:val="3"/>
        </w:numPr>
        <w:spacing w:after="0" w:line="240" w:lineRule="auto"/>
        <w:ind w:left="-709" w:right="-320" w:firstLine="42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Կուտակիչների և կոմպրեսորային տեղամասի միջև պահանջվող նվազագույն 10մ հեռավորությունը պահպանված չէ։</w:t>
      </w:r>
    </w:p>
    <w:p w14:paraId="5B000A7B" w14:textId="1468F87A" w:rsidR="007F6385" w:rsidRPr="00AC254C" w:rsidRDefault="00890361" w:rsidP="00CB51E1">
      <w:pPr>
        <w:pStyle w:val="ListParagraph"/>
        <w:numPr>
          <w:ilvl w:val="0"/>
          <w:numId w:val="3"/>
        </w:numPr>
        <w:spacing w:after="0" w:line="240" w:lineRule="auto"/>
        <w:ind w:left="-709" w:right="-32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Ավտոմեքենաների լցավորման սյունակի և միջպետական նշանակության ավտոճանապարհի միջև պահանջվող նվազագույն 30մ հեռավորությունը պահպանված չէ </w:t>
      </w:r>
      <w:r w:rsidR="00B9733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(հիմք՝ </w:t>
      </w:r>
      <w:r w:rsidR="00876DD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քաղաքաշինության նախարարի 2004 թվականի մարտի 26-ի </w:t>
      </w:r>
      <w:r w:rsidR="007F638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ՀՀՇՆ IV-12</w:t>
      </w:r>
      <w:r w:rsidR="007F638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F638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03</w:t>
      </w:r>
      <w:r w:rsidR="007F638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76DD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01-04 «գազաբաշխիչ համակարգեր» շինարարական նորմերը հաստատելու մասին թիվ 29-Ն հրամանի (այսուհետ՝ ՀՀՇՆ IV-12</w:t>
      </w:r>
      <w:r w:rsidR="00876DD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76DD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03</w:t>
      </w:r>
      <w:r w:rsidR="00876DD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76DD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01-04)</w:t>
      </w:r>
      <w:r w:rsidR="007F638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կետ 9</w:t>
      </w:r>
      <w:r w:rsidR="007F638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F638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7F638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F638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B9733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աղյուսակ 10</w:t>
      </w:r>
      <w:r w:rsidR="004C23E3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-ի կետ 2</w:t>
      </w:r>
      <w:r w:rsidR="00B9733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),</w:t>
      </w:r>
      <w:r w:rsidR="007F6385" w:rsidRPr="00AC25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B9EEF18" w14:textId="62A77A3F" w:rsidR="007F6385" w:rsidRPr="00AC254C" w:rsidRDefault="00890361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5</w:t>
      </w:r>
      <w:r w:rsidR="007F638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F6385" w:rsidRPr="00AC25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2B73" w:rsidRPr="00AC25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Պայթունավտանգ շինությունում՝ կոմպրեսորային տեղամասում տեղադրված չէ գազի վտանգավոր կոնցենտրացիայի ազդանշանման սարք </w:t>
      </w:r>
      <w:r w:rsidR="004C23E3" w:rsidRPr="00AC254C">
        <w:rPr>
          <w:rFonts w:ascii="GHEA Grapalat" w:hAnsi="GHEA Grapalat"/>
          <w:sz w:val="24"/>
          <w:szCs w:val="24"/>
          <w:lang w:val="hy-AM"/>
        </w:rPr>
        <w:t xml:space="preserve">(հիմք՝ 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ՇՆՁ  IV-12</w:t>
      </w:r>
      <w:r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01-04, կետ 10</w:t>
      </w:r>
      <w:r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7</w:t>
      </w:r>
      <w:r w:rsidRPr="00AC254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hAnsi="GHEA Grapalat" w:cs="Cambria Math"/>
          <w:color w:val="000000"/>
          <w:sz w:val="24"/>
          <w:szCs w:val="24"/>
          <w:lang w:val="hy-AM"/>
        </w:rPr>
        <w:t>26</w:t>
      </w:r>
      <w:r w:rsidR="00B9733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7F638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14:paraId="15BDFEFB" w14:textId="478C4EFA" w:rsidR="00E92B73" w:rsidRPr="00AC254C" w:rsidRDefault="00E92B73" w:rsidP="00CB51E1">
      <w:pPr>
        <w:spacing w:after="0" w:line="240" w:lineRule="auto"/>
        <w:ind w:left="-709" w:right="-320"/>
        <w:jc w:val="both"/>
        <w:rPr>
          <w:rFonts w:ascii="GHEA Grapalat" w:hAnsi="GHEA Grapalat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6</w:t>
      </w:r>
      <w:r w:rsidR="007F6385"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F6385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F1A30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  <w:r w:rsidR="00B9733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ԱԳԼՃԿ-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 արտաքին հրդեհաշիջման համար ապահովված չէ տարողություններից 40մ-ից ոչ պակասհեռավորության վրա գտնվող և ոճ պակաս 2 հրշեջ հիդրանտների կամ ոչ պակաս 100մ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vertAlign w:val="superscript"/>
          <w:lang w:val="hy-AM"/>
        </w:rPr>
        <w:t>3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տարողությամբ հակահրդեհային ջրավազանի</w:t>
      </w:r>
      <w:r w:rsidR="00B9733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միջոցով</w:t>
      </w:r>
      <w:r w:rsidR="00B9733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hAnsi="GHEA Grapalat"/>
          <w:sz w:val="24"/>
          <w:szCs w:val="24"/>
          <w:lang w:val="hy-AM"/>
        </w:rPr>
        <w:t>(ՀՀՇՆ 30-01-2014, գլուխ 16, կետ 314),</w:t>
      </w:r>
    </w:p>
    <w:p w14:paraId="6376010A" w14:textId="25452BDC" w:rsidR="00E92B73" w:rsidRPr="00AC254C" w:rsidRDefault="00BF1A30" w:rsidP="00CB51E1">
      <w:pPr>
        <w:spacing w:after="0" w:line="240" w:lineRule="auto"/>
        <w:ind w:left="-709" w:right="-320"/>
        <w:jc w:val="both"/>
        <w:rPr>
          <w:rFonts w:ascii="GHEA Grapalat" w:hAnsi="GHEA Grapalat"/>
          <w:sz w:val="24"/>
          <w:szCs w:val="24"/>
          <w:lang w:val="hy-AM"/>
        </w:rPr>
      </w:pPr>
      <w:r w:rsidRPr="00AC254C">
        <w:rPr>
          <w:rFonts w:ascii="GHEA Grapalat" w:hAnsi="GHEA Grapalat"/>
          <w:sz w:val="24"/>
          <w:szCs w:val="24"/>
          <w:lang w:val="hy-AM"/>
        </w:rPr>
        <w:t>7</w:t>
      </w:r>
      <w:r w:rsidRPr="00AC254C">
        <w:rPr>
          <w:rFonts w:ascii="Cambria Math" w:hAnsi="Cambria Math" w:cs="Cambria Math"/>
          <w:sz w:val="24"/>
          <w:szCs w:val="24"/>
          <w:lang w:val="hy-AM"/>
        </w:rPr>
        <w:t>․</w:t>
      </w:r>
      <w:r w:rsidR="008413E9" w:rsidRPr="00AC25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254C">
        <w:rPr>
          <w:rFonts w:ascii="GHEA Grapalat" w:hAnsi="GHEA Grapalat"/>
          <w:sz w:val="24"/>
          <w:szCs w:val="24"/>
          <w:lang w:val="hy-AM"/>
        </w:rPr>
        <w:t xml:space="preserve">Հակահրդեհային ջրամատակարարման </w:t>
      </w:r>
      <w:r w:rsidR="008413E9" w:rsidRPr="00AC254C">
        <w:rPr>
          <w:rFonts w:ascii="GHEA Grapalat" w:hAnsi="GHEA Grapalat"/>
          <w:sz w:val="24"/>
          <w:szCs w:val="24"/>
          <w:lang w:val="hy-AM"/>
        </w:rPr>
        <w:t xml:space="preserve">աղբյուրներին (բացակայում են) հրշեջ փրկարարական ուժերի և միջոցների մոտեցումը ստուգվողի կողմից փակված է (ՀՀՇՆ </w:t>
      </w:r>
      <w:r w:rsidR="007D1FAC" w:rsidRPr="00AC254C">
        <w:rPr>
          <w:rFonts w:ascii="GHEA Grapalat" w:hAnsi="GHEA Grapalat"/>
          <w:sz w:val="24"/>
          <w:szCs w:val="24"/>
          <w:lang w:val="hy-AM"/>
        </w:rPr>
        <w:t>21</w:t>
      </w:r>
      <w:r w:rsidR="008413E9" w:rsidRPr="00AC254C">
        <w:rPr>
          <w:rFonts w:ascii="GHEA Grapalat" w:hAnsi="GHEA Grapalat"/>
          <w:sz w:val="24"/>
          <w:szCs w:val="24"/>
          <w:lang w:val="hy-AM"/>
        </w:rPr>
        <w:t xml:space="preserve">-01-2014, կետ </w:t>
      </w:r>
      <w:r w:rsidR="007D1FAC" w:rsidRPr="00AC254C">
        <w:rPr>
          <w:rFonts w:ascii="GHEA Grapalat" w:hAnsi="GHEA Grapalat"/>
          <w:sz w:val="24"/>
          <w:szCs w:val="24"/>
          <w:lang w:val="hy-AM"/>
        </w:rPr>
        <w:t>148</w:t>
      </w:r>
      <w:r w:rsidR="008413E9" w:rsidRPr="00AC254C">
        <w:rPr>
          <w:rFonts w:ascii="GHEA Grapalat" w:hAnsi="GHEA Grapalat"/>
          <w:sz w:val="24"/>
          <w:szCs w:val="24"/>
          <w:lang w:val="hy-AM"/>
        </w:rPr>
        <w:t>)</w:t>
      </w:r>
      <w:r w:rsidR="007D1FAC" w:rsidRPr="00AC254C">
        <w:rPr>
          <w:rFonts w:ascii="GHEA Grapalat" w:hAnsi="GHEA Grapalat"/>
          <w:sz w:val="24"/>
          <w:szCs w:val="24"/>
          <w:lang w:val="hy-AM"/>
        </w:rPr>
        <w:t>։</w:t>
      </w:r>
    </w:p>
    <w:p w14:paraId="1414F8B6" w14:textId="67D99D00" w:rsidR="007F6385" w:rsidRPr="00AC254C" w:rsidRDefault="009F3DFC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Վե</w:t>
      </w:r>
      <w:r w:rsidR="00670C02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րստուգման արդյունքում Տեսչական մարմնի </w:t>
      </w:r>
      <w:r w:rsidR="007D1FAC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Լոռու</w:t>
      </w:r>
      <w:r w:rsidR="00670C02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տարածքային բաժնի պետի կողմից զեկուցագիր է ներկայացվել Տեսչական մարմնի ղեկավարին, որի համաձայն </w:t>
      </w:r>
      <w:r w:rsidR="007D1FA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Ընկերության</w:t>
      </w:r>
      <w:r w:rsidR="00670C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կողմից </w:t>
      </w:r>
      <w:r w:rsidR="007D1FA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ՀՀ, Լոռու մարզ, Աքորի համայնք, Սանահին կայարան, Շահումյան փողոցում</w:t>
      </w:r>
      <w:r w:rsidR="00670C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շահագործվող ԱԳԼՃԿ-ում եր</w:t>
      </w:r>
      <w:r w:rsidR="007D1FA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կ</w:t>
      </w:r>
      <w:r w:rsidR="00670C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ր</w:t>
      </w:r>
      <w:r w:rsidR="007D1FA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որ</w:t>
      </w:r>
      <w:r w:rsidR="00670C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դ անգամ է վերստուգում իրականացվել, սակայն ի</w:t>
      </w:r>
      <w:r w:rsidR="004C23E3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70C02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սկզբանե հայտնաբերված խախտումները չեն վերացվել, այսինքն՝ չեն կատարվել հրդեհային անվտանգության բնագավառում  հայտնաբերված խախտումների վերացման վերաբերյալ տրված կարգադրագրերի պահանջնե</w:t>
      </w:r>
      <w:r w:rsidR="00B63674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ը։</w:t>
      </w:r>
    </w:p>
    <w:p w14:paraId="7BF41F51" w14:textId="6355C7EC" w:rsidR="007F6385" w:rsidRPr="00AC254C" w:rsidRDefault="00B63674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</w:pPr>
      <w:r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   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«Հրդեհային անվտանգության մասին» ՀՀ օրենքի 20-րդ հոդվածի </w:t>
      </w:r>
      <w:r w:rsidR="004C23E3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4C23E3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կետի համաձայն՝ վերահսկողություն իրականացնող լիազոր մարմինը իրավունք ունի </w:t>
      </w:r>
      <w:r w:rsidR="007F6385" w:rsidRPr="00AC254C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ամբողջովին կամ մասնակիորեն դադարեցնել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շահագործումը 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</w:t>
      </w:r>
      <w:r w:rsidR="004C23E3" w:rsidRPr="00AC254C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և</w:t>
      </w:r>
      <w:r w:rsidR="007F6385" w:rsidRPr="00AC254C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մարդկանց անվտանգության համար։</w:t>
      </w:r>
    </w:p>
    <w:p w14:paraId="41B86DF5" w14:textId="689F70A5" w:rsidR="00AC254C" w:rsidRPr="00AC254C" w:rsidRDefault="007F6385" w:rsidP="00CB51E1">
      <w:pPr>
        <w:shd w:val="clear" w:color="auto" w:fill="FFFFFF"/>
        <w:spacing w:after="0" w:line="240" w:lineRule="auto"/>
        <w:ind w:left="-709" w:right="-32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</w:pPr>
      <w:r w:rsidRPr="00AC254C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Այսպիսով, </w:t>
      </w:r>
      <w:r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վարչական </w:t>
      </w:r>
      <w:r w:rsidR="00B63674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վարույթում առկա նյութերի ուսումնասիրմամբ պարզվել է, որ </w:t>
      </w:r>
      <w:r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D1FA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ՀՀ, Լոռու մարզ, Աքորի համայնք, Սանահին կայարան, Շահումյան փողոցու</w:t>
      </w:r>
      <w:r w:rsidR="00B63674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մ</w:t>
      </w:r>
      <w:r w:rsidR="0099237F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7D1FA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«ՁՈՐԱԳԱԶ» ՍՊ ընկերության</w:t>
      </w:r>
      <w:r w:rsidR="0099237F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կողմից  </w:t>
      </w:r>
      <w:r w:rsidR="00B63674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շահագործվող ԱԳԼՃԿ-ում իրականացված ստուգման և վերստուգումների ընթացքում հայտնաբերված հրդեհային անվտանգության բնագավառի խախտումների վերացման համար վերջինիս տրվ</w:t>
      </w:r>
      <w:r w:rsidR="00AC254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ած</w:t>
      </w:r>
      <w:r w:rsidR="00B63674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կարգադրագրեր</w:t>
      </w:r>
      <w:r w:rsidR="007D1FA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 </w:t>
      </w:r>
      <w:r w:rsidR="00AC254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պահանջները Ընկերության կողմից ամբողջությամբ չեն կատարվել, </w:t>
      </w:r>
      <w:r w:rsidR="00B63674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254C" w:rsidRPr="00AC254C">
        <w:rPr>
          <w:rFonts w:ascii="GHEA Grapalat" w:hAnsi="GHEA Grapalat" w:cs="Arial"/>
          <w:sz w:val="24"/>
          <w:szCs w:val="24"/>
          <w:lang w:val="hy-AM"/>
        </w:rPr>
        <w:t xml:space="preserve">խախտումները չեն վերացվել։ Արդյունքում, նման խախտումներով Ընկերության հետագա աշխատանքները </w:t>
      </w:r>
      <w:r w:rsidR="00AC254C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կարող են անմիջական և ուղղակի սպառնալիք ստեղծել </w:t>
      </w:r>
      <w:r w:rsidR="00AC254C" w:rsidRPr="00AC254C">
        <w:rPr>
          <w:rFonts w:ascii="GHEA Grapalat" w:hAnsi="GHEA Grapalat"/>
          <w:sz w:val="24"/>
          <w:szCs w:val="24"/>
          <w:shd w:val="clear" w:color="auto" w:fill="FCFBF8"/>
          <w:lang w:val="hy-AM"/>
        </w:rPr>
        <w:t>մարդկանց անվտանգության համար։</w:t>
      </w:r>
    </w:p>
    <w:p w14:paraId="49A168DB" w14:textId="58E8AF53" w:rsidR="00AC254C" w:rsidRPr="00AC254C" w:rsidRDefault="00AC254C" w:rsidP="00CB51E1">
      <w:pPr>
        <w:pStyle w:val="NormalWeb"/>
        <w:shd w:val="clear" w:color="auto" w:fill="FFFFFF"/>
        <w:spacing w:before="0" w:beforeAutospacing="0" w:after="0" w:afterAutospacing="0"/>
        <w:ind w:left="-709" w:right="-3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C254C">
        <w:rPr>
          <w:rFonts w:ascii="GHEA Grapalat" w:hAnsi="GHEA Grapalat" w:cs="Cambria Math"/>
          <w:b/>
          <w:color w:val="000000"/>
          <w:shd w:val="clear" w:color="auto" w:fill="FFFFFF"/>
          <w:lang w:val="hy-AM"/>
        </w:rPr>
        <w:t xml:space="preserve">          «Վարչարարության հիմունքների և վարչական վարույթի մասին» </w:t>
      </w:r>
      <w:r w:rsidRPr="00AC254C">
        <w:rPr>
          <w:rFonts w:ascii="GHEA Grapalat" w:hAnsi="GHEA Grapalat"/>
          <w:b/>
          <w:color w:val="000000"/>
          <w:shd w:val="clear" w:color="auto" w:fill="FFFFFF"/>
          <w:lang w:val="hy-AM"/>
        </w:rPr>
        <w:t>ՀՀ օրենքի 42</w:t>
      </w:r>
      <w:r w:rsidRPr="00AC254C">
        <w:rPr>
          <w:rFonts w:ascii="GHEA Grapalat" w:hAnsi="GHEA Grapalat"/>
          <w:b/>
          <w:lang w:val="hy-AM"/>
        </w:rPr>
        <w:t>-րդ հոդվածի 1-ին մասի համաձայն`</w:t>
      </w:r>
      <w:r w:rsidRPr="00AC254C">
        <w:rPr>
          <w:rFonts w:ascii="GHEA Grapalat" w:hAnsi="GHEA Grapalat"/>
          <w:lang w:val="hy-AM"/>
        </w:rPr>
        <w:t xml:space="preserve"> վ</w:t>
      </w:r>
      <w:r w:rsidRPr="00AC254C">
        <w:rPr>
          <w:rFonts w:ascii="GHEA Grapalat" w:hAnsi="GHEA Grapalat"/>
          <w:color w:val="000000"/>
          <w:shd w:val="clear" w:color="auto" w:fill="FFFFFF"/>
          <w:lang w:val="hy-AM"/>
        </w:rPr>
        <w:t xml:space="preserve">արչական մարմինը վարչական վարույթում որպես ապացույց գնահատում է գործում առկա բացատրությունները, ցուցմունքները, փորձագիտական եզրակացությունները, փաստաթղթերը, նյութերը, իրերը, ինչպես նաև այն հանգամանքները, որոնք </w:t>
      </w:r>
      <w:r w:rsidRPr="00AC254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իր հայեցողությամբ այդ մարմինը պիտանի և անհրաժեշտ է համարում գործի փաստական հանգամանքների բացահայտման և գնահատման համար:</w:t>
      </w:r>
    </w:p>
    <w:p w14:paraId="53D15F24" w14:textId="719AF843" w:rsidR="00AC254C" w:rsidRPr="00AC254C" w:rsidRDefault="00AC254C" w:rsidP="00CB51E1">
      <w:pPr>
        <w:pStyle w:val="NormalWeb"/>
        <w:shd w:val="clear" w:color="auto" w:fill="FFFFFF"/>
        <w:spacing w:before="0" w:beforeAutospacing="0" w:after="0" w:afterAutospacing="0"/>
        <w:ind w:left="-709" w:right="-320"/>
        <w:jc w:val="both"/>
        <w:rPr>
          <w:rFonts w:ascii="GHEA Grapalat" w:hAnsi="GHEA Grapalat" w:cs="Sylfaen"/>
          <w:lang w:val="hy-AM"/>
        </w:rPr>
      </w:pPr>
      <w:r w:rsidRPr="00AC254C">
        <w:rPr>
          <w:rFonts w:ascii="GHEA Grapalat" w:hAnsi="GHEA Grapalat" w:cs="Cambria Math"/>
          <w:b/>
          <w:color w:val="000000"/>
          <w:shd w:val="clear" w:color="auto" w:fill="FFFFFF"/>
          <w:lang w:val="hy-AM"/>
        </w:rPr>
        <w:t xml:space="preserve">         Նույն օրենքի 20-րդ հոդվածի 5-րդ մասի համաձայն՝ </w:t>
      </w:r>
      <w:r w:rsidRPr="00AC254C">
        <w:rPr>
          <w:rFonts w:ascii="GHEA Grapalat" w:hAnsi="GHEA Grapalat" w:cs="Cambria Math"/>
          <w:color w:val="000000"/>
          <w:shd w:val="clear" w:color="auto" w:fill="FFFFFF"/>
          <w:lang w:val="hy-AM"/>
        </w:rPr>
        <w:t>ա</w:t>
      </w:r>
      <w:r w:rsidRPr="00AC254C">
        <w:rPr>
          <w:rFonts w:ascii="GHEA Grapalat" w:hAnsi="GHEA Grapalat"/>
          <w:color w:val="000000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223BBBC6" w14:textId="77777777" w:rsidR="00AC254C" w:rsidRPr="00AC254C" w:rsidRDefault="00AC254C" w:rsidP="00CB51E1">
      <w:pPr>
        <w:shd w:val="clear" w:color="auto" w:fill="FFFFFF"/>
        <w:spacing w:after="0" w:line="240" w:lineRule="auto"/>
        <w:ind w:left="-709" w:right="-320" w:firstLine="567"/>
        <w:jc w:val="both"/>
        <w:rPr>
          <w:rFonts w:ascii="GHEA Grapalat" w:hAnsi="GHEA Grapalat"/>
          <w:sz w:val="24"/>
          <w:szCs w:val="24"/>
          <w:shd w:val="clear" w:color="auto" w:fill="FCFBF8"/>
          <w:lang w:val="hy-AM"/>
        </w:rPr>
      </w:pPr>
      <w:r w:rsidRPr="00AC25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254C">
        <w:rPr>
          <w:rFonts w:ascii="GHEA Grapalat" w:hAnsi="GHEA Grapalat"/>
          <w:b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</w:t>
      </w:r>
      <w:r w:rsidRPr="00AC254C">
        <w:rPr>
          <w:rFonts w:ascii="GHEA Grapalat" w:hAnsi="GHEA Grapalat"/>
          <w:sz w:val="24"/>
          <w:szCs w:val="24"/>
          <w:lang w:val="hy-AM"/>
        </w:rPr>
        <w:t>՝ 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5D6E0BAE" w14:textId="35EAAAD0" w:rsidR="007F6385" w:rsidRPr="00AC254C" w:rsidRDefault="00584896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7F6385" w:rsidRPr="00AC254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Վերոգրյալի հիման վրա և ղեկավարվելով </w:t>
      </w:r>
      <w:r w:rsidR="007F6385" w:rsidRPr="00AC254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7F6385" w:rsidRPr="00AC254C">
        <w:rPr>
          <w:rFonts w:ascii="GHEA Grapalat" w:hAnsi="GHEA Grapalat" w:cs="Sylfaen"/>
          <w:color w:val="000000"/>
          <w:sz w:val="24"/>
          <w:szCs w:val="24"/>
          <w:lang w:val="hy-AM"/>
        </w:rPr>
        <w:t>Հրդեհային անվտանգության մասին</w:t>
      </w:r>
      <w:r w:rsidR="007F6385" w:rsidRPr="00AC254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7F6385" w:rsidRPr="00AC254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ՀՀ օրենքի 20-րդ 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հոդվածի</w:t>
      </w:r>
      <w:r w:rsidR="004C23E3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3-րդ մասի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23E3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4C23E3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7F6385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կետով՝</w:t>
      </w:r>
    </w:p>
    <w:p w14:paraId="61C2FD35" w14:textId="77777777" w:rsidR="007F6385" w:rsidRPr="00AC254C" w:rsidRDefault="007F6385" w:rsidP="00CB51E1">
      <w:pPr>
        <w:shd w:val="clear" w:color="auto" w:fill="FFFFFF"/>
        <w:spacing w:after="0" w:line="240" w:lineRule="auto"/>
        <w:ind w:left="-709" w:right="-32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1078C2C8" w14:textId="77777777" w:rsidR="007F6385" w:rsidRPr="00AC254C" w:rsidRDefault="007F6385" w:rsidP="00CB51E1">
      <w:pPr>
        <w:shd w:val="clear" w:color="auto" w:fill="FFFFFF"/>
        <w:spacing w:after="0" w:line="240" w:lineRule="auto"/>
        <w:ind w:left="-709" w:right="-32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03D5350C" w14:textId="67ED9656" w:rsidR="007F6385" w:rsidRPr="00AC254C" w:rsidRDefault="00584896" w:rsidP="00CB51E1">
      <w:pPr>
        <w:shd w:val="clear" w:color="auto" w:fill="FFFFFF"/>
        <w:spacing w:after="0" w:line="240" w:lineRule="auto"/>
        <w:ind w:left="-709" w:right="-32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                            </w:t>
      </w:r>
      <w:r w:rsidR="007F6385" w:rsidRPr="00AC25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560BE4A" w14:textId="7048AD37" w:rsidR="007F6385" w:rsidRPr="00AC254C" w:rsidRDefault="007F6385" w:rsidP="00CB51E1">
      <w:pPr>
        <w:spacing w:after="0" w:line="240" w:lineRule="auto"/>
        <w:ind w:left="-709" w:right="-3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84896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Դադարեցնել </w:t>
      </w:r>
      <w:r w:rsidR="00AC254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«ՁՈՐԱԳԱԶ» ՍՊ ընկերության </w:t>
      </w:r>
      <w:r w:rsidR="00E90D13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կողմից  </w:t>
      </w:r>
      <w:r w:rsidR="00AC254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ՀՀ, Լոռու մարզ, Աքորի համայնք, Սանահին կայարան, Շահումյան փողոցում</w:t>
      </w:r>
      <w:r w:rsidR="00E90D13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254C" w:rsidRPr="00AC254C">
        <w:rPr>
          <w:rFonts w:ascii="GHEA Grapalat" w:hAnsi="GHEA Grapalat" w:cs="Arial"/>
          <w:color w:val="000000"/>
          <w:sz w:val="24"/>
          <w:szCs w:val="24"/>
          <w:lang w:val="hy-AM"/>
        </w:rPr>
        <w:t>շահագործվող</w:t>
      </w:r>
      <w:r w:rsidR="00E90D13"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90D13" w:rsidRPr="00AC254C">
        <w:rPr>
          <w:rFonts w:ascii="GHEA Grapalat" w:hAnsi="GHEA Grapalat"/>
          <w:sz w:val="24"/>
          <w:szCs w:val="24"/>
          <w:lang w:val="hy-AM"/>
        </w:rPr>
        <w:t>ավտոգազալիցքավորման ճնշակայանի</w:t>
      </w:r>
      <w:r w:rsidRPr="00AC254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հետագա շահագործումը։</w:t>
      </w:r>
    </w:p>
    <w:p w14:paraId="0579E29E" w14:textId="2218BFCF" w:rsidR="007F6385" w:rsidRPr="00AC254C" w:rsidRDefault="007F6385" w:rsidP="00CB51E1">
      <w:pPr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AC254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84896"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Որոշման ստացման պահից սկսած՝ 2</w:t>
      </w:r>
      <w:r w:rsidR="00CB51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C254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(երկու) օրվա ընթացքում ամբողջությամբ դատարկել և չեզոքացնել պահեստարաններում առկա վառելիքը։</w:t>
      </w:r>
    </w:p>
    <w:p w14:paraId="2FF788E3" w14:textId="77777777" w:rsidR="007F6385" w:rsidRPr="00AC254C" w:rsidRDefault="007F6385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b/>
          <w:color w:val="000000"/>
          <w:sz w:val="20"/>
          <w:szCs w:val="20"/>
          <w:lang w:val="hy-AM"/>
        </w:rPr>
      </w:pPr>
    </w:p>
    <w:p w14:paraId="464B3CDD" w14:textId="77777777" w:rsidR="007F6385" w:rsidRPr="00AC254C" w:rsidRDefault="007F6385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hy-AM"/>
        </w:rPr>
      </w:pPr>
      <w:r w:rsidRPr="00AC254C">
        <w:rPr>
          <w:rFonts w:ascii="GHEA Grapalat" w:eastAsia="Times New Roman" w:hAnsi="GHEA Grapalat" w:cs="Sylfaen"/>
          <w:b/>
          <w:color w:val="000000"/>
          <w:sz w:val="18"/>
          <w:szCs w:val="18"/>
          <w:lang w:val="hy-AM"/>
        </w:rPr>
        <w:t>Ծանոթություն</w:t>
      </w:r>
      <w:r w:rsidRPr="00AC254C">
        <w:rPr>
          <w:rFonts w:ascii="Cambria Math" w:eastAsia="MS Mincho" w:hAnsi="Cambria Math" w:cs="Cambria Math"/>
          <w:b/>
          <w:color w:val="000000"/>
          <w:sz w:val="18"/>
          <w:szCs w:val="18"/>
          <w:lang w:val="hy-AM"/>
        </w:rPr>
        <w:t>․</w:t>
      </w:r>
    </w:p>
    <w:p w14:paraId="4F6AC04D" w14:textId="6D9D8DCB" w:rsidR="007F6385" w:rsidRPr="00AC254C" w:rsidRDefault="007F6385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</w:pPr>
      <w:r w:rsidRPr="00AC254C">
        <w:rPr>
          <w:rFonts w:ascii="GHEA Grapalat" w:hAnsi="GHEA Grapalat" w:cs="Arial"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 w:rsidR="00D85ED3" w:rsidRPr="00AC254C">
        <w:rPr>
          <w:rFonts w:ascii="GHEA Grapalat" w:hAnsi="GHEA Grapalat" w:cs="Arial"/>
          <w:color w:val="000000"/>
          <w:sz w:val="18"/>
          <w:szCs w:val="18"/>
          <w:lang w:val="hy-AM"/>
        </w:rPr>
        <w:t xml:space="preserve">երկու ամսվա </w:t>
      </w:r>
      <w:r w:rsidRPr="00AC254C">
        <w:rPr>
          <w:rFonts w:ascii="GHEA Grapalat" w:hAnsi="GHEA Grapalat" w:cs="Arial"/>
          <w:color w:val="000000"/>
          <w:sz w:val="18"/>
          <w:szCs w:val="18"/>
          <w:lang w:val="hy-AM"/>
        </w:rPr>
        <w:t>ընթացքում</w:t>
      </w:r>
      <w:r w:rsidRPr="00AC254C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 xml:space="preserve"> վերադաս մարմնին</w:t>
      </w:r>
      <w:r w:rsidR="00D85ED3" w:rsidRPr="00AC254C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՝ Տեսչական մարմին</w:t>
      </w:r>
      <w:r w:rsidR="00512CDB" w:rsidRPr="00AC254C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,</w:t>
      </w:r>
      <w:r w:rsidRPr="00AC254C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 xml:space="preserve"> կամ ՀՀ վարչական դատարան</w:t>
      </w:r>
      <w:r w:rsidR="00512CDB" w:rsidRPr="00AC254C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։</w:t>
      </w:r>
    </w:p>
    <w:p w14:paraId="4D6037E4" w14:textId="1C588A1D" w:rsidR="007F6385" w:rsidRPr="00AC254C" w:rsidRDefault="007F6385" w:rsidP="00CB51E1">
      <w:pPr>
        <w:shd w:val="clear" w:color="auto" w:fill="FFFFFF"/>
        <w:spacing w:after="0" w:line="240" w:lineRule="auto"/>
        <w:ind w:left="-709" w:right="-320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AC254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«</w:t>
      </w:r>
      <w:r w:rsidRPr="00AC254C">
        <w:rPr>
          <w:rFonts w:ascii="GHEA Grapalat" w:eastAsia="Times New Roman" w:hAnsi="GHEA Grapalat" w:cs="Calibri"/>
          <w:color w:val="000000"/>
          <w:sz w:val="18"/>
          <w:szCs w:val="18"/>
          <w:shd w:val="clear" w:color="auto" w:fill="FFFFFF"/>
          <w:lang w:val="hy-AM"/>
        </w:rPr>
        <w:t>Վարչարարության հիմունքների և վարչական վարույթի մասին</w:t>
      </w:r>
      <w:r w:rsidRPr="00AC254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» Հայաստանի Հանրապետության օրենքի 74-րդ հոդվածի 1-ին մասի </w:t>
      </w:r>
      <w:r w:rsidR="00584896" w:rsidRPr="00AC254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«</w:t>
      </w:r>
      <w:r w:rsidRPr="00AC254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բ</w:t>
      </w:r>
      <w:r w:rsidR="00584896" w:rsidRPr="00AC254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»</w:t>
      </w:r>
      <w:r w:rsidRPr="00AC254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կետի համաձայն՝ վարչական բողոք բերելը չի կասեցնում վարչական ակտի կատարումը։</w:t>
      </w:r>
    </w:p>
    <w:p w14:paraId="4AA815E2" w14:textId="77777777" w:rsidR="007F6385" w:rsidRPr="00AC254C" w:rsidRDefault="007F6385" w:rsidP="00CB51E1">
      <w:pPr>
        <w:shd w:val="clear" w:color="auto" w:fill="FFFFFF"/>
        <w:spacing w:after="0" w:line="240" w:lineRule="auto"/>
        <w:jc w:val="both"/>
        <w:rPr>
          <w:rFonts w:ascii="GHEA Grapalat" w:hAnsi="GHEA Grapalat" w:cs="Arial"/>
          <w:color w:val="000000"/>
          <w:sz w:val="18"/>
          <w:szCs w:val="18"/>
          <w:lang w:val="hy-AM"/>
        </w:rPr>
      </w:pPr>
    </w:p>
    <w:p w14:paraId="2D5C6515" w14:textId="77777777" w:rsidR="007F6385" w:rsidRPr="00AC254C" w:rsidRDefault="007F6385" w:rsidP="00CB51E1">
      <w:pPr>
        <w:shd w:val="clear" w:color="auto" w:fill="FFFFFF"/>
        <w:spacing w:after="0" w:line="240" w:lineRule="auto"/>
        <w:jc w:val="both"/>
        <w:rPr>
          <w:rFonts w:ascii="GHEA Grapalat" w:hAnsi="GHEA Grapalat" w:cs="Arial"/>
          <w:color w:val="000000"/>
          <w:sz w:val="16"/>
          <w:szCs w:val="16"/>
          <w:lang w:val="hy-AM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210"/>
        <w:gridCol w:w="3457"/>
      </w:tblGrid>
      <w:tr w:rsidR="00AC254C" w:rsidRPr="00AC254C" w14:paraId="7CB5E52D" w14:textId="77777777" w:rsidTr="00CB51E1">
        <w:trPr>
          <w:trHeight w:val="1758"/>
        </w:trPr>
        <w:tc>
          <w:tcPr>
            <w:tcW w:w="2148" w:type="dxa"/>
          </w:tcPr>
          <w:p w14:paraId="313E1E9E" w14:textId="77777777" w:rsidR="00AC254C" w:rsidRPr="00AC254C" w:rsidRDefault="00AC254C" w:rsidP="00CB51E1">
            <w:pPr>
              <w:pStyle w:val="ListParagraph"/>
              <w:ind w:left="-284" w:right="-176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37297255" w14:textId="77777777" w:rsidR="00AC254C" w:rsidRPr="00AC254C" w:rsidRDefault="00AC254C" w:rsidP="00CB51E1">
            <w:pPr>
              <w:pStyle w:val="ListParagraph"/>
              <w:ind w:left="-284" w:right="-176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</w:p>
        </w:tc>
        <w:tc>
          <w:tcPr>
            <w:tcW w:w="4210" w:type="dxa"/>
          </w:tcPr>
          <w:p w14:paraId="4C14060A" w14:textId="2A831D40" w:rsidR="00AC254C" w:rsidRPr="00AC254C" w:rsidRDefault="00CB51E1" w:rsidP="00CB51E1">
            <w:pPr>
              <w:pStyle w:val="ListParagraph"/>
              <w:ind w:left="-284" w:right="-176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pict w14:anchorId="0305E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03C88DD4-4CD8-4E6C-9A78-6DE892B9E3B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  <w:p w14:paraId="37387B56" w14:textId="77777777" w:rsidR="00AC254C" w:rsidRPr="00AC254C" w:rsidRDefault="00AC254C" w:rsidP="00CB51E1">
            <w:pPr>
              <w:pStyle w:val="ListParagraph"/>
              <w:ind w:left="-284" w:right="-176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3457" w:type="dxa"/>
            <w:hideMark/>
          </w:tcPr>
          <w:p w14:paraId="0CE05395" w14:textId="77777777" w:rsidR="00AC254C" w:rsidRPr="00AC254C" w:rsidRDefault="00AC254C" w:rsidP="00CB51E1">
            <w:pPr>
              <w:pStyle w:val="ListParagraph"/>
              <w:ind w:left="-284" w:right="-176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AC254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</w:t>
            </w:r>
          </w:p>
          <w:p w14:paraId="14F33D98" w14:textId="77777777" w:rsidR="00AC254C" w:rsidRPr="00AC254C" w:rsidRDefault="00AC254C" w:rsidP="00CB51E1">
            <w:pPr>
              <w:ind w:right="-176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AC254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</w:t>
            </w:r>
            <w:r w:rsidRPr="00AC254C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ԱՐԱԶ ՊԱՊԻԿՅԱՆ</w:t>
            </w:r>
          </w:p>
          <w:p w14:paraId="528EA81D" w14:textId="77777777" w:rsidR="00AC254C" w:rsidRPr="00AC254C" w:rsidRDefault="00AC254C" w:rsidP="00CB51E1">
            <w:pPr>
              <w:ind w:right="-176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AC254C">
              <w:rPr>
                <w:rFonts w:ascii="GHEA Grapalat" w:hAnsi="GHEA Grapalat"/>
                <w:b/>
                <w:iCs/>
                <w:sz w:val="24"/>
                <w:szCs w:val="24"/>
                <w:lang w:val="ru-RU"/>
              </w:rPr>
              <w:t>(</w:t>
            </w:r>
            <w:r w:rsidRPr="00AC254C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պարտականությունները</w:t>
            </w:r>
          </w:p>
          <w:p w14:paraId="45D44DB5" w14:textId="77777777" w:rsidR="00AC254C" w:rsidRPr="00AC254C" w:rsidRDefault="00AC254C" w:rsidP="00CB51E1">
            <w:pPr>
              <w:ind w:right="-176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AC254C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           կատարող</w:t>
            </w:r>
            <w:r w:rsidRPr="00AC254C">
              <w:rPr>
                <w:rFonts w:ascii="GHEA Grapalat" w:hAnsi="GHEA Grapalat"/>
                <w:b/>
                <w:iCs/>
                <w:sz w:val="24"/>
                <w:szCs w:val="24"/>
                <w:lang w:val="ru-RU"/>
              </w:rPr>
              <w:t>)</w:t>
            </w:r>
          </w:p>
        </w:tc>
      </w:tr>
    </w:tbl>
    <w:p w14:paraId="6925FA0A" w14:textId="77777777" w:rsidR="00AC254C" w:rsidRPr="00AC254C" w:rsidRDefault="00AC254C" w:rsidP="00CB51E1">
      <w:pPr>
        <w:spacing w:after="0" w:line="240" w:lineRule="auto"/>
        <w:ind w:left="-284" w:right="-176"/>
        <w:jc w:val="both"/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15CC0DF" w14:textId="77777777" w:rsidR="007C1B8F" w:rsidRPr="007F6385" w:rsidRDefault="007C1B8F" w:rsidP="00F55348">
      <w:pPr>
        <w:shd w:val="clear" w:color="auto" w:fill="FFFFFF"/>
        <w:spacing w:after="0"/>
        <w:ind w:left="-284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sectPr w:rsidR="007C1B8F" w:rsidRPr="007F6385" w:rsidSect="00F12033">
      <w:pgSz w:w="12240" w:h="15840"/>
      <w:pgMar w:top="851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F19"/>
    <w:multiLevelType w:val="hybridMultilevel"/>
    <w:tmpl w:val="3CD8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B2E"/>
    <w:multiLevelType w:val="hybridMultilevel"/>
    <w:tmpl w:val="FADE9E46"/>
    <w:lvl w:ilvl="0" w:tplc="47B0A846">
      <w:start w:val="1"/>
      <w:numFmt w:val="decimal"/>
      <w:lvlText w:val="%1."/>
      <w:lvlJc w:val="left"/>
      <w:pPr>
        <w:ind w:left="211" w:hanging="4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 w15:restartNumberingAfterBreak="0">
    <w:nsid w:val="5F2F5CE5"/>
    <w:multiLevelType w:val="hybridMultilevel"/>
    <w:tmpl w:val="DEB698AA"/>
    <w:lvl w:ilvl="0" w:tplc="B1C2D36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3F0A"/>
    <w:rsid w:val="0001268D"/>
    <w:rsid w:val="00017B49"/>
    <w:rsid w:val="00021629"/>
    <w:rsid w:val="00024EBA"/>
    <w:rsid w:val="0003043F"/>
    <w:rsid w:val="0003050E"/>
    <w:rsid w:val="00034914"/>
    <w:rsid w:val="00074199"/>
    <w:rsid w:val="00091E08"/>
    <w:rsid w:val="00092981"/>
    <w:rsid w:val="000D3EAF"/>
    <w:rsid w:val="000F231D"/>
    <w:rsid w:val="000F402F"/>
    <w:rsid w:val="00100562"/>
    <w:rsid w:val="00116136"/>
    <w:rsid w:val="0012181A"/>
    <w:rsid w:val="001254B9"/>
    <w:rsid w:val="001278CC"/>
    <w:rsid w:val="0014212E"/>
    <w:rsid w:val="00142F6A"/>
    <w:rsid w:val="00150F83"/>
    <w:rsid w:val="00153B26"/>
    <w:rsid w:val="001C392F"/>
    <w:rsid w:val="001C732A"/>
    <w:rsid w:val="001D7951"/>
    <w:rsid w:val="001F1D9F"/>
    <w:rsid w:val="001F68C1"/>
    <w:rsid w:val="001F7034"/>
    <w:rsid w:val="0020329E"/>
    <w:rsid w:val="002061AF"/>
    <w:rsid w:val="00212495"/>
    <w:rsid w:val="00224143"/>
    <w:rsid w:val="00230D73"/>
    <w:rsid w:val="00232F09"/>
    <w:rsid w:val="002479AB"/>
    <w:rsid w:val="00252051"/>
    <w:rsid w:val="002534EF"/>
    <w:rsid w:val="0025440C"/>
    <w:rsid w:val="00260848"/>
    <w:rsid w:val="00262D6B"/>
    <w:rsid w:val="00276578"/>
    <w:rsid w:val="002B04D7"/>
    <w:rsid w:val="002C1801"/>
    <w:rsid w:val="002C3D2B"/>
    <w:rsid w:val="002D6B93"/>
    <w:rsid w:val="002E7CBC"/>
    <w:rsid w:val="002F3C6A"/>
    <w:rsid w:val="0030215B"/>
    <w:rsid w:val="00330C50"/>
    <w:rsid w:val="00350999"/>
    <w:rsid w:val="003673DD"/>
    <w:rsid w:val="00374CAA"/>
    <w:rsid w:val="00384535"/>
    <w:rsid w:val="00385097"/>
    <w:rsid w:val="003925D7"/>
    <w:rsid w:val="003A0D0C"/>
    <w:rsid w:val="003C0ED0"/>
    <w:rsid w:val="003D75B3"/>
    <w:rsid w:val="003F3959"/>
    <w:rsid w:val="003F605B"/>
    <w:rsid w:val="00410ECA"/>
    <w:rsid w:val="00431A72"/>
    <w:rsid w:val="0044210F"/>
    <w:rsid w:val="00442369"/>
    <w:rsid w:val="00455EC9"/>
    <w:rsid w:val="004639A8"/>
    <w:rsid w:val="00465355"/>
    <w:rsid w:val="0047226F"/>
    <w:rsid w:val="0049029E"/>
    <w:rsid w:val="004914DD"/>
    <w:rsid w:val="00491584"/>
    <w:rsid w:val="0049439D"/>
    <w:rsid w:val="004B081F"/>
    <w:rsid w:val="004C23E3"/>
    <w:rsid w:val="004C478D"/>
    <w:rsid w:val="004D3D41"/>
    <w:rsid w:val="004E25B2"/>
    <w:rsid w:val="004F5C32"/>
    <w:rsid w:val="00500382"/>
    <w:rsid w:val="0050335B"/>
    <w:rsid w:val="00507BF3"/>
    <w:rsid w:val="00512CDB"/>
    <w:rsid w:val="0052399D"/>
    <w:rsid w:val="00535F83"/>
    <w:rsid w:val="00546485"/>
    <w:rsid w:val="0054792C"/>
    <w:rsid w:val="005505A9"/>
    <w:rsid w:val="005531C7"/>
    <w:rsid w:val="005609B5"/>
    <w:rsid w:val="00581B36"/>
    <w:rsid w:val="00583359"/>
    <w:rsid w:val="00584896"/>
    <w:rsid w:val="00594377"/>
    <w:rsid w:val="005A6373"/>
    <w:rsid w:val="005C3A50"/>
    <w:rsid w:val="005C4643"/>
    <w:rsid w:val="005C6033"/>
    <w:rsid w:val="005E6E0B"/>
    <w:rsid w:val="005F1D7B"/>
    <w:rsid w:val="005F25A4"/>
    <w:rsid w:val="006065F9"/>
    <w:rsid w:val="00611C0D"/>
    <w:rsid w:val="00617A5A"/>
    <w:rsid w:val="00631CA8"/>
    <w:rsid w:val="00631D95"/>
    <w:rsid w:val="00644E46"/>
    <w:rsid w:val="00645BCA"/>
    <w:rsid w:val="006550B5"/>
    <w:rsid w:val="00670C02"/>
    <w:rsid w:val="00687F44"/>
    <w:rsid w:val="006A49BB"/>
    <w:rsid w:val="006A7A36"/>
    <w:rsid w:val="006A7F99"/>
    <w:rsid w:val="006B3B26"/>
    <w:rsid w:val="006B4829"/>
    <w:rsid w:val="006C1E6C"/>
    <w:rsid w:val="006C4E41"/>
    <w:rsid w:val="006E21CD"/>
    <w:rsid w:val="006E400D"/>
    <w:rsid w:val="006F0A35"/>
    <w:rsid w:val="006F33A6"/>
    <w:rsid w:val="00700411"/>
    <w:rsid w:val="007026A6"/>
    <w:rsid w:val="00714C81"/>
    <w:rsid w:val="00726683"/>
    <w:rsid w:val="007326AF"/>
    <w:rsid w:val="007479B7"/>
    <w:rsid w:val="00793D0A"/>
    <w:rsid w:val="007C1B8F"/>
    <w:rsid w:val="007C3F0A"/>
    <w:rsid w:val="007C6926"/>
    <w:rsid w:val="007C7637"/>
    <w:rsid w:val="007C7988"/>
    <w:rsid w:val="007D0C32"/>
    <w:rsid w:val="007D1FAC"/>
    <w:rsid w:val="007F147B"/>
    <w:rsid w:val="007F6385"/>
    <w:rsid w:val="008012B4"/>
    <w:rsid w:val="008060ED"/>
    <w:rsid w:val="00822E15"/>
    <w:rsid w:val="00826721"/>
    <w:rsid w:val="008413E9"/>
    <w:rsid w:val="008501A1"/>
    <w:rsid w:val="0085262D"/>
    <w:rsid w:val="00857DE6"/>
    <w:rsid w:val="008715A2"/>
    <w:rsid w:val="008738AB"/>
    <w:rsid w:val="00875E69"/>
    <w:rsid w:val="00876DD5"/>
    <w:rsid w:val="00890361"/>
    <w:rsid w:val="008B0BC9"/>
    <w:rsid w:val="008C2C6F"/>
    <w:rsid w:val="008D1AB6"/>
    <w:rsid w:val="008D5840"/>
    <w:rsid w:val="008E6F24"/>
    <w:rsid w:val="00902C7C"/>
    <w:rsid w:val="00903D0C"/>
    <w:rsid w:val="00903ECE"/>
    <w:rsid w:val="00907806"/>
    <w:rsid w:val="009430EC"/>
    <w:rsid w:val="00946867"/>
    <w:rsid w:val="00954165"/>
    <w:rsid w:val="00957063"/>
    <w:rsid w:val="0096070C"/>
    <w:rsid w:val="00962F02"/>
    <w:rsid w:val="009679CB"/>
    <w:rsid w:val="009765A6"/>
    <w:rsid w:val="0098176D"/>
    <w:rsid w:val="0099237F"/>
    <w:rsid w:val="009D4426"/>
    <w:rsid w:val="009F3DFC"/>
    <w:rsid w:val="00A2205A"/>
    <w:rsid w:val="00A2322A"/>
    <w:rsid w:val="00A30510"/>
    <w:rsid w:val="00A45A57"/>
    <w:rsid w:val="00A958D0"/>
    <w:rsid w:val="00AA5962"/>
    <w:rsid w:val="00AB726D"/>
    <w:rsid w:val="00AC254C"/>
    <w:rsid w:val="00AC6A5E"/>
    <w:rsid w:val="00AE6C70"/>
    <w:rsid w:val="00AF4959"/>
    <w:rsid w:val="00B14DAD"/>
    <w:rsid w:val="00B22A51"/>
    <w:rsid w:val="00B362FA"/>
    <w:rsid w:val="00B41A55"/>
    <w:rsid w:val="00B4283B"/>
    <w:rsid w:val="00B60F74"/>
    <w:rsid w:val="00B63674"/>
    <w:rsid w:val="00B6662B"/>
    <w:rsid w:val="00B75231"/>
    <w:rsid w:val="00B84E30"/>
    <w:rsid w:val="00B8663B"/>
    <w:rsid w:val="00B9733C"/>
    <w:rsid w:val="00B97A00"/>
    <w:rsid w:val="00BB3DC8"/>
    <w:rsid w:val="00BC0B14"/>
    <w:rsid w:val="00BC6245"/>
    <w:rsid w:val="00BD6476"/>
    <w:rsid w:val="00BE07A9"/>
    <w:rsid w:val="00BE5280"/>
    <w:rsid w:val="00BE7535"/>
    <w:rsid w:val="00BF1A30"/>
    <w:rsid w:val="00C05840"/>
    <w:rsid w:val="00C12081"/>
    <w:rsid w:val="00C14F39"/>
    <w:rsid w:val="00C21045"/>
    <w:rsid w:val="00C3316B"/>
    <w:rsid w:val="00C841EF"/>
    <w:rsid w:val="00C95111"/>
    <w:rsid w:val="00C96E56"/>
    <w:rsid w:val="00CA2DCE"/>
    <w:rsid w:val="00CA4A73"/>
    <w:rsid w:val="00CB51E1"/>
    <w:rsid w:val="00CB5B1A"/>
    <w:rsid w:val="00CC0DBF"/>
    <w:rsid w:val="00CE7782"/>
    <w:rsid w:val="00CF5ACF"/>
    <w:rsid w:val="00D1535C"/>
    <w:rsid w:val="00D1738E"/>
    <w:rsid w:val="00D20842"/>
    <w:rsid w:val="00D33AC2"/>
    <w:rsid w:val="00D419EC"/>
    <w:rsid w:val="00D45AC2"/>
    <w:rsid w:val="00D51DC7"/>
    <w:rsid w:val="00D64D84"/>
    <w:rsid w:val="00D71D0A"/>
    <w:rsid w:val="00D85ED3"/>
    <w:rsid w:val="00DC5395"/>
    <w:rsid w:val="00DD61C3"/>
    <w:rsid w:val="00E01589"/>
    <w:rsid w:val="00E02DE4"/>
    <w:rsid w:val="00E050EA"/>
    <w:rsid w:val="00E066AF"/>
    <w:rsid w:val="00E126C8"/>
    <w:rsid w:val="00E26D21"/>
    <w:rsid w:val="00E30642"/>
    <w:rsid w:val="00E5007B"/>
    <w:rsid w:val="00E5672A"/>
    <w:rsid w:val="00E62754"/>
    <w:rsid w:val="00E728D0"/>
    <w:rsid w:val="00E76452"/>
    <w:rsid w:val="00E90D13"/>
    <w:rsid w:val="00E9104A"/>
    <w:rsid w:val="00E92B73"/>
    <w:rsid w:val="00EA18C1"/>
    <w:rsid w:val="00EB1B82"/>
    <w:rsid w:val="00EB1DEF"/>
    <w:rsid w:val="00EB5CEE"/>
    <w:rsid w:val="00ED0AB6"/>
    <w:rsid w:val="00EE50BD"/>
    <w:rsid w:val="00EF3C3B"/>
    <w:rsid w:val="00EF6635"/>
    <w:rsid w:val="00F12033"/>
    <w:rsid w:val="00F21A3B"/>
    <w:rsid w:val="00F32DCB"/>
    <w:rsid w:val="00F35683"/>
    <w:rsid w:val="00F36E94"/>
    <w:rsid w:val="00F50DFF"/>
    <w:rsid w:val="00F55348"/>
    <w:rsid w:val="00F840D4"/>
    <w:rsid w:val="00F84D13"/>
    <w:rsid w:val="00F91701"/>
    <w:rsid w:val="00FA3BD0"/>
    <w:rsid w:val="00FA72A1"/>
    <w:rsid w:val="00FB0D01"/>
    <w:rsid w:val="00FB16AC"/>
    <w:rsid w:val="00FD0EB8"/>
    <w:rsid w:val="00FD6213"/>
    <w:rsid w:val="00FE132E"/>
    <w:rsid w:val="00FF2333"/>
    <w:rsid w:val="00FF55DA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5ECD"/>
  <w15:docId w15:val="{9ABD6FD3-2392-4CC7-8F22-1E133F52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BDMIkjBYwWlhR0wMCg04vk9ijwZrdEyG6Nrx12YOT5o=</DigestValue>
    </Reference>
    <Reference Type="http://www.w3.org/2000/09/xmldsig#Object" URI="#idOfficeObject">
      <DigestMethod Algorithm="http://www.w3.org/2001/04/xmlenc#sha256"/>
      <DigestValue>JYTuo93EDWfadre02K79KVSeyRy3h6ua7Zld0EJ/ZpI=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Qcvp5KgmNP8h/6FzLGBVpy7vzkJfYjKIbSQQNNRcX7Y=</DigestValue>
    </Reference>
    <Reference Type="http://www.w3.org/2000/09/xmldsig#Object" URI="#idValidSigLnImg">
      <DigestMethod Algorithm="http://www.w3.org/2001/04/xmlenc#sha256"/>
      <DigestValue>mIWDe47/phXpdqt+PUdDiivMWbLcxI1J1n8o9gvpIfE=</DigestValue>
    </Reference>
    <Reference Type="http://www.w3.org/2000/09/xmldsig#Object" URI="#idInvalidSigLnImg">
      <DigestMethod Algorithm="http://www.w3.org/2001/04/xmlenc#sha256"/>
      <DigestValue>YcjXxMrT2Q3YncAS8qBtUl9GZP2bxrIbJbYG2twjCDI=</DigestValue>
    </Reference>
  </SignedInfo>
  <SignatureValue>JlMvR8t7juHJyPD2F5KwauqvZ8ZHT3c+hkLYhn6IG8574L1naWxxTnHkA0EVC1n7YpU+7BxZXp1e
XKChJhAhwxBtCdrXSLL4Q134AXQ1P7WSfEnIdyAbdqlJ1sTCsA2f0WAX1ffN792skMW9IjJJfLVm
Ko2KztfgBQ3u3HW7x/2Npp42qwqf/JzyZRkWgl8DYQb11HweaAHW0uZGFOrToB3u/zw6966Cb7+i
hkZisyvSrVVHhPhTZDN0r7+a3zU4y9B/PJjDM50smiD773PsxfD4Oh3DC6d49iXjj7UoKR9RLHtg
OfVsA1QiJvJrM+ZwcaQa0mNdlM3XYo4Aad5crg==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0DdsyhAodNQ8JlES2gCGFyU1WQOHTwaGabi7/YPwYZA=</DigestValue>
      </Reference>
      <Reference URI="/word/document.xml?ContentType=application/vnd.openxmlformats-officedocument.wordprocessingml.document.main+xml">
        <DigestMethod Algorithm="http://www.w3.org/2001/04/xmlenc#sha256"/>
        <DigestValue>+GMlapmOr187GPOjoNN7mrE6f+pc6GKInv7Chx12qKo=</DigestValue>
      </Reference>
      <Reference URI="/word/fontTable.xml?ContentType=application/vnd.openxmlformats-officedocument.wordprocessingml.fontTable+xml">
        <DigestMethod Algorithm="http://www.w3.org/2001/04/xmlenc#sha256"/>
        <DigestValue>S5IcoW0f8QVSzFrUFPIguOgv75k3cVVT8vXagVwuJso=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S7OqWF7jsGai+4uX+1LgS2ju+gGZBp3pVWYF7cDnnm8=</DigestValue>
      </Reference>
      <Reference URI="/word/numbering.xml?ContentType=application/vnd.openxmlformats-officedocument.wordprocessingml.numbering+xml">
        <DigestMethod Algorithm="http://www.w3.org/2001/04/xmlenc#sha256"/>
        <DigestValue>B6+inzAQ4ID9Q5w7FifMjhfMWj/kXrLDWxlavdredoU=</DigestValue>
      </Reference>
      <Reference URI="/word/settings.xml?ContentType=application/vnd.openxmlformats-officedocument.wordprocessingml.settings+xml">
        <DigestMethod Algorithm="http://www.w3.org/2001/04/xmlenc#sha256"/>
        <DigestValue>SNtzkamMZqbqxXvBTYF67kA76uUZ4E5JuorYeEXacZE=</DigestValue>
      </Reference>
      <Reference URI="/word/styles.xml?ContentType=application/vnd.openxmlformats-officedocument.wordprocessingml.styles+xml">
        <DigestMethod Algorithm="http://www.w3.org/2001/04/xmlenc#sha256"/>
        <DigestValue>xEcdAOGCq3dTD9wocBtTGdKhPMuLUPloCLJ66u9WNvQ=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uEiI5Vq6tehiqty+n1TFFWaW8h0hAAGC7ixd1V3rQ4o=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2022-10-05T07:27:57Z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{03C88DD4-4CD8-4E6C-9A78-6DE892B9E3B7}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2022-10-05T07:27:57Z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EFAAAL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QBkAQAAAAAAAAAAAADs4IUREKj1APyp9QCu9dt1rPD8SJDlM3DXBwq6AAAAAJDlM3CmeQhwkHQ+ATSn9QCYp/UAC6MucP////+Ep/UA0rsKcFAgD3AGvApwRx8JcFkfCXBo8PxIkOUzcEjw/Eisp/UAs7sKcAC6ixcAAAAAAADl9tSn9QBkqfUAyfTbdbSn9QADAAAA1fTbdRyoM3Dg////AAAAAAAAAAAAAAAAkAEAAAAAAAEAAAAAYQByAAAAYQAGAAAAAAAAAHGhnXUAAAAABgAAAAip9QAIqfUAAAIAAPz///8BAAAAAAAAAAAAAAAAAAAAAAAAAOTEpHZkdgAIAAAAACUAAAAMAAAAAQAAABgAAAAMAAAAAAAAAh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D1AGJiXndQGzIBCQAAAHxiXncJAAAASFcyAQAAAABQGzIBUBsyAbYipHAAAAAAQEl5cAkAAAAAAAAAAAAAAAAAAAAAAAAAWOwxAQAAAAAAAAAAAAAAAAAAAAAAAAAAAAAAAAAAAAAAAAAAAAAAAAAAAAAAAAAAAAAAAAAAAAAAAAAAAAAAAGDt9QB6WE1LZGZod1Tu9QDI0lp3UBsyAUBJeXAAAAAA2NNad///AAAAAAAAu9Rad7vUWneE7vUAAAAAAAAAAABxoZ11AAAAAAcAAAC07vUAtO71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f8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H/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/w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f8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H/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/x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f8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H/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/x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f8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H/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/w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f8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H/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/w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f8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H/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/w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f8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H/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/w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f8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QA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EA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AA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gA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A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9QAw+6p2CE8yAeAypHCo7mcA0Kv1ALyt9QCu9dt1YmJed1AbMgFtCAqrfGJedyAAAAA4VTIBAAAAAFAbMgFQGzIBEP5ZcAAAAABwYAdwCQAAAAAAAAAAAAAAAAAAAAAAAABY7DEBAAAAAAAAAAAAAAAAAAAAAAAAAAAAAAAAAADl9gAAAAAkrfUAyfTbdXSr9QAAAAAA1fTbdQAAAAD1////AAAAAAAAAAAAAAAAJh9NS7yr9QCNl551AACndgAA9QAJAAAAAAAAAHGhnXVASXlwCQAAAMis9QDIrPUAAAIAAPz///8BAAAAAAAAAAAAAAAAAAAAAAAAAOTEpHZkdgAIAAAAACUAAAAMAAAAAwAAABgAAAAMAAAAAAAAAhIAAAAMAAAAAQAAAB4AAAAYAAAACQAAAFAAAAD3AAAAXQAAACUAAAAMAAAAAw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gAACA8mnM/u69/SvI9jt4tgjIR9FBosDBEjMVTUMlXWMVPRKUSeDxk4AAAAHwAAAADT6ff///////+Tk5MjK0krSbkvUcsuT8YVJFoTIFIrSbgtTcEQHEcDAAAAAJzP7vT6/bTa8kRleixHhy1Nwi5PxiQtTnBwcJKSki81SRwtZAgOIwAAAAAAweD02+35gsLqZ5q6Jz1jNEJyOUZ4qamp+/v7////wdPeVnCJAQECgBEAAACv1/Ho8/ubzu6CwuqMudS3u769vb3////////////L5fZymsABAgMAAAAAAK/X8fz9/uLx+snk9uTy+vz9/v///////////////8vl9nKawAECAwM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1ADD7qnYITzIB4DKkcKjuZwDQq/UAvK31AK7123ViYl53UBsyAW0ICqt8Yl53IAAAADhVMgEAAAAAUBsyAVAbMgEQ/llwAAAAAHBgB3AJAAAAAAAAAAAAAAAAAAAAAAAAAFjsMQEAAAAAAAAAAAAAAAAAAAAAAAAAAAAAAAAAAOX2AAAAACSt9QDJ9Nt1dKv1AAAAAADV9Nt1AAAAAPX///8AAAAAAAAAAAAAAAAmH01LvKv1AI2XnnUAAKd2AAD1AAkAAAAAAAAAcaGddUBJeXAJAAAAyKz1AMis9QAAAgAA/P///wEAAAAAAAAAAAAAAAAAAAAAAAAA5MSk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1AGJiXndQGzIBCQAAAHxiXncJAAAASFcyAQAAAABQGzIBUBsyAbYipHAAAAAAQEl5cAkAAAAAAAAAAAAAAAAAAAAAAAAAWOwxAQAAAAAAAAAAAAAAAAAAAAAAAAAAAAAAAAAAAAAAAAAAAAAAAAAAAAAAAAAAAAAAAAAAAAAAAAAAAAAAAGDt9QB6WE1LZGZod1Tu9QDI0lp3UBsyAUBJeXAAAAAA2NNad///AAAAAAAAu9Rad7vUWneE7vUAAAAAAAAAAABxoZ11AAAAAAcAAAC07vUAtO71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ZAEAAAAAAAAAAAAA7OCFERCo9QD8qfUArvXbdazw/EiQ5TNw1wcKugAAAACQ5TNwpnkIcJB0PgE0p/UAmKf1AAujLnD/////hKf1ANK7CnBQIA9wBrwKcEcfCXBZHwlwaPD8SJDlM3BI8PxIrKf1ALO7CnAAuosXAAAAAAAA5fbUp/UAZKn1AMn023W0p/UAAwAAANX023UcqDNw4P///wAAAAAAAAAAAAAAAJABAAAAAAABAAAAAGEAcgAAAGEABgAAAAAAAABxoZ11AAAAAAYAAAAIqfUACKn1AAACAAD8////AQAAAAAAAAAAAAAAAAAAAAAAAADkxKR2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7CCEAAAAAANCp9QB9n9x1eQwAAJCp9QB7CCEAewgAAAAAAACArfUAeQyc//////9kDQAACpwKANjghREAAAAAewgA//////9kDQAAIQABAIAF8xMAAAAAnD2DdglB2nV7CCEAzP6dEQEAAAD/////AAAAAHA0vBf8rfUAAAAAAHA0vBcQs4wOGkHadYAF8xN7CCEAAQAAAMz+nRFwNLwXAAAAAAAAAAB7CAAA/K31AHsIAP//////ZA0AAAAAAQCABfMTAAAAAEEa3nV7CCEA0CxeFxEAAAD/////AAAAABAAAAADAQAAORoAABwAAAEAAAAAAQAAAOTEp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7/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/w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f8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r/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WM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bg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300A-6BEC-4CB2-BDAD-2848C8A3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Teschutyun</dc:creator>
  <cp:keywords>https://mul2-utfsib.gov.am/tasks/238262/oneclick/Voroshum  H946-2022-A-06.docx?token=b43a14242815b7778773347de43a685d</cp:keywords>
  <dc:description/>
  <cp:lastModifiedBy>User</cp:lastModifiedBy>
  <cp:revision>102</cp:revision>
  <cp:lastPrinted>2021-12-02T08:29:00Z</cp:lastPrinted>
  <dcterms:created xsi:type="dcterms:W3CDTF">2019-08-21T10:45:00Z</dcterms:created>
  <dcterms:modified xsi:type="dcterms:W3CDTF">2022-10-05T07:27:00Z</dcterms:modified>
</cp:coreProperties>
</file>