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2" w:rsidRPr="00F00621" w:rsidRDefault="00182962" w:rsidP="0018296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ՀՀ ԿոտայքիմարզիՉարենցավանհամայնքիՉարենցավանքաղաքի «Հ</w:t>
      </w:r>
      <w:r w:rsidRPr="00F0062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եքիաթ</w:t>
      </w:r>
      <w:r w:rsidRPr="00F0062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» մսուրմանկապարտեզհամայնքայինոչառևտրայինկազմակերպությունըհայտարարում է մրցույթ՝</w:t>
      </w:r>
      <w:r w:rsidR="00020DD8" w:rsidRPr="00F0062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հատուկ մանկավարժ-լոգոպեդ</w:t>
      </w:r>
      <w:r w:rsidRPr="00F0062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/</w:t>
      </w:r>
      <w:r w:rsidR="006533CF" w:rsidRPr="00F0062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0,5</w:t>
      </w:r>
      <w:r w:rsidRPr="00F00621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դրույքաչափ/ թափուրպաշտոնըզբաղեցնելուհամար</w:t>
      </w:r>
      <w:r w:rsidR="00CA704F" w:rsidRPr="00F0062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։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1. Պաշտոնային պարտականությունները`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կազմակերպում է, իրականացնում ուսումնաշտկողական աշխատանքներ` կրթության առանձնահատուկ պայմանների կարիք ունեցող սաների հետ. 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հետազոտում և գնահատում է երեխաների ֆիզիկական և մտավոր խնդիրների արտահայտված աստիճանը. 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3) խմբակային ու անհատական պարապմունքները անցկացնում է` նպատակ ունենալով ուղղել շեղումները, վերականգնել կանխարգելված գործողությունները. 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ակտիվ մասնակցում է կրթական գործընթացին` ուղղված սաների շեղումների կանխարգելմանը, շտկմանը: Պետք է ունենա համապատասխան քննական, ուսումնասիրման պարագաներ, ձեռնարկներ և նյութեր հետազոտություններ կազմակերպելու համար.</w:t>
      </w:r>
    </w:p>
    <w:p w:rsidR="00020DD8" w:rsidRPr="00F00621" w:rsidRDefault="00020DD8" w:rsidP="00020DD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5) կրթական գործընթացի ընթացքում ապահովում է երեխաների կյանքի և առողջության պահպանումը.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իրականացնում է երեխաների զարգացման շեղումներին ուղղված շտկողական աշխատանքներ.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7) հետազոտում է սաներին, որոշում է նրանց արատի արտահայտված աստիճանը և կառուցվածքը. 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8) ուսուցման ընթացքում կիրառում է տարաբնույթ ձևեր, մեթոդներ ու հնարներ պետական կրթական չափորոշիչների շրջանակներում: Սահմանված կարգով վարում է անհրաժեշտ փաստաթղթերը.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9) սիստեմատիկաբար բարձրացնու</w:t>
      </w:r>
      <w:r w:rsidR="00F0717B"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 է իր մասնագիտական որակավորում </w:t>
      </w: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այլն։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 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2. </w:t>
      </w:r>
      <w:r w:rsidR="00F0717B" w:rsidRPr="00F0062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Նախադպրոցական ուսումնական հաստատության հատուկ մանկավարժի պաշտոնն զբաղեցնողը</w:t>
      </w: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պետք է իմանա ստորև նշված նորմատիվ իրավական ակտերի այն դրույթները, որոնք վերաբերում են նախադպրոցական կրթության բնագավառին, կանոնակարգում են պաշտոնի նկարագրով ամրագրված լիազորությունները.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«Կրթության մասին», «Նախադպրոցական կրթության մասին», «Կրթության առանձնահատուկ պայմանների կարիք ունեցող անձանց կրթության մասին» ՀՀ օրենքները,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հատուկ մանկավարժություն, հոգեբանություն, արատաբանության, անատոմիաֆիզիոլոգիական և կլինիկական հիմունքներ, երեխայի զարգացման շեղումների ուղղման, կանխարգելման մեթոդները, ձևերը, մասնագիտական և պրակտիկ գործունեության վերաբերյալ նորմատիվային ու մեթոդական փաստաթղթերը, ծրագրամեթոդական գրականությունը, արատաբանության նորագույն նվաճումները,</w:t>
      </w:r>
    </w:p>
    <w:p w:rsidR="00182962" w:rsidRPr="00F00621" w:rsidRDefault="00020DD8" w:rsidP="005E06D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3) աշխատանքի պաշտպանության, տեխնիկայի անվտանգության և հակահրդեհային պաշտպանության նորմերն ու կանոնները: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3. Որակավորման պահանջները`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Նախադպրոցական ուսումնական հաստատության հատուկ մանկավարժ</w:t>
      </w:r>
      <w:r w:rsidR="000C7371" w:rsidRPr="00F0062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-լոգոպեդի</w:t>
      </w:r>
      <w:bookmarkStart w:id="0" w:name="_GoBack"/>
      <w:bookmarkEnd w:id="0"/>
      <w:r w:rsidRPr="00F0062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պաշտոնն զբաղեցնողը պետք է ունենա`</w:t>
      </w:r>
    </w:p>
    <w:p w:rsidR="00020DD8" w:rsidRPr="00F00621" w:rsidRDefault="00020DD8" w:rsidP="00020DD8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բարձրագույն (բակալավր, դիպլոմավորված մասնագետ, մագիստրոս) մասնագիտական կրթություն` համապատասխան մանկավարժության որակավորմամբ: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Մրցույթին մասնակցելու իրավունք չունի այն անձը, որը`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1)</w:t>
      </w:r>
      <w:r w:rsidRPr="00F00621">
        <w:rPr>
          <w:rFonts w:ascii="Times New Roman" w:eastAsia="Times New Roman" w:hAnsi="Times New Roman" w:cs="Times New Roman"/>
          <w:iCs/>
          <w:sz w:val="24"/>
          <w:szCs w:val="24"/>
          <w:lang w:val="hy-AM" w:eastAsia="ru-RU"/>
        </w:rPr>
        <w:t>  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դատական կարգով ճանաչվել է անգործունակ կամ սահմանափակ գործունակ.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2)</w:t>
      </w:r>
      <w:r w:rsidRPr="00F00621">
        <w:rPr>
          <w:rFonts w:ascii="Times New Roman" w:eastAsia="Times New Roman" w:hAnsi="Times New Roman" w:cs="Times New Roman"/>
          <w:iCs/>
          <w:sz w:val="24"/>
          <w:szCs w:val="24"/>
          <w:lang w:val="hy-AM" w:eastAsia="ru-RU"/>
        </w:rPr>
        <w:t> 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դատական կարգով զրկվել է մանկավարժական գործունեությամբ զբաղվելու իրավունքից. 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3) տառապում է ՀՀ կառավարության կողմից հաստատված այնպիսի հիվա</w:t>
      </w:r>
      <w:r w:rsidR="00E76818"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ն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դությամբ , որը կարող է խոչընդոտել</w:t>
      </w:r>
      <w:r w:rsidRPr="00F00621">
        <w:rPr>
          <w:rFonts w:ascii="Times New Roman" w:eastAsia="Times New Roman" w:hAnsi="Times New Roman" w:cs="Times New Roman"/>
          <w:iCs/>
          <w:sz w:val="24"/>
          <w:szCs w:val="24"/>
          <w:lang w:val="hy-AM" w:eastAsia="ru-RU"/>
        </w:rPr>
        <w:t> 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մանկավարժական գործունեության իրականացմանը.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4)</w:t>
      </w:r>
      <w:r w:rsidRPr="00F00621">
        <w:rPr>
          <w:rFonts w:ascii="Times New Roman" w:eastAsia="Times New Roman" w:hAnsi="Times New Roman" w:cs="Times New Roman"/>
          <w:iCs/>
          <w:sz w:val="24"/>
          <w:szCs w:val="24"/>
          <w:lang w:val="hy-AM" w:eastAsia="ru-RU"/>
        </w:rPr>
        <w:t> 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դատապարտվել է հանցագործության համար, և դատվածությունըսահմանված կարգով հանված կամ մարված չէ, բացառությամբ այն դեպքերի, երբ դատապարտվել է ոչ դիտավորյալ հանցագործություն կատարելու համար.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Times New Roman" w:eastAsia="Times New Roman" w:hAnsi="Times New Roman" w:cs="Times New Roman"/>
          <w:iCs/>
          <w:sz w:val="24"/>
          <w:szCs w:val="24"/>
          <w:lang w:val="hy-AM" w:eastAsia="ru-RU"/>
        </w:rPr>
        <w:t> 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Մրցույթը կկայանա </w:t>
      </w:r>
      <w:r w:rsidR="00275B8A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29</w:t>
      </w: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.</w:t>
      </w:r>
      <w:r w:rsidR="00AB2234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1</w:t>
      </w:r>
      <w:r w:rsidR="00165BF3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1</w:t>
      </w: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.2022թ</w:t>
      </w:r>
      <w:r w:rsidR="00AB2234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՝</w:t>
      </w: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. ժամը 11ºº-ին</w:t>
      </w:r>
      <w:r w:rsidR="00AB2234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,«</w:t>
      </w: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Հ</w:t>
      </w:r>
      <w:r w:rsidR="00AB2234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եքիաթ»</w:t>
      </w:r>
      <w:r w:rsidR="00243B80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մսուր մանկապարտեզ ՀՈԱԿ-ում</w:t>
      </w: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։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Նշված</w:t>
      </w:r>
      <w:r w:rsidRPr="00F00621">
        <w:rPr>
          <w:rFonts w:ascii="Times New Roman" w:eastAsia="Times New Roman" w:hAnsi="Times New Roman" w:cs="Times New Roman"/>
          <w:iCs/>
          <w:sz w:val="24"/>
          <w:szCs w:val="24"/>
          <w:lang w:val="hy-AM" w:eastAsia="ru-RU"/>
        </w:rPr>
        <w:t> 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 թափուր պաշտոնը զբաղեցնելու համար դիմող քաղաքացիները պետք է ներկայացնեն`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դիմում.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անձըհաստատողփաստաթուղթ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կրթությանմասինփաստաթուղթ (դիպլոմ)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աշխատանքայինստաժիվերաբերյալտեղեկանքկամաշխատանքայինգրքույկ (առկայությանդեպքում).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ինքնակենսագրություն.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մեկլուսանկար` 3x4 չափսի.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այլպետություններիքաղաքացիները՝ՀայաստանիՀանրապետությունումաշխատելուիրավունքըհավաստողփաստաթուղթ.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ՀայաստանիՀանրապետությանարականսեռիքաղաքացիներըներկայացնումեննաևզինվորականգրքույկկամզինվորականկցագրմանվկայական.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lastRenderedPageBreak/>
        <w:t>հրապարակվածհոդվածներիցանկկամգիտականկոչումըհավաստողփաստաթղթեր(դրանցառկայությանդեպքում).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Տնօրենիկողմիցնշանակվածպատասխանատուանձըներկայացվածփաստաթղթերիբնօրինակներըհամեմատում է պատճեներիհետ, բնօրինակներըվերադարձնում:</w:t>
      </w:r>
    </w:p>
    <w:p w:rsidR="00182962" w:rsidRPr="00F00621" w:rsidRDefault="00182962" w:rsidP="0018296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Եթեներկայացվածփաստաթղթերիցանկնամբողջականչէկամառկաենթերություններ, մասնակիցըկարող է մինչևփաստաթղթերիընդունմանժամկետիավարտըվերացնելթերությունները և համալրելփաստաթղթերիցանկը: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Փաստաթղթերնընդունվումենամենօր` ժամը 10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vertAlign w:val="superscript"/>
          <w:lang w:eastAsia="ru-RU"/>
        </w:rPr>
        <w:t>00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-16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vertAlign w:val="superscript"/>
          <w:lang w:eastAsia="ru-RU"/>
        </w:rPr>
        <w:t>00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-ը, բացիշա</w:t>
      </w:r>
      <w:r w:rsidR="00243B80"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բաթ և կիրակիօրերից, Չարենցավան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համայնքիՉարենցավանքաղաքի «</w:t>
      </w:r>
      <w:r w:rsidR="00702702"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Հե</w:t>
      </w:r>
      <w:r w:rsidR="004A064B"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ք</w:t>
      </w:r>
      <w:r w:rsidR="00702702"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իաթ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 xml:space="preserve">» մսուրմանկապարտեզ ՀՈԱԿ-ի շենքում /ք.Չարենցավան, </w:t>
      </w:r>
      <w:r w:rsidR="0033606A"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Շինարարների փողոց, թիվ 4 շինություն</w:t>
      </w:r>
      <w:r w:rsidR="00E76818"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/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 xml:space="preserve">։ 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Հարցաշարինծանոթանալուհամարկարողեքանցնելհետևյալհղումով՝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https://escs.am/am/news/11978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Հեռ՝</w:t>
      </w:r>
      <w:r w:rsidRPr="00F00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 xml:space="preserve"> +374 </w:t>
      </w:r>
      <w:r w:rsidR="00243B80" w:rsidRPr="00F00621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99 03 20 40, +374 98 59 03 03</w:t>
      </w:r>
      <w:r w:rsidRPr="00F00621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։</w:t>
      </w:r>
    </w:p>
    <w:p w:rsidR="00182962" w:rsidRPr="00F00621" w:rsidRDefault="00182962" w:rsidP="0018296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eastAsia="ru-RU"/>
        </w:rPr>
        <w:t>Դիմումներիընդունման</w:t>
      </w:r>
      <w:r w:rsidRPr="00F006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eastAsia="ru-RU"/>
        </w:rPr>
        <w:t xml:space="preserve"> վերջինժամ</w:t>
      </w:r>
      <w:r w:rsidR="00AB5B7A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eastAsia="ru-RU"/>
        </w:rPr>
        <w:t>կետն է` 2022 թվականի</w:t>
      </w:r>
      <w:r w:rsidR="00165BF3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նոյեմբերի </w:t>
      </w:r>
      <w:r w:rsidR="00275B8A"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23</w:t>
      </w:r>
      <w:r w:rsidRPr="00F00621">
        <w:rPr>
          <w:rFonts w:ascii="GHEA Grapalat" w:eastAsia="Times New Roman" w:hAnsi="GHEA Grapalat" w:cs="Times New Roman"/>
          <w:b/>
          <w:bCs/>
          <w:iCs/>
          <w:sz w:val="24"/>
          <w:szCs w:val="24"/>
          <w:lang w:eastAsia="ru-RU"/>
        </w:rPr>
        <w:t>-ը ներառյալ։</w:t>
      </w:r>
    </w:p>
    <w:p w:rsidR="00034013" w:rsidRPr="00F00621" w:rsidRDefault="00034013" w:rsidP="00182962">
      <w:pPr>
        <w:jc w:val="both"/>
        <w:rPr>
          <w:rFonts w:ascii="GHEA Grapalat" w:hAnsi="GHEA Grapalat"/>
        </w:rPr>
      </w:pPr>
    </w:p>
    <w:sectPr w:rsidR="00034013" w:rsidRPr="00F00621" w:rsidSect="007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722"/>
    <w:multiLevelType w:val="multilevel"/>
    <w:tmpl w:val="F8E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8C"/>
    <w:rsid w:val="00020DD8"/>
    <w:rsid w:val="00034013"/>
    <w:rsid w:val="000C7371"/>
    <w:rsid w:val="00165BF3"/>
    <w:rsid w:val="00182962"/>
    <w:rsid w:val="00243B80"/>
    <w:rsid w:val="00275B8A"/>
    <w:rsid w:val="0033606A"/>
    <w:rsid w:val="00486D0A"/>
    <w:rsid w:val="004A064B"/>
    <w:rsid w:val="005A401D"/>
    <w:rsid w:val="005E06D1"/>
    <w:rsid w:val="0061718C"/>
    <w:rsid w:val="006533CF"/>
    <w:rsid w:val="00702702"/>
    <w:rsid w:val="00793091"/>
    <w:rsid w:val="00831066"/>
    <w:rsid w:val="00A14D4B"/>
    <w:rsid w:val="00AB2234"/>
    <w:rsid w:val="00AB5B7A"/>
    <w:rsid w:val="00CA704F"/>
    <w:rsid w:val="00E76818"/>
    <w:rsid w:val="00EB302C"/>
    <w:rsid w:val="00F00621"/>
    <w:rsid w:val="00F0717B"/>
    <w:rsid w:val="00F2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962"/>
    <w:rPr>
      <w:b/>
      <w:bCs/>
    </w:rPr>
  </w:style>
  <w:style w:type="character" w:styleId="Emphasis">
    <w:name w:val="Emphasis"/>
    <w:basedOn w:val="DefaultParagraphFont"/>
    <w:uiPriority w:val="20"/>
    <w:qFormat/>
    <w:rsid w:val="001829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962"/>
    <w:rPr>
      <w:b/>
      <w:bCs/>
    </w:rPr>
  </w:style>
  <w:style w:type="character" w:styleId="a5">
    <w:name w:val="Emphasis"/>
    <w:basedOn w:val="a0"/>
    <w:uiPriority w:val="20"/>
    <w:qFormat/>
    <w:rsid w:val="001829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Anahit</cp:lastModifiedBy>
  <cp:revision>25</cp:revision>
  <dcterms:created xsi:type="dcterms:W3CDTF">2022-09-08T08:30:00Z</dcterms:created>
  <dcterms:modified xsi:type="dcterms:W3CDTF">2022-12-02T06:27:00Z</dcterms:modified>
</cp:coreProperties>
</file>