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B7" w:rsidRPr="00EE4B59" w:rsidRDefault="00600AAB" w:rsidP="00EE03B7">
      <w:pPr>
        <w:pStyle w:val="a4"/>
        <w:shd w:val="clear" w:color="auto" w:fill="FFFFFF"/>
        <w:jc w:val="center"/>
        <w:rPr>
          <w:rFonts w:ascii="GHEA Grapalat" w:hAnsi="GHEA Grapalat"/>
          <w:i/>
          <w:color w:val="000000"/>
          <w:sz w:val="28"/>
          <w:szCs w:val="28"/>
          <w:lang w:val="hy-AM"/>
        </w:rPr>
      </w:pPr>
      <w:r>
        <w:rPr>
          <w:rStyle w:val="a3"/>
          <w:rFonts w:ascii="GHEA Grapalat" w:hAnsi="GHEA Grapalat"/>
          <w:i/>
          <w:color w:val="000000"/>
          <w:sz w:val="28"/>
          <w:szCs w:val="28"/>
        </w:rPr>
        <w:t>Հ</w:t>
      </w:r>
      <w:r w:rsidR="00EE03B7" w:rsidRPr="00EE4B59">
        <w:rPr>
          <w:rStyle w:val="a3"/>
          <w:rFonts w:ascii="GHEA Grapalat" w:hAnsi="GHEA Grapalat"/>
          <w:i/>
          <w:color w:val="000000"/>
          <w:sz w:val="28"/>
          <w:szCs w:val="28"/>
          <w:lang w:val="hy-AM"/>
        </w:rPr>
        <w:t>ԱՅԱՍՏԱՆԻ ՀԱՆՐԱՊԵՏՈՒԹՅԱՆ ԱՇԽԱՏԱՆՔԱՅԻՆ</w:t>
      </w:r>
    </w:p>
    <w:p w:rsidR="00EE03B7" w:rsidRPr="00EE4B59" w:rsidRDefault="00EE03B7" w:rsidP="00EE03B7">
      <w:pPr>
        <w:pStyle w:val="a4"/>
        <w:shd w:val="clear" w:color="auto" w:fill="FFFFFF"/>
        <w:jc w:val="center"/>
        <w:rPr>
          <w:rFonts w:ascii="GHEA Grapalat" w:hAnsi="GHEA Grapalat"/>
          <w:i/>
          <w:color w:val="000000"/>
          <w:sz w:val="28"/>
          <w:szCs w:val="28"/>
          <w:lang w:val="hy-AM"/>
        </w:rPr>
      </w:pPr>
      <w:r w:rsidRPr="00EE4B59">
        <w:rPr>
          <w:rStyle w:val="a3"/>
          <w:rFonts w:ascii="GHEA Grapalat" w:hAnsi="GHEA Grapalat"/>
          <w:i/>
          <w:color w:val="000000"/>
          <w:sz w:val="28"/>
          <w:szCs w:val="28"/>
          <w:lang w:val="hy-AM"/>
        </w:rPr>
        <w:t>Օ Ր Ե Ն Ս Գ Ի Ր Ք</w:t>
      </w:r>
    </w:p>
    <w:p w:rsidR="00EE03B7" w:rsidRPr="00EE4B59" w:rsidRDefault="00EE03B7" w:rsidP="00EE03B7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</w:t>
      </w:r>
      <w:r w:rsidRPr="00EE4B59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Հայաստանի Հանրապետությունում աշխատանքային հարաբերությունները կարգավորվում են՝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 ՀՀ Սահմանադրությամբ, սույն օրենսգրքով, օրենքներով, այլ իրավական ակտերով, աշխատանքային և կոլեկտիվ պայմանագրերով: 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4)</w:t>
      </w:r>
    </w:p>
    <w:p w:rsidR="00EE03B7" w:rsidRPr="00EE4B59" w:rsidRDefault="00EE03B7" w:rsidP="00EE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2</w:t>
      </w:r>
      <w:r w:rsidRPr="00EE4B59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Գործատուներն օրենսդրությամբ սահմանված կարգով, իրենց իրավասությունների սահմաններում, ինչ իրավական ակտեր կարող են ընդունել։ 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ներքին (լոկալ) և անհատական իրավական ակտեր: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4)</w:t>
      </w:r>
    </w:p>
    <w:p w:rsidR="00EE03B7" w:rsidRPr="00EE4B59" w:rsidRDefault="00EE03B7" w:rsidP="00EE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hAnsi="GHEA Grapalat"/>
          <w:i/>
          <w:sz w:val="26"/>
          <w:szCs w:val="26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3</w:t>
      </w:r>
      <w:r w:rsidRPr="00EE4B59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Անհատական աշխատանքային հարաբերությունները կարգավորելու նպատակով գործատուն ինչ իրավական ակտեր է ընդունում։ 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անհատական իրավական ակտեր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5)</w:t>
      </w:r>
    </w:p>
    <w:p w:rsidR="00EE03B7" w:rsidRPr="00EE4B59" w:rsidRDefault="00EE03B7" w:rsidP="00EE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4</w:t>
      </w:r>
      <w:r w:rsidRPr="00EE4B59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  <w:r w:rsidRPr="00EE4B5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Լրացրեք բաց թողնված բառը՝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Աշխատանքային հարաբերությունները աշխատողի և -----------փոխադարձ համաձայնության վրա հիմնված հարաբերություններն են, ըստ որի` աշխատողն անձամբ, որոշակի վարձատրությամբ կատարում է աշխատանքային գործառույթներ (որոշակի մասնագիտությամբ, որակավորմամբ կամ պաշտոնում աշխատանք)` ենթարկվելով ներքին կարգապահական կանոններին, իսկ գործատուն ապահովում է աշխատանքային օրենսդրությամբ, աշխատանքային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lastRenderedPageBreak/>
        <w:t>իրավունքի նորմեր պարունակող այլ նորմատիվ իրավական ակտերով, կոլեկտիվ և աշխատանքային պայմանագրերով նախատեսված աշխատանքի պայմաններ: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գործատուի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13)</w:t>
      </w:r>
    </w:p>
    <w:p w:rsidR="00EE03B7" w:rsidRPr="00EE4B59" w:rsidRDefault="00EE03B7" w:rsidP="00EE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5</w:t>
      </w:r>
      <w:r w:rsidRPr="00EE4B59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Որ դեպքում է անձանց հետ կնքվում  ժամանակավոր աշխատանքային պայմանագիր։ 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600AAB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Մինչև 16 տարեկան անձանց հետ</w:t>
      </w:r>
    </w:p>
    <w:p w:rsidR="00B46A87" w:rsidRPr="00600AAB" w:rsidRDefault="00B46A8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600AAB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17)</w:t>
      </w:r>
    </w:p>
    <w:p w:rsidR="00B46A87" w:rsidRPr="00600AAB" w:rsidRDefault="00B46A8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6</w:t>
      </w:r>
      <w:r w:rsidRPr="00EE4B59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Ով է սահմանում աշխատանքային ստաժի հաշվարկման կարգը։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ab/>
        <w:t>ՀՀ Կառավարությունը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20)</w:t>
      </w:r>
    </w:p>
    <w:p w:rsidR="00EE03B7" w:rsidRPr="00EE4B59" w:rsidRDefault="00EE03B7" w:rsidP="00EE03B7">
      <w:pPr>
        <w:spacing w:after="0" w:line="240" w:lineRule="auto"/>
        <w:rPr>
          <w:rFonts w:ascii="GHEA Grapalat" w:hAnsi="GHEA Grapalat"/>
          <w:i/>
          <w:sz w:val="26"/>
          <w:szCs w:val="26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7</w:t>
      </w:r>
      <w:r w:rsidRPr="00EE4B59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Գործատուն պարտավոր չէ`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EE4B59" w:rsidRDefault="00EE03B7" w:rsidP="00B46A87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աշխատողների ներկայացուցիչներին վճարովի տրամադրել անհրաժեշտ տեղեկություններ` աշխատանքին վերաբերող հարցերի վերաբերյալ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26)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8</w:t>
      </w:r>
      <w:r w:rsidRPr="00EE4B59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Ով է իրականացնում աշխատանքային իրավունքների պաշտպանությունը, Հայաստանի Հանրապետության քաղաքացիական դատավարության օրենսգրքով սահմանված գործերի ենթակայությանը համապատասխան։ 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ab/>
        <w:t>դատարանը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38)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>Հարց 9</w:t>
      </w: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ab/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Ովքեր են սոցիալական գործընկերության կողմերը։ 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աշխատողները և գործատուները` ի դեմս իրենց ներկայացուցիչների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40)</w:t>
      </w:r>
    </w:p>
    <w:p w:rsidR="00EE03B7" w:rsidRPr="00EE4B59" w:rsidRDefault="00EE03B7" w:rsidP="00EE03B7">
      <w:pPr>
        <w:spacing w:after="0" w:line="240" w:lineRule="auto"/>
        <w:rPr>
          <w:rFonts w:ascii="GHEA Grapalat" w:hAnsi="GHEA Grapalat"/>
          <w:i/>
          <w:sz w:val="26"/>
          <w:szCs w:val="26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EE4B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  <w:r w:rsidRPr="00EE4B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br/>
      </w: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>Հարց 10  Լրացրեք բաց թողնված բառը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 Գործադուլը կոլեկտիվ -------------- վեճի լուծման նպատակով մեկ կամ մի քանի կազմակերպությունների աշխատողների կամ աշխատողների խմբի աշխատանքի լրիվ կամ մասնակի ժամանակավոր դադարեցումն է: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ab/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 աշխատանքային</w:t>
      </w:r>
    </w:p>
    <w:p w:rsidR="00EE03B7" w:rsidRPr="00EE4B59" w:rsidRDefault="00EE03B7" w:rsidP="0047751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73)</w:t>
      </w:r>
    </w:p>
    <w:p w:rsidR="00EE03B7" w:rsidRPr="00EE4B59" w:rsidRDefault="00EE03B7" w:rsidP="00EE03B7">
      <w:pPr>
        <w:spacing w:after="0" w:line="240" w:lineRule="auto"/>
        <w:rPr>
          <w:rFonts w:ascii="GHEA Grapalat" w:hAnsi="GHEA Grapalat"/>
          <w:i/>
          <w:sz w:val="26"/>
          <w:szCs w:val="26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EE4B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  <w:r w:rsidRPr="00EE4B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br/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11  Ով իրավունք ունի գործադուլ հայտարարելու մասին որոշում ընդունել։  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արհեստակցական միությունը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74)</w:t>
      </w:r>
    </w:p>
    <w:p w:rsidR="00EE03B7" w:rsidRPr="00EE4B59" w:rsidRDefault="00EE03B7" w:rsidP="00EE03B7">
      <w:pPr>
        <w:spacing w:after="0" w:line="240" w:lineRule="auto"/>
        <w:rPr>
          <w:rFonts w:ascii="GHEA Grapalat" w:hAnsi="GHEA Grapalat"/>
          <w:i/>
          <w:sz w:val="26"/>
          <w:szCs w:val="26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EE4B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  <w:r w:rsidRPr="00EE4B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br/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12 Ով է գործադուլը ղեկավարող մարմինը։ 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>արհեստակցական միությունն է կամ նրա ստեղծած գործադուլային կոմիտեն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76)</w:t>
      </w:r>
    </w:p>
    <w:p w:rsidR="00EE03B7" w:rsidRPr="00EE4B59" w:rsidRDefault="00EE03B7" w:rsidP="00EE03B7">
      <w:pPr>
        <w:spacing w:after="0" w:line="240" w:lineRule="auto"/>
        <w:rPr>
          <w:rFonts w:ascii="GHEA Grapalat" w:hAnsi="GHEA Grapalat"/>
          <w:i/>
          <w:sz w:val="26"/>
          <w:szCs w:val="26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13 Ով է անօրինական ճանաչում  գործադուլը։  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EE4B59" w:rsidRDefault="00EE03B7" w:rsidP="004F78E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F78E4" w:rsidRPr="00600AAB" w:rsidRDefault="004F78E4" w:rsidP="004F78E4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lastRenderedPageBreak/>
        <w:t>Դ</w:t>
      </w:r>
      <w:r w:rsidR="00EE03B7"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>ատարանը</w:t>
      </w:r>
    </w:p>
    <w:p w:rsidR="00B46A87" w:rsidRPr="00600AAB" w:rsidRDefault="00B46A87" w:rsidP="004F78E4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</w:p>
    <w:p w:rsidR="00EE03B7" w:rsidRPr="004F78E4" w:rsidRDefault="00EE03B7" w:rsidP="004F78E4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78)</w:t>
      </w:r>
    </w:p>
    <w:p w:rsidR="00EE03B7" w:rsidRPr="00EE4B59" w:rsidRDefault="00EE03B7" w:rsidP="00EE03B7">
      <w:pPr>
        <w:spacing w:after="0" w:line="240" w:lineRule="auto"/>
        <w:rPr>
          <w:rFonts w:ascii="GHEA Grapalat" w:hAnsi="GHEA Grapalat"/>
          <w:i/>
          <w:sz w:val="26"/>
          <w:szCs w:val="26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14 Ով է սահմանում որակավորման պահանջները և որակավորման քննությունների անցկացման կարգը։   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գործատուն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88)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15 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Որոնք են աշխատանքային պայմանագրի տեսակները ըստ ժամկետների։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 անորոշ և որոշակի ժամկետներով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94)</w:t>
      </w: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16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Ով է սահմանում սեզոնային աշխատանքների ցանկը</w:t>
      </w:r>
      <w:r w:rsidRPr="00EE4B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։  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ՀՀ Կառավարությունը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100)</w:t>
      </w: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17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Ինչ ժամկետով է կնքվում ժամանակավոր աշխատանքային պայմանագիրը։</w:t>
      </w:r>
    </w:p>
    <w:p w:rsidR="00EE03B7" w:rsidRPr="00600AAB" w:rsidRDefault="00EE03B7" w:rsidP="004F78E4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 մինչև երկու ամիս</w:t>
      </w:r>
    </w:p>
    <w:p w:rsidR="00B46A87" w:rsidRPr="00600AAB" w:rsidRDefault="00B46A87" w:rsidP="004F78E4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101)</w:t>
      </w: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18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Ինչպես է </w:t>
      </w:r>
      <w:r w:rsidRPr="00EE4B59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աշխատողն կատարում  իր պարտականությունները։ 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 անձամբ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 xml:space="preserve">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103)</w:t>
      </w: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 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19</w:t>
      </w: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Երբ է գործատուն</w:t>
      </w:r>
      <w:r w:rsidRPr="00EE4B59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լուծում</w:t>
      </w:r>
      <w:r w:rsidR="00600AAB" w:rsidRPr="00600AA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է</w:t>
      </w:r>
      <w:r w:rsidR="00600AAB" w:rsidRPr="00600AA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աշխատանքային</w:t>
      </w:r>
      <w:r w:rsidR="00600AAB" w:rsidRPr="00600AA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պայմանագիրը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պարտադիր   ժամկետային զինվորական ծառայության զորակոչվելու դեպքում։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ոչ ուշ, քան համապատասխան ծանուցագրում նշված ժամկետից երեք օր առաջ </w:t>
      </w:r>
    </w:p>
    <w:p w:rsidR="00EE03B7" w:rsidRPr="00EE4B59" w:rsidRDefault="00EE03B7" w:rsidP="008660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124)</w:t>
      </w: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 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20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Ինչպես է սահմանվում աշխատողների անձնական տվյալների պահպանության և  օգտագործման կարգը</w:t>
      </w:r>
      <w:r w:rsidRPr="00EE4B59">
        <w:rPr>
          <w:rFonts w:ascii="Calibri" w:eastAsia="Times New Roman" w:hAnsi="Calibri" w:cs="Calibri"/>
          <w:b/>
          <w:sz w:val="24"/>
          <w:szCs w:val="24"/>
          <w:lang w:val="hy-AM"/>
        </w:rPr>
        <w:t>։</w:t>
      </w:r>
    </w:p>
    <w:p w:rsidR="00EE03B7" w:rsidRPr="00600AAB" w:rsidRDefault="00B46A87" w:rsidP="00EE03B7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>Օ</w:t>
      </w:r>
      <w:r w:rsidR="00EE03B7"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>րենքով</w:t>
      </w:r>
    </w:p>
    <w:p w:rsidR="00B46A87" w:rsidRPr="00600AAB" w:rsidRDefault="00B46A87" w:rsidP="00EE03B7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133)</w:t>
      </w: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21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Ինչքան է կազմում ամենօրյա աշխատաժամանակի տևողությունը։ 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չի կարող անցնել ութ աշխատանքային ժամից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139)</w:t>
      </w: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22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Որն է համարվում գիշերային ժամանակ</w:t>
      </w:r>
      <w:r w:rsidRPr="00EE4B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։ 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600AAB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 ժամը 22-ից մինչև 6-ը</w:t>
      </w:r>
    </w:p>
    <w:p w:rsidR="00B46A87" w:rsidRPr="00600AAB" w:rsidRDefault="00B46A8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148)</w:t>
      </w: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23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Որ դեպքում կարող են հղի կանայք և մինչև երեք տարեկան երեխա խնամող </w:t>
      </w: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lastRenderedPageBreak/>
        <w:t xml:space="preserve">աշխատողը ներգրավվել  տանը կամ կազմակերպությունում հերթապահության մեջ։ 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 միայն իր համաձայնությամբ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149)</w:t>
      </w: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24</w:t>
      </w:r>
    </w:p>
    <w:p w:rsidR="00EE03B7" w:rsidRPr="00EE4B59" w:rsidRDefault="00EE03B7" w:rsidP="00EE03B7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Որն է </w:t>
      </w:r>
      <w:r w:rsidRPr="00EE4B59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հնգօրյա աշխատանքային շաբաթվա դեպքում  հանգստյան օրը։ 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շաբաթ և կիրակին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155)</w:t>
      </w: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B46A87" w:rsidRPr="00600AAB" w:rsidRDefault="00B46A87" w:rsidP="00EE03B7">
      <w:pPr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25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Որը նպատակային արձակուրդի տեսակ չէ՝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ամենամյա արձակուրդ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171)</w:t>
      </w: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26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Աշխատանքային կարգապահությունը խախտող աշխատողների նկատմամբ ինչ  կարող է կիրառվել։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կարգապահական ներգործության միջոցներ</w:t>
      </w:r>
    </w:p>
    <w:p w:rsidR="00EE03B7" w:rsidRPr="00EE4B59" w:rsidRDefault="00EE03B7" w:rsidP="008660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215)</w:t>
      </w: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27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Որը  գործատուի կողմից կիրառվող խրախուսանք չէ։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4B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EE4B59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կարգապահականտույժիկիրառում 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219)</w:t>
      </w: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lastRenderedPageBreak/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28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Ինչ կարգով կարող է բողոքարկվել կարգապահական տույժը</w:t>
      </w:r>
      <w:r w:rsidRPr="00EE4B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։  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EE4B59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EE4B59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դատական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228)</w:t>
      </w: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29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Աշխատողը պարտավոր չէ հատուցել գործատուին պատճառած նյութական վնասը, որն առաջացել է՝ </w:t>
      </w:r>
    </w:p>
    <w:p w:rsidR="008660BC" w:rsidRPr="00EE4B59" w:rsidRDefault="008660BC" w:rsidP="008660BC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B46A87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EE4B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Pr="00EE4B59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EE4B59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անորակ արտադրանքի թողարկումը կանխելու համար</w:t>
      </w:r>
      <w:r w:rsidRPr="00EE4B59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237)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EE4B59" w:rsidRDefault="00EE03B7" w:rsidP="00EE03B7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Հարց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30</w:t>
      </w:r>
      <w:r w:rsidRPr="00EE4B5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br/>
      </w:r>
      <w:r w:rsidRPr="00EE4B59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Ինչպես են լուծվում աշխատանքային վեճերը։</w:t>
      </w:r>
    </w:p>
    <w:p w:rsidR="00EE03B7" w:rsidRPr="00EE4B59" w:rsidRDefault="00EE03B7" w:rsidP="00EE03B7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EE4B59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EE4B59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դատական կարգով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ՀՀ Աշխատանքային օրենսգիրք</w:t>
      </w:r>
      <w:r w:rsidRPr="00EE4B59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E4B59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E4B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264)</w:t>
      </w:r>
    </w:p>
    <w:p w:rsidR="00EE03B7" w:rsidRPr="00EE4B59" w:rsidRDefault="00EE03B7" w:rsidP="00EE03B7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EE03B7" w:rsidRPr="00EE4B59" w:rsidRDefault="00EE03B7" w:rsidP="00EE03B7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EE03B7" w:rsidRPr="00B46A87" w:rsidRDefault="00EE03B7" w:rsidP="00EE03B7">
      <w:pPr>
        <w:rPr>
          <w:lang w:val="hy-AM"/>
        </w:rPr>
      </w:pPr>
    </w:p>
    <w:p w:rsidR="004F01A4" w:rsidRPr="00B46A87" w:rsidRDefault="004F01A4">
      <w:pPr>
        <w:rPr>
          <w:lang w:val="hy-AM"/>
        </w:rPr>
      </w:pPr>
      <w:bookmarkStart w:id="0" w:name="_GoBack"/>
      <w:bookmarkEnd w:id="0"/>
    </w:p>
    <w:sectPr w:rsidR="004F01A4" w:rsidRPr="00B46A87" w:rsidSect="001B0D0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325"/>
    <w:rsid w:val="001B0D02"/>
    <w:rsid w:val="0047751B"/>
    <w:rsid w:val="004F01A4"/>
    <w:rsid w:val="004F78E4"/>
    <w:rsid w:val="00600AAB"/>
    <w:rsid w:val="008660BC"/>
    <w:rsid w:val="00B46A87"/>
    <w:rsid w:val="00C21325"/>
    <w:rsid w:val="00EE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3B7"/>
    <w:rPr>
      <w:b/>
      <w:bCs/>
    </w:rPr>
  </w:style>
  <w:style w:type="paragraph" w:styleId="a4">
    <w:name w:val="Normal (Web)"/>
    <w:basedOn w:val="a"/>
    <w:uiPriority w:val="99"/>
    <w:unhideWhenUsed/>
    <w:rsid w:val="00EE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3B7"/>
    <w:rPr>
      <w:b/>
      <w:bCs/>
    </w:rPr>
  </w:style>
  <w:style w:type="paragraph" w:styleId="a4">
    <w:name w:val="Normal (Web)"/>
    <w:basedOn w:val="a"/>
    <w:uiPriority w:val="99"/>
    <w:unhideWhenUsed/>
    <w:rsid w:val="00EE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Hranush Papikyan</dc:creator>
  <cp:keywords/>
  <dc:description/>
  <cp:lastModifiedBy>ww</cp:lastModifiedBy>
  <cp:revision>7</cp:revision>
  <dcterms:created xsi:type="dcterms:W3CDTF">2021-03-10T07:13:00Z</dcterms:created>
  <dcterms:modified xsi:type="dcterms:W3CDTF">2022-04-08T10:46:00Z</dcterms:modified>
</cp:coreProperties>
</file>