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9F6" w14:textId="3005918D" w:rsidR="003B3CC4" w:rsidRPr="00A83F3B" w:rsidRDefault="007C220E" w:rsidP="00CE4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E54D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B06EF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մ</w:t>
      </w:r>
      <w:r w:rsidR="00A4482A">
        <w:rPr>
          <w:rFonts w:ascii="Arial" w:hAnsi="Arial" w:cs="Arial"/>
          <w:color w:val="000000" w:themeColor="text1"/>
          <w:sz w:val="24"/>
          <w:szCs w:val="24"/>
          <w:lang w:val="hy-AM"/>
        </w:rPr>
        <w:t>ա</w:t>
      </w:r>
      <w:r w:rsidR="00B06EFF">
        <w:rPr>
          <w:rFonts w:ascii="Arial" w:hAnsi="Arial" w:cs="Arial"/>
          <w:color w:val="000000" w:themeColor="text1"/>
          <w:sz w:val="24"/>
          <w:szCs w:val="24"/>
          <w:lang w:val="hy-AM"/>
        </w:rPr>
        <w:t>յ</w:t>
      </w:r>
      <w:r w:rsidR="00A4482A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ի</w:t>
      </w:r>
      <w:r w:rsidR="00B06EFF">
        <w:rPr>
          <w:rFonts w:ascii="Arial" w:hAnsi="Arial" w:cs="Arial"/>
          <w:color w:val="000000" w:themeColor="text1"/>
          <w:sz w:val="24"/>
          <w:szCs w:val="24"/>
          <w:lang w:val="hy-AM"/>
        </w:rPr>
        <w:t>ս</w:t>
      </w:r>
      <w:r w:rsidR="00A4482A">
        <w:rPr>
          <w:rFonts w:ascii="Arial" w:hAnsi="Arial" w:cs="Arial"/>
          <w:color w:val="000000" w:themeColor="text1"/>
          <w:sz w:val="24"/>
          <w:szCs w:val="24"/>
          <w:lang w:val="hy-AM"/>
        </w:rPr>
        <w:t>ի</w:t>
      </w:r>
      <w:r w:rsidR="00A4482A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B06EFF">
        <w:rPr>
          <w:rFonts w:ascii="Arial" w:hAnsi="Arial" w:cs="Arial"/>
          <w:color w:val="000000" w:themeColor="text1"/>
          <w:sz w:val="24"/>
          <w:szCs w:val="24"/>
          <w:lang w:val="hy-AM"/>
        </w:rPr>
        <w:t>15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ին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նշանակված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«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Տելեմարկետ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» ՍՊԸ-ի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գույքի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աճուրդը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չկայացավ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հայտ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չլինելու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պատճառով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: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72BB2C4" w14:textId="2A393CA7" w:rsidR="00CE4C9A" w:rsidRPr="00A83F3B" w:rsidRDefault="00E07E68" w:rsidP="00CE4C9A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202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թ. </w:t>
      </w:r>
      <w:r w:rsidR="005870E4">
        <w:rPr>
          <w:rFonts w:ascii="Arial" w:hAnsi="Arial" w:cs="Arial"/>
          <w:color w:val="000000" w:themeColor="text1"/>
          <w:sz w:val="24"/>
          <w:szCs w:val="24"/>
          <w:lang w:val="hy-AM"/>
        </w:rPr>
        <w:t>մ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ա</w:t>
      </w:r>
      <w:r w:rsidR="005870E4">
        <w:rPr>
          <w:rFonts w:ascii="Arial" w:hAnsi="Arial" w:cs="Arial"/>
          <w:color w:val="000000" w:themeColor="text1"/>
          <w:sz w:val="24"/>
          <w:szCs w:val="24"/>
          <w:lang w:val="hy-AM"/>
        </w:rPr>
        <w:t>յ</w:t>
      </w:r>
      <w:r w:rsidR="007D06A4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ի</w:t>
      </w:r>
      <w:r w:rsidR="005870E4">
        <w:rPr>
          <w:rFonts w:ascii="Arial" w:hAnsi="Arial" w:cs="Arial"/>
          <w:color w:val="000000" w:themeColor="text1"/>
          <w:sz w:val="24"/>
          <w:szCs w:val="24"/>
          <w:lang w:val="hy-AM"/>
        </w:rPr>
        <w:t>ս</w:t>
      </w:r>
      <w:r w:rsidR="00622A7B">
        <w:rPr>
          <w:rFonts w:ascii="Arial" w:hAnsi="Arial" w:cs="Arial"/>
          <w:color w:val="000000" w:themeColor="text1"/>
          <w:sz w:val="24"/>
          <w:szCs w:val="24"/>
          <w:lang w:val="hy-AM"/>
        </w:rPr>
        <w:t>ի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B06EFF">
        <w:rPr>
          <w:rFonts w:ascii="Arial" w:hAnsi="Arial" w:cs="Arial"/>
          <w:color w:val="000000" w:themeColor="text1"/>
          <w:sz w:val="24"/>
          <w:szCs w:val="24"/>
          <w:lang w:val="hy-AM"/>
        </w:rPr>
        <w:t>31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-ին </w:t>
      </w:r>
      <w:r w:rsidR="00E655BD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ժամը 12:30-ին ք. Երևան, Արշակունյաց 5, 311ս. հասցեում</w:t>
      </w:r>
      <w:r w:rsidR="00E655BD" w:rsidRPr="00A83F3B">
        <w:rPr>
          <w:rFonts w:ascii="Arial" w:hAnsi="Arial" w:cs="Arial"/>
          <w:color w:val="000000" w:themeColor="text1"/>
          <w:lang w:val="hy-AM"/>
        </w:rPr>
        <w:t xml:space="preserve"> </w:t>
      </w:r>
      <w:r w:rsidR="00CE4C9A" w:rsidRPr="00A83F3B">
        <w:rPr>
          <w:rFonts w:ascii="Arial" w:hAnsi="Arial" w:cs="Arial"/>
          <w:color w:val="000000" w:themeColor="text1"/>
          <w:lang w:val="hy-AM"/>
        </w:rPr>
        <w:t xml:space="preserve">կկայանա </w:t>
      </w:r>
      <w:r w:rsidR="00E655BD" w:rsidRPr="00A83F3B">
        <w:rPr>
          <w:rFonts w:ascii="Arial" w:hAnsi="Arial" w:cs="Arial"/>
          <w:color w:val="000000" w:themeColor="text1"/>
          <w:lang w:val="hy-AM"/>
        </w:rPr>
        <w:t>«Տելեմարկետ» ՍՊԸ-ի գույքի աճուրդ-վաճառքը  հետևյալ 1 լոտով.</w:t>
      </w:r>
    </w:p>
    <w:tbl>
      <w:tblPr>
        <w:tblStyle w:val="a4"/>
        <w:tblpPr w:leftFromText="180" w:rightFromText="180" w:vertAnchor="text" w:horzAnchor="margin" w:tblpXSpec="center" w:tblpY="203"/>
        <w:tblOverlap w:val="never"/>
        <w:tblW w:w="8938" w:type="dxa"/>
        <w:tblLayout w:type="fixed"/>
        <w:tblLook w:val="04A0" w:firstRow="1" w:lastRow="0" w:firstColumn="1" w:lastColumn="0" w:noHBand="0" w:noVBand="1"/>
      </w:tblPr>
      <w:tblGrid>
        <w:gridCol w:w="1292"/>
        <w:gridCol w:w="1428"/>
        <w:gridCol w:w="3584"/>
        <w:gridCol w:w="1317"/>
        <w:gridCol w:w="1317"/>
      </w:tblGrid>
      <w:tr w:rsidR="00E12EC0" w:rsidRPr="0086251E" w14:paraId="28CF9AC1" w14:textId="313A0D44" w:rsidTr="00E12EC0">
        <w:trPr>
          <w:trHeight w:val="1257"/>
        </w:trPr>
        <w:tc>
          <w:tcPr>
            <w:tcW w:w="1292" w:type="dxa"/>
            <w:vAlign w:val="center"/>
          </w:tcPr>
          <w:p w14:paraId="32D4DC6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8" w:type="dxa"/>
            <w:vAlign w:val="center"/>
          </w:tcPr>
          <w:p w14:paraId="2B1732E8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3584" w:type="dxa"/>
            <w:vAlign w:val="center"/>
          </w:tcPr>
          <w:p w14:paraId="3408B49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317" w:type="dxa"/>
            <w:vAlign w:val="center"/>
          </w:tcPr>
          <w:p w14:paraId="79370105" w14:textId="5C2F2E4A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Քանակը, հատ</w:t>
            </w:r>
          </w:p>
        </w:tc>
        <w:tc>
          <w:tcPr>
            <w:tcW w:w="1317" w:type="dxa"/>
            <w:vAlign w:val="center"/>
          </w:tcPr>
          <w:p w14:paraId="1B1BBF80" w14:textId="35F6538B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E12EC0" w:rsidRPr="00AA63F2" w14:paraId="0D7B7EB1" w14:textId="128E4428" w:rsidTr="00E12EC0">
        <w:trPr>
          <w:trHeight w:val="1710"/>
        </w:trPr>
        <w:tc>
          <w:tcPr>
            <w:tcW w:w="1292" w:type="dxa"/>
            <w:vAlign w:val="center"/>
          </w:tcPr>
          <w:p w14:paraId="3F709749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«Սամուրայ 360»</w:t>
            </w:r>
          </w:p>
        </w:tc>
        <w:tc>
          <w:tcPr>
            <w:tcW w:w="1428" w:type="dxa"/>
            <w:vAlign w:val="center"/>
          </w:tcPr>
          <w:p w14:paraId="5D6895B2" w14:textId="77777777" w:rsidR="00E12EC0" w:rsidRPr="00AA63F2" w:rsidRDefault="00E12EC0" w:rsidP="003A1A7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Լիսինյան 2</w:t>
            </w:r>
          </w:p>
        </w:tc>
        <w:tc>
          <w:tcPr>
            <w:tcW w:w="3584" w:type="dxa"/>
            <w:vAlign w:val="center"/>
          </w:tcPr>
          <w:p w14:paraId="1043C720" w14:textId="77777777" w:rsidR="00E12EC0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կլոր, փոխվող լվացվող, չժանգոտվող պողպատից:</w:t>
            </w:r>
          </w:p>
          <w:p w14:paraId="133ADAF6" w14:textId="77777777" w:rsidR="00E12EC0" w:rsidRPr="00AA63F2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Դանակները չօգտագործված վիճակում են, տուփերով::</w:t>
            </w:r>
          </w:p>
        </w:tc>
        <w:tc>
          <w:tcPr>
            <w:tcW w:w="1317" w:type="dxa"/>
            <w:vAlign w:val="center"/>
          </w:tcPr>
          <w:p w14:paraId="010E93D8" w14:textId="02695716" w:rsidR="00E12EC0" w:rsidRPr="001C2009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320</w:t>
            </w:r>
          </w:p>
        </w:tc>
        <w:tc>
          <w:tcPr>
            <w:tcW w:w="1317" w:type="dxa"/>
            <w:vAlign w:val="center"/>
          </w:tcPr>
          <w:p w14:paraId="76D95DE9" w14:textId="43AB5009" w:rsidR="00E12EC0" w:rsidRPr="00253870" w:rsidRDefault="00B06EFF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81350</w:t>
            </w:r>
          </w:p>
        </w:tc>
      </w:tr>
    </w:tbl>
    <w:p w14:paraId="50313137" w14:textId="0A39FE00" w:rsidR="003A1A78" w:rsidRDefault="003A1A78" w:rsidP="00CE4C9A">
      <w:pPr>
        <w:pStyle w:val="a3"/>
        <w:jc w:val="both"/>
        <w:rPr>
          <w:rFonts w:ascii="Arial" w:hAnsi="Arial" w:cs="Arial"/>
          <w:lang w:val="hy-AM"/>
        </w:rPr>
      </w:pPr>
    </w:p>
    <w:p w14:paraId="01E58AB4" w14:textId="246A1DC2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p w14:paraId="42AE2643" w14:textId="20E0ED50" w:rsidR="00E655BD" w:rsidRPr="004F34A4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2DFEC224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16AA4D7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4283B5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9C361AF" w14:textId="66D9742F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«Հայբիզնեսբանկ» 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1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5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0000865005070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78779D9" w14:textId="2B229F88" w:rsidR="00E655BD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 w:rsidR="001C200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035A5CAB" w14:textId="3DA697E9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1FF613F0" w14:textId="77777777" w:rsidR="00BF6CC0" w:rsidRDefault="00BF6CC0" w:rsidP="00BF6CC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3CA1AFA3" w14:textId="44EBB08D" w:rsidR="00E655BD" w:rsidRPr="00916ACE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Տելեմարկետ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ՍՊ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6046BF4" w14:textId="77777777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sectPr w:rsidR="00E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1"/>
    <w:rsid w:val="00115221"/>
    <w:rsid w:val="001C2009"/>
    <w:rsid w:val="002205AB"/>
    <w:rsid w:val="00253870"/>
    <w:rsid w:val="003139E3"/>
    <w:rsid w:val="003A1A78"/>
    <w:rsid w:val="003B3CC4"/>
    <w:rsid w:val="004160D4"/>
    <w:rsid w:val="00430C36"/>
    <w:rsid w:val="005870E4"/>
    <w:rsid w:val="005B4A68"/>
    <w:rsid w:val="00622A7B"/>
    <w:rsid w:val="00763094"/>
    <w:rsid w:val="007C220E"/>
    <w:rsid w:val="007D06A4"/>
    <w:rsid w:val="008234C4"/>
    <w:rsid w:val="008F464F"/>
    <w:rsid w:val="00A322A7"/>
    <w:rsid w:val="00A4482A"/>
    <w:rsid w:val="00A83F3B"/>
    <w:rsid w:val="00B02A07"/>
    <w:rsid w:val="00B06EFF"/>
    <w:rsid w:val="00B673DB"/>
    <w:rsid w:val="00BF6CC0"/>
    <w:rsid w:val="00C5456C"/>
    <w:rsid w:val="00CE4C9A"/>
    <w:rsid w:val="00CF0FCE"/>
    <w:rsid w:val="00DA1B4D"/>
    <w:rsid w:val="00E07E68"/>
    <w:rsid w:val="00E12EC0"/>
    <w:rsid w:val="00E54D1A"/>
    <w:rsid w:val="00E655BD"/>
    <w:rsid w:val="00F27685"/>
    <w:rsid w:val="00F3684B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F4D"/>
  <w15:chartTrackingRefBased/>
  <w15:docId w15:val="{0AE5CAE2-D85B-4988-81C4-ED3DB65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9A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E655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2023-05-14T17:48:00Z</cp:lastPrinted>
  <dcterms:created xsi:type="dcterms:W3CDTF">2022-05-02T16:35:00Z</dcterms:created>
  <dcterms:modified xsi:type="dcterms:W3CDTF">2023-05-14T17:48:00Z</dcterms:modified>
</cp:coreProperties>
</file>