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BE" w:rsidRPr="006B4CBE" w:rsidRDefault="006B4CBE" w:rsidP="006B4CBE">
      <w:pPr>
        <w:pStyle w:val="a3"/>
        <w:spacing w:before="0" w:beforeAutospacing="0" w:after="0" w:afterAutospacing="0" w:line="276" w:lineRule="auto"/>
        <w:jc w:val="center"/>
        <w:rPr>
          <w:b/>
          <w:u w:val="single"/>
          <w:lang w:val="hy-AM"/>
        </w:rPr>
      </w:pPr>
      <w:r w:rsidRPr="006B4CBE">
        <w:rPr>
          <w:b/>
          <w:u w:val="single"/>
          <w:lang w:val="hy-AM"/>
        </w:rPr>
        <w:t>2023 ԹՎԱԿԱՆԻ ՀՈՒՆԻՍԻ 2-ԻՆ ԺԱՄԸ 18:00-ԻՆ ՀՀ ԱՐՄԱՎԻՐԻ ՄԱՐԶԻ ՓԱՐԱՔԱՐ ՀԱՄԱՅՆՔԻ ԱՎԱԳԱՆՈՒ ՆՍՏԱՎԱՅՐՈՒՄ՝ ՓԱՐԱՔԱՐ ԳՅՈՒՂԻ ՄՇԱԿՈՒՅԹԻ ՏԱՆԸ՝ ԳՅՈՒՂ ՓԱՐԱՔԱՐ, ՆԱԻՐԻ ՓՈՂՈՑ ԹԻՎ  40 ՀԱՍՑԵՈՒՄ ՏԵՂԻ ԿՈՒՆԵՆԱ ՓԱՐԱՔԱՐ ՀԱՄԱՅՆՔԻ ԱՎԱԳԱՆՈՒ  ԱՐՏԱՀԵՐԹ  ՆԻՍՏԸ ՀԵՏԵՎՅԱԼ ՕՐԱԿԱՐԳՈՎ՝</w:t>
      </w:r>
      <w:r w:rsidRPr="006B4CBE">
        <w:rPr>
          <w:b/>
          <w:u w:val="single"/>
          <w:lang w:val="hy-AM"/>
        </w:rPr>
        <w:br/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4"/>
          <w:color w:val="auto"/>
          <w:u w:val="none"/>
          <w:lang w:val="hy-AM"/>
        </w:rPr>
      </w:pPr>
      <w:r w:rsidRPr="006B4CBE">
        <w:rPr>
          <w:iCs/>
          <w:lang w:val="hy-AM"/>
        </w:rPr>
        <w:t xml:space="preserve">Հայաստանի Հանրապետության Արմավիրի մարզի  </w:t>
      </w:r>
      <w:hyperlink r:id="rId5" w:history="1">
        <w:r w:rsidRPr="006B4CBE">
          <w:rPr>
            <w:rStyle w:val="a4"/>
            <w:iCs/>
            <w:color w:val="auto"/>
            <w:u w:val="none"/>
            <w:lang w:val="hy-AM"/>
          </w:rPr>
          <w:t>Փարաքար համայնքի վարչական     սահմաններում «Տեղական տուրքերի և</w:t>
        </w:r>
        <w:r w:rsidR="00234DFF" w:rsidRPr="00234DFF">
          <w:rPr>
            <w:rStyle w:val="a4"/>
            <w:rFonts w:ascii="Courier New" w:hAnsi="Courier New" w:cs="Courier New"/>
            <w:iCs/>
            <w:color w:val="auto"/>
            <w:u w:val="none"/>
            <w:lang w:val="hy-AM"/>
          </w:rPr>
          <w:t>  </w:t>
        </w:r>
        <w:r w:rsidRPr="006B4CBE">
          <w:rPr>
            <w:rStyle w:val="a4"/>
            <w:iCs/>
            <w:color w:val="auto"/>
            <w:u w:val="none"/>
            <w:lang w:val="hy-AM"/>
          </w:rPr>
          <w:t>վճարների մասին» Հայաստանի Հանրապետության օրենքով նախատեսված թույլտվությունների տրամադրման կարգը սահմանելու մասին</w:t>
        </w:r>
      </w:hyperlink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4"/>
          <w:color w:val="auto"/>
          <w:u w:val="none"/>
          <w:lang w:val="hy-AM"/>
        </w:rPr>
      </w:pPr>
      <w:r w:rsidRPr="006B4CBE">
        <w:rPr>
          <w:iCs/>
          <w:lang w:val="hy-AM"/>
        </w:rPr>
        <w:t xml:space="preserve">Հայաստանի Հանրապետության Արմավիրի մարզի  </w:t>
      </w:r>
      <w:hyperlink r:id="rId6" w:history="1">
        <w:r w:rsidRPr="006B4CBE">
          <w:rPr>
            <w:rStyle w:val="a4"/>
            <w:iCs/>
            <w:color w:val="auto"/>
            <w:u w:val="none"/>
            <w:shd w:val="clear" w:color="auto" w:fill="FFFFFF"/>
            <w:lang w:val="hy-AM"/>
          </w:rPr>
          <w:t>Փարաքար համայնքի տեղական ինքնակառավարման մարմինների կողմից ընդունված նորմատիվ իրավական ակտերի հաշվառման և պահպանման կարգը հաստատելու մասին</w:t>
        </w:r>
      </w:hyperlink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iCs/>
          <w:lang w:val="hy-AM"/>
        </w:rPr>
        <w:t xml:space="preserve">Հայաստանի Հանրապետության Արմավիրի մարզի  </w:t>
      </w:r>
      <w:r w:rsidRPr="006B4CBE">
        <w:rPr>
          <w:iCs/>
          <w:shd w:val="clear" w:color="auto" w:fill="FFFFFF"/>
          <w:lang w:val="hy-AM"/>
        </w:rPr>
        <w:t>Փարաքար համայնքում տեղական ինքնակառավարմանը բնակիչների մասնակցության կարգը հաստատելու և Փարաքար համայնքի ավագանու 2015 թվականի օգոստոսի 13-ի թիվ 30-Ն որոշումը ուժը կորցրած ճանաչելու մասին</w:t>
      </w:r>
    </w:p>
    <w:p w:rsidR="006B4CBE" w:rsidRPr="006B4CBE" w:rsidRDefault="006B4CBE" w:rsidP="006B4CBE">
      <w:pPr>
        <w:pStyle w:val="a5"/>
        <w:numPr>
          <w:ilvl w:val="0"/>
          <w:numId w:val="1"/>
        </w:numPr>
        <w:tabs>
          <w:tab w:val="left" w:pos="3600"/>
        </w:tabs>
        <w:spacing w:after="10" w:line="240" w:lineRule="auto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6B4CBE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Հանրային բաց լսումների և  (կամ) քննարկումների կազմակերպման և անցկացման կարգը հաստատելու և Փարաքար համայնքի ավագանու 2015 թվականի օգոստոսի 13-ի թիվ 31-Ն որոշումը ուժը կորցրած ճանաչելու մասին</w:t>
      </w:r>
    </w:p>
    <w:p w:rsidR="006B4CBE" w:rsidRPr="006B4CBE" w:rsidRDefault="006B4CBE" w:rsidP="006B4CBE">
      <w:pPr>
        <w:pStyle w:val="a5"/>
        <w:numPr>
          <w:ilvl w:val="0"/>
          <w:numId w:val="1"/>
        </w:numPr>
        <w:tabs>
          <w:tab w:val="left" w:pos="3600"/>
        </w:tabs>
        <w:spacing w:after="10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6B4CBE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>Հայաստանի</w:t>
      </w:r>
      <w:r w:rsidR="00AA1D49" w:rsidRPr="00AA1D49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 xml:space="preserve"> </w:t>
      </w:r>
      <w:r w:rsidRPr="006B4CBE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>Հանրապետության</w:t>
      </w:r>
      <w:r w:rsidR="00AA1D49" w:rsidRPr="00AA1D49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 xml:space="preserve"> </w:t>
      </w:r>
      <w:r w:rsidRPr="006B4CBE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>Արմավիրի</w:t>
      </w:r>
      <w:r w:rsidR="00AA1D49" w:rsidRPr="00AA1D49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 xml:space="preserve"> </w:t>
      </w:r>
      <w:r w:rsidRPr="006B4CBE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>մարզի</w:t>
      </w:r>
      <w:r w:rsidR="00AA1D49" w:rsidRPr="00AA1D49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 xml:space="preserve"> </w:t>
      </w:r>
      <w:r w:rsidRPr="006B4CBE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>Փարաքար</w:t>
      </w:r>
      <w:r w:rsidR="00AA1D49" w:rsidRPr="00AA1D49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 xml:space="preserve"> </w:t>
      </w:r>
      <w:r w:rsidRPr="006B4CBE">
        <w:rPr>
          <w:rFonts w:ascii="GHEA Grapalat" w:eastAsia="Times New Roman" w:hAnsi="GHEA Grapalat" w:cs="GHEA Grapalat"/>
          <w:iCs/>
          <w:sz w:val="24"/>
          <w:szCs w:val="24"/>
          <w:lang w:val="hy-AM" w:eastAsia="ru-RU"/>
        </w:rPr>
        <w:t>համայնքի</w:t>
      </w:r>
      <w:r w:rsidRPr="006B4CBE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քաղաքաշինության կանոնադրությունը հաստատելու և Փարաքար համայնքի ավագանու 2016 թվականի նոյեմբերի 30-ի թիվ 42-Ն որոշումն ուժը կորցրած ճանաչելու մասին</w:t>
      </w:r>
    </w:p>
    <w:p w:rsidR="006B4CBE" w:rsidRPr="006B4CBE" w:rsidRDefault="006B4CBE" w:rsidP="00AA1D49">
      <w:pPr>
        <w:pStyle w:val="a5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B4CBE">
        <w:rPr>
          <w:rFonts w:ascii="GHEA Grapalat" w:hAnsi="GHEA Grapalat" w:cs="Times New Roman"/>
          <w:bCs/>
          <w:sz w:val="24"/>
          <w:szCs w:val="24"/>
          <w:lang w:val="hy-AM"/>
        </w:rPr>
        <w:t>Հայաստանի  Հանրապետության  Արմավիրի  մարզի  Փարաքար համայնքի</w:t>
      </w:r>
      <w:r w:rsidRPr="006B4CBE">
        <w:rPr>
          <w:rFonts w:ascii="GHEA Grapalat" w:hAnsi="GHEA Grapalat" w:cs="Sylfaen"/>
          <w:bCs/>
          <w:sz w:val="24"/>
          <w:szCs w:val="24"/>
          <w:lang w:val="hy-AM"/>
        </w:rPr>
        <w:t xml:space="preserve"> համայնքային պաշտոն զբաղեցնող անձի և համայնքային ծառայողի վարքագծի  կանոնագիրքը  հաստատելու մասին</w:t>
      </w:r>
    </w:p>
    <w:p w:rsidR="006B4CBE" w:rsidRPr="006B4CBE" w:rsidRDefault="006B4CBE" w:rsidP="00AA1D4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rFonts w:eastAsia="Times New Roman"/>
          <w:lang w:val="hy-AM"/>
        </w:rPr>
        <w:t>Հայաստանի Հանրապետության Արմավիրի մարզի Փարաքար համայնքի անապահով բնակչիներին դրամական օգնություն տրամադրելու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jc w:val="both"/>
        <w:rPr>
          <w:lang w:val="hy-AM"/>
        </w:rPr>
      </w:pPr>
      <w:r w:rsidRPr="006B4CBE">
        <w:rPr>
          <w:lang w:val="hy-AM"/>
        </w:rPr>
        <w:t xml:space="preserve">Գերմանիայի միջազգային համագործակցության ընկերության կողմից իրականացվող </w:t>
      </w:r>
      <w:r w:rsidRPr="006B4CBE">
        <w:rPr>
          <w:rFonts w:cs="Calibri"/>
          <w:lang w:val="hy-AM"/>
        </w:rPr>
        <w:t>«</w:t>
      </w:r>
      <w:r w:rsidRPr="006B4CBE">
        <w:rPr>
          <w:lang w:val="hy-AM"/>
        </w:rPr>
        <w:t>Լավ կառավարում հանուն տեղական զարգացման Հարավային Կովկասում</w:t>
      </w:r>
      <w:r w:rsidRPr="006B4CBE">
        <w:rPr>
          <w:rFonts w:cs="Calibri"/>
          <w:lang w:val="hy-AM"/>
        </w:rPr>
        <w:t>»</w:t>
      </w:r>
      <w:r w:rsidRPr="006B4CBE">
        <w:rPr>
          <w:lang w:val="hy-AM"/>
        </w:rPr>
        <w:t xml:space="preserve">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ՄԱԿ-ի կայուն զարգացման 2030 թվականի օրակարգի և կայուն զարգացման նպատակների տեղայնացմանն ուղղված դրամաշնորհային մրցույթին մասնակցելու և համաֆինանսավորումն ապահովելուն համաձայնություն տալու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Հողամասն ուղղակի վաճառքի միջոցով օտարելու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Հողամասի նպատակային նշանակությունը փոփոխելու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Հողամասի նպատակային նշանակությունը փոփոխելու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Հողամասի նպատակային նշանակությունը փոփոխելու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Հողամասն ուղղակի վաճառքի միջոցով օտարելու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Հողամասի նպատակային նշանակությունը փոփոխելու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lang w:val="hy-AM"/>
        </w:rPr>
        <w:t>Հողամասի նպատակային նշանակությունը փոփոխելու մասին</w:t>
      </w:r>
    </w:p>
    <w:p w:rsidR="006B4CBE" w:rsidRPr="006B4CBE" w:rsidRDefault="006B4CBE" w:rsidP="006B4C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6B4CBE">
        <w:rPr>
          <w:rFonts w:eastAsia="Times New Roman"/>
          <w:color w:val="000000" w:themeColor="text1"/>
          <w:lang w:val="hy-AM"/>
        </w:rPr>
        <w:lastRenderedPageBreak/>
        <w:t>Հայաստանի Հանրապետության Արմավիրի մարզի Փարաքար համայնքի ավագանու 2022 թվականի դեկտեմբերի 29-ի թիվ 115-Ա որոշման մեջ փոփոխություններ կատարելու մասին</w:t>
      </w:r>
    </w:p>
    <w:p w:rsidR="006B4CBE" w:rsidRPr="006B4CBE" w:rsidRDefault="006B4CBE" w:rsidP="006B4CBE">
      <w:pPr>
        <w:pStyle w:val="a5"/>
        <w:numPr>
          <w:ilvl w:val="0"/>
          <w:numId w:val="1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CBE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Արմավիրի մարզի Փարաքար համայնքի</w:t>
      </w:r>
      <w:r w:rsidR="00AA1D49" w:rsidRPr="00AA1D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CBE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Pr="006B4C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եփականություն հանդիսացող գույքի վարձակալությամբ օգտագործման տրամադրման </w:t>
      </w:r>
    </w:p>
    <w:p w:rsidR="006B4CBE" w:rsidRPr="006B4CBE" w:rsidRDefault="006B4CBE" w:rsidP="006B4CBE">
      <w:pPr>
        <w:pStyle w:val="a5"/>
        <w:spacing w:after="0"/>
        <w:ind w:left="64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C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ժամկետը երկարացնելուն  համաձայնություն տալու մասին</w:t>
      </w:r>
    </w:p>
    <w:p w:rsidR="006B4CBE" w:rsidRPr="006B4CBE" w:rsidRDefault="006B4CBE" w:rsidP="006B4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C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Համայնքին սեփականության իրավունքով պատկանող գույքն անհատույց </w:t>
      </w:r>
    </w:p>
    <w:p w:rsidR="006B4CBE" w:rsidRPr="006B4CBE" w:rsidRDefault="006B4CBE" w:rsidP="006B4CBE">
      <w:pPr>
        <w:pStyle w:val="a5"/>
        <w:spacing w:after="0" w:line="240" w:lineRule="auto"/>
        <w:ind w:left="64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B4CB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օգտագործման իրավունքով տրամադրելու մասին</w:t>
      </w:r>
    </w:p>
    <w:p w:rsidR="006B4CBE" w:rsidRPr="006B4CBE" w:rsidRDefault="006B4CBE" w:rsidP="006B4CBE">
      <w:pPr>
        <w:pStyle w:val="a5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B4CBE">
        <w:rPr>
          <w:rFonts w:ascii="GHEA Grapalat" w:hAnsi="GHEA Grapalat"/>
          <w:sz w:val="24"/>
          <w:szCs w:val="24"/>
          <w:lang w:val="hy-AM"/>
        </w:rPr>
        <w:t>Նախադպրոցական կրթության միկրոծրագրի իրականացման նպատակով գումար հատկացնելու</w:t>
      </w:r>
      <w:r w:rsidR="00AA1D49" w:rsidRPr="00AA1D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4CBE">
        <w:rPr>
          <w:rFonts w:ascii="GHEA Grapalat" w:hAnsi="GHEA Grapalat"/>
          <w:sz w:val="24"/>
          <w:szCs w:val="24"/>
          <w:lang w:val="hy-AM"/>
        </w:rPr>
        <w:t>համաձայնություն տալու մասին</w:t>
      </w:r>
    </w:p>
    <w:p w:rsidR="006B4CBE" w:rsidRPr="006B4CBE" w:rsidRDefault="006B4CBE" w:rsidP="006B4CBE">
      <w:pPr>
        <w:pStyle w:val="a5"/>
        <w:numPr>
          <w:ilvl w:val="0"/>
          <w:numId w:val="1"/>
        </w:numPr>
        <w:tabs>
          <w:tab w:val="left" w:pos="9465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B4CBE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Արմավիրի մարզի Փարաքար համայնքի ավագանու</w:t>
      </w:r>
      <w:r w:rsidR="00AA1D49" w:rsidRPr="00AA1D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B4CBE">
        <w:rPr>
          <w:rFonts w:ascii="GHEA Grapalat" w:hAnsi="GHEA Grapalat"/>
          <w:sz w:val="24"/>
          <w:szCs w:val="24"/>
          <w:lang w:val="hy-AM"/>
        </w:rPr>
        <w:t>հերթական նիստի օրվա սահմանում</w:t>
      </w:r>
      <w:bookmarkStart w:id="0" w:name="_GoBack"/>
      <w:bookmarkEnd w:id="0"/>
    </w:p>
    <w:sectPr w:rsidR="006B4CBE" w:rsidRPr="006B4CBE" w:rsidSect="006B4CBE">
      <w:pgSz w:w="11906" w:h="16838"/>
      <w:pgMar w:top="568" w:right="849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012F"/>
    <w:multiLevelType w:val="hybridMultilevel"/>
    <w:tmpl w:val="7C2E60DE"/>
    <w:lvl w:ilvl="0" w:tplc="B7023A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CBE"/>
    <w:rsid w:val="00212F4D"/>
    <w:rsid w:val="00234DFF"/>
    <w:rsid w:val="004054A7"/>
    <w:rsid w:val="006B4CBE"/>
    <w:rsid w:val="00AA1D49"/>
    <w:rsid w:val="00C9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B4CBE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6B4C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B4CB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kar.am/Pages/DocFlow/Default.aspx?a=v&amp;g=029c5287-6da0-4b56-8ad5-b8c0aea90c10" TargetMode="External"/><Relationship Id="rId5" Type="http://schemas.openxmlformats.org/officeDocument/2006/relationships/hyperlink" Target="https://parakar.am/Pages/DocFlow/Default.aspx?a=v&amp;g=4e1fcb9d-3d4a-40d8-afba-1818310ef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guykserver</cp:lastModifiedBy>
  <cp:revision>4</cp:revision>
  <dcterms:created xsi:type="dcterms:W3CDTF">2023-05-30T11:23:00Z</dcterms:created>
  <dcterms:modified xsi:type="dcterms:W3CDTF">2023-05-30T12:02:00Z</dcterms:modified>
</cp:coreProperties>
</file>