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5E319B" w14:paraId="4DB25A72" w14:textId="77777777" w:rsidTr="002D0178">
        <w:trPr>
          <w:trHeight w:val="1222"/>
        </w:trPr>
        <w:tc>
          <w:tcPr>
            <w:tcW w:w="11466" w:type="dxa"/>
          </w:tcPr>
          <w:p w14:paraId="2EAF74BA" w14:textId="2AA9FF4F" w:rsidR="00F723B9" w:rsidRPr="005E319B"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5E319B">
              <w:rPr>
                <w:rFonts w:ascii="GHEA Grapalat" w:eastAsia="Calibri" w:hAnsi="GHEA Grapalat" w:cs="Times New Roman"/>
                <w:b/>
                <w:sz w:val="18"/>
                <w:szCs w:val="18"/>
                <w:lang w:val="hy-AM"/>
              </w:rPr>
              <w:t xml:space="preserve">                                                                             </w:t>
            </w:r>
            <w:r w:rsidR="001B76E3" w:rsidRPr="005E319B">
              <w:rPr>
                <w:rFonts w:ascii="GHEA Grapalat" w:eastAsia="Calibri" w:hAnsi="GHEA Grapalat" w:cs="Times New Roman"/>
                <w:b/>
                <w:sz w:val="18"/>
                <w:szCs w:val="18"/>
                <w:lang w:val="hy-AM"/>
              </w:rPr>
              <w:t xml:space="preserve">   </w:t>
            </w:r>
            <w:r w:rsidRPr="005E319B">
              <w:rPr>
                <w:rFonts w:ascii="GHEA Grapalat" w:eastAsia="Calibri" w:hAnsi="GHEA Grapalat" w:cs="Times New Roman"/>
                <w:b/>
                <w:sz w:val="18"/>
                <w:szCs w:val="18"/>
                <w:lang w:val="hy-AM"/>
              </w:rPr>
              <w:t xml:space="preserve">                                                               </w:t>
            </w:r>
            <w:r w:rsidRPr="005E319B">
              <w:rPr>
                <w:rFonts w:ascii="GHEA Grapalat" w:eastAsia="Calibri" w:hAnsi="GHEA Grapalat" w:cs="Times New Roman"/>
                <w:sz w:val="18"/>
                <w:szCs w:val="18"/>
                <w:lang w:val="hy-AM"/>
              </w:rPr>
              <w:tab/>
            </w:r>
            <w:r w:rsidRPr="005E319B">
              <w:rPr>
                <w:rFonts w:ascii="GHEA Grapalat" w:eastAsia="Calibri" w:hAnsi="GHEA Grapalat" w:cs="Times New Roman"/>
                <w:sz w:val="18"/>
                <w:szCs w:val="18"/>
                <w:lang w:val="hy-AM"/>
              </w:rPr>
              <w:tab/>
            </w:r>
            <w:r w:rsidRPr="005E319B">
              <w:rPr>
                <w:rFonts w:ascii="GHEA Grapalat" w:eastAsia="Calibri" w:hAnsi="GHEA Grapalat" w:cs="Times New Roman"/>
                <w:lang w:val="hy-AM"/>
              </w:rPr>
              <w:tab/>
            </w:r>
          </w:p>
          <w:p w14:paraId="1C1DE1C2" w14:textId="77777777" w:rsidR="00F723B9" w:rsidRPr="005E319B"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5E319B">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5E319B"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5E319B">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78A96E95" w14:textId="77777777" w:rsidR="003F3B7C" w:rsidRPr="005E319B" w:rsidRDefault="00F723B9" w:rsidP="00842428">
            <w:pPr>
              <w:tabs>
                <w:tab w:val="center" w:pos="4844"/>
                <w:tab w:val="right" w:pos="9689"/>
              </w:tabs>
              <w:spacing w:after="0" w:line="240" w:lineRule="auto"/>
              <w:jc w:val="center"/>
              <w:rPr>
                <w:rFonts w:ascii="GHEA Grapalat" w:eastAsia="Calibri" w:hAnsi="GHEA Grapalat" w:cs="Times New Roman"/>
                <w:lang w:val="hy-AM"/>
              </w:rPr>
            </w:pPr>
            <w:r w:rsidRPr="005E319B">
              <w:rPr>
                <w:rFonts w:ascii="GHEA Grapalat" w:eastAsia="Calibri" w:hAnsi="GHEA Grapalat" w:cs="Times New Roman"/>
                <w:b/>
                <w:sz w:val="28"/>
                <w:szCs w:val="28"/>
              </w:rPr>
              <w:t>ՂԵԿԱՎԱՐ</w:t>
            </w:r>
          </w:p>
          <w:p w14:paraId="4DB25A71" w14:textId="66006E0C" w:rsidR="00A8673C" w:rsidRPr="005E319B" w:rsidRDefault="00A8673C" w:rsidP="00AC3B3A">
            <w:pPr>
              <w:tabs>
                <w:tab w:val="center" w:pos="4844"/>
                <w:tab w:val="right" w:pos="9689"/>
              </w:tabs>
              <w:spacing w:after="0" w:line="240" w:lineRule="auto"/>
              <w:rPr>
                <w:rFonts w:ascii="GHEA Grapalat" w:eastAsia="Calibri" w:hAnsi="GHEA Grapalat" w:cs="Times New Roman"/>
                <w:lang w:val="hy-AM"/>
              </w:rPr>
            </w:pPr>
          </w:p>
        </w:tc>
      </w:tr>
    </w:tbl>
    <w:p w14:paraId="369D5186" w14:textId="19D4C8F2" w:rsidR="002D0178" w:rsidRPr="005E319B" w:rsidRDefault="002D0178" w:rsidP="002D0178">
      <w:pPr>
        <w:shd w:val="clear" w:color="auto" w:fill="FFFFFF"/>
        <w:spacing w:after="150" w:line="240" w:lineRule="auto"/>
        <w:jc w:val="center"/>
        <w:rPr>
          <w:rFonts w:ascii="GHEA Grapalat" w:eastAsia="Times New Roman" w:hAnsi="GHEA Grapalat" w:cs="Times New Roman"/>
          <w:b/>
          <w:sz w:val="28"/>
          <w:szCs w:val="28"/>
          <w:lang w:val="hy-AM"/>
        </w:rPr>
      </w:pPr>
      <w:r w:rsidRPr="005E319B">
        <w:rPr>
          <w:rFonts w:ascii="GHEA Grapalat" w:eastAsia="Times New Roman" w:hAnsi="GHEA Grapalat" w:cs="Times New Roman"/>
          <w:b/>
          <w:color w:val="000000"/>
          <w:sz w:val="28"/>
          <w:szCs w:val="28"/>
        </w:rPr>
        <w:t xml:space="preserve">Ո Ր Ո Շ ՈՒ Մ </w:t>
      </w:r>
      <w:r w:rsidR="006C70D7" w:rsidRPr="005E319B">
        <w:rPr>
          <w:rFonts w:ascii="GHEA Grapalat" w:eastAsia="Times New Roman" w:hAnsi="GHEA Grapalat" w:cs="Times New Roman"/>
          <w:b/>
          <w:color w:val="000000"/>
          <w:sz w:val="28"/>
          <w:szCs w:val="28"/>
        </w:rPr>
        <w:t xml:space="preserve">N </w:t>
      </w:r>
      <w:r w:rsidR="0076604D" w:rsidRPr="005E319B">
        <w:rPr>
          <w:rFonts w:ascii="GHEA Grapalat" w:eastAsia="Times New Roman" w:hAnsi="GHEA Grapalat"/>
          <w:b/>
          <w:color w:val="000000"/>
          <w:sz w:val="28"/>
          <w:szCs w:val="28"/>
        </w:rPr>
        <w:t>Տ(</w:t>
      </w:r>
      <w:r w:rsidR="0076604D" w:rsidRPr="005E319B">
        <w:rPr>
          <w:rFonts w:ascii="GHEA Grapalat" w:eastAsia="Times New Roman" w:hAnsi="GHEA Grapalat"/>
          <w:b/>
          <w:color w:val="000000"/>
          <w:sz w:val="28"/>
          <w:szCs w:val="28"/>
          <w:lang w:val="hy-AM"/>
        </w:rPr>
        <w:t>20</w:t>
      </w:r>
      <w:r w:rsidR="0076604D" w:rsidRPr="005E319B">
        <w:rPr>
          <w:rFonts w:ascii="GHEA Grapalat" w:eastAsia="Times New Roman" w:hAnsi="GHEA Grapalat"/>
          <w:b/>
          <w:color w:val="000000"/>
          <w:sz w:val="28"/>
          <w:szCs w:val="28"/>
        </w:rPr>
        <w:t>)2</w:t>
      </w:r>
      <w:r w:rsidR="0076604D" w:rsidRPr="005E319B">
        <w:rPr>
          <w:rFonts w:ascii="GHEA Grapalat" w:eastAsia="Times New Roman" w:hAnsi="GHEA Grapalat"/>
          <w:b/>
          <w:color w:val="000000"/>
          <w:sz w:val="28"/>
          <w:szCs w:val="28"/>
          <w:lang w:val="hy-AM"/>
        </w:rPr>
        <w:t>20481</w:t>
      </w:r>
      <w:r w:rsidR="00AD0D7E" w:rsidRPr="005E319B">
        <w:rPr>
          <w:rFonts w:ascii="GHEA Grapalat" w:eastAsia="Times New Roman" w:hAnsi="GHEA Grapalat" w:cs="Times New Roman"/>
          <w:b/>
          <w:color w:val="000000"/>
          <w:sz w:val="28"/>
          <w:szCs w:val="28"/>
          <w:lang w:val="hy-AM"/>
        </w:rPr>
        <w:t xml:space="preserve">/1 </w:t>
      </w:r>
    </w:p>
    <w:p w14:paraId="7DDEE257" w14:textId="7748BCE7" w:rsidR="0095473D" w:rsidRPr="005E319B" w:rsidRDefault="00F018E6" w:rsidP="0095473D">
      <w:pPr>
        <w:shd w:val="clear" w:color="auto" w:fill="FFFFFF"/>
        <w:spacing w:after="0" w:line="360" w:lineRule="auto"/>
        <w:jc w:val="center"/>
        <w:rPr>
          <w:rFonts w:ascii="GHEA Grapalat" w:eastAsia="Times New Roman" w:hAnsi="GHEA Grapalat" w:cs="Times New Roman"/>
          <w:b/>
          <w:color w:val="000000"/>
          <w:lang w:val="hy-AM"/>
        </w:rPr>
      </w:pPr>
      <w:r w:rsidRPr="005E319B">
        <w:rPr>
          <w:rFonts w:ascii="GHEA Grapalat" w:eastAsia="Times New Roman" w:hAnsi="GHEA Grapalat" w:cs="Times New Roman"/>
          <w:b/>
          <w:color w:val="000000"/>
          <w:lang w:val="hy-AM"/>
        </w:rPr>
        <w:t>2</w:t>
      </w:r>
      <w:r w:rsidR="0076604D" w:rsidRPr="005E319B">
        <w:rPr>
          <w:rFonts w:ascii="GHEA Grapalat" w:eastAsia="Times New Roman" w:hAnsi="GHEA Grapalat" w:cs="Times New Roman"/>
          <w:b/>
          <w:color w:val="000000"/>
          <w:lang w:val="hy-AM"/>
        </w:rPr>
        <w:t>6</w:t>
      </w:r>
      <w:r w:rsidR="00AD0D7E" w:rsidRPr="005E319B">
        <w:rPr>
          <w:rFonts w:ascii="Cambria Math" w:eastAsia="Times New Roman" w:hAnsi="Cambria Math" w:cs="Cambria Math"/>
          <w:b/>
          <w:color w:val="000000"/>
          <w:lang w:val="hy-AM"/>
        </w:rPr>
        <w:t>․</w:t>
      </w:r>
      <w:r w:rsidR="0076604D" w:rsidRPr="005E319B">
        <w:rPr>
          <w:rFonts w:ascii="GHEA Grapalat" w:eastAsia="Times New Roman" w:hAnsi="GHEA Grapalat" w:cs="Cambria Math"/>
          <w:b/>
          <w:color w:val="000000"/>
          <w:lang w:val="hy-AM"/>
        </w:rPr>
        <w:t>08</w:t>
      </w:r>
      <w:r w:rsidR="00AD0D7E" w:rsidRPr="005E319B">
        <w:rPr>
          <w:rFonts w:ascii="Cambria Math" w:eastAsia="Times New Roman" w:hAnsi="Cambria Math" w:cs="Cambria Math"/>
          <w:b/>
          <w:color w:val="000000"/>
          <w:lang w:val="hy-AM"/>
        </w:rPr>
        <w:t>․</w:t>
      </w:r>
      <w:r w:rsidR="00AD0D7E" w:rsidRPr="005E319B">
        <w:rPr>
          <w:rFonts w:ascii="GHEA Grapalat" w:eastAsia="Times New Roman" w:hAnsi="GHEA Grapalat" w:cs="Times New Roman"/>
          <w:b/>
          <w:color w:val="000000"/>
          <w:lang w:val="hy-AM"/>
        </w:rPr>
        <w:t>202</w:t>
      </w:r>
      <w:r w:rsidR="00AD2BDB" w:rsidRPr="005E319B">
        <w:rPr>
          <w:rFonts w:ascii="GHEA Grapalat" w:eastAsia="Times New Roman" w:hAnsi="GHEA Grapalat" w:cs="Times New Roman"/>
          <w:b/>
          <w:color w:val="000000"/>
          <w:lang w:val="hy-AM"/>
        </w:rPr>
        <w:t>2</w:t>
      </w:r>
      <w:r w:rsidR="007B009B" w:rsidRPr="005E319B">
        <w:rPr>
          <w:rFonts w:ascii="GHEA Grapalat" w:eastAsia="Times New Roman" w:hAnsi="GHEA Grapalat" w:cs="Times New Roman"/>
          <w:b/>
          <w:color w:val="000000"/>
          <w:lang w:val="hy-AM"/>
        </w:rPr>
        <w:t xml:space="preserve"> թվականի  N </w:t>
      </w:r>
      <w:r w:rsidR="0076604D" w:rsidRPr="005E319B">
        <w:rPr>
          <w:rFonts w:ascii="GHEA Grapalat" w:eastAsia="Times New Roman" w:hAnsi="GHEA Grapalat"/>
          <w:b/>
          <w:color w:val="000000"/>
          <w:sz w:val="24"/>
          <w:szCs w:val="24"/>
          <w:lang w:val="hy-AM"/>
        </w:rPr>
        <w:t>Տ(20)220481</w:t>
      </w:r>
      <w:r w:rsidR="00AD0D7E" w:rsidRPr="005E319B">
        <w:rPr>
          <w:rFonts w:ascii="GHEA Grapalat" w:eastAsia="Times New Roman" w:hAnsi="GHEA Grapalat" w:cs="Times New Roman"/>
          <w:b/>
          <w:color w:val="000000"/>
          <w:lang w:val="hy-AM"/>
        </w:rPr>
        <w:t xml:space="preserve"> </w:t>
      </w:r>
      <w:r w:rsidR="0095473D" w:rsidRPr="005E319B">
        <w:rPr>
          <w:rFonts w:ascii="GHEA Grapalat" w:eastAsia="Times New Roman" w:hAnsi="GHEA Grapalat" w:cs="Times New Roman"/>
          <w:b/>
          <w:color w:val="000000"/>
          <w:lang w:val="hy-AM"/>
        </w:rPr>
        <w:t>որոշում</w:t>
      </w:r>
      <w:r w:rsidR="009E128E">
        <w:rPr>
          <w:rFonts w:ascii="GHEA Grapalat" w:eastAsia="Times New Roman" w:hAnsi="GHEA Grapalat" w:cs="Times New Roman"/>
          <w:b/>
          <w:color w:val="000000"/>
          <w:lang w:val="hy-AM"/>
        </w:rPr>
        <w:t>ը</w:t>
      </w:r>
      <w:r w:rsidR="0095473D" w:rsidRPr="005E319B">
        <w:rPr>
          <w:rFonts w:ascii="GHEA Grapalat" w:eastAsia="Times New Roman" w:hAnsi="GHEA Grapalat" w:cs="Times New Roman"/>
          <w:b/>
          <w:color w:val="000000"/>
          <w:lang w:val="hy-AM"/>
        </w:rPr>
        <w:t xml:space="preserve"> անփոփոխ,</w:t>
      </w:r>
    </w:p>
    <w:p w14:paraId="6CF2F024" w14:textId="7BB2824A" w:rsidR="00AD0D7E" w:rsidRPr="005E319B" w:rsidRDefault="0095473D" w:rsidP="00AA3CF4">
      <w:pPr>
        <w:shd w:val="clear" w:color="auto" w:fill="FFFFFF"/>
        <w:spacing w:after="0" w:line="360" w:lineRule="auto"/>
        <w:jc w:val="center"/>
        <w:rPr>
          <w:rFonts w:ascii="GHEA Grapalat" w:hAnsi="GHEA Grapalat" w:cs="Arial"/>
          <w:color w:val="000000"/>
          <w:sz w:val="24"/>
          <w:szCs w:val="24"/>
          <w:lang w:val="hy-AM"/>
        </w:rPr>
      </w:pPr>
      <w:r w:rsidRPr="005E319B">
        <w:rPr>
          <w:rFonts w:ascii="GHEA Grapalat" w:eastAsia="Times New Roman" w:hAnsi="GHEA Grapalat" w:cs="Times New Roman"/>
          <w:b/>
          <w:color w:val="000000"/>
          <w:lang w:val="hy-AM"/>
        </w:rPr>
        <w:t xml:space="preserve"> իսկ բողոքն առանց բավարարման թողնելու մասին</w:t>
      </w:r>
      <w:r w:rsidR="00AD0D7E" w:rsidRPr="005E319B">
        <w:rPr>
          <w:rFonts w:ascii="GHEA Grapalat" w:hAnsi="GHEA Grapalat" w:cs="Arial"/>
          <w:color w:val="000000"/>
          <w:sz w:val="24"/>
          <w:szCs w:val="24"/>
          <w:lang w:val="hy-AM"/>
        </w:rPr>
        <w:t xml:space="preserve">      </w:t>
      </w:r>
    </w:p>
    <w:p w14:paraId="5D202F12" w14:textId="77777777" w:rsidR="00BF192D" w:rsidRPr="005E319B" w:rsidRDefault="00BF192D" w:rsidP="002D0178">
      <w:pPr>
        <w:shd w:val="clear" w:color="auto" w:fill="FFFFFF"/>
        <w:spacing w:after="0" w:line="240" w:lineRule="auto"/>
        <w:jc w:val="center"/>
        <w:rPr>
          <w:rFonts w:ascii="GHEA Grapalat" w:eastAsia="Times New Roman" w:hAnsi="GHEA Grapalat" w:cs="Times New Roman"/>
          <w:b/>
          <w:color w:val="000000"/>
          <w:sz w:val="24"/>
          <w:szCs w:val="24"/>
          <w:lang w:val="hy-AM"/>
        </w:rPr>
      </w:pPr>
    </w:p>
    <w:p w14:paraId="4B52F64E" w14:textId="77777777" w:rsidR="002D0178" w:rsidRPr="005E319B" w:rsidRDefault="002D0178" w:rsidP="002D0178">
      <w:pPr>
        <w:shd w:val="clear" w:color="auto" w:fill="FFFFFF"/>
        <w:spacing w:after="0" w:line="240" w:lineRule="auto"/>
        <w:jc w:val="center"/>
        <w:rPr>
          <w:rFonts w:ascii="GHEA Grapalat" w:eastAsia="Times New Roman" w:hAnsi="GHEA Grapalat" w:cs="Times New Roman"/>
          <w:color w:val="000000"/>
          <w:sz w:val="24"/>
          <w:szCs w:val="24"/>
          <w:lang w:val="hy-AM"/>
        </w:rPr>
      </w:pPr>
    </w:p>
    <w:p w14:paraId="48BFDA8A" w14:textId="78640805" w:rsidR="002D0178" w:rsidRPr="005E319B" w:rsidRDefault="00AA3CF4" w:rsidP="0076604D">
      <w:pPr>
        <w:spacing w:after="0" w:line="240" w:lineRule="auto"/>
        <w:ind w:left="-142"/>
        <w:rPr>
          <w:rFonts w:ascii="GHEA Grapalat" w:eastAsia="Times New Roman" w:hAnsi="GHEA Grapalat" w:cs="Times New Roman"/>
          <w:b/>
          <w:bCs/>
          <w:color w:val="000000"/>
          <w:lang w:val="hy-AM"/>
        </w:rPr>
      </w:pPr>
      <w:r w:rsidRPr="005E319B">
        <w:rPr>
          <w:rFonts w:ascii="GHEA Grapalat" w:eastAsia="Times New Roman" w:hAnsi="GHEA Grapalat" w:cs="Sylfaen"/>
          <w:b/>
          <w:bCs/>
          <w:color w:val="000000"/>
          <w:lang w:val="hy-AM"/>
        </w:rPr>
        <w:t xml:space="preserve"> </w:t>
      </w:r>
      <w:r w:rsidR="00403BC9" w:rsidRPr="005E319B">
        <w:rPr>
          <w:rFonts w:ascii="GHEA Grapalat" w:eastAsia="Times New Roman" w:hAnsi="GHEA Grapalat" w:cs="Sylfaen"/>
          <w:b/>
          <w:bCs/>
          <w:color w:val="000000"/>
          <w:lang w:val="hy-AM"/>
        </w:rPr>
        <w:t xml:space="preserve">   </w:t>
      </w:r>
      <w:r w:rsidRPr="005E319B">
        <w:rPr>
          <w:rFonts w:ascii="GHEA Grapalat" w:eastAsia="Times New Roman" w:hAnsi="GHEA Grapalat" w:cs="Sylfaen"/>
          <w:b/>
          <w:bCs/>
          <w:color w:val="000000"/>
          <w:lang w:val="hy-AM"/>
        </w:rPr>
        <w:t xml:space="preserve">  </w:t>
      </w:r>
      <w:r w:rsidR="00403BC9" w:rsidRPr="005E319B">
        <w:rPr>
          <w:rFonts w:ascii="GHEA Grapalat" w:eastAsia="Times New Roman" w:hAnsi="GHEA Grapalat" w:cs="Sylfaen"/>
          <w:b/>
          <w:bCs/>
          <w:color w:val="000000"/>
          <w:lang w:val="hy-AM"/>
        </w:rPr>
        <w:t xml:space="preserve">     </w:t>
      </w:r>
      <w:r w:rsidR="002D0178" w:rsidRPr="005E319B">
        <w:rPr>
          <w:rFonts w:ascii="GHEA Grapalat" w:eastAsia="Times New Roman" w:hAnsi="GHEA Grapalat" w:cs="Sylfaen"/>
          <w:b/>
          <w:bCs/>
          <w:color w:val="000000"/>
          <w:lang w:val="hy-AM"/>
        </w:rPr>
        <w:t>ք. Երևան</w:t>
      </w:r>
      <w:r w:rsidR="00277110" w:rsidRPr="005E319B">
        <w:rPr>
          <w:rFonts w:ascii="GHEA Grapalat" w:eastAsia="Times New Roman" w:hAnsi="GHEA Grapalat" w:cs="Times New Roman"/>
          <w:b/>
          <w:bCs/>
          <w:color w:val="000000"/>
          <w:lang w:val="hy-AM"/>
        </w:rPr>
        <w:t xml:space="preserve"> </w:t>
      </w:r>
      <w:r w:rsidR="00277110" w:rsidRPr="005E319B">
        <w:rPr>
          <w:rFonts w:ascii="GHEA Grapalat" w:eastAsia="Times New Roman" w:hAnsi="GHEA Grapalat" w:cs="Times New Roman"/>
          <w:b/>
          <w:bCs/>
          <w:color w:val="000000"/>
          <w:lang w:val="hy-AM"/>
        </w:rPr>
        <w:tab/>
      </w:r>
      <w:r w:rsidR="00277110" w:rsidRPr="005E319B">
        <w:rPr>
          <w:rFonts w:ascii="GHEA Grapalat" w:eastAsia="Times New Roman" w:hAnsi="GHEA Grapalat" w:cs="Times New Roman"/>
          <w:b/>
          <w:bCs/>
          <w:color w:val="000000"/>
          <w:lang w:val="hy-AM"/>
        </w:rPr>
        <w:tab/>
      </w:r>
      <w:r w:rsidR="00277110" w:rsidRPr="005E319B">
        <w:rPr>
          <w:rFonts w:ascii="GHEA Grapalat" w:eastAsia="Times New Roman" w:hAnsi="GHEA Grapalat" w:cs="Times New Roman"/>
          <w:b/>
          <w:bCs/>
          <w:color w:val="000000"/>
          <w:lang w:val="hy-AM"/>
        </w:rPr>
        <w:tab/>
      </w:r>
      <w:r w:rsidR="006C70D7" w:rsidRPr="005E319B">
        <w:rPr>
          <w:rFonts w:ascii="GHEA Grapalat" w:eastAsia="Times New Roman" w:hAnsi="GHEA Grapalat" w:cs="Times New Roman"/>
          <w:b/>
          <w:bCs/>
          <w:color w:val="000000"/>
          <w:lang w:val="hy-AM"/>
        </w:rPr>
        <w:t xml:space="preserve">      </w:t>
      </w:r>
      <w:r w:rsidR="00C02CA3" w:rsidRPr="005E319B">
        <w:rPr>
          <w:rFonts w:ascii="GHEA Grapalat" w:eastAsia="Times New Roman" w:hAnsi="GHEA Grapalat" w:cs="Times New Roman"/>
          <w:b/>
          <w:bCs/>
          <w:color w:val="000000"/>
          <w:lang w:val="hy-AM"/>
        </w:rPr>
        <w:t xml:space="preserve"> </w:t>
      </w:r>
      <w:r w:rsidR="006C70D7" w:rsidRPr="005E319B">
        <w:rPr>
          <w:rFonts w:ascii="GHEA Grapalat" w:eastAsia="Times New Roman" w:hAnsi="GHEA Grapalat" w:cs="Times New Roman"/>
          <w:b/>
          <w:bCs/>
          <w:color w:val="000000"/>
          <w:lang w:val="hy-AM"/>
        </w:rPr>
        <w:t xml:space="preserve">        </w:t>
      </w:r>
      <w:r w:rsidR="00C02CA3" w:rsidRPr="005E319B">
        <w:rPr>
          <w:rFonts w:ascii="GHEA Grapalat" w:eastAsia="Times New Roman" w:hAnsi="GHEA Grapalat" w:cs="Times New Roman"/>
          <w:b/>
          <w:bCs/>
          <w:color w:val="000000"/>
          <w:lang w:val="hy-AM"/>
        </w:rPr>
        <w:t xml:space="preserve">     </w:t>
      </w:r>
      <w:r w:rsidR="00B44E67" w:rsidRPr="005E319B">
        <w:rPr>
          <w:rFonts w:ascii="GHEA Grapalat" w:eastAsia="Times New Roman" w:hAnsi="GHEA Grapalat" w:cs="Times New Roman"/>
          <w:b/>
          <w:bCs/>
          <w:color w:val="000000"/>
          <w:lang w:val="hy-AM"/>
        </w:rPr>
        <w:t xml:space="preserve">  </w:t>
      </w:r>
      <w:r w:rsidRPr="005E319B">
        <w:rPr>
          <w:rFonts w:ascii="GHEA Grapalat" w:eastAsia="Times New Roman" w:hAnsi="GHEA Grapalat" w:cs="Times New Roman"/>
          <w:b/>
          <w:bCs/>
          <w:color w:val="000000"/>
          <w:lang w:val="hy-AM"/>
        </w:rPr>
        <w:t xml:space="preserve"> </w:t>
      </w:r>
      <w:r w:rsidR="00403BC9" w:rsidRPr="005E319B">
        <w:rPr>
          <w:rFonts w:ascii="GHEA Grapalat" w:eastAsia="Times New Roman" w:hAnsi="GHEA Grapalat" w:cs="Times New Roman"/>
          <w:b/>
          <w:bCs/>
          <w:color w:val="000000"/>
          <w:lang w:val="hy-AM"/>
        </w:rPr>
        <w:t xml:space="preserve">                               </w:t>
      </w:r>
      <w:r w:rsidR="00384006" w:rsidRPr="005E319B">
        <w:rPr>
          <w:rFonts w:ascii="GHEA Grapalat" w:eastAsia="Times New Roman" w:hAnsi="GHEA Grapalat" w:cs="Times New Roman"/>
          <w:b/>
          <w:bCs/>
          <w:color w:val="000000"/>
          <w:lang w:val="hy-AM"/>
        </w:rPr>
        <w:t>«</w:t>
      </w:r>
      <w:r w:rsidR="007B009B" w:rsidRPr="005E319B">
        <w:rPr>
          <w:rFonts w:ascii="GHEA Grapalat" w:eastAsia="Times New Roman" w:hAnsi="GHEA Grapalat" w:cs="Times New Roman"/>
          <w:b/>
          <w:bCs/>
          <w:color w:val="000000"/>
          <w:lang w:val="hy-AM"/>
        </w:rPr>
        <w:t>1</w:t>
      </w:r>
      <w:r w:rsidR="00F018E6" w:rsidRPr="005E319B">
        <w:rPr>
          <w:rFonts w:ascii="GHEA Grapalat" w:eastAsia="Times New Roman" w:hAnsi="GHEA Grapalat" w:cs="Times New Roman"/>
          <w:b/>
          <w:bCs/>
          <w:color w:val="000000"/>
          <w:lang w:val="hy-AM"/>
        </w:rPr>
        <w:t>6</w:t>
      </w:r>
      <w:r w:rsidR="00694363" w:rsidRPr="005E319B">
        <w:rPr>
          <w:rFonts w:ascii="GHEA Grapalat" w:eastAsia="Times New Roman" w:hAnsi="GHEA Grapalat" w:cs="Times New Roman"/>
          <w:b/>
          <w:bCs/>
          <w:color w:val="000000"/>
          <w:lang w:val="hy-AM"/>
        </w:rPr>
        <w:t xml:space="preserve">» </w:t>
      </w:r>
      <w:r w:rsidR="0076604D" w:rsidRPr="005E319B">
        <w:rPr>
          <w:rFonts w:ascii="GHEA Grapalat" w:eastAsia="Times New Roman" w:hAnsi="GHEA Grapalat" w:cs="Times New Roman"/>
          <w:b/>
          <w:bCs/>
          <w:color w:val="000000"/>
          <w:lang w:val="hy-AM"/>
        </w:rPr>
        <w:t>հոկտեմբերի</w:t>
      </w:r>
      <w:r w:rsidR="002D0178" w:rsidRPr="005E319B">
        <w:rPr>
          <w:rFonts w:ascii="GHEA Grapalat" w:eastAsia="Times New Roman" w:hAnsi="GHEA Grapalat" w:cs="Times New Roman"/>
          <w:b/>
          <w:bCs/>
          <w:color w:val="000000"/>
          <w:lang w:val="hy-AM"/>
        </w:rPr>
        <w:t xml:space="preserve"> 202</w:t>
      </w:r>
      <w:r w:rsidR="00AD2BDB" w:rsidRPr="005E319B">
        <w:rPr>
          <w:rFonts w:ascii="GHEA Grapalat" w:eastAsia="Times New Roman" w:hAnsi="GHEA Grapalat" w:cs="Times New Roman"/>
          <w:b/>
          <w:bCs/>
          <w:color w:val="000000"/>
          <w:lang w:val="hy-AM"/>
        </w:rPr>
        <w:t>2</w:t>
      </w:r>
      <w:r w:rsidR="002D0178" w:rsidRPr="005E319B">
        <w:rPr>
          <w:rFonts w:ascii="GHEA Grapalat" w:eastAsia="Times New Roman" w:hAnsi="GHEA Grapalat" w:cs="Sylfaen"/>
          <w:b/>
          <w:bCs/>
          <w:color w:val="000000"/>
          <w:lang w:val="hy-AM"/>
        </w:rPr>
        <w:t>թ</w:t>
      </w:r>
      <w:r w:rsidR="002D0178" w:rsidRPr="005E319B">
        <w:rPr>
          <w:rFonts w:ascii="Cambria Math" w:eastAsia="MS Mincho" w:hAnsi="Cambria Math" w:cs="Cambria Math"/>
          <w:b/>
          <w:bCs/>
          <w:color w:val="000000"/>
          <w:lang w:val="hy-AM"/>
        </w:rPr>
        <w:t>․</w:t>
      </w:r>
      <w:r w:rsidR="002D0178" w:rsidRPr="005E319B">
        <w:rPr>
          <w:rFonts w:ascii="GHEA Grapalat" w:eastAsia="Times New Roman" w:hAnsi="GHEA Grapalat" w:cs="Times New Roman"/>
          <w:b/>
          <w:bCs/>
          <w:color w:val="000000"/>
          <w:lang w:val="hy-AM"/>
        </w:rPr>
        <w:t xml:space="preserve"> </w:t>
      </w:r>
    </w:p>
    <w:p w14:paraId="43D98DAF" w14:textId="77777777" w:rsidR="006777A2" w:rsidRPr="005E319B" w:rsidRDefault="006777A2" w:rsidP="00B44E67">
      <w:pPr>
        <w:spacing w:after="0" w:line="360" w:lineRule="auto"/>
        <w:ind w:left="-142"/>
        <w:rPr>
          <w:rFonts w:ascii="GHEA Grapalat" w:eastAsia="Times New Roman" w:hAnsi="GHEA Grapalat" w:cs="Times New Roman"/>
          <w:b/>
          <w:bCs/>
          <w:color w:val="000000"/>
          <w:sz w:val="24"/>
          <w:szCs w:val="24"/>
          <w:vertAlign w:val="superscript"/>
          <w:lang w:val="hy-AM"/>
        </w:rPr>
      </w:pPr>
    </w:p>
    <w:p w14:paraId="0C4AC614" w14:textId="0D62A3B4" w:rsidR="00681B30" w:rsidRPr="005E319B" w:rsidRDefault="00681B30" w:rsidP="005B41A1">
      <w:pPr>
        <w:shd w:val="clear" w:color="auto" w:fill="FFFFFF"/>
        <w:spacing w:after="0"/>
        <w:ind w:left="-142" w:right="-143" w:firstLine="720"/>
        <w:jc w:val="both"/>
        <w:rPr>
          <w:rFonts w:ascii="GHEA Grapalat" w:hAnsi="GHEA Grapalat" w:cs="Arial"/>
          <w:sz w:val="24"/>
          <w:szCs w:val="24"/>
          <w:lang w:val="hy-AM"/>
        </w:rPr>
      </w:pPr>
      <w:r w:rsidRPr="005E319B">
        <w:rPr>
          <w:rFonts w:ascii="GHEA Grapalat" w:hAnsi="GHEA Grapalat" w:cs="Arial"/>
          <w:sz w:val="24"/>
          <w:szCs w:val="24"/>
          <w:lang w:val="hy-AM"/>
        </w:rPr>
        <w:t xml:space="preserve">Ես` Հայաստանի Հանրապետության քաղաքաշինության, տեխնիկական և հրդեհային անվտանգության տեսչական մարմնի </w:t>
      </w:r>
      <w:r w:rsidR="000A5220" w:rsidRPr="005E319B">
        <w:rPr>
          <w:rFonts w:ascii="GHEA Grapalat" w:hAnsi="GHEA Grapalat" w:cs="Arial"/>
          <w:sz w:val="24"/>
          <w:szCs w:val="24"/>
          <w:lang w:val="hy-AM"/>
        </w:rPr>
        <w:t xml:space="preserve">(այսուհետ՝ Տեսչական մարմին) </w:t>
      </w:r>
      <w:r w:rsidRPr="005E319B">
        <w:rPr>
          <w:rFonts w:ascii="GHEA Grapalat" w:hAnsi="GHEA Grapalat" w:cs="Arial"/>
          <w:sz w:val="24"/>
          <w:szCs w:val="24"/>
          <w:lang w:val="hy-AM"/>
        </w:rPr>
        <w:t>ղեկավար</w:t>
      </w:r>
      <w:r w:rsidR="003F068E" w:rsidRPr="005E319B">
        <w:rPr>
          <w:rFonts w:ascii="GHEA Grapalat" w:hAnsi="GHEA Grapalat" w:cs="Arial"/>
          <w:sz w:val="24"/>
          <w:szCs w:val="24"/>
          <w:lang w:val="hy-AM"/>
        </w:rPr>
        <w:t xml:space="preserve"> </w:t>
      </w:r>
      <w:r w:rsidR="007B009B" w:rsidRPr="005E319B">
        <w:rPr>
          <w:rFonts w:ascii="GHEA Grapalat" w:hAnsi="GHEA Grapalat" w:cs="Arial"/>
          <w:sz w:val="24"/>
          <w:szCs w:val="24"/>
          <w:lang w:val="hy-AM"/>
        </w:rPr>
        <w:t>Գարեգին Խաչատրյանս</w:t>
      </w:r>
      <w:r w:rsidRPr="005E319B">
        <w:rPr>
          <w:rFonts w:ascii="GHEA Grapalat" w:hAnsi="GHEA Grapalat" w:cs="Arial"/>
          <w:sz w:val="24"/>
          <w:szCs w:val="24"/>
          <w:lang w:val="hy-AM"/>
        </w:rPr>
        <w:t>, ուսումնասիրելով</w:t>
      </w:r>
      <w:r w:rsidR="009F1276" w:rsidRPr="005E319B">
        <w:rPr>
          <w:rFonts w:ascii="GHEA Grapalat" w:hAnsi="GHEA Grapalat" w:cs="Arial"/>
          <w:sz w:val="24"/>
          <w:szCs w:val="24"/>
          <w:lang w:val="hy-AM"/>
        </w:rPr>
        <w:t xml:space="preserve"> </w:t>
      </w:r>
      <w:bookmarkStart w:id="0" w:name="_Hlk127282870"/>
      <w:r w:rsidR="009F1276" w:rsidRPr="005E319B">
        <w:rPr>
          <w:rFonts w:ascii="GHEA Grapalat" w:hAnsi="GHEA Grapalat" w:cs="Arial"/>
          <w:sz w:val="24"/>
          <w:szCs w:val="24"/>
          <w:lang w:val="hy-AM"/>
        </w:rPr>
        <w:t>Տեսչական մարմնի</w:t>
      </w:r>
      <w:r w:rsidR="0005074C" w:rsidRPr="005E319B">
        <w:rPr>
          <w:rFonts w:ascii="GHEA Grapalat" w:hAnsi="GHEA Grapalat" w:cs="Arial"/>
          <w:sz w:val="24"/>
          <w:szCs w:val="24"/>
          <w:lang w:val="hy-AM"/>
        </w:rPr>
        <w:t xml:space="preserve"> ղեկավարի</w:t>
      </w:r>
      <w:r w:rsidR="00AD2BDB" w:rsidRPr="005E319B">
        <w:rPr>
          <w:rFonts w:ascii="GHEA Grapalat" w:hAnsi="GHEA Grapalat" w:cs="Arial"/>
          <w:sz w:val="24"/>
          <w:szCs w:val="24"/>
          <w:lang w:val="hy-AM"/>
        </w:rPr>
        <w:t xml:space="preserve"> </w:t>
      </w:r>
      <w:r w:rsidR="00F018E6" w:rsidRPr="005E319B">
        <w:rPr>
          <w:rFonts w:ascii="GHEA Grapalat" w:hAnsi="GHEA Grapalat" w:cs="Arial"/>
          <w:sz w:val="24"/>
          <w:szCs w:val="24"/>
          <w:lang w:val="hy-AM"/>
        </w:rPr>
        <w:t>2</w:t>
      </w:r>
      <w:r w:rsidR="0076604D" w:rsidRPr="005E319B">
        <w:rPr>
          <w:rFonts w:ascii="GHEA Grapalat" w:hAnsi="GHEA Grapalat" w:cs="Arial"/>
          <w:sz w:val="24"/>
          <w:szCs w:val="24"/>
          <w:lang w:val="hy-AM"/>
        </w:rPr>
        <w:t>6</w:t>
      </w:r>
      <w:r w:rsidR="009F1276" w:rsidRPr="005E319B">
        <w:rPr>
          <w:rFonts w:ascii="Cambria Math" w:hAnsi="Cambria Math" w:cs="Cambria Math"/>
          <w:sz w:val="24"/>
          <w:szCs w:val="24"/>
          <w:lang w:val="hy-AM"/>
        </w:rPr>
        <w:t>․</w:t>
      </w:r>
      <w:r w:rsidR="0076604D" w:rsidRPr="005E319B">
        <w:rPr>
          <w:rFonts w:ascii="GHEA Grapalat" w:hAnsi="GHEA Grapalat" w:cs="Cambria Math"/>
          <w:sz w:val="24"/>
          <w:szCs w:val="24"/>
          <w:lang w:val="hy-AM"/>
        </w:rPr>
        <w:t>08</w:t>
      </w:r>
      <w:r w:rsidR="009F1276" w:rsidRPr="005E319B">
        <w:rPr>
          <w:rFonts w:ascii="Cambria Math" w:hAnsi="Cambria Math" w:cs="Cambria Math"/>
          <w:sz w:val="24"/>
          <w:szCs w:val="24"/>
          <w:lang w:val="hy-AM"/>
        </w:rPr>
        <w:t>․</w:t>
      </w:r>
      <w:r w:rsidR="009F1276" w:rsidRPr="005E319B">
        <w:rPr>
          <w:rFonts w:ascii="GHEA Grapalat" w:hAnsi="GHEA Grapalat" w:cs="Arial"/>
          <w:sz w:val="24"/>
          <w:szCs w:val="24"/>
          <w:lang w:val="hy-AM"/>
        </w:rPr>
        <w:t>202</w:t>
      </w:r>
      <w:r w:rsidR="00AD2BDB" w:rsidRPr="005E319B">
        <w:rPr>
          <w:rFonts w:ascii="GHEA Grapalat" w:hAnsi="GHEA Grapalat" w:cs="Arial"/>
          <w:sz w:val="24"/>
          <w:szCs w:val="24"/>
          <w:lang w:val="hy-AM"/>
        </w:rPr>
        <w:t>2</w:t>
      </w:r>
      <w:r w:rsidR="009F1276" w:rsidRPr="005E319B">
        <w:rPr>
          <w:rFonts w:ascii="GHEA Grapalat" w:hAnsi="GHEA Grapalat" w:cs="Arial"/>
          <w:sz w:val="24"/>
          <w:szCs w:val="24"/>
          <w:lang w:val="hy-AM"/>
        </w:rPr>
        <w:t>թ</w:t>
      </w:r>
      <w:r w:rsidR="009F1276" w:rsidRPr="005E319B">
        <w:rPr>
          <w:rFonts w:ascii="Cambria Math" w:hAnsi="Cambria Math" w:cs="Cambria Math"/>
          <w:sz w:val="24"/>
          <w:szCs w:val="24"/>
          <w:lang w:val="hy-AM"/>
        </w:rPr>
        <w:t>․</w:t>
      </w:r>
      <w:r w:rsidR="009F1276" w:rsidRPr="005E319B">
        <w:rPr>
          <w:rFonts w:ascii="GHEA Grapalat" w:hAnsi="GHEA Grapalat" w:cs="Arial"/>
          <w:sz w:val="24"/>
          <w:szCs w:val="24"/>
          <w:lang w:val="hy-AM"/>
        </w:rPr>
        <w:t xml:space="preserve"> թիվ Տ(</w:t>
      </w:r>
      <w:r w:rsidR="0076604D" w:rsidRPr="005E319B">
        <w:rPr>
          <w:rFonts w:ascii="GHEA Grapalat" w:hAnsi="GHEA Grapalat" w:cs="Arial"/>
          <w:sz w:val="24"/>
          <w:szCs w:val="24"/>
          <w:lang w:val="hy-AM"/>
        </w:rPr>
        <w:t>20</w:t>
      </w:r>
      <w:r w:rsidR="009F1276" w:rsidRPr="005E319B">
        <w:rPr>
          <w:rFonts w:ascii="GHEA Grapalat" w:hAnsi="GHEA Grapalat" w:cs="Arial"/>
          <w:sz w:val="24"/>
          <w:szCs w:val="24"/>
          <w:lang w:val="hy-AM"/>
        </w:rPr>
        <w:t>)2</w:t>
      </w:r>
      <w:r w:rsidR="00D03003" w:rsidRPr="005E319B">
        <w:rPr>
          <w:rFonts w:ascii="GHEA Grapalat" w:hAnsi="GHEA Grapalat" w:cs="Arial"/>
          <w:sz w:val="24"/>
          <w:szCs w:val="24"/>
          <w:lang w:val="hy-AM"/>
        </w:rPr>
        <w:t>2</w:t>
      </w:r>
      <w:r w:rsidR="0076604D" w:rsidRPr="005E319B">
        <w:rPr>
          <w:rFonts w:ascii="GHEA Grapalat" w:hAnsi="GHEA Grapalat" w:cs="Arial"/>
          <w:sz w:val="24"/>
          <w:szCs w:val="24"/>
          <w:lang w:val="hy-AM"/>
        </w:rPr>
        <w:t>0481</w:t>
      </w:r>
      <w:r w:rsidR="007B009B" w:rsidRPr="005E319B">
        <w:rPr>
          <w:rFonts w:ascii="GHEA Grapalat" w:hAnsi="GHEA Grapalat" w:cs="Arial"/>
          <w:sz w:val="24"/>
          <w:szCs w:val="24"/>
          <w:lang w:val="hy-AM"/>
        </w:rPr>
        <w:t xml:space="preserve"> </w:t>
      </w:r>
      <w:r w:rsidR="009F1276" w:rsidRPr="005E319B">
        <w:rPr>
          <w:rFonts w:ascii="GHEA Grapalat" w:hAnsi="GHEA Grapalat" w:cs="Arial"/>
          <w:sz w:val="24"/>
          <w:szCs w:val="24"/>
          <w:lang w:val="hy-AM"/>
        </w:rPr>
        <w:t>որոշ</w:t>
      </w:r>
      <w:r w:rsidR="007B009B" w:rsidRPr="005E319B">
        <w:rPr>
          <w:rFonts w:ascii="GHEA Grapalat" w:hAnsi="GHEA Grapalat" w:cs="Arial"/>
          <w:sz w:val="24"/>
          <w:szCs w:val="24"/>
          <w:lang w:val="hy-AM"/>
        </w:rPr>
        <w:t>ում</w:t>
      </w:r>
      <w:r w:rsidR="00EC59E0" w:rsidRPr="005E319B">
        <w:rPr>
          <w:rFonts w:ascii="GHEA Grapalat" w:hAnsi="GHEA Grapalat" w:cs="Arial"/>
          <w:sz w:val="24"/>
          <w:szCs w:val="24"/>
          <w:lang w:val="hy-AM"/>
        </w:rPr>
        <w:t>ան</w:t>
      </w:r>
      <w:bookmarkEnd w:id="0"/>
      <w:r w:rsidR="009F1276" w:rsidRPr="005E319B">
        <w:rPr>
          <w:rFonts w:ascii="GHEA Grapalat" w:hAnsi="GHEA Grapalat" w:cs="Arial"/>
          <w:sz w:val="24"/>
          <w:szCs w:val="24"/>
          <w:lang w:val="hy-AM"/>
        </w:rPr>
        <w:t xml:space="preserve"> դեմ </w:t>
      </w:r>
      <w:r w:rsidR="0076604D" w:rsidRPr="005E319B">
        <w:rPr>
          <w:rFonts w:ascii="GHEA Grapalat" w:hAnsi="GHEA Grapalat" w:cs="Sylfaen"/>
          <w:color w:val="000000"/>
          <w:sz w:val="24"/>
          <w:szCs w:val="24"/>
          <w:lang w:val="hy-AM"/>
        </w:rPr>
        <w:t xml:space="preserve">Ա/Ձ Վահագն Հակոբյանի </w:t>
      </w:r>
      <w:r w:rsidR="009F1276" w:rsidRPr="005E319B">
        <w:rPr>
          <w:rFonts w:ascii="GHEA Grapalat" w:hAnsi="GHEA Grapalat" w:cs="Arial"/>
          <w:color w:val="000000"/>
          <w:sz w:val="24"/>
          <w:szCs w:val="24"/>
          <w:lang w:val="hy-AM"/>
        </w:rPr>
        <w:t xml:space="preserve">կողմից բերված վերադաս բողոքը </w:t>
      </w:r>
      <w:r w:rsidR="009F1276" w:rsidRPr="005E319B">
        <w:rPr>
          <w:rFonts w:ascii="GHEA Grapalat" w:eastAsia="Times New Roman" w:hAnsi="GHEA Grapalat" w:cs="Sylfaen"/>
          <w:color w:val="000000"/>
          <w:sz w:val="24"/>
          <w:szCs w:val="24"/>
          <w:lang w:val="hy-AM"/>
        </w:rPr>
        <w:t xml:space="preserve">և </w:t>
      </w:r>
      <w:r w:rsidR="007B009B" w:rsidRPr="005E319B">
        <w:rPr>
          <w:rFonts w:ascii="GHEA Grapalat" w:eastAsia="Times New Roman" w:hAnsi="GHEA Grapalat" w:cs="Sylfaen"/>
          <w:color w:val="000000"/>
          <w:sz w:val="24"/>
          <w:szCs w:val="24"/>
          <w:lang w:val="hy-AM"/>
        </w:rPr>
        <w:t>բողոքարկման</w:t>
      </w:r>
      <w:r w:rsidR="009F1276" w:rsidRPr="005E319B">
        <w:rPr>
          <w:rFonts w:ascii="GHEA Grapalat" w:eastAsia="Times New Roman" w:hAnsi="GHEA Grapalat" w:cs="Sylfaen"/>
          <w:color w:val="000000"/>
          <w:sz w:val="24"/>
          <w:szCs w:val="24"/>
          <w:lang w:val="hy-AM"/>
        </w:rPr>
        <w:t xml:space="preserve"> վարույթի վերաբերյալ այլ նյութերը</w:t>
      </w:r>
      <w:r w:rsidR="009F1276" w:rsidRPr="005E319B">
        <w:rPr>
          <w:rFonts w:ascii="GHEA Grapalat" w:eastAsia="MS Mincho" w:hAnsi="GHEA Grapalat" w:cs="MS Mincho"/>
          <w:color w:val="000000"/>
          <w:sz w:val="24"/>
          <w:szCs w:val="24"/>
          <w:lang w:val="hy-AM"/>
        </w:rPr>
        <w:t>`</w:t>
      </w:r>
    </w:p>
    <w:p w14:paraId="2B9DB56C" w14:textId="490E5C1D" w:rsidR="00681B30" w:rsidRPr="005E319B" w:rsidRDefault="00681B30" w:rsidP="005B41A1">
      <w:pPr>
        <w:shd w:val="clear" w:color="auto" w:fill="FFFFFF"/>
        <w:spacing w:after="0"/>
        <w:ind w:left="-142" w:right="-143" w:firstLine="720"/>
        <w:jc w:val="both"/>
        <w:rPr>
          <w:rFonts w:ascii="GHEA Grapalat" w:eastAsia="Times New Roman" w:hAnsi="GHEA Grapalat" w:cs="Times New Roman"/>
          <w:b/>
          <w:color w:val="000000"/>
          <w:sz w:val="24"/>
          <w:szCs w:val="24"/>
          <w:lang w:val="sma-SE"/>
        </w:rPr>
      </w:pPr>
      <w:r w:rsidRPr="005E319B">
        <w:rPr>
          <w:rFonts w:ascii="GHEA Grapalat" w:eastAsia="Times New Roman" w:hAnsi="GHEA Grapalat" w:cs="Times New Roman"/>
          <w:b/>
          <w:color w:val="000000"/>
          <w:sz w:val="24"/>
          <w:szCs w:val="24"/>
          <w:lang w:val="hy-AM"/>
        </w:rPr>
        <w:t xml:space="preserve">      </w:t>
      </w:r>
      <w:r w:rsidR="006C70D7" w:rsidRPr="005E319B">
        <w:rPr>
          <w:rFonts w:ascii="GHEA Grapalat" w:eastAsia="Times New Roman" w:hAnsi="GHEA Grapalat" w:cs="Times New Roman"/>
          <w:b/>
          <w:color w:val="000000"/>
          <w:sz w:val="24"/>
          <w:szCs w:val="24"/>
          <w:lang w:val="hy-AM"/>
        </w:rPr>
        <w:t xml:space="preserve">     </w:t>
      </w:r>
      <w:r w:rsidR="0005074C" w:rsidRPr="005E319B">
        <w:rPr>
          <w:rFonts w:ascii="GHEA Grapalat" w:eastAsia="Times New Roman" w:hAnsi="GHEA Grapalat" w:cs="Times New Roman"/>
          <w:b/>
          <w:color w:val="000000"/>
          <w:sz w:val="24"/>
          <w:szCs w:val="24"/>
          <w:lang w:val="hy-AM"/>
        </w:rPr>
        <w:t xml:space="preserve">                                       </w:t>
      </w:r>
      <w:r w:rsidRPr="005E319B">
        <w:rPr>
          <w:rFonts w:ascii="GHEA Grapalat" w:eastAsia="Times New Roman" w:hAnsi="GHEA Grapalat" w:cs="Times New Roman"/>
          <w:b/>
          <w:color w:val="000000"/>
          <w:sz w:val="24"/>
          <w:szCs w:val="24"/>
          <w:lang w:val="hy-AM"/>
        </w:rPr>
        <w:t>ՊԱՐԶԵՑԻ</w:t>
      </w:r>
    </w:p>
    <w:p w14:paraId="5C0948BE" w14:textId="77777777" w:rsidR="004A3D99" w:rsidRPr="005E319B" w:rsidRDefault="005B41A1" w:rsidP="00A2589B">
      <w:pPr>
        <w:spacing w:after="0"/>
        <w:jc w:val="both"/>
        <w:rPr>
          <w:rFonts w:ascii="GHEA Grapalat" w:hAnsi="GHEA Grapalat" w:cs="Arial"/>
          <w:color w:val="000000"/>
          <w:sz w:val="24"/>
          <w:szCs w:val="24"/>
          <w:lang w:val="hy-AM"/>
        </w:rPr>
      </w:pPr>
      <w:r w:rsidRPr="005E319B">
        <w:rPr>
          <w:rFonts w:ascii="GHEA Grapalat" w:hAnsi="GHEA Grapalat"/>
          <w:sz w:val="24"/>
          <w:szCs w:val="24"/>
          <w:lang w:val="hy-AM"/>
        </w:rPr>
        <w:t xml:space="preserve">        </w:t>
      </w:r>
      <w:r w:rsidR="000004C2" w:rsidRPr="005E319B">
        <w:rPr>
          <w:rFonts w:ascii="GHEA Grapalat" w:hAnsi="GHEA Grapalat"/>
          <w:sz w:val="24"/>
          <w:szCs w:val="24"/>
          <w:lang w:val="hy-AM"/>
        </w:rPr>
        <w:t xml:space="preserve"> </w:t>
      </w:r>
      <w:r w:rsidR="004A3D99" w:rsidRPr="005E319B">
        <w:rPr>
          <w:rFonts w:ascii="GHEA Grapalat" w:hAnsi="GHEA Grapalat" w:cs="Arial"/>
          <w:color w:val="000000"/>
          <w:sz w:val="24"/>
          <w:szCs w:val="24"/>
          <w:lang w:val="hy-AM"/>
        </w:rPr>
        <w:t>Տեսչական</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մարմնի</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Կոտայքի տարածքային</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բաժնի</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կողմից</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2022 թվականի հունիսի 30-ին իրականացվել</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են</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վերահսկողական</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գործառույթներ՝</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ընդհանուր օգտագործման պետական ավտոմոբիլային ճանապարհներին մասին օրենսդրության պահանջների պահպանման վերաբերյալ</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որի</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արդյունքում</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հայտնաբերվել</w:t>
      </w:r>
      <w:r w:rsidR="004A3D99" w:rsidRPr="005E319B">
        <w:rPr>
          <w:rFonts w:ascii="GHEA Grapalat" w:hAnsi="GHEA Grapalat" w:cs="Arial"/>
          <w:color w:val="000000"/>
          <w:sz w:val="24"/>
          <w:szCs w:val="24"/>
          <w:lang w:val="sma-SE"/>
        </w:rPr>
        <w:t xml:space="preserve"> </w:t>
      </w:r>
      <w:r w:rsidR="004A3D99" w:rsidRPr="005E319B">
        <w:rPr>
          <w:rFonts w:ascii="GHEA Grapalat" w:hAnsi="GHEA Grapalat" w:cs="Arial"/>
          <w:color w:val="000000"/>
          <w:sz w:val="24"/>
          <w:szCs w:val="24"/>
          <w:lang w:val="hy-AM"/>
        </w:rPr>
        <w:t>է</w:t>
      </w:r>
      <w:r w:rsidR="004A3D99" w:rsidRPr="005E319B">
        <w:rPr>
          <w:rFonts w:ascii="GHEA Grapalat" w:hAnsi="GHEA Grapalat" w:cs="Arial"/>
          <w:color w:val="000000"/>
          <w:sz w:val="24"/>
          <w:szCs w:val="24"/>
          <w:lang w:val="sma-SE"/>
        </w:rPr>
        <w:t>, որ</w:t>
      </w:r>
      <w:r w:rsidR="004A3D99" w:rsidRPr="005E319B">
        <w:rPr>
          <w:rFonts w:ascii="GHEA Grapalat" w:hAnsi="GHEA Grapalat" w:cs="Arial"/>
          <w:color w:val="000000"/>
          <w:sz w:val="24"/>
          <w:szCs w:val="24"/>
          <w:lang w:val="hy-AM"/>
        </w:rPr>
        <w:t xml:space="preserve"> </w:t>
      </w:r>
      <w:r w:rsidR="004A3D99" w:rsidRPr="005E319B">
        <w:rPr>
          <w:rFonts w:ascii="GHEA Grapalat" w:hAnsi="GHEA Grapalat"/>
          <w:color w:val="000000"/>
          <w:sz w:val="24"/>
          <w:szCs w:val="24"/>
          <w:lang w:val="hy-AM"/>
        </w:rPr>
        <w:t>ընդհանուր օգտագործման Մ-4 Երևան-Սևան-Իջևան-Ադրբեջանի Համրապետության սահման միջպետական նշանակության ավտոմոբիլային ճանապարհի 19+050կմ հատվածում, պաշպանական գոտում առանց դրա տնօրինողի (ՏԿԵՆ) թույլտվության և ճանապարհային երթևեկության անվտանգության ապահովման մասով նաև ՀՀ ոստիկանության հետ համաձայնեցնելու տեղադրվել է տաղավար (որտեղից իրականացվել է վաճառք)</w:t>
      </w:r>
      <w:r w:rsidR="004A3D99" w:rsidRPr="005E319B">
        <w:rPr>
          <w:rFonts w:ascii="GHEA Grapalat" w:hAnsi="GHEA Grapalat" w:cs="Arial"/>
          <w:color w:val="000000"/>
          <w:sz w:val="24"/>
          <w:szCs w:val="24"/>
          <w:lang w:val="hy-AM"/>
        </w:rPr>
        <w:t xml:space="preserve">։ </w:t>
      </w:r>
    </w:p>
    <w:p w14:paraId="6B3895C2" w14:textId="77777777" w:rsidR="004A3D99" w:rsidRPr="005E319B" w:rsidRDefault="004A3D99" w:rsidP="00A2589B">
      <w:pPr>
        <w:spacing w:after="0"/>
        <w:jc w:val="both"/>
        <w:rPr>
          <w:rFonts w:ascii="GHEA Grapalat" w:hAnsi="GHEA Grapalat" w:cs="Sylfaen"/>
          <w:color w:val="000000"/>
          <w:sz w:val="24"/>
          <w:szCs w:val="24"/>
          <w:lang w:val="hy-AM"/>
        </w:rPr>
      </w:pPr>
      <w:r w:rsidRPr="005E319B">
        <w:rPr>
          <w:rFonts w:ascii="GHEA Grapalat" w:hAnsi="GHEA Grapalat" w:cs="Arial"/>
          <w:color w:val="000000"/>
          <w:sz w:val="24"/>
          <w:szCs w:val="24"/>
          <w:lang w:val="hy-AM"/>
        </w:rPr>
        <w:t xml:space="preserve">       </w:t>
      </w:r>
      <w:r w:rsidRPr="005E319B">
        <w:rPr>
          <w:rFonts w:ascii="GHEA Grapalat" w:eastAsia="Times New Roman" w:hAnsi="GHEA Grapalat" w:cs="Sylfaen"/>
          <w:color w:val="000000"/>
          <w:sz w:val="24"/>
          <w:szCs w:val="24"/>
          <w:lang w:val="hy-AM"/>
        </w:rPr>
        <w:t>Այսինքն</w:t>
      </w:r>
      <w:r w:rsidRPr="005E319B">
        <w:rPr>
          <w:rFonts w:ascii="GHEA Grapalat" w:eastAsia="Times New Roman" w:hAnsi="GHEA Grapalat" w:cs="Sylfaen"/>
          <w:color w:val="000000"/>
          <w:sz w:val="24"/>
          <w:szCs w:val="24"/>
          <w:lang w:val="sma-SE"/>
        </w:rPr>
        <w:t xml:space="preserve">` </w:t>
      </w:r>
      <w:r w:rsidRPr="005E319B">
        <w:rPr>
          <w:rFonts w:ascii="GHEA Grapalat" w:hAnsi="GHEA Grapalat" w:cs="Sylfaen"/>
          <w:color w:val="000000"/>
          <w:sz w:val="24"/>
          <w:szCs w:val="24"/>
          <w:lang w:val="hy-AM"/>
        </w:rPr>
        <w:t>խախտվել է</w:t>
      </w:r>
      <w:r w:rsidRPr="005E319B">
        <w:rPr>
          <w:rFonts w:ascii="GHEA Grapalat" w:hAnsi="GHEA Grapalat"/>
          <w:color w:val="000000"/>
          <w:sz w:val="24"/>
          <w:szCs w:val="24"/>
          <w:lang w:val="hy-AM"/>
        </w:rPr>
        <w:t xml:space="preserve"> «</w:t>
      </w:r>
      <w:r w:rsidRPr="005E319B">
        <w:rPr>
          <w:rFonts w:ascii="GHEA Grapalat" w:hAnsi="GHEA Grapalat" w:cs="Sylfaen"/>
          <w:color w:val="000000"/>
          <w:sz w:val="24"/>
          <w:szCs w:val="24"/>
          <w:lang w:val="hy-AM"/>
        </w:rPr>
        <w:t>Ավտոմոբիլային ճանապարհների մասին</w:t>
      </w:r>
      <w:r w:rsidRPr="005E319B">
        <w:rPr>
          <w:rFonts w:ascii="GHEA Grapalat" w:hAnsi="GHEA Grapalat"/>
          <w:color w:val="000000"/>
          <w:sz w:val="24"/>
          <w:szCs w:val="24"/>
          <w:lang w:val="hy-AM"/>
        </w:rPr>
        <w:t xml:space="preserve">» </w:t>
      </w:r>
      <w:r w:rsidRPr="005E319B">
        <w:rPr>
          <w:rFonts w:ascii="GHEA Grapalat" w:hAnsi="GHEA Grapalat" w:cs="Sylfaen"/>
          <w:color w:val="000000"/>
          <w:sz w:val="24"/>
          <w:szCs w:val="24"/>
          <w:lang w:val="hy-AM"/>
        </w:rPr>
        <w:t xml:space="preserve">ՀՀ օրենքի </w:t>
      </w:r>
      <w:r w:rsidRPr="005E319B">
        <w:rPr>
          <w:rFonts w:ascii="GHEA Grapalat" w:hAnsi="GHEA Grapalat"/>
          <w:color w:val="000000"/>
          <w:sz w:val="24"/>
          <w:szCs w:val="24"/>
          <w:lang w:val="hy-AM"/>
        </w:rPr>
        <w:t xml:space="preserve">14-րդ </w:t>
      </w:r>
      <w:r w:rsidRPr="005E319B">
        <w:rPr>
          <w:rFonts w:ascii="GHEA Grapalat" w:hAnsi="GHEA Grapalat" w:cs="Sylfaen"/>
          <w:color w:val="000000"/>
          <w:sz w:val="24"/>
          <w:szCs w:val="24"/>
          <w:lang w:val="hy-AM"/>
        </w:rPr>
        <w:t>հոդվածի 2</w:t>
      </w:r>
      <w:r w:rsidRPr="005E319B">
        <w:rPr>
          <w:rFonts w:ascii="GHEA Grapalat" w:hAnsi="GHEA Grapalat"/>
          <w:color w:val="000000"/>
          <w:sz w:val="24"/>
          <w:szCs w:val="24"/>
          <w:lang w:val="hy-AM"/>
        </w:rPr>
        <w:t xml:space="preserve">-րդ </w:t>
      </w:r>
      <w:r w:rsidRPr="005E319B">
        <w:rPr>
          <w:rFonts w:ascii="GHEA Grapalat" w:hAnsi="GHEA Grapalat" w:cs="Sylfaen"/>
          <w:color w:val="000000"/>
          <w:sz w:val="24"/>
          <w:szCs w:val="24"/>
          <w:lang w:val="hy-AM"/>
        </w:rPr>
        <w:t>մասի պահանջը,</w:t>
      </w:r>
      <w:r w:rsidRPr="005E319B">
        <w:rPr>
          <w:rFonts w:ascii="GHEA Grapalat" w:eastAsia="Times New Roman" w:hAnsi="GHEA Grapalat" w:cs="Sylfaen"/>
          <w:color w:val="000000"/>
          <w:sz w:val="24"/>
          <w:szCs w:val="24"/>
          <w:lang w:val="hy-AM"/>
        </w:rPr>
        <w:t xml:space="preserve"> որի համար</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Վարչական</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իրավախախտումների</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վերաբերյալ</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Հայաստանի</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Հանրապետության</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օրենսգրքի</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Times New Roman"/>
          <w:color w:val="000000"/>
          <w:sz w:val="24"/>
          <w:szCs w:val="24"/>
          <w:lang w:val="sma-SE"/>
        </w:rPr>
        <w:t>1</w:t>
      </w:r>
      <w:r w:rsidRPr="005E319B">
        <w:rPr>
          <w:rFonts w:ascii="GHEA Grapalat" w:eastAsia="Times New Roman" w:hAnsi="GHEA Grapalat" w:cs="Times New Roman"/>
          <w:color w:val="000000"/>
          <w:sz w:val="24"/>
          <w:szCs w:val="24"/>
          <w:lang w:val="hy-AM"/>
        </w:rPr>
        <w:t>50</w:t>
      </w:r>
      <w:r w:rsidRPr="005E319B">
        <w:rPr>
          <w:rFonts w:ascii="GHEA Grapalat" w:eastAsia="Times New Roman" w:hAnsi="GHEA Grapalat" w:cs="Times New Roman"/>
          <w:color w:val="000000"/>
          <w:sz w:val="24"/>
          <w:szCs w:val="24"/>
          <w:lang w:val="sma-SE"/>
        </w:rPr>
        <w:t>.</w:t>
      </w:r>
      <w:r w:rsidRPr="005E319B">
        <w:rPr>
          <w:rFonts w:ascii="GHEA Grapalat" w:eastAsia="Times New Roman" w:hAnsi="GHEA Grapalat" w:cs="Times New Roman"/>
          <w:color w:val="000000"/>
          <w:sz w:val="24"/>
          <w:szCs w:val="24"/>
          <w:lang w:val="hy-AM"/>
        </w:rPr>
        <w:t>6</w:t>
      </w:r>
      <w:r w:rsidRPr="005E319B">
        <w:rPr>
          <w:rFonts w:ascii="GHEA Grapalat" w:eastAsia="Times New Roman" w:hAnsi="GHEA Grapalat" w:cs="Times New Roman"/>
          <w:color w:val="000000"/>
          <w:sz w:val="24"/>
          <w:szCs w:val="24"/>
          <w:lang w:val="sma-SE"/>
        </w:rPr>
        <w:t>-</w:t>
      </w:r>
      <w:r w:rsidRPr="005E319B">
        <w:rPr>
          <w:rFonts w:ascii="GHEA Grapalat" w:eastAsia="Times New Roman" w:hAnsi="GHEA Grapalat" w:cs="Sylfaen"/>
          <w:color w:val="000000"/>
          <w:sz w:val="24"/>
          <w:szCs w:val="24"/>
          <w:lang w:val="hy-AM"/>
        </w:rPr>
        <w:t>րդ</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հոդվածի</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1</w:t>
      </w:r>
      <w:r w:rsidRPr="005E319B">
        <w:rPr>
          <w:rFonts w:ascii="GHEA Grapalat" w:eastAsia="Times New Roman" w:hAnsi="GHEA Grapalat" w:cs="Sylfaen"/>
          <w:color w:val="000000"/>
          <w:sz w:val="24"/>
          <w:szCs w:val="24"/>
          <w:lang w:val="sma-SE"/>
        </w:rPr>
        <w:t>-</w:t>
      </w:r>
      <w:r w:rsidRPr="005E319B">
        <w:rPr>
          <w:rFonts w:ascii="GHEA Grapalat" w:eastAsia="Times New Roman" w:hAnsi="GHEA Grapalat" w:cs="Sylfaen"/>
          <w:color w:val="000000"/>
          <w:sz w:val="24"/>
          <w:szCs w:val="24"/>
          <w:lang w:val="hy-AM"/>
        </w:rPr>
        <w:t>ին</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 xml:space="preserve">մասով </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նախատեսված</w:t>
      </w:r>
      <w:r w:rsidRPr="005E319B">
        <w:rPr>
          <w:rFonts w:ascii="GHEA Grapalat" w:eastAsia="Times New Roman" w:hAnsi="GHEA Grapalat" w:cs="Sylfaen"/>
          <w:color w:val="000000"/>
          <w:sz w:val="24"/>
          <w:szCs w:val="24"/>
          <w:lang w:val="sma-SE"/>
        </w:rPr>
        <w:t xml:space="preserve"> </w:t>
      </w:r>
      <w:r w:rsidRPr="005E319B">
        <w:rPr>
          <w:rFonts w:ascii="GHEA Grapalat" w:eastAsia="Times New Roman" w:hAnsi="GHEA Grapalat" w:cs="Sylfaen"/>
          <w:color w:val="000000"/>
          <w:sz w:val="24"/>
          <w:szCs w:val="24"/>
          <w:lang w:val="hy-AM"/>
        </w:rPr>
        <w:t>է վարչական պատասխանատվություն</w:t>
      </w:r>
      <w:r w:rsidRPr="005E319B">
        <w:rPr>
          <w:rFonts w:ascii="GHEA Grapalat" w:eastAsia="Times New Roman" w:hAnsi="GHEA Grapalat" w:cs="Tahoma"/>
          <w:color w:val="000000"/>
          <w:sz w:val="24"/>
          <w:szCs w:val="24"/>
          <w:lang w:val="sma-S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63"/>
      </w:tblGrid>
      <w:tr w:rsidR="004A3D99" w:rsidRPr="009E128E" w14:paraId="5883AC37" w14:textId="77777777" w:rsidTr="008577B5">
        <w:trPr>
          <w:tblCellSpacing w:w="0" w:type="dxa"/>
        </w:trPr>
        <w:tc>
          <w:tcPr>
            <w:tcW w:w="0" w:type="auto"/>
            <w:shd w:val="clear" w:color="auto" w:fill="FFFFFF"/>
            <w:vAlign w:val="center"/>
            <w:hideMark/>
          </w:tcPr>
          <w:p w14:paraId="74D63387" w14:textId="77777777" w:rsidR="004A3D99" w:rsidRPr="005E319B" w:rsidRDefault="004A3D99" w:rsidP="00A2589B">
            <w:pPr>
              <w:pStyle w:val="NormalWeb"/>
              <w:spacing w:before="0" w:beforeAutospacing="0" w:after="0" w:afterAutospacing="0" w:line="276" w:lineRule="auto"/>
              <w:jc w:val="both"/>
              <w:rPr>
                <w:rFonts w:ascii="GHEA Grapalat" w:hAnsi="GHEA Grapalat" w:cs="Sylfaen"/>
                <w:color w:val="000000"/>
                <w:lang w:val="hy-AM"/>
              </w:rPr>
            </w:pPr>
            <w:r w:rsidRPr="005E319B">
              <w:rPr>
                <w:rFonts w:ascii="GHEA Grapalat" w:hAnsi="GHEA Grapalat"/>
                <w:b/>
                <w:color w:val="000000"/>
                <w:lang w:val="hy-AM"/>
              </w:rPr>
              <w:t xml:space="preserve">       </w:t>
            </w:r>
            <w:r w:rsidRPr="005E319B">
              <w:rPr>
                <w:rFonts w:ascii="GHEA Grapalat" w:hAnsi="GHEA Grapalat"/>
                <w:bCs/>
                <w:color w:val="000000"/>
                <w:lang w:val="hy-AM"/>
              </w:rPr>
              <w:t>«</w:t>
            </w:r>
            <w:r w:rsidRPr="005E319B">
              <w:rPr>
                <w:rFonts w:ascii="GHEA Grapalat" w:hAnsi="GHEA Grapalat" w:cs="Sylfaen"/>
                <w:bCs/>
                <w:color w:val="000000"/>
                <w:lang w:val="hy-AM"/>
              </w:rPr>
              <w:t>Ավտոմոբիլային ճանապարհների մասին</w:t>
            </w:r>
            <w:r w:rsidRPr="005E319B">
              <w:rPr>
                <w:rFonts w:ascii="GHEA Grapalat" w:hAnsi="GHEA Grapalat"/>
                <w:bCs/>
                <w:color w:val="000000"/>
                <w:lang w:val="hy-AM"/>
              </w:rPr>
              <w:t xml:space="preserve">» </w:t>
            </w:r>
            <w:r w:rsidRPr="005E319B">
              <w:rPr>
                <w:rFonts w:ascii="GHEA Grapalat" w:hAnsi="GHEA Grapalat" w:cs="Sylfaen"/>
                <w:bCs/>
                <w:color w:val="000000"/>
                <w:lang w:val="hy-AM"/>
              </w:rPr>
              <w:t xml:space="preserve">ՀՀ օրենքի </w:t>
            </w:r>
            <w:r w:rsidRPr="005E319B">
              <w:rPr>
                <w:rFonts w:ascii="GHEA Grapalat" w:hAnsi="GHEA Grapalat"/>
                <w:bCs/>
                <w:color w:val="000000"/>
                <w:lang w:val="hy-AM"/>
              </w:rPr>
              <w:t xml:space="preserve">14-րդ </w:t>
            </w:r>
            <w:r w:rsidRPr="005E319B">
              <w:rPr>
                <w:rFonts w:ascii="GHEA Grapalat" w:hAnsi="GHEA Grapalat" w:cs="Sylfaen"/>
                <w:bCs/>
                <w:color w:val="000000"/>
                <w:lang w:val="hy-AM"/>
              </w:rPr>
              <w:t>հոդվածի</w:t>
            </w:r>
            <w:r w:rsidRPr="005E319B">
              <w:rPr>
                <w:rFonts w:ascii="Calibri" w:hAnsi="Calibri" w:cs="Calibri"/>
                <w:bCs/>
                <w:color w:val="000000"/>
                <w:lang w:val="hy-AM"/>
              </w:rPr>
              <w:t> </w:t>
            </w:r>
            <w:r w:rsidRPr="005E319B">
              <w:rPr>
                <w:rFonts w:ascii="GHEA Grapalat" w:hAnsi="GHEA Grapalat" w:cs="Calibri"/>
                <w:bCs/>
                <w:color w:val="000000"/>
                <w:lang w:val="hy-AM"/>
              </w:rPr>
              <w:t>2</w:t>
            </w:r>
            <w:r w:rsidRPr="005E319B">
              <w:rPr>
                <w:rFonts w:ascii="GHEA Grapalat" w:hAnsi="GHEA Grapalat"/>
                <w:bCs/>
                <w:color w:val="000000"/>
                <w:lang w:val="hy-AM"/>
              </w:rPr>
              <w:t xml:space="preserve">-րդ </w:t>
            </w:r>
            <w:r w:rsidRPr="005E319B">
              <w:rPr>
                <w:rFonts w:ascii="GHEA Grapalat" w:hAnsi="GHEA Grapalat" w:cs="Sylfaen"/>
                <w:bCs/>
                <w:color w:val="000000"/>
                <w:lang w:val="hy-AM"/>
              </w:rPr>
              <w:t>մասի համաձայն</w:t>
            </w:r>
            <w:r w:rsidRPr="005E319B">
              <w:rPr>
                <w:rFonts w:ascii="GHEA Grapalat" w:hAnsi="GHEA Grapalat" w:cs="Sylfaen"/>
                <w:color w:val="000000"/>
                <w:lang w:val="hy-AM"/>
              </w:rPr>
              <w:t xml:space="preserve">՝ ավտոմոբիլային ճանապարհների կահավորումը սպասարկման օբյեկտներով՝ ավտոմոբիլային ճանապարհի օտարման շերտում և պաշտպանական գոտում սպասարկման օբյեկտների և գովազդի (գովազդային վահանակի) տեղադրումը կատարվում </w:t>
            </w:r>
            <w:r w:rsidRPr="005E319B">
              <w:rPr>
                <w:rFonts w:ascii="GHEA Grapalat" w:hAnsi="GHEA Grapalat" w:cs="Sylfaen"/>
                <w:color w:val="000000"/>
                <w:lang w:val="hy-AM"/>
              </w:rPr>
              <w:lastRenderedPageBreak/>
              <w:t xml:space="preserve">է շինարարական նորմերին և այլ իրավական ակտերով սահմանված պահանջներին համապատասխան` դրանց տնօրինողների թույլտվությամբ: </w:t>
            </w:r>
          </w:p>
        </w:tc>
      </w:tr>
      <w:tr w:rsidR="004A3D99" w:rsidRPr="009E128E" w14:paraId="093CDDF0" w14:textId="77777777" w:rsidTr="008577B5">
        <w:trPr>
          <w:trHeight w:val="80"/>
          <w:tblCellSpacing w:w="0" w:type="dxa"/>
        </w:trPr>
        <w:tc>
          <w:tcPr>
            <w:tcW w:w="0" w:type="auto"/>
            <w:shd w:val="clear" w:color="auto" w:fill="FFFFFF"/>
            <w:vAlign w:val="center"/>
            <w:hideMark/>
          </w:tcPr>
          <w:p w14:paraId="4E72A2A8" w14:textId="77777777" w:rsidR="004A3D99" w:rsidRPr="005E319B" w:rsidRDefault="004A3D99" w:rsidP="00A2589B">
            <w:pPr>
              <w:pStyle w:val="NormalWeb"/>
              <w:spacing w:before="0" w:beforeAutospacing="0" w:after="0" w:afterAutospacing="0" w:line="276" w:lineRule="auto"/>
              <w:jc w:val="both"/>
              <w:rPr>
                <w:rFonts w:ascii="GHEA Grapalat" w:hAnsi="GHEA Grapalat" w:cs="Tahoma"/>
                <w:color w:val="000000"/>
                <w:lang w:val="hy-AM"/>
              </w:rPr>
            </w:pPr>
            <w:r w:rsidRPr="005E319B">
              <w:rPr>
                <w:rFonts w:ascii="GHEA Grapalat" w:hAnsi="GHEA Grapalat" w:cs="Sylfaen"/>
                <w:b/>
                <w:color w:val="000000"/>
                <w:lang w:val="hy-AM"/>
              </w:rPr>
              <w:lastRenderedPageBreak/>
              <w:t xml:space="preserve">       </w:t>
            </w:r>
            <w:r w:rsidRPr="005E319B">
              <w:rPr>
                <w:rFonts w:ascii="GHEA Grapalat" w:hAnsi="GHEA Grapalat" w:cs="Sylfaen"/>
                <w:bCs/>
                <w:color w:val="000000"/>
                <w:lang w:val="hy-AM"/>
              </w:rPr>
              <w:t>Վարչական</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իրավախախտումների</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վերաբերյալ</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Հայաստանի</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Հանրապետության</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օրենսգրքի</w:t>
            </w:r>
            <w:r w:rsidRPr="005E319B">
              <w:rPr>
                <w:rFonts w:ascii="GHEA Grapalat" w:hAnsi="GHEA Grapalat" w:cs="Sylfaen"/>
                <w:bCs/>
                <w:color w:val="000000"/>
                <w:lang w:val="sma-SE"/>
              </w:rPr>
              <w:t xml:space="preserve"> </w:t>
            </w:r>
            <w:r w:rsidRPr="005E319B">
              <w:rPr>
                <w:rFonts w:ascii="GHEA Grapalat" w:hAnsi="GHEA Grapalat"/>
                <w:bCs/>
                <w:color w:val="000000"/>
                <w:lang w:val="sma-SE"/>
              </w:rPr>
              <w:t>1</w:t>
            </w:r>
            <w:r w:rsidRPr="005E319B">
              <w:rPr>
                <w:rFonts w:ascii="GHEA Grapalat" w:hAnsi="GHEA Grapalat"/>
                <w:bCs/>
                <w:color w:val="000000"/>
                <w:lang w:val="hy-AM"/>
              </w:rPr>
              <w:t>50</w:t>
            </w:r>
            <w:r w:rsidRPr="005E319B">
              <w:rPr>
                <w:rFonts w:ascii="GHEA Grapalat" w:hAnsi="GHEA Grapalat"/>
                <w:bCs/>
                <w:color w:val="000000"/>
                <w:lang w:val="sma-SE"/>
              </w:rPr>
              <w:t>.</w:t>
            </w:r>
            <w:r w:rsidRPr="005E319B">
              <w:rPr>
                <w:rFonts w:ascii="GHEA Grapalat" w:hAnsi="GHEA Grapalat"/>
                <w:bCs/>
                <w:color w:val="000000"/>
                <w:lang w:val="hy-AM"/>
              </w:rPr>
              <w:t>6</w:t>
            </w:r>
            <w:r w:rsidRPr="005E319B">
              <w:rPr>
                <w:rFonts w:ascii="GHEA Grapalat" w:hAnsi="GHEA Grapalat"/>
                <w:bCs/>
                <w:color w:val="000000"/>
                <w:lang w:val="sma-SE"/>
              </w:rPr>
              <w:t>-</w:t>
            </w:r>
            <w:r w:rsidRPr="005E319B">
              <w:rPr>
                <w:rFonts w:ascii="GHEA Grapalat" w:hAnsi="GHEA Grapalat" w:cs="Sylfaen"/>
                <w:bCs/>
                <w:color w:val="000000"/>
                <w:lang w:val="hy-AM"/>
              </w:rPr>
              <w:t>րդ</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հոդվածի</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1</w:t>
            </w:r>
            <w:r w:rsidRPr="005E319B">
              <w:rPr>
                <w:rFonts w:ascii="GHEA Grapalat" w:hAnsi="GHEA Grapalat" w:cs="Sylfaen"/>
                <w:bCs/>
                <w:color w:val="000000"/>
                <w:lang w:val="sma-SE"/>
              </w:rPr>
              <w:t>-</w:t>
            </w:r>
            <w:r w:rsidRPr="005E319B">
              <w:rPr>
                <w:rFonts w:ascii="GHEA Grapalat" w:hAnsi="GHEA Grapalat" w:cs="Sylfaen"/>
                <w:bCs/>
                <w:color w:val="000000"/>
                <w:lang w:val="hy-AM"/>
              </w:rPr>
              <w:t>ին</w:t>
            </w:r>
            <w:r w:rsidRPr="005E319B">
              <w:rPr>
                <w:rFonts w:ascii="GHEA Grapalat" w:hAnsi="GHEA Grapalat" w:cs="Sylfaen"/>
                <w:bCs/>
                <w:color w:val="000000"/>
                <w:lang w:val="sma-SE"/>
              </w:rPr>
              <w:t xml:space="preserve"> </w:t>
            </w:r>
            <w:r w:rsidRPr="005E319B">
              <w:rPr>
                <w:rFonts w:ascii="GHEA Grapalat" w:hAnsi="GHEA Grapalat" w:cs="Sylfaen"/>
                <w:bCs/>
                <w:color w:val="000000"/>
                <w:lang w:val="hy-AM"/>
              </w:rPr>
              <w:t>մասի համաձայն՝</w:t>
            </w:r>
            <w:r w:rsidRPr="005E319B">
              <w:rPr>
                <w:rFonts w:ascii="GHEA Grapalat" w:hAnsi="GHEA Grapalat" w:cs="Tahoma"/>
                <w:color w:val="000000"/>
                <w:lang w:val="sma-SE"/>
              </w:rPr>
              <w:t xml:space="preserve"> </w:t>
            </w:r>
            <w:r w:rsidRPr="005E319B">
              <w:rPr>
                <w:rFonts w:ascii="GHEA Grapalat" w:hAnsi="GHEA Grapalat" w:cs="Tahoma"/>
                <w:color w:val="000000"/>
                <w:lang w:val="hy-AM"/>
              </w:rPr>
              <w:tab/>
              <w:t>ընդհանուր օգտագործման պետական ավտոմոբիլային ճանապարհներին կրպակների, տաղավարների կամ այլ կառուցվածքների տեղաբաշխումը, տեղադրումը՝ 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կրպակների, տաղավարների կամ այլ կառուցվածքների տեղաբաշխումը, տեղադրումը, կողնակների վրա ապրանքներ վաճառելը` առաջացնում է տուգանքի նշանակում` միջպետական նշանակության ավտոմոբիլային ճանապարհների մասով` սահմանված նվազագույն աշխատավարձի հարյուրհիսնապատիկի չափով, իսկ հանրապետական կամ մարզային նշանակության ավտոմոբիլային ճանապարհների մասով՝ սահմանված նվազագույն աշխատավարձի հարյուրապատիկի չափով:</w:t>
            </w:r>
            <w:bookmarkStart w:id="1" w:name="_Hlk101446267"/>
          </w:p>
          <w:p w14:paraId="1ED6D75B" w14:textId="77777777" w:rsidR="004A3D99" w:rsidRPr="005E319B" w:rsidRDefault="004A3D99" w:rsidP="00A2589B">
            <w:pPr>
              <w:pStyle w:val="NormalWeb"/>
              <w:spacing w:before="0" w:beforeAutospacing="0" w:after="0" w:afterAutospacing="0" w:line="276" w:lineRule="auto"/>
              <w:jc w:val="both"/>
              <w:rPr>
                <w:rFonts w:ascii="GHEA Grapalat" w:hAnsi="GHEA Grapalat" w:cs="Tahoma"/>
                <w:bCs/>
                <w:iCs/>
                <w:color w:val="000000"/>
                <w:lang w:val="hy-AM"/>
              </w:rPr>
            </w:pPr>
            <w:r w:rsidRPr="005E319B">
              <w:rPr>
                <w:rFonts w:ascii="GHEA Grapalat" w:hAnsi="GHEA Grapalat" w:cs="Tahoma"/>
                <w:bCs/>
                <w:iCs/>
                <w:color w:val="000000"/>
                <w:lang w:val="hy-AM"/>
              </w:rPr>
              <w:t xml:space="preserve">       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B33B1E7" w14:textId="6602BDAE" w:rsidR="004A3D99" w:rsidRPr="005E319B" w:rsidRDefault="004A3D99" w:rsidP="00A2589B">
            <w:pPr>
              <w:pStyle w:val="NormalWeb"/>
              <w:spacing w:before="0" w:beforeAutospacing="0" w:after="0" w:afterAutospacing="0" w:line="276" w:lineRule="auto"/>
              <w:jc w:val="both"/>
              <w:rPr>
                <w:rFonts w:ascii="GHEA Grapalat" w:hAnsi="GHEA Grapalat" w:cs="Tahoma"/>
                <w:color w:val="000000"/>
                <w:lang w:val="hy-AM"/>
              </w:rPr>
            </w:pPr>
            <w:r w:rsidRPr="005E319B">
              <w:rPr>
                <w:rFonts w:ascii="GHEA Grapalat" w:hAnsi="GHEA Grapalat" w:cs="Tahoma"/>
                <w:bCs/>
                <w:iCs/>
                <w:color w:val="000000"/>
                <w:lang w:val="hy-AM"/>
              </w:rPr>
              <w:t xml:space="preserve">      Վերոնշյալ վարչական իրավախախտման վերաբերյալ գործի քննությունը նշանակվել է  </w:t>
            </w:r>
            <w:bookmarkEnd w:id="1"/>
            <w:r w:rsidRPr="005E319B">
              <w:rPr>
                <w:rFonts w:ascii="GHEA Grapalat" w:hAnsi="GHEA Grapalat" w:cs="Tahoma"/>
                <w:bCs/>
                <w:iCs/>
                <w:color w:val="000000"/>
                <w:lang w:val="sma-SE"/>
              </w:rPr>
              <w:t>202</w:t>
            </w:r>
            <w:r w:rsidRPr="005E319B">
              <w:rPr>
                <w:rFonts w:ascii="GHEA Grapalat" w:hAnsi="GHEA Grapalat" w:cs="Tahoma"/>
                <w:bCs/>
                <w:iCs/>
                <w:color w:val="000000"/>
                <w:lang w:val="hy-AM"/>
              </w:rPr>
              <w:t>2թ</w:t>
            </w:r>
            <w:r w:rsidRPr="005E319B">
              <w:rPr>
                <w:rFonts w:ascii="GHEA Grapalat" w:hAnsi="GHEA Grapalat" w:cs="Tahoma"/>
                <w:bCs/>
                <w:iCs/>
                <w:color w:val="000000"/>
                <w:lang w:val="sma-SE"/>
              </w:rPr>
              <w:t xml:space="preserve">. </w:t>
            </w:r>
            <w:r w:rsidRPr="005E319B">
              <w:rPr>
                <w:rFonts w:ascii="GHEA Grapalat" w:hAnsi="GHEA Grapalat" w:cs="Tahoma"/>
                <w:bCs/>
                <w:iCs/>
                <w:color w:val="000000"/>
                <w:lang w:val="hy-AM"/>
              </w:rPr>
              <w:t>հուլիսի 15</w:t>
            </w:r>
            <w:r w:rsidRPr="005E319B">
              <w:rPr>
                <w:rFonts w:ascii="GHEA Grapalat" w:hAnsi="GHEA Grapalat" w:cs="Tahoma"/>
                <w:bCs/>
                <w:iCs/>
                <w:color w:val="000000"/>
                <w:lang w:val="sma-SE"/>
              </w:rPr>
              <w:t>-</w:t>
            </w:r>
            <w:r w:rsidRPr="005E319B">
              <w:rPr>
                <w:rFonts w:ascii="GHEA Grapalat" w:hAnsi="GHEA Grapalat" w:cs="Tahoma"/>
                <w:bCs/>
                <w:iCs/>
                <w:color w:val="000000"/>
                <w:lang w:val="hy-AM"/>
              </w:rPr>
              <w:t>ին,</w:t>
            </w:r>
            <w:r w:rsidRPr="005E319B">
              <w:rPr>
                <w:rFonts w:ascii="GHEA Grapalat" w:hAnsi="GHEA Grapalat" w:cs="Tahoma"/>
                <w:bCs/>
                <w:iCs/>
                <w:color w:val="000000"/>
                <w:lang w:val="sma-SE"/>
              </w:rPr>
              <w:t xml:space="preserve"> ժամը</w:t>
            </w:r>
            <w:r w:rsidRPr="005E319B">
              <w:rPr>
                <w:rFonts w:ascii="GHEA Grapalat" w:hAnsi="GHEA Grapalat" w:cs="Tahoma"/>
                <w:bCs/>
                <w:iCs/>
                <w:color w:val="000000"/>
                <w:lang w:val="hy-AM"/>
              </w:rPr>
              <w:t>՝</w:t>
            </w:r>
            <w:r w:rsidRPr="005E319B">
              <w:rPr>
                <w:rFonts w:ascii="GHEA Grapalat" w:hAnsi="GHEA Grapalat" w:cs="Tahoma"/>
                <w:bCs/>
                <w:iCs/>
                <w:color w:val="000000"/>
                <w:lang w:val="sma-SE"/>
              </w:rPr>
              <w:t xml:space="preserve"> </w:t>
            </w:r>
            <w:r w:rsidRPr="005E319B">
              <w:rPr>
                <w:rFonts w:ascii="GHEA Grapalat" w:hAnsi="GHEA Grapalat" w:cs="Tahoma"/>
                <w:bCs/>
                <w:iCs/>
                <w:color w:val="000000"/>
                <w:lang w:val="hy-AM"/>
              </w:rPr>
              <w:t>10</w:t>
            </w:r>
            <w:r w:rsidRPr="005E319B">
              <w:rPr>
                <w:rFonts w:ascii="GHEA Grapalat" w:hAnsi="GHEA Grapalat" w:cs="Tahoma"/>
                <w:bCs/>
                <w:iCs/>
                <w:color w:val="000000"/>
                <w:lang w:val="sma-SE"/>
              </w:rPr>
              <w:t>:</w:t>
            </w:r>
            <w:r w:rsidRPr="005E319B">
              <w:rPr>
                <w:rFonts w:ascii="GHEA Grapalat" w:hAnsi="GHEA Grapalat" w:cs="Tahoma"/>
                <w:bCs/>
                <w:iCs/>
                <w:color w:val="000000"/>
                <w:lang w:val="hy-AM"/>
              </w:rPr>
              <w:t>15-ին</w:t>
            </w:r>
            <w:bookmarkStart w:id="2" w:name="_Hlk100932393"/>
            <w:r w:rsidRPr="005E319B">
              <w:rPr>
                <w:rFonts w:ascii="GHEA Grapalat" w:hAnsi="GHEA Grapalat" w:cs="Tahoma"/>
                <w:bCs/>
                <w:iCs/>
                <w:color w:val="000000"/>
                <w:lang w:val="hy-AM"/>
              </w:rPr>
              <w:t xml:space="preserve">։ </w:t>
            </w:r>
            <w:bookmarkEnd w:id="2"/>
            <w:r w:rsidRPr="005E319B">
              <w:rPr>
                <w:rFonts w:ascii="GHEA Grapalat" w:hAnsi="GHEA Grapalat" w:cs="Tahoma"/>
                <w:bCs/>
                <w:iCs/>
                <w:color w:val="000000"/>
                <w:lang w:val="hy-AM"/>
              </w:rPr>
              <w:t xml:space="preserve">Ա/Ձ Վահագն Հակոբյանը, պատշաճ ծանուցված լինելով վարչական իրավախախտման վերաբերյալ գործի քննության տեղի և ժամանակի մասին (անդորրագիր՝ թիվ </w:t>
            </w:r>
            <w:r w:rsidRPr="005E319B">
              <w:rPr>
                <w:rFonts w:ascii="GHEA Grapalat" w:hAnsi="GHEA Grapalat" w:cs="Tahoma"/>
                <w:bCs/>
                <w:iCs/>
                <w:color w:val="000000"/>
                <w:lang w:val="sma-SE"/>
              </w:rPr>
              <w:t>ALO10</w:t>
            </w:r>
            <w:r w:rsidRPr="005E319B">
              <w:rPr>
                <w:rFonts w:ascii="GHEA Grapalat" w:hAnsi="GHEA Grapalat" w:cs="Tahoma"/>
                <w:bCs/>
                <w:iCs/>
                <w:color w:val="000000"/>
                <w:lang w:val="hy-AM"/>
              </w:rPr>
              <w:t>4671297</w:t>
            </w:r>
            <w:r w:rsidRPr="005E319B">
              <w:rPr>
                <w:rFonts w:ascii="GHEA Grapalat" w:hAnsi="GHEA Grapalat" w:cs="Tahoma"/>
                <w:bCs/>
                <w:iCs/>
                <w:color w:val="000000"/>
                <w:lang w:val="sma-SE"/>
              </w:rPr>
              <w:t xml:space="preserve">AM, </w:t>
            </w:r>
            <w:r w:rsidRPr="005E319B">
              <w:rPr>
                <w:rFonts w:ascii="GHEA Grapalat" w:hAnsi="GHEA Grapalat" w:cs="Tahoma"/>
                <w:bCs/>
                <w:iCs/>
                <w:color w:val="000000"/>
                <w:lang w:val="hy-AM"/>
              </w:rPr>
              <w:t>12</w:t>
            </w:r>
            <w:r w:rsidRPr="005E319B">
              <w:rPr>
                <w:rFonts w:ascii="GHEA Grapalat" w:hAnsi="GHEA Grapalat" w:cs="Tahoma"/>
                <w:bCs/>
                <w:iCs/>
                <w:color w:val="000000"/>
                <w:lang w:val="sma-SE"/>
              </w:rPr>
              <w:t>.</w:t>
            </w:r>
            <w:r w:rsidRPr="005E319B">
              <w:rPr>
                <w:rFonts w:ascii="GHEA Grapalat" w:hAnsi="GHEA Grapalat" w:cs="Tahoma"/>
                <w:bCs/>
                <w:iCs/>
                <w:color w:val="000000"/>
                <w:lang w:val="hy-AM"/>
              </w:rPr>
              <w:t>07</w:t>
            </w:r>
            <w:r w:rsidRPr="005E319B">
              <w:rPr>
                <w:rFonts w:ascii="GHEA Grapalat" w:hAnsi="GHEA Grapalat" w:cs="Tahoma"/>
                <w:bCs/>
                <w:iCs/>
                <w:color w:val="000000"/>
                <w:lang w:val="sma-SE"/>
              </w:rPr>
              <w:t>.202</w:t>
            </w:r>
            <w:r w:rsidRPr="005E319B">
              <w:rPr>
                <w:rFonts w:ascii="GHEA Grapalat" w:hAnsi="GHEA Grapalat" w:cs="Tahoma"/>
                <w:bCs/>
                <w:iCs/>
                <w:color w:val="000000"/>
                <w:lang w:val="hy-AM"/>
              </w:rPr>
              <w:t>2թ</w:t>
            </w:r>
            <w:r w:rsidRPr="005E319B">
              <w:rPr>
                <w:rFonts w:ascii="Cambria Math" w:hAnsi="Cambria Math" w:cs="Cambria Math"/>
                <w:bCs/>
                <w:iCs/>
                <w:color w:val="000000"/>
                <w:lang w:val="hy-AM"/>
              </w:rPr>
              <w:t>․</w:t>
            </w:r>
            <w:r w:rsidRPr="005E319B">
              <w:rPr>
                <w:rFonts w:ascii="GHEA Grapalat" w:hAnsi="GHEA Grapalat" w:cs="Tahoma"/>
                <w:bCs/>
                <w:iCs/>
                <w:color w:val="000000"/>
                <w:lang w:val="hy-AM"/>
              </w:rPr>
              <w:t>) չի ներկայացել վարչական իրավախախտման վերաբերյալ գործի քննությանը, չի ներկայացրել գրավոր միջնորդություն գործի քննությունը հետաձգելու վերաբերյալ, ինչպես նաև չի ներկայացրել գրավոր առարկություն։</w:t>
            </w:r>
          </w:p>
        </w:tc>
      </w:tr>
    </w:tbl>
    <w:p w14:paraId="392E02D8" w14:textId="5C018813" w:rsidR="007B009B" w:rsidRPr="005E319B" w:rsidRDefault="00A2589B" w:rsidP="004A3D99">
      <w:pPr>
        <w:spacing w:after="0"/>
        <w:ind w:right="-143"/>
        <w:jc w:val="both"/>
        <w:rPr>
          <w:rFonts w:ascii="GHEA Grapalat" w:hAnsi="GHEA Grapalat" w:cs="Sylfaen"/>
          <w:sz w:val="24"/>
          <w:szCs w:val="24"/>
          <w:lang w:val="hy-AM"/>
        </w:rPr>
      </w:pPr>
      <w:r w:rsidRPr="005E319B">
        <w:rPr>
          <w:rFonts w:ascii="GHEA Grapalat" w:hAnsi="GHEA Grapalat" w:cs="Sylfaen"/>
          <w:sz w:val="24"/>
          <w:szCs w:val="24"/>
          <w:lang w:val="hy-AM"/>
        </w:rPr>
        <w:t xml:space="preserve">       </w:t>
      </w:r>
      <w:r w:rsidR="007B009B" w:rsidRPr="005E319B">
        <w:rPr>
          <w:rFonts w:ascii="GHEA Grapalat" w:hAnsi="GHEA Grapalat" w:cs="Sylfaen"/>
          <w:sz w:val="24"/>
          <w:szCs w:val="24"/>
          <w:lang w:val="hy-AM"/>
        </w:rPr>
        <w:t>Գործում առկա ապացույցներով</w:t>
      </w:r>
      <w:r w:rsidR="005B41A1" w:rsidRPr="005E319B">
        <w:rPr>
          <w:rFonts w:ascii="GHEA Grapalat" w:hAnsi="GHEA Grapalat" w:cs="Sylfaen"/>
          <w:sz w:val="24"/>
          <w:szCs w:val="24"/>
          <w:lang w:val="hy-AM"/>
        </w:rPr>
        <w:t xml:space="preserve"> հաստատվել</w:t>
      </w:r>
      <w:r w:rsidR="007B009B" w:rsidRPr="005E319B">
        <w:rPr>
          <w:rFonts w:ascii="GHEA Grapalat" w:hAnsi="GHEA Grapalat" w:cs="Sylfaen"/>
          <w:sz w:val="24"/>
          <w:szCs w:val="24"/>
          <w:lang w:val="hy-AM"/>
        </w:rPr>
        <w:t xml:space="preserve"> է, որ Վարչական 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1E6B5417" w14:textId="55710820" w:rsidR="000B6451" w:rsidRPr="000B6451" w:rsidRDefault="000B6451" w:rsidP="000B6451">
      <w:pPr>
        <w:spacing w:after="0"/>
        <w:ind w:right="-143"/>
        <w:jc w:val="both"/>
        <w:rPr>
          <w:rFonts w:ascii="GHEA Grapalat" w:hAnsi="GHEA Grapalat" w:cs="Sylfaen"/>
          <w:bCs/>
          <w:iCs/>
          <w:sz w:val="24"/>
          <w:szCs w:val="24"/>
          <w:lang w:val="hy-AM"/>
        </w:rPr>
      </w:pPr>
      <w:r w:rsidRPr="000B6451">
        <w:rPr>
          <w:rFonts w:ascii="GHEA Grapalat" w:hAnsi="GHEA Grapalat" w:cs="Sylfaen"/>
          <w:sz w:val="24"/>
          <w:szCs w:val="24"/>
          <w:lang w:val="hy-AM"/>
        </w:rPr>
        <w:t>Օրենսդրական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պահանջների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և</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չափորոշիչների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հաշվառմամբ</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վարչական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վարույթի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նյութերի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հետազոտումից</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պարզվել</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է</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որ</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վարչական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վարույթի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նյութերում</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առկա</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են</w:t>
      </w:r>
      <w:r w:rsidRPr="000B6451">
        <w:rPr>
          <w:rFonts w:ascii="GHEA Grapalat" w:hAnsi="GHEA Grapalat" w:cs="Sylfaen"/>
          <w:sz w:val="24"/>
          <w:szCs w:val="24"/>
          <w:lang w:val="sma-SE"/>
        </w:rPr>
        <w:t xml:space="preserve"> </w:t>
      </w:r>
      <w:r w:rsidRPr="005E319B">
        <w:rPr>
          <w:rFonts w:ascii="GHEA Grapalat" w:hAnsi="GHEA Grapalat" w:cs="Sylfaen"/>
          <w:bCs/>
          <w:iCs/>
          <w:sz w:val="24"/>
          <w:szCs w:val="24"/>
          <w:lang w:val="hy-AM"/>
        </w:rPr>
        <w:t xml:space="preserve">Ա/Ձ Վահագն Հակոբյանի </w:t>
      </w:r>
      <w:r w:rsidRPr="000B6451">
        <w:rPr>
          <w:rFonts w:ascii="GHEA Grapalat" w:hAnsi="GHEA Grapalat" w:cs="Sylfaen"/>
          <w:sz w:val="24"/>
          <w:szCs w:val="24"/>
          <w:lang w:val="hy-AM"/>
        </w:rPr>
        <w:t xml:space="preserve">կողմից Վարչական իրավախախտումների վերաբերյալ Հայաստանի </w:t>
      </w:r>
      <w:r w:rsidRPr="000B6451">
        <w:rPr>
          <w:rFonts w:ascii="GHEA Grapalat" w:hAnsi="GHEA Grapalat" w:cs="Sylfaen"/>
          <w:sz w:val="24"/>
          <w:szCs w:val="24"/>
          <w:lang w:val="hy-AM"/>
        </w:rPr>
        <w:lastRenderedPageBreak/>
        <w:t>Հանրապետության օրենսգրքի 150.</w:t>
      </w:r>
      <w:r w:rsidRPr="005E319B">
        <w:rPr>
          <w:rFonts w:ascii="GHEA Grapalat" w:hAnsi="GHEA Grapalat" w:cs="Sylfaen"/>
          <w:sz w:val="24"/>
          <w:szCs w:val="24"/>
          <w:lang w:val="hy-AM"/>
        </w:rPr>
        <w:t>6</w:t>
      </w:r>
      <w:r w:rsidRPr="000B6451">
        <w:rPr>
          <w:rFonts w:ascii="GHEA Grapalat" w:hAnsi="GHEA Grapalat" w:cs="Sylfaen"/>
          <w:sz w:val="24"/>
          <w:szCs w:val="24"/>
          <w:lang w:val="hy-AM"/>
        </w:rPr>
        <w:t>-րդ հոդվածի 1-ին մասով նախատեսված իրավախախտումը թույլ տալու փաստը հիմնավոող</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բավարար</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ապացույցներ):</w:t>
      </w:r>
    </w:p>
    <w:p w14:paraId="41CE3245" w14:textId="7BB52A7E" w:rsidR="000B6451" w:rsidRPr="005E319B" w:rsidRDefault="000B6451" w:rsidP="004A3D99">
      <w:pPr>
        <w:spacing w:after="0"/>
        <w:ind w:right="-143"/>
        <w:jc w:val="both"/>
        <w:rPr>
          <w:rFonts w:ascii="GHEA Grapalat" w:hAnsi="GHEA Grapalat" w:cs="Sylfaen"/>
          <w:sz w:val="24"/>
          <w:szCs w:val="24"/>
          <w:lang w:val="hy-AM"/>
        </w:rPr>
      </w:pPr>
      <w:r w:rsidRPr="005E319B">
        <w:rPr>
          <w:rFonts w:ascii="GHEA Grapalat" w:hAnsi="GHEA Grapalat" w:cs="Sylfaen"/>
          <w:sz w:val="24"/>
          <w:szCs w:val="24"/>
          <w:lang w:val="hy-AM"/>
        </w:rPr>
        <w:t xml:space="preserve">    </w:t>
      </w:r>
      <w:r w:rsidRPr="000B6451">
        <w:rPr>
          <w:rFonts w:ascii="GHEA Grapalat" w:hAnsi="GHEA Grapalat" w:cs="Sylfaen"/>
          <w:sz w:val="24"/>
          <w:szCs w:val="24"/>
          <w:lang w:val="hy-AM"/>
        </w:rPr>
        <w:t>Վերոգրյալի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հիման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վրա</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և</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ղեկավարվելով</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Վարչական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իրավախախտումների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վերաբերյալ</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Հայաստանի</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Հանրապետության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օրենսգրքի 150.</w:t>
      </w:r>
      <w:r w:rsidRPr="005E319B">
        <w:rPr>
          <w:rFonts w:ascii="GHEA Grapalat" w:hAnsi="GHEA Grapalat" w:cs="Sylfaen"/>
          <w:sz w:val="24"/>
          <w:szCs w:val="24"/>
          <w:lang w:val="hy-AM"/>
        </w:rPr>
        <w:t>6</w:t>
      </w:r>
      <w:r w:rsidRPr="000B6451">
        <w:rPr>
          <w:rFonts w:ascii="GHEA Grapalat" w:hAnsi="GHEA Grapalat" w:cs="Sylfaen"/>
          <w:sz w:val="24"/>
          <w:szCs w:val="24"/>
          <w:lang w:val="hy-AM"/>
        </w:rPr>
        <w:t>-րդ հոդվածի 1-ին մասով,</w:t>
      </w:r>
      <w:r w:rsidRPr="000B6451">
        <w:rPr>
          <w:rFonts w:ascii="GHEA Grapalat" w:hAnsi="GHEA Grapalat" w:cs="Sylfaen"/>
          <w:sz w:val="24"/>
          <w:szCs w:val="24"/>
          <w:lang w:val="sma-SE"/>
        </w:rPr>
        <w:t xml:space="preserve"> 244</w:t>
      </w:r>
      <w:r w:rsidRPr="000B6451">
        <w:rPr>
          <w:rFonts w:ascii="GHEA Grapalat" w:hAnsi="GHEA Grapalat" w:cs="Sylfaen"/>
          <w:sz w:val="24"/>
          <w:szCs w:val="24"/>
          <w:vertAlign w:val="superscript"/>
          <w:lang w:val="sma-SE"/>
        </w:rPr>
        <w:t>13</w:t>
      </w:r>
      <w:r w:rsidRPr="000B6451">
        <w:rPr>
          <w:rFonts w:ascii="GHEA Grapalat" w:hAnsi="GHEA Grapalat" w:cs="Sylfaen"/>
          <w:sz w:val="24"/>
          <w:szCs w:val="24"/>
          <w:lang w:val="sma-SE"/>
        </w:rPr>
        <w:t>-</w:t>
      </w:r>
      <w:r w:rsidRPr="000B6451">
        <w:rPr>
          <w:rFonts w:ascii="GHEA Grapalat" w:hAnsi="GHEA Grapalat" w:cs="Sylfaen"/>
          <w:sz w:val="24"/>
          <w:szCs w:val="24"/>
          <w:lang w:val="hy-AM"/>
        </w:rPr>
        <w:t>րդ</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հոդվածով</w:t>
      </w:r>
      <w:r w:rsidRPr="000B6451">
        <w:rPr>
          <w:rFonts w:ascii="GHEA Grapalat" w:hAnsi="GHEA Grapalat" w:cs="Sylfaen"/>
          <w:sz w:val="24"/>
          <w:szCs w:val="24"/>
          <w:lang w:val="sma-SE"/>
        </w:rPr>
        <w:t>, 281-</w:t>
      </w:r>
      <w:r w:rsidRPr="000B6451">
        <w:rPr>
          <w:rFonts w:ascii="GHEA Grapalat" w:hAnsi="GHEA Grapalat" w:cs="Sylfaen"/>
          <w:sz w:val="24"/>
          <w:szCs w:val="24"/>
          <w:lang w:val="hy-AM"/>
        </w:rPr>
        <w:t>րդ</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 xml:space="preserve">հոդվածով և </w:t>
      </w:r>
      <w:r w:rsidRPr="000B6451">
        <w:rPr>
          <w:rFonts w:ascii="GHEA Grapalat" w:hAnsi="GHEA Grapalat" w:cs="Sylfaen"/>
          <w:sz w:val="24"/>
          <w:szCs w:val="24"/>
          <w:lang w:val="sma-SE"/>
        </w:rPr>
        <w:t>282-</w:t>
      </w:r>
      <w:r w:rsidRPr="000B6451">
        <w:rPr>
          <w:rFonts w:ascii="GHEA Grapalat" w:hAnsi="GHEA Grapalat" w:cs="Sylfaen"/>
          <w:sz w:val="24"/>
          <w:szCs w:val="24"/>
          <w:lang w:val="hy-AM"/>
        </w:rPr>
        <w:t>րդ</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հոդվածի</w:t>
      </w:r>
      <w:r w:rsidRPr="000B6451">
        <w:rPr>
          <w:rFonts w:ascii="GHEA Grapalat" w:hAnsi="GHEA Grapalat" w:cs="Sylfaen"/>
          <w:sz w:val="24"/>
          <w:szCs w:val="24"/>
          <w:lang w:val="sma-SE"/>
        </w:rPr>
        <w:t xml:space="preserve"> 1-</w:t>
      </w:r>
      <w:r w:rsidRPr="000B6451">
        <w:rPr>
          <w:rFonts w:ascii="GHEA Grapalat" w:hAnsi="GHEA Grapalat" w:cs="Sylfaen"/>
          <w:sz w:val="24"/>
          <w:szCs w:val="24"/>
          <w:lang w:val="hy-AM"/>
        </w:rPr>
        <w:t>ին</w:t>
      </w:r>
      <w:r w:rsidRPr="000B6451">
        <w:rPr>
          <w:rFonts w:ascii="GHEA Grapalat" w:hAnsi="GHEA Grapalat" w:cs="Sylfaen"/>
          <w:sz w:val="24"/>
          <w:szCs w:val="24"/>
          <w:lang w:val="sma-SE"/>
        </w:rPr>
        <w:t xml:space="preserve"> </w:t>
      </w:r>
      <w:r w:rsidRPr="000B6451">
        <w:rPr>
          <w:rFonts w:ascii="GHEA Grapalat" w:hAnsi="GHEA Grapalat" w:cs="Sylfaen"/>
          <w:sz w:val="24"/>
          <w:szCs w:val="24"/>
          <w:lang w:val="hy-AM"/>
        </w:rPr>
        <w:t>կետով՝ Տեսչական մարմնի ղեկավարի 2</w:t>
      </w:r>
      <w:r w:rsidRPr="005E319B">
        <w:rPr>
          <w:rFonts w:ascii="GHEA Grapalat" w:hAnsi="GHEA Grapalat" w:cs="Sylfaen"/>
          <w:sz w:val="24"/>
          <w:szCs w:val="24"/>
          <w:lang w:val="hy-AM"/>
        </w:rPr>
        <w:t>6</w:t>
      </w:r>
      <w:r w:rsidRPr="000B6451">
        <w:rPr>
          <w:rFonts w:ascii="Cambria Math" w:hAnsi="Cambria Math" w:cs="Cambria Math"/>
          <w:sz w:val="24"/>
          <w:szCs w:val="24"/>
          <w:lang w:val="hy-AM"/>
        </w:rPr>
        <w:t>․</w:t>
      </w:r>
      <w:r w:rsidRPr="005E319B">
        <w:rPr>
          <w:rFonts w:ascii="GHEA Grapalat" w:hAnsi="GHEA Grapalat" w:cs="Sylfaen"/>
          <w:sz w:val="24"/>
          <w:szCs w:val="24"/>
          <w:lang w:val="hy-AM"/>
        </w:rPr>
        <w:t>08</w:t>
      </w:r>
      <w:r w:rsidRPr="000B6451">
        <w:rPr>
          <w:rFonts w:ascii="Cambria Math" w:hAnsi="Cambria Math" w:cs="Cambria Math"/>
          <w:sz w:val="24"/>
          <w:szCs w:val="24"/>
          <w:lang w:val="hy-AM"/>
        </w:rPr>
        <w:t>․</w:t>
      </w:r>
      <w:r w:rsidRPr="000B6451">
        <w:rPr>
          <w:rFonts w:ascii="GHEA Grapalat" w:hAnsi="GHEA Grapalat" w:cs="Sylfaen"/>
          <w:sz w:val="24"/>
          <w:szCs w:val="24"/>
          <w:lang w:val="hy-AM"/>
        </w:rPr>
        <w:t>2022թ</w:t>
      </w:r>
      <w:r w:rsidRPr="000B6451">
        <w:rPr>
          <w:rFonts w:ascii="Cambria Math" w:hAnsi="Cambria Math" w:cs="Cambria Math"/>
          <w:sz w:val="24"/>
          <w:szCs w:val="24"/>
          <w:lang w:val="hy-AM"/>
        </w:rPr>
        <w:t>․</w:t>
      </w:r>
      <w:r w:rsidRPr="000B6451">
        <w:rPr>
          <w:rFonts w:ascii="GHEA Grapalat" w:hAnsi="GHEA Grapalat" w:cs="Sylfaen"/>
          <w:sz w:val="24"/>
          <w:szCs w:val="24"/>
          <w:lang w:val="hy-AM"/>
        </w:rPr>
        <w:t xml:space="preserve"> թիվ Տ(</w:t>
      </w:r>
      <w:r w:rsidRPr="005E319B">
        <w:rPr>
          <w:rFonts w:ascii="GHEA Grapalat" w:hAnsi="GHEA Grapalat" w:cs="Sylfaen"/>
          <w:sz w:val="24"/>
          <w:szCs w:val="24"/>
          <w:lang w:val="hy-AM"/>
        </w:rPr>
        <w:t>20</w:t>
      </w:r>
      <w:r w:rsidRPr="000B6451">
        <w:rPr>
          <w:rFonts w:ascii="GHEA Grapalat" w:hAnsi="GHEA Grapalat" w:cs="Sylfaen"/>
          <w:sz w:val="24"/>
          <w:szCs w:val="24"/>
          <w:lang w:val="hy-AM"/>
        </w:rPr>
        <w:t>)22</w:t>
      </w:r>
      <w:r w:rsidRPr="005E319B">
        <w:rPr>
          <w:rFonts w:ascii="GHEA Grapalat" w:hAnsi="GHEA Grapalat" w:cs="Sylfaen"/>
          <w:sz w:val="24"/>
          <w:szCs w:val="24"/>
          <w:lang w:val="hy-AM"/>
        </w:rPr>
        <w:t>481</w:t>
      </w:r>
      <w:r w:rsidRPr="000B6451">
        <w:rPr>
          <w:rFonts w:ascii="GHEA Grapalat" w:hAnsi="GHEA Grapalat" w:cs="Sylfaen"/>
          <w:sz w:val="24"/>
          <w:szCs w:val="24"/>
          <w:lang w:val="hy-AM"/>
        </w:rPr>
        <w:t xml:space="preserve"> որոշմամբ </w:t>
      </w:r>
      <w:r w:rsidRPr="005E319B">
        <w:rPr>
          <w:rFonts w:ascii="GHEA Grapalat" w:hAnsi="GHEA Grapalat" w:cs="Sylfaen"/>
          <w:bCs/>
          <w:iCs/>
          <w:sz w:val="24"/>
          <w:szCs w:val="24"/>
          <w:lang w:val="hy-AM"/>
        </w:rPr>
        <w:t xml:space="preserve">Ա/Ձ Վահագն Հակոբյանը </w:t>
      </w:r>
      <w:r w:rsidRPr="000B6451">
        <w:rPr>
          <w:rFonts w:ascii="GHEA Grapalat" w:hAnsi="GHEA Grapalat" w:cs="Sylfaen"/>
          <w:sz w:val="24"/>
          <w:szCs w:val="24"/>
          <w:lang w:val="hy-AM"/>
        </w:rPr>
        <w:t xml:space="preserve">ենթարկվել է վարչական պատասխանատվության՝ նրա նկատմամբ նշանակվել է վարչական տույժ՝ տուգանք </w:t>
      </w:r>
      <w:r w:rsidRPr="005E319B">
        <w:rPr>
          <w:rFonts w:ascii="GHEA Grapalat" w:hAnsi="GHEA Grapalat" w:cs="Sylfaen"/>
          <w:sz w:val="24"/>
          <w:szCs w:val="24"/>
          <w:lang w:val="hy-AM"/>
        </w:rPr>
        <w:t>15</w:t>
      </w:r>
      <w:r w:rsidRPr="000B6451">
        <w:rPr>
          <w:rFonts w:ascii="GHEA Grapalat" w:hAnsi="GHEA Grapalat" w:cs="Sylfaen"/>
          <w:sz w:val="24"/>
          <w:szCs w:val="24"/>
          <w:lang w:val="hy-AM"/>
        </w:rPr>
        <w:t>0,000 (</w:t>
      </w:r>
      <w:r w:rsidRPr="005E319B">
        <w:rPr>
          <w:rFonts w:ascii="GHEA Grapalat" w:hAnsi="GHEA Grapalat" w:cs="Sylfaen"/>
          <w:sz w:val="24"/>
          <w:szCs w:val="24"/>
          <w:lang w:val="hy-AM"/>
        </w:rPr>
        <w:t>հարյուր հիսուն</w:t>
      </w:r>
      <w:r w:rsidRPr="000B6451">
        <w:rPr>
          <w:rFonts w:ascii="GHEA Grapalat" w:hAnsi="GHEA Grapalat" w:cs="Sylfaen"/>
          <w:sz w:val="24"/>
          <w:szCs w:val="24"/>
          <w:lang w:val="hy-AM"/>
        </w:rPr>
        <w:t xml:space="preserve"> հազար) ՀՀ դրամ գումարի չափով:</w:t>
      </w:r>
    </w:p>
    <w:p w14:paraId="73253928" w14:textId="6AC1473D" w:rsidR="00C865DB" w:rsidRPr="005E319B" w:rsidRDefault="000B6451" w:rsidP="006A3630">
      <w:pPr>
        <w:spacing w:after="0"/>
        <w:ind w:right="-143"/>
        <w:jc w:val="both"/>
        <w:rPr>
          <w:rFonts w:ascii="GHEA Grapalat" w:hAnsi="GHEA Grapalat"/>
          <w:sz w:val="24"/>
          <w:szCs w:val="24"/>
          <w:shd w:val="clear" w:color="auto" w:fill="FFFFFF"/>
          <w:lang w:val="hy-AM"/>
        </w:rPr>
      </w:pPr>
      <w:r w:rsidRPr="005E319B">
        <w:rPr>
          <w:rFonts w:ascii="GHEA Grapalat" w:hAnsi="GHEA Grapalat" w:cs="Sylfaen"/>
          <w:sz w:val="24"/>
          <w:szCs w:val="24"/>
          <w:lang w:val="hy-AM"/>
        </w:rPr>
        <w:t xml:space="preserve">    </w:t>
      </w:r>
      <w:r w:rsidR="00A2589B" w:rsidRPr="005E319B">
        <w:rPr>
          <w:rFonts w:ascii="GHEA Grapalat" w:hAnsi="GHEA Grapalat" w:cs="Sylfaen"/>
          <w:sz w:val="24"/>
          <w:szCs w:val="24"/>
          <w:lang w:val="hy-AM"/>
        </w:rPr>
        <w:t>28</w:t>
      </w:r>
      <w:r w:rsidR="00A2589B" w:rsidRPr="005E319B">
        <w:rPr>
          <w:rFonts w:ascii="Cambria Math" w:hAnsi="Cambria Math" w:cs="Cambria Math"/>
          <w:sz w:val="24"/>
          <w:szCs w:val="24"/>
          <w:lang w:val="hy-AM"/>
        </w:rPr>
        <w:t>․</w:t>
      </w:r>
      <w:r w:rsidR="00A2589B" w:rsidRPr="005E319B">
        <w:rPr>
          <w:rFonts w:ascii="GHEA Grapalat" w:hAnsi="GHEA Grapalat" w:cs="Sylfaen"/>
          <w:sz w:val="24"/>
          <w:szCs w:val="24"/>
          <w:lang w:val="hy-AM"/>
        </w:rPr>
        <w:t>09</w:t>
      </w:r>
      <w:r w:rsidR="00A2589B" w:rsidRPr="005E319B">
        <w:rPr>
          <w:rFonts w:ascii="Cambria Math" w:hAnsi="Cambria Math" w:cs="Cambria Math"/>
          <w:sz w:val="24"/>
          <w:szCs w:val="24"/>
          <w:lang w:val="hy-AM"/>
        </w:rPr>
        <w:t>․</w:t>
      </w:r>
      <w:r w:rsidR="00A2589B" w:rsidRPr="005E319B">
        <w:rPr>
          <w:rFonts w:ascii="GHEA Grapalat" w:hAnsi="GHEA Grapalat" w:cs="Sylfaen"/>
          <w:sz w:val="24"/>
          <w:szCs w:val="24"/>
          <w:lang w:val="hy-AM"/>
        </w:rPr>
        <w:t>2022թ</w:t>
      </w:r>
      <w:r w:rsidR="00A2589B" w:rsidRPr="005E319B">
        <w:rPr>
          <w:rFonts w:ascii="Cambria Math" w:hAnsi="Cambria Math" w:cs="Cambria Math"/>
          <w:sz w:val="24"/>
          <w:szCs w:val="24"/>
          <w:lang w:val="hy-AM"/>
        </w:rPr>
        <w:t>․</w:t>
      </w:r>
      <w:r w:rsidR="00A2589B" w:rsidRPr="005E319B">
        <w:rPr>
          <w:rFonts w:ascii="GHEA Grapalat" w:hAnsi="GHEA Grapalat" w:cs="Sylfaen"/>
          <w:sz w:val="24"/>
          <w:szCs w:val="24"/>
          <w:lang w:val="hy-AM"/>
        </w:rPr>
        <w:t>-ին Տեսչական մարմին է մուտքագրվել Վահագն Արամի Հակոբյանի դիմումը այն մասին, որ ինքը համաձայն չէ  Տեսչական մարմնի ղեկավարի 26</w:t>
      </w:r>
      <w:r w:rsidR="00A2589B" w:rsidRPr="005E319B">
        <w:rPr>
          <w:rFonts w:ascii="Cambria Math" w:hAnsi="Cambria Math" w:cs="Cambria Math"/>
          <w:sz w:val="24"/>
          <w:szCs w:val="24"/>
          <w:lang w:val="hy-AM"/>
        </w:rPr>
        <w:t>․</w:t>
      </w:r>
      <w:r w:rsidR="00A2589B" w:rsidRPr="005E319B">
        <w:rPr>
          <w:rFonts w:ascii="GHEA Grapalat" w:hAnsi="GHEA Grapalat" w:cs="Sylfaen"/>
          <w:sz w:val="24"/>
          <w:szCs w:val="24"/>
          <w:lang w:val="hy-AM"/>
        </w:rPr>
        <w:t>08</w:t>
      </w:r>
      <w:r w:rsidR="00A2589B" w:rsidRPr="005E319B">
        <w:rPr>
          <w:rFonts w:ascii="Cambria Math" w:hAnsi="Cambria Math" w:cs="Cambria Math"/>
          <w:sz w:val="24"/>
          <w:szCs w:val="24"/>
          <w:lang w:val="hy-AM"/>
        </w:rPr>
        <w:t>․</w:t>
      </w:r>
      <w:r w:rsidR="00A2589B" w:rsidRPr="005E319B">
        <w:rPr>
          <w:rFonts w:ascii="GHEA Grapalat" w:hAnsi="GHEA Grapalat" w:cs="Sylfaen"/>
          <w:sz w:val="24"/>
          <w:szCs w:val="24"/>
          <w:lang w:val="hy-AM"/>
        </w:rPr>
        <w:t>2022թ</w:t>
      </w:r>
      <w:r w:rsidR="00A2589B" w:rsidRPr="005E319B">
        <w:rPr>
          <w:rFonts w:ascii="Cambria Math" w:hAnsi="Cambria Math" w:cs="Cambria Math"/>
          <w:sz w:val="24"/>
          <w:szCs w:val="24"/>
          <w:lang w:val="hy-AM"/>
        </w:rPr>
        <w:t>․</w:t>
      </w:r>
      <w:r w:rsidR="00A2589B" w:rsidRPr="005E319B">
        <w:rPr>
          <w:rFonts w:ascii="GHEA Grapalat" w:hAnsi="GHEA Grapalat" w:cs="Sylfaen"/>
          <w:sz w:val="24"/>
          <w:szCs w:val="24"/>
          <w:lang w:val="hy-AM"/>
        </w:rPr>
        <w:t xml:space="preserve"> թիվ Տ(20)220481 որոշուման հետ՝ Մ-4 Երևան-Սևան-Իջևան-Ադրբեջանի Համրապետության սահման միջպետական նշանակության ավտոմոբիլային ճանապարհի 19+050կմ հատվածում պաշպանական գոտում առանց դրա տնօրինողի (ՏԿԵՆ) թույլտվության և ճանապարհային երթևեկության անվտանգության ապահովման մասով նաև ՀՀ ոստիկանության հետ համաձայնեցնելու տեղադրվել է տաղավար (որտեղից իրականացվել է վաճառք), և հայտնել է որ դա իրականությանը չի համապատասխանում և որ ինքը վաճառք է իրականացրել իրեն պատկանող տարածքում։</w:t>
      </w:r>
    </w:p>
    <w:p w14:paraId="3FC67BFD" w14:textId="12537347" w:rsidR="003A427E" w:rsidRPr="005E319B" w:rsidRDefault="000A7BD2" w:rsidP="006A3630">
      <w:pPr>
        <w:spacing w:after="0"/>
        <w:ind w:left="-142" w:right="-143" w:firstLine="720"/>
        <w:jc w:val="both"/>
        <w:rPr>
          <w:rFonts w:ascii="GHEA Grapalat" w:hAnsi="GHEA Grapalat"/>
          <w:bCs/>
          <w:iCs/>
          <w:color w:val="000000"/>
          <w:sz w:val="24"/>
          <w:szCs w:val="24"/>
          <w:lang w:val="hy-AM"/>
        </w:rPr>
      </w:pPr>
      <w:r w:rsidRPr="005E319B">
        <w:rPr>
          <w:rFonts w:ascii="GHEA Grapalat" w:hAnsi="GHEA Grapalat"/>
          <w:sz w:val="24"/>
          <w:szCs w:val="24"/>
          <w:lang w:val="hy-AM"/>
        </w:rPr>
        <w:t xml:space="preserve">Ուսումնասիրելով </w:t>
      </w:r>
      <w:r w:rsidR="00AE69AB" w:rsidRPr="005E319B">
        <w:rPr>
          <w:rFonts w:ascii="GHEA Grapalat" w:hAnsi="GHEA Grapalat"/>
          <w:sz w:val="24"/>
          <w:szCs w:val="24"/>
          <w:lang w:val="hy-AM"/>
        </w:rPr>
        <w:t xml:space="preserve">վարչական </w:t>
      </w:r>
      <w:r w:rsidRPr="005E319B">
        <w:rPr>
          <w:rFonts w:ascii="GHEA Grapalat" w:hAnsi="GHEA Grapalat"/>
          <w:sz w:val="24"/>
          <w:szCs w:val="24"/>
          <w:lang w:val="hy-AM"/>
        </w:rPr>
        <w:t>վարույթ</w:t>
      </w:r>
      <w:r w:rsidR="00AE69AB" w:rsidRPr="005E319B">
        <w:rPr>
          <w:rFonts w:ascii="GHEA Grapalat" w:hAnsi="GHEA Grapalat"/>
          <w:sz w:val="24"/>
          <w:szCs w:val="24"/>
          <w:lang w:val="hy-AM"/>
        </w:rPr>
        <w:t>ների</w:t>
      </w:r>
      <w:r w:rsidRPr="005E319B">
        <w:rPr>
          <w:rFonts w:ascii="GHEA Grapalat" w:hAnsi="GHEA Grapalat"/>
          <w:sz w:val="24"/>
          <w:szCs w:val="24"/>
          <w:lang w:val="hy-AM"/>
        </w:rPr>
        <w:t xml:space="preserve"> նյութերը</w:t>
      </w:r>
      <w:r w:rsidR="00DA27A5" w:rsidRPr="005E319B">
        <w:rPr>
          <w:rFonts w:ascii="GHEA Grapalat" w:hAnsi="GHEA Grapalat"/>
          <w:sz w:val="24"/>
          <w:szCs w:val="24"/>
          <w:lang w:val="hy-AM"/>
        </w:rPr>
        <w:t xml:space="preserve"> </w:t>
      </w:r>
      <w:r w:rsidR="00AE69AB" w:rsidRPr="005E319B">
        <w:rPr>
          <w:rFonts w:ascii="GHEA Grapalat" w:hAnsi="GHEA Grapalat"/>
          <w:sz w:val="24"/>
          <w:szCs w:val="24"/>
          <w:lang w:val="hy-AM"/>
        </w:rPr>
        <w:t>և վերադաս բողոքը</w:t>
      </w:r>
      <w:r w:rsidRPr="005E319B">
        <w:rPr>
          <w:rFonts w:ascii="GHEA Grapalat" w:hAnsi="GHEA Grapalat"/>
          <w:sz w:val="24"/>
          <w:szCs w:val="24"/>
          <w:lang w:val="hy-AM"/>
        </w:rPr>
        <w:t xml:space="preserve">՝ </w:t>
      </w:r>
      <w:r w:rsidR="00AA3CF4" w:rsidRPr="005E319B">
        <w:rPr>
          <w:rFonts w:ascii="GHEA Grapalat" w:eastAsia="Times New Roman" w:hAnsi="GHEA Grapalat" w:cs="Sylfaen"/>
          <w:color w:val="000000"/>
          <w:sz w:val="24"/>
          <w:szCs w:val="24"/>
          <w:lang w:val="hy-AM"/>
        </w:rPr>
        <w:t>պարզ է</w:t>
      </w:r>
      <w:r w:rsidR="0005074C" w:rsidRPr="005E319B">
        <w:rPr>
          <w:rFonts w:ascii="GHEA Grapalat" w:eastAsia="Times New Roman" w:hAnsi="GHEA Grapalat" w:cs="Sylfaen"/>
          <w:color w:val="000000"/>
          <w:sz w:val="24"/>
          <w:szCs w:val="24"/>
          <w:lang w:val="hy-AM"/>
        </w:rPr>
        <w:t xml:space="preserve"> դարձել</w:t>
      </w:r>
      <w:r w:rsidR="00AA3CF4" w:rsidRPr="005E319B">
        <w:rPr>
          <w:rFonts w:ascii="GHEA Grapalat" w:eastAsia="Times New Roman" w:hAnsi="GHEA Grapalat" w:cs="Sylfaen"/>
          <w:color w:val="000000"/>
          <w:sz w:val="24"/>
          <w:szCs w:val="24"/>
          <w:lang w:val="hy-AM"/>
        </w:rPr>
        <w:t xml:space="preserve">, որ </w:t>
      </w:r>
      <w:r w:rsidR="006A3630" w:rsidRPr="005E319B">
        <w:rPr>
          <w:rFonts w:ascii="GHEA Grapalat" w:eastAsia="Times New Roman" w:hAnsi="GHEA Grapalat" w:cs="Sylfaen"/>
          <w:bCs/>
          <w:iCs/>
          <w:color w:val="000000"/>
          <w:sz w:val="24"/>
          <w:szCs w:val="24"/>
          <w:lang w:val="hy-AM"/>
        </w:rPr>
        <w:t>Ա/Ձ Վահագն Հակոբյանը վաճառքն իրականացրել է Մ-4 Երևան-Սևան-Իջևան-Ադրբեջանի Համրապետության սահման միջպետական նշանակության ավտոմոբիլային ճանապարհի 19+050կմ հատվածում</w:t>
      </w:r>
      <w:r w:rsidR="005E319B" w:rsidRPr="005E319B">
        <w:rPr>
          <w:rFonts w:ascii="GHEA Grapalat" w:eastAsia="Times New Roman" w:hAnsi="GHEA Grapalat" w:cs="Sylfaen"/>
          <w:bCs/>
          <w:iCs/>
          <w:color w:val="000000"/>
          <w:sz w:val="24"/>
          <w:szCs w:val="24"/>
          <w:lang w:val="hy-AM"/>
        </w:rPr>
        <w:t>։</w:t>
      </w:r>
    </w:p>
    <w:p w14:paraId="38F5C65A" w14:textId="27316FBC" w:rsidR="00AA3CF4" w:rsidRPr="005E319B" w:rsidRDefault="00101838" w:rsidP="005B41A1">
      <w:pPr>
        <w:spacing w:after="0"/>
        <w:ind w:left="-142" w:right="-143"/>
        <w:jc w:val="both"/>
        <w:rPr>
          <w:rFonts w:ascii="GHEA Grapalat" w:hAnsi="GHEA Grapalat"/>
          <w:color w:val="000000"/>
          <w:sz w:val="24"/>
          <w:szCs w:val="24"/>
          <w:lang w:val="hy-AM"/>
        </w:rPr>
      </w:pPr>
      <w:r w:rsidRPr="005E319B">
        <w:rPr>
          <w:rFonts w:ascii="GHEA Grapalat" w:hAnsi="GHEA Grapalat" w:cs="Sylfaen"/>
          <w:sz w:val="24"/>
          <w:szCs w:val="24"/>
          <w:lang w:val="hy-AM"/>
        </w:rPr>
        <w:t xml:space="preserve">      </w:t>
      </w:r>
      <w:r w:rsidR="00D03003" w:rsidRPr="005E319B">
        <w:rPr>
          <w:rFonts w:ascii="GHEA Grapalat" w:hAnsi="GHEA Grapalat" w:cs="Sylfaen"/>
          <w:sz w:val="24"/>
          <w:szCs w:val="24"/>
          <w:lang w:val="hy-AM"/>
        </w:rPr>
        <w:t xml:space="preserve">    </w:t>
      </w:r>
      <w:r w:rsidR="00E354E8" w:rsidRPr="005E319B">
        <w:rPr>
          <w:rFonts w:ascii="GHEA Grapalat" w:hAnsi="GHEA Grapalat" w:cs="Sylfaen"/>
          <w:sz w:val="24"/>
          <w:szCs w:val="24"/>
          <w:lang w:val="hy-AM"/>
        </w:rPr>
        <w:t>Ուստի</w:t>
      </w:r>
      <w:r w:rsidRPr="005E319B">
        <w:rPr>
          <w:rFonts w:ascii="GHEA Grapalat" w:hAnsi="GHEA Grapalat" w:cs="Sylfaen"/>
          <w:sz w:val="24"/>
          <w:szCs w:val="24"/>
          <w:lang w:val="hy-AM"/>
        </w:rPr>
        <w:t xml:space="preserve"> </w:t>
      </w:r>
      <w:r w:rsidR="005E319B" w:rsidRPr="005E319B">
        <w:rPr>
          <w:rFonts w:ascii="GHEA Grapalat" w:hAnsi="GHEA Grapalat" w:cs="Sylfaen"/>
          <w:bCs/>
          <w:iCs/>
          <w:sz w:val="24"/>
          <w:szCs w:val="24"/>
          <w:lang w:val="hy-AM"/>
        </w:rPr>
        <w:t xml:space="preserve">Ա/Ձ Վահագն Հակոբյանի </w:t>
      </w:r>
      <w:r w:rsidRPr="005E319B">
        <w:rPr>
          <w:rFonts w:ascii="GHEA Grapalat" w:hAnsi="GHEA Grapalat" w:cs="Sylfaen"/>
          <w:sz w:val="24"/>
          <w:szCs w:val="24"/>
          <w:lang w:val="hy-AM"/>
        </w:rPr>
        <w:t xml:space="preserve">նկատմամբ Տեսչական մարմնի ղեկավարի՝ վարչական տույժ նշանակելու մասին </w:t>
      </w:r>
      <w:r w:rsidR="00FA4C6F" w:rsidRPr="005E319B">
        <w:rPr>
          <w:rFonts w:ascii="GHEA Grapalat" w:hAnsi="GHEA Grapalat" w:cs="Sylfaen"/>
          <w:sz w:val="24"/>
          <w:szCs w:val="24"/>
          <w:lang w:val="hy-AM"/>
        </w:rPr>
        <w:t>27</w:t>
      </w:r>
      <w:r w:rsidRPr="005E319B">
        <w:rPr>
          <w:rFonts w:ascii="Cambria Math" w:hAnsi="Cambria Math" w:cs="Cambria Math"/>
          <w:sz w:val="24"/>
          <w:szCs w:val="24"/>
          <w:shd w:val="clear" w:color="auto" w:fill="FFFFFF"/>
          <w:lang w:val="hy-AM"/>
        </w:rPr>
        <w:t>․</w:t>
      </w:r>
      <w:r w:rsidR="00E354E8" w:rsidRPr="005E319B">
        <w:rPr>
          <w:rFonts w:ascii="GHEA Grapalat" w:hAnsi="GHEA Grapalat"/>
          <w:sz w:val="24"/>
          <w:szCs w:val="24"/>
          <w:shd w:val="clear" w:color="auto" w:fill="FFFFFF"/>
          <w:lang w:val="hy-AM"/>
        </w:rPr>
        <w:t>10</w:t>
      </w:r>
      <w:r w:rsidRPr="005E319B">
        <w:rPr>
          <w:rFonts w:ascii="Cambria Math" w:hAnsi="Cambria Math" w:cs="Cambria Math"/>
          <w:sz w:val="24"/>
          <w:szCs w:val="24"/>
          <w:shd w:val="clear" w:color="auto" w:fill="FFFFFF"/>
          <w:lang w:val="hy-AM"/>
        </w:rPr>
        <w:t>․</w:t>
      </w:r>
      <w:r w:rsidRPr="005E319B">
        <w:rPr>
          <w:rFonts w:ascii="GHEA Grapalat" w:hAnsi="GHEA Grapalat"/>
          <w:sz w:val="24"/>
          <w:szCs w:val="24"/>
          <w:shd w:val="clear" w:color="auto" w:fill="FFFFFF"/>
          <w:lang w:val="hy-AM"/>
        </w:rPr>
        <w:t>202</w:t>
      </w:r>
      <w:r w:rsidR="00D03003" w:rsidRPr="005E319B">
        <w:rPr>
          <w:rFonts w:ascii="GHEA Grapalat" w:hAnsi="GHEA Grapalat"/>
          <w:sz w:val="24"/>
          <w:szCs w:val="24"/>
          <w:shd w:val="clear" w:color="auto" w:fill="FFFFFF"/>
          <w:lang w:val="hy-AM"/>
        </w:rPr>
        <w:t>2</w:t>
      </w:r>
      <w:r w:rsidRPr="005E319B">
        <w:rPr>
          <w:rFonts w:ascii="GHEA Grapalat" w:hAnsi="GHEA Grapalat" w:cs="GHEA Grapalat"/>
          <w:sz w:val="24"/>
          <w:szCs w:val="24"/>
          <w:shd w:val="clear" w:color="auto" w:fill="FFFFFF"/>
          <w:lang w:val="hy-AM"/>
        </w:rPr>
        <w:t>թ</w:t>
      </w:r>
      <w:r w:rsidRPr="005E319B">
        <w:rPr>
          <w:rFonts w:ascii="Cambria Math" w:hAnsi="Cambria Math" w:cs="Cambria Math"/>
          <w:sz w:val="24"/>
          <w:szCs w:val="24"/>
          <w:shd w:val="clear" w:color="auto" w:fill="FFFFFF"/>
          <w:lang w:val="hy-AM"/>
        </w:rPr>
        <w:t>․</w:t>
      </w:r>
      <w:r w:rsidRPr="005E319B">
        <w:rPr>
          <w:rFonts w:ascii="GHEA Grapalat" w:hAnsi="GHEA Grapalat"/>
          <w:sz w:val="24"/>
          <w:szCs w:val="24"/>
          <w:shd w:val="clear" w:color="auto" w:fill="FFFFFF"/>
          <w:lang w:val="hy-AM"/>
        </w:rPr>
        <w:t xml:space="preserve"> </w:t>
      </w:r>
      <w:r w:rsidRPr="005E319B">
        <w:rPr>
          <w:rFonts w:ascii="GHEA Grapalat" w:hAnsi="GHEA Grapalat" w:cs="GHEA Grapalat"/>
          <w:sz w:val="24"/>
          <w:szCs w:val="24"/>
          <w:shd w:val="clear" w:color="auto" w:fill="FFFFFF"/>
          <w:lang w:val="hy-AM"/>
        </w:rPr>
        <w:t>թիվ</w:t>
      </w:r>
      <w:r w:rsidRPr="005E319B">
        <w:rPr>
          <w:rFonts w:ascii="GHEA Grapalat" w:hAnsi="GHEA Grapalat"/>
          <w:sz w:val="24"/>
          <w:szCs w:val="24"/>
          <w:shd w:val="clear" w:color="auto" w:fill="FFFFFF"/>
          <w:lang w:val="hy-AM"/>
        </w:rPr>
        <w:t xml:space="preserve"> </w:t>
      </w:r>
      <w:r w:rsidRPr="005E319B">
        <w:rPr>
          <w:rFonts w:ascii="GHEA Grapalat" w:eastAsia="Times New Roman" w:hAnsi="GHEA Grapalat" w:cs="Sylfaen"/>
          <w:color w:val="000000"/>
          <w:sz w:val="24"/>
          <w:szCs w:val="24"/>
          <w:lang w:val="sma-SE"/>
        </w:rPr>
        <w:t>Տ(</w:t>
      </w:r>
      <w:r w:rsidR="00FA4C6F" w:rsidRPr="005E319B">
        <w:rPr>
          <w:rFonts w:ascii="GHEA Grapalat" w:eastAsia="Times New Roman" w:hAnsi="GHEA Grapalat" w:cs="Sylfaen"/>
          <w:color w:val="000000"/>
          <w:sz w:val="24"/>
          <w:szCs w:val="24"/>
          <w:lang w:val="hy-AM"/>
        </w:rPr>
        <w:t>17</w:t>
      </w:r>
      <w:r w:rsidRPr="005E319B">
        <w:rPr>
          <w:rFonts w:ascii="GHEA Grapalat" w:eastAsia="Times New Roman" w:hAnsi="GHEA Grapalat" w:cs="Sylfaen"/>
          <w:color w:val="000000"/>
          <w:sz w:val="24"/>
          <w:szCs w:val="24"/>
          <w:lang w:val="sma-SE"/>
        </w:rPr>
        <w:t>)2</w:t>
      </w:r>
      <w:r w:rsidR="00FA4C6F" w:rsidRPr="005E319B">
        <w:rPr>
          <w:rFonts w:ascii="GHEA Grapalat" w:eastAsia="Times New Roman" w:hAnsi="GHEA Grapalat" w:cs="Sylfaen"/>
          <w:color w:val="000000"/>
          <w:sz w:val="24"/>
          <w:szCs w:val="24"/>
          <w:lang w:val="hy-AM"/>
        </w:rPr>
        <w:t>21363</w:t>
      </w:r>
      <w:r w:rsidR="00E354E8" w:rsidRPr="005E319B">
        <w:rPr>
          <w:rFonts w:ascii="GHEA Grapalat" w:eastAsia="Times New Roman" w:hAnsi="GHEA Grapalat" w:cs="Sylfaen"/>
          <w:color w:val="000000"/>
          <w:sz w:val="24"/>
          <w:szCs w:val="24"/>
          <w:lang w:val="hy-AM"/>
        </w:rPr>
        <w:t xml:space="preserve">-Ա </w:t>
      </w:r>
      <w:r w:rsidRPr="005E319B">
        <w:rPr>
          <w:rFonts w:ascii="GHEA Grapalat" w:hAnsi="GHEA Grapalat" w:cs="Sylfaen"/>
          <w:color w:val="000000"/>
          <w:sz w:val="24"/>
          <w:szCs w:val="24"/>
          <w:lang w:val="hy-AM"/>
        </w:rPr>
        <w:t xml:space="preserve"> որոշում</w:t>
      </w:r>
      <w:r w:rsidR="00E354E8" w:rsidRPr="005E319B">
        <w:rPr>
          <w:rFonts w:ascii="GHEA Grapalat" w:hAnsi="GHEA Grapalat" w:cs="Sylfaen"/>
          <w:color w:val="000000"/>
          <w:sz w:val="24"/>
          <w:szCs w:val="24"/>
          <w:lang w:val="hy-AM"/>
        </w:rPr>
        <w:t>ը</w:t>
      </w:r>
      <w:r w:rsidRPr="005E319B">
        <w:rPr>
          <w:rFonts w:ascii="GHEA Grapalat" w:hAnsi="GHEA Grapalat" w:cs="Sylfaen"/>
          <w:sz w:val="24"/>
          <w:szCs w:val="24"/>
          <w:lang w:val="hy-AM"/>
        </w:rPr>
        <w:t xml:space="preserve"> </w:t>
      </w:r>
      <w:r w:rsidR="00AA3CF4" w:rsidRPr="005E319B">
        <w:rPr>
          <w:rFonts w:ascii="GHEA Grapalat" w:hAnsi="GHEA Grapalat" w:cs="Sylfaen"/>
          <w:sz w:val="24"/>
          <w:szCs w:val="24"/>
          <w:lang w:val="hy-AM"/>
        </w:rPr>
        <w:t xml:space="preserve">իրավաչափ </w:t>
      </w:r>
      <w:r w:rsidR="00FA4C6F" w:rsidRPr="005E319B">
        <w:rPr>
          <w:rFonts w:ascii="GHEA Grapalat" w:hAnsi="GHEA Grapalat" w:cs="Sylfaen"/>
          <w:sz w:val="24"/>
          <w:szCs w:val="24"/>
          <w:lang w:val="hy-AM"/>
        </w:rPr>
        <w:t>է</w:t>
      </w:r>
      <w:r w:rsidR="00AA3CF4" w:rsidRPr="005E319B">
        <w:rPr>
          <w:rFonts w:ascii="GHEA Grapalat" w:hAnsi="GHEA Grapalat" w:cs="Sylfaen"/>
          <w:sz w:val="24"/>
          <w:szCs w:val="24"/>
          <w:lang w:val="hy-AM"/>
        </w:rPr>
        <w:t xml:space="preserve">, </w:t>
      </w:r>
      <w:r w:rsidR="00FA4C6F" w:rsidRPr="005E319B">
        <w:rPr>
          <w:rFonts w:ascii="GHEA Grapalat" w:hAnsi="GHEA Grapalat" w:cs="Sylfaen"/>
          <w:sz w:val="24"/>
          <w:szCs w:val="24"/>
          <w:lang w:val="hy-AM"/>
        </w:rPr>
        <w:t>այն</w:t>
      </w:r>
      <w:r w:rsidR="00AA3CF4" w:rsidRPr="005E319B">
        <w:rPr>
          <w:rFonts w:ascii="GHEA Grapalat" w:hAnsi="GHEA Grapalat" w:cs="Sylfaen"/>
          <w:sz w:val="24"/>
          <w:szCs w:val="24"/>
          <w:lang w:val="hy-AM"/>
        </w:rPr>
        <w:t xml:space="preserve"> բեկանելու որևէ հիմք առկա չէ։</w:t>
      </w:r>
      <w:r w:rsidR="00AA3CF4" w:rsidRPr="005E319B">
        <w:rPr>
          <w:rFonts w:ascii="GHEA Grapalat" w:hAnsi="GHEA Grapalat"/>
          <w:b/>
          <w:sz w:val="24"/>
          <w:szCs w:val="24"/>
          <w:lang w:val="hy-AM"/>
        </w:rPr>
        <w:t xml:space="preserve"> </w:t>
      </w:r>
    </w:p>
    <w:p w14:paraId="47C73DCA" w14:textId="24024AAB" w:rsidR="00AA3CF4" w:rsidRPr="005E319B" w:rsidRDefault="00101838" w:rsidP="005B41A1">
      <w:pPr>
        <w:pStyle w:val="NormalWeb"/>
        <w:shd w:val="clear" w:color="auto" w:fill="FFFFFF"/>
        <w:spacing w:before="0" w:beforeAutospacing="0" w:after="0" w:afterAutospacing="0" w:line="276" w:lineRule="auto"/>
        <w:ind w:left="-142" w:right="-143"/>
        <w:jc w:val="both"/>
        <w:rPr>
          <w:rFonts w:ascii="GHEA Grapalat" w:hAnsi="GHEA Grapalat" w:cs="Arial"/>
          <w:color w:val="000000"/>
          <w:lang w:val="hy-AM"/>
        </w:rPr>
      </w:pPr>
      <w:r w:rsidRPr="005E319B">
        <w:rPr>
          <w:rFonts w:ascii="GHEA Grapalat" w:hAnsi="GHEA Grapalat" w:cs="Arial"/>
          <w:color w:val="000000"/>
          <w:lang w:val="hy-AM"/>
        </w:rPr>
        <w:t xml:space="preserve">     </w:t>
      </w:r>
      <w:r w:rsidR="00D03003" w:rsidRPr="005E319B">
        <w:rPr>
          <w:rFonts w:ascii="GHEA Grapalat" w:hAnsi="GHEA Grapalat" w:cs="Arial"/>
          <w:color w:val="000000"/>
          <w:lang w:val="hy-AM"/>
        </w:rPr>
        <w:t xml:space="preserve">    </w:t>
      </w:r>
      <w:r w:rsidRPr="005E319B">
        <w:rPr>
          <w:rFonts w:ascii="GHEA Grapalat" w:hAnsi="GHEA Grapalat" w:cs="Arial"/>
          <w:color w:val="000000"/>
          <w:lang w:val="hy-AM"/>
        </w:rPr>
        <w:t xml:space="preserve"> </w:t>
      </w:r>
      <w:r w:rsidR="00AA3CF4" w:rsidRPr="005E319B">
        <w:rPr>
          <w:rFonts w:ascii="GHEA Grapalat" w:hAnsi="GHEA Grapalat" w:cs="Arial"/>
          <w:color w:val="000000"/>
          <w:lang w:val="hy-AM"/>
        </w:rPr>
        <w:t xml:space="preserve">Հիմք ընդունելով վերոգրյալը </w:t>
      </w:r>
      <w:r w:rsidR="00AA3CF4" w:rsidRPr="005E319B">
        <w:rPr>
          <w:rFonts w:ascii="GHEA Grapalat" w:hAnsi="GHEA Grapalat"/>
          <w:color w:val="000000"/>
          <w:shd w:val="clear" w:color="auto" w:fill="FFFFFF"/>
          <w:lang w:val="hy-AM"/>
        </w:rPr>
        <w:t>և</w:t>
      </w:r>
      <w:r w:rsidR="00AA3CF4" w:rsidRPr="005E319B">
        <w:rPr>
          <w:rFonts w:ascii="GHEA Grapalat" w:hAnsi="GHEA Grapalat" w:cs="Arial"/>
          <w:color w:val="000000"/>
          <w:lang w:val="hy-AM"/>
        </w:rPr>
        <w:t xml:space="preserve"> ղեկավարվելով Վարչական իրավախախտումների վերաբերյալ Հայաստանի Հանրապետության օրենսգրքի 293-րդ հոդվածի 1-ին մասի 1-ին կետով՝</w:t>
      </w:r>
    </w:p>
    <w:p w14:paraId="419A5915" w14:textId="77777777" w:rsidR="00AA3CF4" w:rsidRPr="005E319B" w:rsidRDefault="00AA3CF4" w:rsidP="005B41A1">
      <w:pPr>
        <w:pStyle w:val="NormalWeb"/>
        <w:shd w:val="clear" w:color="auto" w:fill="FFFFFF"/>
        <w:spacing w:before="0" w:beforeAutospacing="0" w:after="0" w:afterAutospacing="0" w:line="276" w:lineRule="auto"/>
        <w:ind w:left="-142" w:right="-143" w:firstLine="720"/>
        <w:jc w:val="both"/>
        <w:rPr>
          <w:rFonts w:ascii="GHEA Grapalat" w:hAnsi="GHEA Grapalat"/>
          <w:shd w:val="clear" w:color="auto" w:fill="FFFFFF"/>
          <w:lang w:val="hy-AM"/>
        </w:rPr>
      </w:pPr>
    </w:p>
    <w:p w14:paraId="59584748" w14:textId="77777777" w:rsidR="00AA3CF4" w:rsidRPr="005E319B" w:rsidRDefault="00AA3CF4" w:rsidP="005B41A1">
      <w:pPr>
        <w:shd w:val="clear" w:color="auto" w:fill="FFFFFF"/>
        <w:spacing w:after="0"/>
        <w:ind w:left="-142" w:right="-143" w:firstLine="720"/>
        <w:jc w:val="both"/>
        <w:rPr>
          <w:rFonts w:ascii="GHEA Grapalat" w:eastAsia="Times New Roman" w:hAnsi="GHEA Grapalat" w:cs="Times New Roman"/>
          <w:b/>
          <w:color w:val="000000"/>
          <w:sz w:val="24"/>
          <w:szCs w:val="24"/>
          <w:lang w:val="hy-AM"/>
        </w:rPr>
      </w:pPr>
      <w:r w:rsidRPr="005E319B">
        <w:rPr>
          <w:rFonts w:ascii="GHEA Grapalat" w:eastAsia="Times New Roman" w:hAnsi="GHEA Grapalat" w:cs="Times New Roman"/>
          <w:b/>
          <w:color w:val="000000"/>
          <w:sz w:val="24"/>
          <w:szCs w:val="24"/>
          <w:lang w:val="hy-AM"/>
        </w:rPr>
        <w:t xml:space="preserve">                                                        ՈՐՈՇԵՑԻ՝</w:t>
      </w:r>
    </w:p>
    <w:p w14:paraId="3D21F474" w14:textId="3E2D0D21" w:rsidR="00681B30" w:rsidRPr="005E319B" w:rsidRDefault="00101838" w:rsidP="005B41A1">
      <w:pPr>
        <w:spacing w:after="0"/>
        <w:ind w:left="-142" w:right="-143"/>
        <w:jc w:val="both"/>
        <w:rPr>
          <w:rFonts w:ascii="GHEA Grapalat" w:eastAsia="Times New Roman" w:hAnsi="GHEA Grapalat" w:cs="Sylfaen"/>
          <w:b/>
          <w:color w:val="000000"/>
          <w:sz w:val="24"/>
          <w:szCs w:val="24"/>
          <w:lang w:val="sma-SE"/>
        </w:rPr>
      </w:pPr>
      <w:r w:rsidRPr="005E319B">
        <w:rPr>
          <w:rFonts w:ascii="GHEA Grapalat" w:hAnsi="GHEA Grapalat" w:cs="Arial"/>
          <w:sz w:val="24"/>
          <w:szCs w:val="24"/>
          <w:lang w:val="hy-AM"/>
        </w:rPr>
        <w:t xml:space="preserve">      </w:t>
      </w:r>
      <w:r w:rsidR="00D03003" w:rsidRPr="005E319B">
        <w:rPr>
          <w:rFonts w:ascii="GHEA Grapalat" w:hAnsi="GHEA Grapalat" w:cs="Arial"/>
          <w:sz w:val="24"/>
          <w:szCs w:val="24"/>
          <w:lang w:val="hy-AM"/>
        </w:rPr>
        <w:t xml:space="preserve">   </w:t>
      </w:r>
      <w:r w:rsidR="00FA377C" w:rsidRPr="005E319B">
        <w:rPr>
          <w:rFonts w:ascii="GHEA Grapalat" w:hAnsi="GHEA Grapalat" w:cs="Arial"/>
          <w:sz w:val="24"/>
          <w:szCs w:val="24"/>
          <w:lang w:val="hy-AM"/>
        </w:rPr>
        <w:t xml:space="preserve"> </w:t>
      </w:r>
      <w:r w:rsidR="00FA4C6F" w:rsidRPr="005E319B">
        <w:rPr>
          <w:rFonts w:ascii="GHEA Grapalat" w:hAnsi="GHEA Grapalat"/>
          <w:bCs/>
          <w:iCs/>
          <w:sz w:val="24"/>
          <w:szCs w:val="24"/>
          <w:lang w:val="hy-AM"/>
        </w:rPr>
        <w:t xml:space="preserve">Քաջիկ Վիրաբի Նիկոյանի </w:t>
      </w:r>
      <w:r w:rsidR="00AA3CF4" w:rsidRPr="005E319B">
        <w:rPr>
          <w:rFonts w:ascii="GHEA Grapalat" w:hAnsi="GHEA Grapalat"/>
          <w:sz w:val="24"/>
          <w:szCs w:val="24"/>
          <w:lang w:val="hy-AM"/>
        </w:rPr>
        <w:t xml:space="preserve">նկատմամբ վարչական տույժ նշանակելու մասին </w:t>
      </w:r>
      <w:r w:rsidR="00FA4C6F" w:rsidRPr="005E319B">
        <w:rPr>
          <w:rFonts w:ascii="GHEA Grapalat" w:hAnsi="GHEA Grapalat" w:cs="Sylfaen"/>
          <w:sz w:val="24"/>
          <w:szCs w:val="24"/>
          <w:lang w:val="hy-AM"/>
        </w:rPr>
        <w:t>2</w:t>
      </w:r>
      <w:r w:rsidR="005E319B" w:rsidRPr="005E319B">
        <w:rPr>
          <w:rFonts w:ascii="GHEA Grapalat" w:hAnsi="GHEA Grapalat" w:cs="Sylfaen"/>
          <w:sz w:val="24"/>
          <w:szCs w:val="24"/>
          <w:lang w:val="hy-AM"/>
        </w:rPr>
        <w:t>6</w:t>
      </w:r>
      <w:r w:rsidR="00E354E8" w:rsidRPr="005E319B">
        <w:rPr>
          <w:rFonts w:ascii="Cambria Math" w:hAnsi="Cambria Math" w:cs="Cambria Math"/>
          <w:sz w:val="24"/>
          <w:szCs w:val="24"/>
          <w:shd w:val="clear" w:color="auto" w:fill="FFFFFF"/>
          <w:lang w:val="hy-AM"/>
        </w:rPr>
        <w:t>․</w:t>
      </w:r>
      <w:r w:rsidR="005E319B" w:rsidRPr="005E319B">
        <w:rPr>
          <w:rFonts w:ascii="GHEA Grapalat" w:hAnsi="GHEA Grapalat"/>
          <w:sz w:val="24"/>
          <w:szCs w:val="24"/>
          <w:shd w:val="clear" w:color="auto" w:fill="FFFFFF"/>
          <w:lang w:val="hy-AM"/>
        </w:rPr>
        <w:t>08</w:t>
      </w:r>
      <w:r w:rsidR="00E354E8" w:rsidRPr="005E319B">
        <w:rPr>
          <w:rFonts w:ascii="Cambria Math" w:hAnsi="Cambria Math" w:cs="Cambria Math"/>
          <w:sz w:val="24"/>
          <w:szCs w:val="24"/>
          <w:shd w:val="clear" w:color="auto" w:fill="FFFFFF"/>
          <w:lang w:val="hy-AM"/>
        </w:rPr>
        <w:t>․</w:t>
      </w:r>
      <w:r w:rsidR="00E354E8" w:rsidRPr="005E319B">
        <w:rPr>
          <w:rFonts w:ascii="GHEA Grapalat" w:hAnsi="GHEA Grapalat"/>
          <w:sz w:val="24"/>
          <w:szCs w:val="24"/>
          <w:shd w:val="clear" w:color="auto" w:fill="FFFFFF"/>
          <w:lang w:val="hy-AM"/>
        </w:rPr>
        <w:t>2022</w:t>
      </w:r>
      <w:r w:rsidR="00E354E8" w:rsidRPr="005E319B">
        <w:rPr>
          <w:rFonts w:ascii="GHEA Grapalat" w:hAnsi="GHEA Grapalat" w:cs="GHEA Grapalat"/>
          <w:sz w:val="24"/>
          <w:szCs w:val="24"/>
          <w:shd w:val="clear" w:color="auto" w:fill="FFFFFF"/>
          <w:lang w:val="hy-AM"/>
        </w:rPr>
        <w:t>թ</w:t>
      </w:r>
      <w:r w:rsidR="00E354E8" w:rsidRPr="005E319B">
        <w:rPr>
          <w:rFonts w:ascii="Cambria Math" w:hAnsi="Cambria Math" w:cs="Cambria Math"/>
          <w:sz w:val="24"/>
          <w:szCs w:val="24"/>
          <w:shd w:val="clear" w:color="auto" w:fill="FFFFFF"/>
          <w:lang w:val="hy-AM"/>
        </w:rPr>
        <w:t>․</w:t>
      </w:r>
      <w:r w:rsidR="00E354E8" w:rsidRPr="005E319B">
        <w:rPr>
          <w:rFonts w:ascii="GHEA Grapalat" w:hAnsi="GHEA Grapalat"/>
          <w:sz w:val="24"/>
          <w:szCs w:val="24"/>
          <w:shd w:val="clear" w:color="auto" w:fill="FFFFFF"/>
          <w:lang w:val="hy-AM"/>
        </w:rPr>
        <w:t xml:space="preserve"> </w:t>
      </w:r>
      <w:r w:rsidR="00E354E8" w:rsidRPr="005E319B">
        <w:rPr>
          <w:rFonts w:ascii="GHEA Grapalat" w:hAnsi="GHEA Grapalat" w:cs="GHEA Grapalat"/>
          <w:sz w:val="24"/>
          <w:szCs w:val="24"/>
          <w:shd w:val="clear" w:color="auto" w:fill="FFFFFF"/>
          <w:lang w:val="hy-AM"/>
        </w:rPr>
        <w:t>թիվ</w:t>
      </w:r>
      <w:r w:rsidR="00E354E8" w:rsidRPr="005E319B">
        <w:rPr>
          <w:rFonts w:ascii="GHEA Grapalat" w:hAnsi="GHEA Grapalat"/>
          <w:sz w:val="24"/>
          <w:szCs w:val="24"/>
          <w:shd w:val="clear" w:color="auto" w:fill="FFFFFF"/>
          <w:lang w:val="hy-AM"/>
        </w:rPr>
        <w:t xml:space="preserve"> </w:t>
      </w:r>
      <w:r w:rsidR="00E354E8" w:rsidRPr="005E319B">
        <w:rPr>
          <w:rFonts w:ascii="GHEA Grapalat" w:eastAsia="Times New Roman" w:hAnsi="GHEA Grapalat" w:cs="Sylfaen"/>
          <w:color w:val="000000"/>
          <w:sz w:val="24"/>
          <w:szCs w:val="24"/>
          <w:lang w:val="sma-SE"/>
        </w:rPr>
        <w:t>Տ(</w:t>
      </w:r>
      <w:r w:rsidR="005E319B" w:rsidRPr="005E319B">
        <w:rPr>
          <w:rFonts w:ascii="GHEA Grapalat" w:eastAsia="Times New Roman" w:hAnsi="GHEA Grapalat" w:cs="Sylfaen"/>
          <w:color w:val="000000"/>
          <w:sz w:val="24"/>
          <w:szCs w:val="24"/>
          <w:lang w:val="hy-AM"/>
        </w:rPr>
        <w:t>20</w:t>
      </w:r>
      <w:r w:rsidR="00E354E8" w:rsidRPr="005E319B">
        <w:rPr>
          <w:rFonts w:ascii="GHEA Grapalat" w:eastAsia="Times New Roman" w:hAnsi="GHEA Grapalat" w:cs="Sylfaen"/>
          <w:color w:val="000000"/>
          <w:sz w:val="24"/>
          <w:szCs w:val="24"/>
          <w:lang w:val="sma-SE"/>
        </w:rPr>
        <w:t>)</w:t>
      </w:r>
      <w:r w:rsidR="00FA4C6F" w:rsidRPr="005E319B">
        <w:rPr>
          <w:rFonts w:ascii="GHEA Grapalat" w:eastAsia="Times New Roman" w:hAnsi="GHEA Grapalat" w:cs="Sylfaen"/>
          <w:color w:val="000000"/>
          <w:sz w:val="24"/>
          <w:szCs w:val="24"/>
          <w:lang w:val="hy-AM"/>
        </w:rPr>
        <w:t>22</w:t>
      </w:r>
      <w:r w:rsidR="005E319B" w:rsidRPr="005E319B">
        <w:rPr>
          <w:rFonts w:ascii="GHEA Grapalat" w:eastAsia="Times New Roman" w:hAnsi="GHEA Grapalat" w:cs="Sylfaen"/>
          <w:color w:val="000000"/>
          <w:sz w:val="24"/>
          <w:szCs w:val="24"/>
          <w:lang w:val="hy-AM"/>
        </w:rPr>
        <w:t>0481</w:t>
      </w:r>
      <w:r w:rsidR="00E354E8" w:rsidRPr="005E319B">
        <w:rPr>
          <w:rFonts w:ascii="GHEA Grapalat" w:hAnsi="GHEA Grapalat" w:cs="Sylfaen"/>
          <w:color w:val="000000"/>
          <w:sz w:val="24"/>
          <w:szCs w:val="24"/>
          <w:lang w:val="hy-AM"/>
        </w:rPr>
        <w:t xml:space="preserve"> որոշումը</w:t>
      </w:r>
      <w:r w:rsidR="00E354E8" w:rsidRPr="005E319B">
        <w:rPr>
          <w:rFonts w:ascii="GHEA Grapalat" w:hAnsi="GHEA Grapalat" w:cs="Sylfaen"/>
          <w:sz w:val="24"/>
          <w:szCs w:val="24"/>
          <w:lang w:val="hy-AM"/>
        </w:rPr>
        <w:t xml:space="preserve"> </w:t>
      </w:r>
      <w:r w:rsidR="00AA3CF4" w:rsidRPr="005E319B">
        <w:rPr>
          <w:rFonts w:ascii="GHEA Grapalat" w:hAnsi="GHEA Grapalat"/>
          <w:sz w:val="24"/>
          <w:szCs w:val="24"/>
          <w:lang w:val="hy-AM"/>
        </w:rPr>
        <w:t>թողնել անփոփոխ, իսկ</w:t>
      </w:r>
      <w:r w:rsidR="00AA3CF4" w:rsidRPr="005E319B">
        <w:rPr>
          <w:rFonts w:ascii="GHEA Grapalat" w:hAnsi="GHEA Grapalat" w:cs="Sylfaen"/>
          <w:color w:val="000000"/>
          <w:sz w:val="24"/>
          <w:szCs w:val="24"/>
          <w:lang w:val="hy-AM"/>
        </w:rPr>
        <w:t xml:space="preserve"> բողոքն՝ առանց բավարարման։</w:t>
      </w:r>
    </w:p>
    <w:p w14:paraId="1BB135E5" w14:textId="77777777" w:rsidR="00DE0482" w:rsidRPr="005E319B" w:rsidRDefault="00DE0482" w:rsidP="00D03003">
      <w:pPr>
        <w:shd w:val="clear" w:color="auto" w:fill="FFFFFF"/>
        <w:spacing w:after="0" w:line="240" w:lineRule="auto"/>
        <w:ind w:left="-142"/>
        <w:jc w:val="both"/>
        <w:rPr>
          <w:rFonts w:ascii="GHEA Grapalat" w:eastAsia="Times New Roman" w:hAnsi="GHEA Grapalat" w:cs="Sylfaen"/>
          <w:b/>
          <w:color w:val="000000"/>
          <w:sz w:val="24"/>
          <w:szCs w:val="24"/>
          <w:lang w:val="sma-SE"/>
        </w:rPr>
      </w:pPr>
    </w:p>
    <w:p w14:paraId="33D5BFDF" w14:textId="77777777" w:rsidR="00C865DB" w:rsidRPr="005E319B" w:rsidRDefault="00C865DB" w:rsidP="00D03003">
      <w:pPr>
        <w:shd w:val="clear" w:color="auto" w:fill="FFFFFF"/>
        <w:spacing w:after="0" w:line="360" w:lineRule="auto"/>
        <w:ind w:left="-142"/>
        <w:jc w:val="both"/>
        <w:rPr>
          <w:rFonts w:ascii="GHEA Grapalat" w:eastAsia="Times New Roman" w:hAnsi="GHEA Grapalat" w:cs="Arial"/>
          <w:color w:val="000000"/>
          <w:sz w:val="24"/>
          <w:szCs w:val="24"/>
          <w:lang w:val="hy-AM"/>
        </w:rPr>
      </w:pPr>
      <w:r w:rsidRPr="005E319B">
        <w:rPr>
          <w:rFonts w:ascii="GHEA Grapalat" w:eastAsia="Times New Roman" w:hAnsi="GHEA Grapalat" w:cs="Arial"/>
          <w:b/>
          <w:bCs/>
          <w:color w:val="000000"/>
          <w:sz w:val="18"/>
          <w:szCs w:val="18"/>
          <w:lang w:val="hy-AM"/>
        </w:rPr>
        <w:t>Ծանոթություն</w:t>
      </w:r>
      <w:r w:rsidRPr="005E319B">
        <w:rPr>
          <w:rFonts w:ascii="Cambria Math" w:eastAsia="MS Mincho" w:hAnsi="Cambria Math" w:cs="Cambria Math"/>
          <w:b/>
          <w:bCs/>
          <w:color w:val="000000"/>
          <w:sz w:val="18"/>
          <w:szCs w:val="18"/>
          <w:lang w:val="hy-AM"/>
        </w:rPr>
        <w:t>․</w:t>
      </w:r>
    </w:p>
    <w:p w14:paraId="2A2E9678" w14:textId="09729726" w:rsidR="00C865DB" w:rsidRPr="005E319B" w:rsidRDefault="00C865DB" w:rsidP="00D03003">
      <w:pPr>
        <w:shd w:val="clear" w:color="auto" w:fill="FFFFFF"/>
        <w:spacing w:after="0" w:line="360" w:lineRule="auto"/>
        <w:ind w:left="-142"/>
        <w:jc w:val="both"/>
        <w:rPr>
          <w:rFonts w:ascii="GHEA Grapalat" w:eastAsia="Times New Roman" w:hAnsi="GHEA Grapalat" w:cs="Arial"/>
          <w:color w:val="000000"/>
          <w:sz w:val="18"/>
          <w:szCs w:val="18"/>
          <w:lang w:val="hy-AM"/>
        </w:rPr>
      </w:pPr>
      <w:r w:rsidRPr="005E319B">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օրենքով սահմանված կարգով և ժամկետներում՝ ՀՀ վարչական դատարան:</w:t>
      </w:r>
    </w:p>
    <w:p w14:paraId="0C1D3C3D" w14:textId="589CA2CF" w:rsidR="00AA3CF4" w:rsidRPr="005E319B" w:rsidRDefault="00AA3CF4" w:rsidP="00D03003">
      <w:pPr>
        <w:shd w:val="clear" w:color="auto" w:fill="FFFFFF"/>
        <w:spacing w:after="0" w:line="240" w:lineRule="auto"/>
        <w:ind w:left="-142"/>
        <w:jc w:val="both"/>
        <w:rPr>
          <w:rFonts w:ascii="GHEA Grapalat" w:eastAsia="Times New Roman" w:hAnsi="GHEA Grapalat" w:cs="Arial"/>
          <w:color w:val="000000"/>
          <w:sz w:val="18"/>
          <w:szCs w:val="18"/>
          <w:lang w:val="hy-AM"/>
        </w:rPr>
      </w:pPr>
    </w:p>
    <w:p w14:paraId="0C1ED750" w14:textId="1636D20F" w:rsidR="00AA3CF4" w:rsidRPr="005E319B" w:rsidRDefault="00AA3CF4" w:rsidP="00D03003">
      <w:pPr>
        <w:shd w:val="clear" w:color="auto" w:fill="FFFFFF"/>
        <w:spacing w:after="0" w:line="240" w:lineRule="auto"/>
        <w:ind w:left="-142"/>
        <w:jc w:val="both"/>
        <w:rPr>
          <w:rFonts w:ascii="GHEA Grapalat" w:eastAsia="Times New Roman" w:hAnsi="GHEA Grapalat" w:cs="Arial"/>
          <w:color w:val="000000"/>
          <w:sz w:val="18"/>
          <w:szCs w:val="18"/>
          <w:lang w:val="hy-AM"/>
        </w:rPr>
      </w:pPr>
    </w:p>
    <w:p w14:paraId="5025538D" w14:textId="77777777" w:rsidR="00AA3CF4" w:rsidRPr="005E319B" w:rsidRDefault="00AA3CF4" w:rsidP="00D03003">
      <w:pPr>
        <w:shd w:val="clear" w:color="auto" w:fill="FFFFFF"/>
        <w:spacing w:after="0" w:line="240" w:lineRule="auto"/>
        <w:ind w:left="-142"/>
        <w:jc w:val="both"/>
        <w:rPr>
          <w:rFonts w:ascii="GHEA Grapalat" w:eastAsia="Times New Roman" w:hAnsi="GHEA Grapalat" w:cs="Times New Roman"/>
          <w:color w:val="000000"/>
          <w:sz w:val="16"/>
          <w:szCs w:val="16"/>
          <w:lang w:val="hy-AM"/>
        </w:rPr>
      </w:pPr>
    </w:p>
    <w:p w14:paraId="12F7ED24" w14:textId="4C513B12" w:rsidR="00AF346A" w:rsidRPr="005E319B" w:rsidRDefault="00AF346A" w:rsidP="00D03003">
      <w:pPr>
        <w:shd w:val="clear" w:color="auto" w:fill="FFFFFF"/>
        <w:spacing w:after="0" w:line="240" w:lineRule="auto"/>
        <w:ind w:left="-142"/>
        <w:jc w:val="both"/>
        <w:rPr>
          <w:rFonts w:ascii="GHEA Grapalat" w:eastAsia="Times New Roman" w:hAnsi="GHEA Grapalat" w:cs="Sylfaen"/>
          <w:color w:val="000000"/>
          <w:sz w:val="18"/>
          <w:szCs w:val="18"/>
          <w:lang w:val="hy-AM"/>
        </w:rPr>
      </w:pPr>
    </w:p>
    <w:tbl>
      <w:tblPr>
        <w:tblW w:w="9639" w:type="dxa"/>
        <w:tblInd w:w="284" w:type="dxa"/>
        <w:shd w:val="clear" w:color="auto" w:fill="FFFFFF"/>
        <w:tblCellMar>
          <w:left w:w="0" w:type="dxa"/>
          <w:right w:w="0" w:type="dxa"/>
        </w:tblCellMar>
        <w:tblLook w:val="04A0" w:firstRow="1" w:lastRow="0" w:firstColumn="1" w:lastColumn="0" w:noHBand="0" w:noVBand="1"/>
      </w:tblPr>
      <w:tblGrid>
        <w:gridCol w:w="2453"/>
        <w:gridCol w:w="3914"/>
        <w:gridCol w:w="3272"/>
      </w:tblGrid>
      <w:tr w:rsidR="00F731E4" w:rsidRPr="005E319B" w14:paraId="6F3510D4" w14:textId="77777777" w:rsidTr="00847C1D">
        <w:tc>
          <w:tcPr>
            <w:tcW w:w="2977" w:type="dxa"/>
            <w:shd w:val="clear" w:color="auto" w:fill="FFFFFF"/>
            <w:tcMar>
              <w:top w:w="0" w:type="dxa"/>
              <w:left w:w="108" w:type="dxa"/>
              <w:bottom w:w="0" w:type="dxa"/>
              <w:right w:w="108" w:type="dxa"/>
            </w:tcMar>
          </w:tcPr>
          <w:p w14:paraId="6F14F1F2" w14:textId="77777777" w:rsidR="00F731E4" w:rsidRPr="005E319B" w:rsidRDefault="00F731E4" w:rsidP="00D03003">
            <w:pPr>
              <w:spacing w:after="0" w:line="330" w:lineRule="atLeast"/>
              <w:ind w:left="-142"/>
              <w:jc w:val="both"/>
              <w:rPr>
                <w:rFonts w:ascii="GHEA Grapalat" w:eastAsia="Times New Roman" w:hAnsi="GHEA Grapalat" w:cs="Calibri"/>
                <w:lang w:val="hy-AM"/>
              </w:rPr>
            </w:pPr>
            <w:r w:rsidRPr="005E319B">
              <w:rPr>
                <w:rFonts w:ascii="Calibri" w:eastAsia="Times New Roman" w:hAnsi="Calibri" w:cs="Calibri"/>
                <w:lang w:val="hy-AM"/>
              </w:rPr>
              <w:lastRenderedPageBreak/>
              <w:t> </w:t>
            </w:r>
          </w:p>
          <w:p w14:paraId="1192C7AE" w14:textId="77777777" w:rsidR="00F731E4" w:rsidRPr="005E319B" w:rsidRDefault="00F731E4" w:rsidP="00D03003">
            <w:pPr>
              <w:spacing w:after="0" w:line="330" w:lineRule="atLeast"/>
              <w:ind w:left="-142"/>
              <w:jc w:val="both"/>
              <w:rPr>
                <w:rFonts w:ascii="GHEA Grapalat" w:eastAsia="Times New Roman" w:hAnsi="GHEA Grapalat" w:cs="Calibri"/>
                <w:lang w:val="hy-AM"/>
              </w:rPr>
            </w:pPr>
          </w:p>
          <w:p w14:paraId="47030DF1" w14:textId="2DCCF859" w:rsidR="00F731E4" w:rsidRPr="005E319B" w:rsidRDefault="00F731E4" w:rsidP="00D03003">
            <w:pPr>
              <w:spacing w:after="0" w:line="330" w:lineRule="atLeast"/>
              <w:ind w:left="-142"/>
              <w:rPr>
                <w:rFonts w:ascii="GHEA Grapalat" w:eastAsia="Times New Roman" w:hAnsi="GHEA Grapalat" w:cs="Calibri"/>
                <w:lang w:val="hy-AM"/>
              </w:rPr>
            </w:pPr>
          </w:p>
        </w:tc>
        <w:tc>
          <w:tcPr>
            <w:tcW w:w="3118" w:type="dxa"/>
            <w:shd w:val="clear" w:color="auto" w:fill="FFFFFF"/>
            <w:tcMar>
              <w:top w:w="0" w:type="dxa"/>
              <w:left w:w="108" w:type="dxa"/>
              <w:bottom w:w="0" w:type="dxa"/>
              <w:right w:w="108" w:type="dxa"/>
            </w:tcMar>
            <w:hideMark/>
          </w:tcPr>
          <w:p w14:paraId="5B3AA513" w14:textId="70D5E6AC" w:rsidR="00F731E4" w:rsidRPr="005E319B" w:rsidRDefault="00556FA3" w:rsidP="00B410DC">
            <w:pPr>
              <w:ind w:left="-142"/>
              <w:jc w:val="right"/>
              <w:rPr>
                <w:rFonts w:ascii="GHEA Grapalat" w:eastAsia="Times New Roman" w:hAnsi="GHEA Grapalat" w:cs="Calibri"/>
                <w:lang w:val="hy-AM"/>
              </w:rPr>
            </w:pPr>
            <w:r>
              <w:rPr>
                <w:rFonts w:ascii="GHEA Grapalat" w:eastAsia="Times New Roman" w:hAnsi="GHEA Grapalat" w:cs="Calibri"/>
                <w:lang w:val="hy-AM"/>
              </w:rPr>
              <w:pict w14:anchorId="5BE4B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0FE0545-AB53-4A30-B57D-29A10697FAAB}" provid="{00000000-0000-0000-0000-000000000000}" showsigndate="f" issignatureline="t"/>
                </v:shape>
              </w:pict>
            </w:r>
          </w:p>
        </w:tc>
        <w:tc>
          <w:tcPr>
            <w:tcW w:w="3544" w:type="dxa"/>
            <w:shd w:val="clear" w:color="auto" w:fill="FFFFFF"/>
            <w:tcMar>
              <w:top w:w="0" w:type="dxa"/>
              <w:left w:w="108" w:type="dxa"/>
              <w:bottom w:w="0" w:type="dxa"/>
              <w:right w:w="108" w:type="dxa"/>
            </w:tcMar>
          </w:tcPr>
          <w:p w14:paraId="73DBB186" w14:textId="77777777" w:rsidR="00F731E4" w:rsidRPr="005E319B" w:rsidRDefault="00F731E4" w:rsidP="00D03003">
            <w:pPr>
              <w:spacing w:after="0" w:line="240" w:lineRule="auto"/>
              <w:ind w:left="-142"/>
              <w:rPr>
                <w:rFonts w:ascii="GHEA Grapalat" w:eastAsia="Times New Roman" w:hAnsi="GHEA Grapalat" w:cs="Calibri"/>
                <w:lang w:val="hy-AM"/>
              </w:rPr>
            </w:pPr>
            <w:r w:rsidRPr="005E319B">
              <w:rPr>
                <w:rFonts w:ascii="Calibri" w:eastAsia="Times New Roman" w:hAnsi="Calibri" w:cs="Calibri"/>
                <w:sz w:val="24"/>
                <w:szCs w:val="24"/>
                <w:lang w:val="hy-AM"/>
              </w:rPr>
              <w:t> </w:t>
            </w:r>
          </w:p>
          <w:p w14:paraId="6DDD435C" w14:textId="7F147972" w:rsidR="00F731E4" w:rsidRPr="005E319B" w:rsidRDefault="00F731E4" w:rsidP="00D03003">
            <w:pPr>
              <w:spacing w:after="0" w:line="240" w:lineRule="auto"/>
              <w:ind w:left="-142"/>
              <w:rPr>
                <w:rFonts w:ascii="GHEA Grapalat" w:eastAsia="Times New Roman" w:hAnsi="GHEA Grapalat" w:cs="Calibri"/>
                <w:lang w:val="hy-AM"/>
              </w:rPr>
            </w:pPr>
            <w:r w:rsidRPr="005E319B">
              <w:rPr>
                <w:rFonts w:ascii="Calibri" w:eastAsia="Times New Roman" w:hAnsi="Calibri" w:cs="Calibri"/>
                <w:sz w:val="24"/>
                <w:szCs w:val="24"/>
                <w:lang w:val="hy-AM"/>
              </w:rPr>
              <w:t> </w:t>
            </w:r>
          </w:p>
          <w:p w14:paraId="052ECB2C" w14:textId="264E18E0" w:rsidR="00F731E4" w:rsidRPr="005E319B" w:rsidRDefault="00E354E8" w:rsidP="005E319B">
            <w:pPr>
              <w:spacing w:after="0" w:line="240" w:lineRule="auto"/>
              <w:ind w:left="287"/>
              <w:rPr>
                <w:rFonts w:ascii="GHEA Grapalat" w:eastAsia="Times New Roman" w:hAnsi="GHEA Grapalat" w:cs="Calibri"/>
                <w:lang w:val="ru-RU"/>
              </w:rPr>
            </w:pPr>
            <w:r w:rsidRPr="005E319B">
              <w:rPr>
                <w:rFonts w:ascii="GHEA Grapalat" w:eastAsia="Times New Roman" w:hAnsi="GHEA Grapalat" w:cs="Calibri"/>
                <w:b/>
                <w:bCs/>
                <w:sz w:val="24"/>
                <w:szCs w:val="24"/>
                <w:lang w:val="hy-AM"/>
              </w:rPr>
              <w:t>ԳԱՐԵԳԻՆ ԽԱՉԱՏՐՅԱՆ</w:t>
            </w:r>
          </w:p>
        </w:tc>
      </w:tr>
    </w:tbl>
    <w:p w14:paraId="6353F5D5" w14:textId="77777777" w:rsidR="00AF346A" w:rsidRPr="005E319B" w:rsidRDefault="00AF346A" w:rsidP="00D03003">
      <w:pPr>
        <w:shd w:val="clear" w:color="auto" w:fill="FFFFFF"/>
        <w:spacing w:after="0" w:line="240" w:lineRule="auto"/>
        <w:ind w:left="-142"/>
        <w:jc w:val="both"/>
        <w:rPr>
          <w:rFonts w:ascii="GHEA Grapalat" w:eastAsia="Times New Roman" w:hAnsi="GHEA Grapalat" w:cs="Sylfaen"/>
          <w:color w:val="000000"/>
          <w:sz w:val="18"/>
          <w:szCs w:val="18"/>
          <w:lang w:val="hy-AM"/>
        </w:rPr>
      </w:pPr>
    </w:p>
    <w:sectPr w:rsidR="00AF346A" w:rsidRPr="005E319B" w:rsidSect="00B44E67">
      <w:footerReference w:type="default" r:id="rId10"/>
      <w:pgSz w:w="11906" w:h="16838"/>
      <w:pgMar w:top="993" w:right="850" w:bottom="851" w:left="993" w:header="284"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391F" w14:textId="77777777" w:rsidR="00556FA3" w:rsidRDefault="00556FA3" w:rsidP="004568EC">
      <w:pPr>
        <w:spacing w:after="0" w:line="240" w:lineRule="auto"/>
      </w:pPr>
      <w:r>
        <w:separator/>
      </w:r>
    </w:p>
  </w:endnote>
  <w:endnote w:type="continuationSeparator" w:id="0">
    <w:p w14:paraId="1EB920CF" w14:textId="77777777" w:rsidR="00556FA3" w:rsidRDefault="00556FA3"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D1FD" w14:textId="77777777" w:rsidR="00556FA3" w:rsidRDefault="00556FA3" w:rsidP="004568EC">
      <w:pPr>
        <w:spacing w:after="0" w:line="240" w:lineRule="auto"/>
      </w:pPr>
      <w:r>
        <w:separator/>
      </w:r>
    </w:p>
  </w:footnote>
  <w:footnote w:type="continuationSeparator" w:id="0">
    <w:p w14:paraId="762155A5" w14:textId="77777777" w:rsidR="00556FA3" w:rsidRDefault="00556FA3"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04C2"/>
    <w:rsid w:val="00021381"/>
    <w:rsid w:val="00031116"/>
    <w:rsid w:val="000379EA"/>
    <w:rsid w:val="0004766A"/>
    <w:rsid w:val="0005074C"/>
    <w:rsid w:val="00051096"/>
    <w:rsid w:val="0005217E"/>
    <w:rsid w:val="000522D3"/>
    <w:rsid w:val="00053A44"/>
    <w:rsid w:val="00053EEC"/>
    <w:rsid w:val="000553A1"/>
    <w:rsid w:val="00062CC7"/>
    <w:rsid w:val="00064BBA"/>
    <w:rsid w:val="000666C6"/>
    <w:rsid w:val="000732F2"/>
    <w:rsid w:val="000832B3"/>
    <w:rsid w:val="000A2588"/>
    <w:rsid w:val="000A5220"/>
    <w:rsid w:val="000A5337"/>
    <w:rsid w:val="000A6F21"/>
    <w:rsid w:val="000A7BD2"/>
    <w:rsid w:val="000B6451"/>
    <w:rsid w:val="000C33CD"/>
    <w:rsid w:val="000C52D6"/>
    <w:rsid w:val="000E25B6"/>
    <w:rsid w:val="000E3C31"/>
    <w:rsid w:val="00101838"/>
    <w:rsid w:val="00101887"/>
    <w:rsid w:val="00101D53"/>
    <w:rsid w:val="00105ABC"/>
    <w:rsid w:val="00105F3B"/>
    <w:rsid w:val="00116886"/>
    <w:rsid w:val="00117367"/>
    <w:rsid w:val="001209EF"/>
    <w:rsid w:val="00124546"/>
    <w:rsid w:val="001330CC"/>
    <w:rsid w:val="00133F97"/>
    <w:rsid w:val="00137CF6"/>
    <w:rsid w:val="00154CE7"/>
    <w:rsid w:val="00157AE1"/>
    <w:rsid w:val="0016080F"/>
    <w:rsid w:val="001718CC"/>
    <w:rsid w:val="001722DD"/>
    <w:rsid w:val="0017501F"/>
    <w:rsid w:val="00175913"/>
    <w:rsid w:val="0018073E"/>
    <w:rsid w:val="001944F5"/>
    <w:rsid w:val="001A0FBA"/>
    <w:rsid w:val="001A1FA9"/>
    <w:rsid w:val="001A382E"/>
    <w:rsid w:val="001B21C9"/>
    <w:rsid w:val="001B46BF"/>
    <w:rsid w:val="001B76E3"/>
    <w:rsid w:val="001C2ECF"/>
    <w:rsid w:val="001C4FCE"/>
    <w:rsid w:val="001D1D0B"/>
    <w:rsid w:val="001D3B0A"/>
    <w:rsid w:val="001D4A1F"/>
    <w:rsid w:val="001D6D84"/>
    <w:rsid w:val="001E0ED4"/>
    <w:rsid w:val="001F309A"/>
    <w:rsid w:val="001F376B"/>
    <w:rsid w:val="002029E5"/>
    <w:rsid w:val="0021128D"/>
    <w:rsid w:val="00222A69"/>
    <w:rsid w:val="002240B4"/>
    <w:rsid w:val="00233A4C"/>
    <w:rsid w:val="00240884"/>
    <w:rsid w:val="002465E9"/>
    <w:rsid w:val="00246C7B"/>
    <w:rsid w:val="00247313"/>
    <w:rsid w:val="002524E1"/>
    <w:rsid w:val="0026011D"/>
    <w:rsid w:val="00270943"/>
    <w:rsid w:val="00277110"/>
    <w:rsid w:val="0029236D"/>
    <w:rsid w:val="002A3E30"/>
    <w:rsid w:val="002A5A58"/>
    <w:rsid w:val="002D0178"/>
    <w:rsid w:val="002D503D"/>
    <w:rsid w:val="002E2357"/>
    <w:rsid w:val="002E5292"/>
    <w:rsid w:val="002E6D0B"/>
    <w:rsid w:val="002E7235"/>
    <w:rsid w:val="002E75F6"/>
    <w:rsid w:val="002F52ED"/>
    <w:rsid w:val="003065FB"/>
    <w:rsid w:val="0030782E"/>
    <w:rsid w:val="00316E60"/>
    <w:rsid w:val="00320ACE"/>
    <w:rsid w:val="003273B3"/>
    <w:rsid w:val="003461B5"/>
    <w:rsid w:val="003514D3"/>
    <w:rsid w:val="0035507F"/>
    <w:rsid w:val="00355607"/>
    <w:rsid w:val="003562CE"/>
    <w:rsid w:val="003666D0"/>
    <w:rsid w:val="00370D21"/>
    <w:rsid w:val="00371EFD"/>
    <w:rsid w:val="00373B9A"/>
    <w:rsid w:val="00374D26"/>
    <w:rsid w:val="00384006"/>
    <w:rsid w:val="0038691F"/>
    <w:rsid w:val="00390AAF"/>
    <w:rsid w:val="003A22D9"/>
    <w:rsid w:val="003A427E"/>
    <w:rsid w:val="003B5274"/>
    <w:rsid w:val="003C5614"/>
    <w:rsid w:val="003C65C5"/>
    <w:rsid w:val="003C7F7A"/>
    <w:rsid w:val="003D1A6A"/>
    <w:rsid w:val="003E54A9"/>
    <w:rsid w:val="003E76AB"/>
    <w:rsid w:val="003F068E"/>
    <w:rsid w:val="003F3B7C"/>
    <w:rsid w:val="004015A7"/>
    <w:rsid w:val="00403067"/>
    <w:rsid w:val="00403BC9"/>
    <w:rsid w:val="00410073"/>
    <w:rsid w:val="00413695"/>
    <w:rsid w:val="00420A2E"/>
    <w:rsid w:val="00424640"/>
    <w:rsid w:val="00427990"/>
    <w:rsid w:val="00432B04"/>
    <w:rsid w:val="00435480"/>
    <w:rsid w:val="00436BD2"/>
    <w:rsid w:val="00437B29"/>
    <w:rsid w:val="00442D84"/>
    <w:rsid w:val="004568EC"/>
    <w:rsid w:val="00457AFA"/>
    <w:rsid w:val="00485C38"/>
    <w:rsid w:val="00492442"/>
    <w:rsid w:val="004A05FB"/>
    <w:rsid w:val="004A0887"/>
    <w:rsid w:val="004A3D99"/>
    <w:rsid w:val="004A4E7B"/>
    <w:rsid w:val="004D73C7"/>
    <w:rsid w:val="004E74E6"/>
    <w:rsid w:val="004F135A"/>
    <w:rsid w:val="004F2706"/>
    <w:rsid w:val="004F70A7"/>
    <w:rsid w:val="004F77D4"/>
    <w:rsid w:val="005005DD"/>
    <w:rsid w:val="005047A5"/>
    <w:rsid w:val="00507B60"/>
    <w:rsid w:val="00531D70"/>
    <w:rsid w:val="00535EE4"/>
    <w:rsid w:val="00536E7A"/>
    <w:rsid w:val="005407E2"/>
    <w:rsid w:val="00553520"/>
    <w:rsid w:val="00553978"/>
    <w:rsid w:val="00556FA3"/>
    <w:rsid w:val="00570740"/>
    <w:rsid w:val="00571132"/>
    <w:rsid w:val="00571B0A"/>
    <w:rsid w:val="00580287"/>
    <w:rsid w:val="005A61A8"/>
    <w:rsid w:val="005B06DC"/>
    <w:rsid w:val="005B0863"/>
    <w:rsid w:val="005B1F9F"/>
    <w:rsid w:val="005B41A1"/>
    <w:rsid w:val="005C00D9"/>
    <w:rsid w:val="005C42DB"/>
    <w:rsid w:val="005E161C"/>
    <w:rsid w:val="005E319B"/>
    <w:rsid w:val="005E3948"/>
    <w:rsid w:val="00606AD4"/>
    <w:rsid w:val="00624EA7"/>
    <w:rsid w:val="006267CE"/>
    <w:rsid w:val="0063294D"/>
    <w:rsid w:val="00632ECC"/>
    <w:rsid w:val="0063701E"/>
    <w:rsid w:val="006429E9"/>
    <w:rsid w:val="00654304"/>
    <w:rsid w:val="00655380"/>
    <w:rsid w:val="0067322B"/>
    <w:rsid w:val="006777A2"/>
    <w:rsid w:val="00681B30"/>
    <w:rsid w:val="00682F24"/>
    <w:rsid w:val="00685E09"/>
    <w:rsid w:val="006872BE"/>
    <w:rsid w:val="00691F8C"/>
    <w:rsid w:val="00692F5D"/>
    <w:rsid w:val="00694363"/>
    <w:rsid w:val="00695C66"/>
    <w:rsid w:val="006A0AF0"/>
    <w:rsid w:val="006A327D"/>
    <w:rsid w:val="006A3630"/>
    <w:rsid w:val="006A4076"/>
    <w:rsid w:val="006C70D7"/>
    <w:rsid w:val="006D07AF"/>
    <w:rsid w:val="006D291E"/>
    <w:rsid w:val="006D5253"/>
    <w:rsid w:val="006D64B5"/>
    <w:rsid w:val="006F02F1"/>
    <w:rsid w:val="006F2BF5"/>
    <w:rsid w:val="006F380C"/>
    <w:rsid w:val="006F613F"/>
    <w:rsid w:val="006F6E43"/>
    <w:rsid w:val="00703D4C"/>
    <w:rsid w:val="00721518"/>
    <w:rsid w:val="0073659C"/>
    <w:rsid w:val="00740D31"/>
    <w:rsid w:val="007544E3"/>
    <w:rsid w:val="0076075A"/>
    <w:rsid w:val="0076604D"/>
    <w:rsid w:val="0076608A"/>
    <w:rsid w:val="00772282"/>
    <w:rsid w:val="00790273"/>
    <w:rsid w:val="00794AA1"/>
    <w:rsid w:val="00795B0F"/>
    <w:rsid w:val="007A3A2C"/>
    <w:rsid w:val="007B009B"/>
    <w:rsid w:val="007B6522"/>
    <w:rsid w:val="007B6BDC"/>
    <w:rsid w:val="007C3799"/>
    <w:rsid w:val="007C38D6"/>
    <w:rsid w:val="007C5FF0"/>
    <w:rsid w:val="007D6D24"/>
    <w:rsid w:val="007E32B1"/>
    <w:rsid w:val="007F1740"/>
    <w:rsid w:val="0080778C"/>
    <w:rsid w:val="00810C4D"/>
    <w:rsid w:val="0081694B"/>
    <w:rsid w:val="008301DA"/>
    <w:rsid w:val="0083175E"/>
    <w:rsid w:val="00835825"/>
    <w:rsid w:val="00836954"/>
    <w:rsid w:val="00842428"/>
    <w:rsid w:val="00847591"/>
    <w:rsid w:val="00847C1D"/>
    <w:rsid w:val="00850EC7"/>
    <w:rsid w:val="008562FA"/>
    <w:rsid w:val="0085724A"/>
    <w:rsid w:val="00863146"/>
    <w:rsid w:val="008862CD"/>
    <w:rsid w:val="008A3E98"/>
    <w:rsid w:val="008B097C"/>
    <w:rsid w:val="008B3507"/>
    <w:rsid w:val="008E5D5A"/>
    <w:rsid w:val="008F7E5F"/>
    <w:rsid w:val="00906458"/>
    <w:rsid w:val="00915C22"/>
    <w:rsid w:val="00917E00"/>
    <w:rsid w:val="00921733"/>
    <w:rsid w:val="0093733D"/>
    <w:rsid w:val="00944669"/>
    <w:rsid w:val="0094477D"/>
    <w:rsid w:val="0095473D"/>
    <w:rsid w:val="00961F2C"/>
    <w:rsid w:val="009665D6"/>
    <w:rsid w:val="00973913"/>
    <w:rsid w:val="00975BD8"/>
    <w:rsid w:val="00977E12"/>
    <w:rsid w:val="00981560"/>
    <w:rsid w:val="0099136B"/>
    <w:rsid w:val="009A1DE9"/>
    <w:rsid w:val="009B46AE"/>
    <w:rsid w:val="009B53D6"/>
    <w:rsid w:val="009C1FF9"/>
    <w:rsid w:val="009D5A21"/>
    <w:rsid w:val="009E0DAA"/>
    <w:rsid w:val="009E0FAE"/>
    <w:rsid w:val="009E128E"/>
    <w:rsid w:val="009E1EDF"/>
    <w:rsid w:val="009F09DB"/>
    <w:rsid w:val="009F1276"/>
    <w:rsid w:val="009F20C2"/>
    <w:rsid w:val="00A0004A"/>
    <w:rsid w:val="00A01B21"/>
    <w:rsid w:val="00A05945"/>
    <w:rsid w:val="00A117D8"/>
    <w:rsid w:val="00A17C16"/>
    <w:rsid w:val="00A23E16"/>
    <w:rsid w:val="00A253CC"/>
    <w:rsid w:val="00A2589B"/>
    <w:rsid w:val="00A3052D"/>
    <w:rsid w:val="00A33A22"/>
    <w:rsid w:val="00A33C39"/>
    <w:rsid w:val="00A3714C"/>
    <w:rsid w:val="00A47455"/>
    <w:rsid w:val="00A4756F"/>
    <w:rsid w:val="00A5393E"/>
    <w:rsid w:val="00A7355E"/>
    <w:rsid w:val="00A8673C"/>
    <w:rsid w:val="00A879BA"/>
    <w:rsid w:val="00A91FAF"/>
    <w:rsid w:val="00A94DEB"/>
    <w:rsid w:val="00AA3CF4"/>
    <w:rsid w:val="00AA4A64"/>
    <w:rsid w:val="00AB2CFC"/>
    <w:rsid w:val="00AC2B85"/>
    <w:rsid w:val="00AC3B3A"/>
    <w:rsid w:val="00AC3D17"/>
    <w:rsid w:val="00AD0D7E"/>
    <w:rsid w:val="00AD2BDB"/>
    <w:rsid w:val="00AD5625"/>
    <w:rsid w:val="00AD5DAB"/>
    <w:rsid w:val="00AD7E6C"/>
    <w:rsid w:val="00AE17A8"/>
    <w:rsid w:val="00AE381E"/>
    <w:rsid w:val="00AE5C0D"/>
    <w:rsid w:val="00AE69AB"/>
    <w:rsid w:val="00AF346A"/>
    <w:rsid w:val="00B00674"/>
    <w:rsid w:val="00B016AD"/>
    <w:rsid w:val="00B072AF"/>
    <w:rsid w:val="00B13B32"/>
    <w:rsid w:val="00B1676A"/>
    <w:rsid w:val="00B1685C"/>
    <w:rsid w:val="00B25DE3"/>
    <w:rsid w:val="00B40F5C"/>
    <w:rsid w:val="00B410DC"/>
    <w:rsid w:val="00B41434"/>
    <w:rsid w:val="00B44E67"/>
    <w:rsid w:val="00B4564E"/>
    <w:rsid w:val="00B5424C"/>
    <w:rsid w:val="00B65848"/>
    <w:rsid w:val="00B82D86"/>
    <w:rsid w:val="00BA1DCE"/>
    <w:rsid w:val="00BB07D3"/>
    <w:rsid w:val="00BB287A"/>
    <w:rsid w:val="00BB442D"/>
    <w:rsid w:val="00BB72BA"/>
    <w:rsid w:val="00BB795C"/>
    <w:rsid w:val="00BC25FE"/>
    <w:rsid w:val="00BC54A7"/>
    <w:rsid w:val="00BD5A8A"/>
    <w:rsid w:val="00BD5E72"/>
    <w:rsid w:val="00BF192D"/>
    <w:rsid w:val="00BF20B6"/>
    <w:rsid w:val="00BF337C"/>
    <w:rsid w:val="00C02CA3"/>
    <w:rsid w:val="00C059DB"/>
    <w:rsid w:val="00C05FD5"/>
    <w:rsid w:val="00C100B0"/>
    <w:rsid w:val="00C12D3B"/>
    <w:rsid w:val="00C1684A"/>
    <w:rsid w:val="00C16973"/>
    <w:rsid w:val="00C31C26"/>
    <w:rsid w:val="00C45A07"/>
    <w:rsid w:val="00C52C4D"/>
    <w:rsid w:val="00C62308"/>
    <w:rsid w:val="00C64427"/>
    <w:rsid w:val="00C6707B"/>
    <w:rsid w:val="00C85467"/>
    <w:rsid w:val="00C865DB"/>
    <w:rsid w:val="00C87C77"/>
    <w:rsid w:val="00C94F25"/>
    <w:rsid w:val="00CA087C"/>
    <w:rsid w:val="00CA5646"/>
    <w:rsid w:val="00CB75A0"/>
    <w:rsid w:val="00CC38A0"/>
    <w:rsid w:val="00CC671B"/>
    <w:rsid w:val="00CC6B4A"/>
    <w:rsid w:val="00CD6906"/>
    <w:rsid w:val="00CE3FD6"/>
    <w:rsid w:val="00D03003"/>
    <w:rsid w:val="00D04B50"/>
    <w:rsid w:val="00D06F65"/>
    <w:rsid w:val="00D071EC"/>
    <w:rsid w:val="00D119CF"/>
    <w:rsid w:val="00D153E6"/>
    <w:rsid w:val="00D21E09"/>
    <w:rsid w:val="00D24791"/>
    <w:rsid w:val="00D379E0"/>
    <w:rsid w:val="00D41B54"/>
    <w:rsid w:val="00D431B6"/>
    <w:rsid w:val="00D4670A"/>
    <w:rsid w:val="00D5244D"/>
    <w:rsid w:val="00D5509F"/>
    <w:rsid w:val="00D61A7A"/>
    <w:rsid w:val="00D62420"/>
    <w:rsid w:val="00D63236"/>
    <w:rsid w:val="00D73BD6"/>
    <w:rsid w:val="00D85C52"/>
    <w:rsid w:val="00DA230E"/>
    <w:rsid w:val="00DA27A5"/>
    <w:rsid w:val="00DB26DC"/>
    <w:rsid w:val="00DB3917"/>
    <w:rsid w:val="00DB7D9B"/>
    <w:rsid w:val="00DC1E02"/>
    <w:rsid w:val="00DC2E86"/>
    <w:rsid w:val="00DD15B5"/>
    <w:rsid w:val="00DD1D57"/>
    <w:rsid w:val="00DD2685"/>
    <w:rsid w:val="00DD6A81"/>
    <w:rsid w:val="00DE0482"/>
    <w:rsid w:val="00DF2B99"/>
    <w:rsid w:val="00DF3A71"/>
    <w:rsid w:val="00DF3F03"/>
    <w:rsid w:val="00E01171"/>
    <w:rsid w:val="00E2120F"/>
    <w:rsid w:val="00E32D7A"/>
    <w:rsid w:val="00E33757"/>
    <w:rsid w:val="00E354E8"/>
    <w:rsid w:val="00E35A03"/>
    <w:rsid w:val="00E42A5C"/>
    <w:rsid w:val="00E51D66"/>
    <w:rsid w:val="00E559B7"/>
    <w:rsid w:val="00E6707A"/>
    <w:rsid w:val="00E769FE"/>
    <w:rsid w:val="00E824B5"/>
    <w:rsid w:val="00E93529"/>
    <w:rsid w:val="00EA7291"/>
    <w:rsid w:val="00EB24D8"/>
    <w:rsid w:val="00EB5174"/>
    <w:rsid w:val="00EB7385"/>
    <w:rsid w:val="00EC0F24"/>
    <w:rsid w:val="00EC33C0"/>
    <w:rsid w:val="00EC58F8"/>
    <w:rsid w:val="00EC59E0"/>
    <w:rsid w:val="00EC5D0E"/>
    <w:rsid w:val="00ED0B6E"/>
    <w:rsid w:val="00ED0E6E"/>
    <w:rsid w:val="00ED45E0"/>
    <w:rsid w:val="00EE00D7"/>
    <w:rsid w:val="00EE4C1D"/>
    <w:rsid w:val="00EF6006"/>
    <w:rsid w:val="00F007CE"/>
    <w:rsid w:val="00F018E6"/>
    <w:rsid w:val="00F02606"/>
    <w:rsid w:val="00F12BDD"/>
    <w:rsid w:val="00F14B1F"/>
    <w:rsid w:val="00F37B5B"/>
    <w:rsid w:val="00F402B0"/>
    <w:rsid w:val="00F473AB"/>
    <w:rsid w:val="00F63F70"/>
    <w:rsid w:val="00F64FE9"/>
    <w:rsid w:val="00F664C7"/>
    <w:rsid w:val="00F66E34"/>
    <w:rsid w:val="00F723B9"/>
    <w:rsid w:val="00F731E4"/>
    <w:rsid w:val="00F87AA2"/>
    <w:rsid w:val="00F90876"/>
    <w:rsid w:val="00F957A7"/>
    <w:rsid w:val="00FA377C"/>
    <w:rsid w:val="00FA4C6F"/>
    <w:rsid w:val="00FA76A3"/>
    <w:rsid w:val="00FB1A30"/>
    <w:rsid w:val="00FB568E"/>
    <w:rsid w:val="00FC5950"/>
    <w:rsid w:val="00FD1432"/>
    <w:rsid w:val="00FE0663"/>
    <w:rsid w:val="00FE4931"/>
    <w:rsid w:val="00FF2491"/>
    <w:rsid w:val="00FF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9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B30"/>
    <w:rPr>
      <w:i/>
      <w:iCs/>
    </w:rPr>
  </w:style>
  <w:style w:type="paragraph" w:styleId="NoSpacing">
    <w:name w:val="No Spacing"/>
    <w:uiPriority w:val="1"/>
    <w:qFormat/>
    <w:rsid w:val="004A3D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284">
      <w:bodyDiv w:val="1"/>
      <w:marLeft w:val="0"/>
      <w:marRight w:val="0"/>
      <w:marTop w:val="0"/>
      <w:marBottom w:val="0"/>
      <w:divBdr>
        <w:top w:val="none" w:sz="0" w:space="0" w:color="auto"/>
        <w:left w:val="none" w:sz="0" w:space="0" w:color="auto"/>
        <w:bottom w:val="none" w:sz="0" w:space="0" w:color="auto"/>
        <w:right w:val="none" w:sz="0" w:space="0" w:color="auto"/>
      </w:divBdr>
    </w:div>
    <w:div w:id="893854941">
      <w:bodyDiv w:val="1"/>
      <w:marLeft w:val="0"/>
      <w:marRight w:val="0"/>
      <w:marTop w:val="0"/>
      <w:marBottom w:val="0"/>
      <w:divBdr>
        <w:top w:val="none" w:sz="0" w:space="0" w:color="auto"/>
        <w:left w:val="none" w:sz="0" w:space="0" w:color="auto"/>
        <w:bottom w:val="none" w:sz="0" w:space="0" w:color="auto"/>
        <w:right w:val="none" w:sz="0" w:space="0" w:color="auto"/>
      </w:divBdr>
    </w:div>
    <w:div w:id="1228147242">
      <w:bodyDiv w:val="1"/>
      <w:marLeft w:val="0"/>
      <w:marRight w:val="0"/>
      <w:marTop w:val="0"/>
      <w:marBottom w:val="0"/>
      <w:divBdr>
        <w:top w:val="none" w:sz="0" w:space="0" w:color="auto"/>
        <w:left w:val="none" w:sz="0" w:space="0" w:color="auto"/>
        <w:bottom w:val="none" w:sz="0" w:space="0" w:color="auto"/>
        <w:right w:val="none" w:sz="0" w:space="0" w:color="auto"/>
      </w:divBdr>
    </w:div>
    <w:div w:id="1263076003">
      <w:bodyDiv w:val="1"/>
      <w:marLeft w:val="0"/>
      <w:marRight w:val="0"/>
      <w:marTop w:val="0"/>
      <w:marBottom w:val="0"/>
      <w:divBdr>
        <w:top w:val="none" w:sz="0" w:space="0" w:color="auto"/>
        <w:left w:val="none" w:sz="0" w:space="0" w:color="auto"/>
        <w:bottom w:val="none" w:sz="0" w:space="0" w:color="auto"/>
        <w:right w:val="none" w:sz="0" w:space="0" w:color="auto"/>
      </w:divBdr>
    </w:div>
    <w:div w:id="1492601480">
      <w:bodyDiv w:val="1"/>
      <w:marLeft w:val="0"/>
      <w:marRight w:val="0"/>
      <w:marTop w:val="0"/>
      <w:marBottom w:val="0"/>
      <w:divBdr>
        <w:top w:val="none" w:sz="0" w:space="0" w:color="auto"/>
        <w:left w:val="none" w:sz="0" w:space="0" w:color="auto"/>
        <w:bottom w:val="none" w:sz="0" w:space="0" w:color="auto"/>
        <w:right w:val="none" w:sz="0" w:space="0" w:color="auto"/>
      </w:divBdr>
    </w:div>
    <w:div w:id="17430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87A2-E7B7-4983-AA91-54058C6E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https:/mul2-utfsib.gov.am/tasks/277484/oneclick/veradas anpapox.docx?token=247c371433fa6fde41e843993ca33728</cp:keywords>
  <dc:description/>
  <cp:lastModifiedBy>User</cp:lastModifiedBy>
  <cp:revision>2</cp:revision>
  <cp:lastPrinted>2021-10-08T12:50:00Z</cp:lastPrinted>
  <dcterms:created xsi:type="dcterms:W3CDTF">2023-07-14T07:36:00Z</dcterms:created>
  <dcterms:modified xsi:type="dcterms:W3CDTF">2023-07-14T07:36:00Z</dcterms:modified>
</cp:coreProperties>
</file>