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B115DF">
        <w:rPr>
          <w:b/>
          <w:sz w:val="21"/>
          <w:szCs w:val="21"/>
          <w:lang w:val="hy-AM"/>
        </w:rPr>
        <w:t xml:space="preserve">         </w:t>
      </w:r>
      <w:r w:rsidRPr="00E313E0">
        <w:rPr>
          <w:b/>
          <w:sz w:val="21"/>
          <w:szCs w:val="21"/>
          <w:lang w:val="hy-AM"/>
        </w:rPr>
        <w:t xml:space="preserve"> </w:t>
      </w:r>
      <w:r w:rsidRPr="00E313E0">
        <w:rPr>
          <w:b/>
          <w:sz w:val="22"/>
          <w:szCs w:val="22"/>
          <w:lang w:val="hy-AM"/>
        </w:rPr>
        <w:t xml:space="preserve"> </w:t>
      </w:r>
      <w:r w:rsidR="007A6E32">
        <w:rPr>
          <w:b/>
          <w:sz w:val="22"/>
          <w:szCs w:val="22"/>
          <w:lang w:val="hy-AM"/>
        </w:rPr>
        <w:t>19</w:t>
      </w:r>
      <w:r w:rsidR="00E313E0" w:rsidRPr="00E313E0">
        <w:rPr>
          <w:b/>
          <w:sz w:val="22"/>
          <w:szCs w:val="22"/>
          <w:lang w:val="hy-AM"/>
        </w:rPr>
        <w:t xml:space="preserve">-ը </w:t>
      </w:r>
      <w:r w:rsidR="007A6E32">
        <w:rPr>
          <w:b/>
          <w:sz w:val="22"/>
          <w:szCs w:val="22"/>
          <w:lang w:val="hy-AM"/>
        </w:rPr>
        <w:t>հուլիսի</w:t>
      </w:r>
      <w:r w:rsidRPr="00E313E0">
        <w:rPr>
          <w:b/>
          <w:sz w:val="22"/>
          <w:szCs w:val="22"/>
          <w:lang w:val="hy-AM"/>
        </w:rPr>
        <w:t xml:space="preserve"> 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Pr="0065104A" w:rsidRDefault="004448A3" w:rsidP="0065104A">
      <w:pPr>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3530FA">
        <w:rPr>
          <w:b/>
          <w:lang w:val="hy-AM"/>
        </w:rPr>
        <w:t xml:space="preserve">ԳՆՈՒՄՆԵՐԻ </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3530FA">
        <w:rPr>
          <w:b/>
          <w:bCs/>
          <w:sz w:val="22"/>
          <w:szCs w:val="22"/>
          <w:lang w:val="hy-AM"/>
        </w:rPr>
        <w:t>3</w:t>
      </w:r>
      <w:r w:rsidR="00D064AC">
        <w:rPr>
          <w:b/>
          <w:bCs/>
          <w:sz w:val="22"/>
          <w:szCs w:val="22"/>
          <w:lang w:val="hy-AM"/>
        </w:rPr>
        <w:t>1</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3530FA" w:rsidRPr="003530FA" w:rsidRDefault="003530FA" w:rsidP="003530FA">
      <w:pPr>
        <w:shd w:val="clear" w:color="auto" w:fill="FFFFFF"/>
        <w:ind w:right="24"/>
        <w:rPr>
          <w:sz w:val="22"/>
          <w:szCs w:val="22"/>
          <w:lang w:val="hy-AM"/>
        </w:rPr>
      </w:pPr>
      <w:r w:rsidRPr="008B3261">
        <w:rPr>
          <w:b/>
          <w:sz w:val="22"/>
          <w:szCs w:val="22"/>
          <w:lang w:val="hy-AM"/>
        </w:rPr>
        <w:t>ա</w:t>
      </w:r>
      <w:r w:rsidRPr="003530FA">
        <w:rPr>
          <w:b/>
          <w:sz w:val="22"/>
          <w:szCs w:val="22"/>
          <w:lang w:val="hy-AM"/>
        </w:rPr>
        <w:t>)</w:t>
      </w:r>
      <w:r w:rsidRPr="003530FA">
        <w:rPr>
          <w:sz w:val="22"/>
          <w:szCs w:val="22"/>
          <w:lang w:val="hy-AM"/>
        </w:rPr>
        <w:t xml:space="preserve"> կատարում է բաժնի պետի հանձնարարությունները`  ժամանակին և պատշաճ որակով.</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բ)</w:t>
      </w:r>
      <w:r w:rsidRPr="003530FA">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գ)</w:t>
      </w:r>
      <w:r w:rsidRPr="003530FA">
        <w:rPr>
          <w:sz w:val="22"/>
          <w:szCs w:val="22"/>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դ)</w:t>
      </w:r>
      <w:r w:rsidRPr="003530FA">
        <w:rPr>
          <w:sz w:val="22"/>
          <w:szCs w:val="22"/>
          <w:lang w:val="hy-AM"/>
        </w:rPr>
        <w:t xml:space="preserve">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ե)</w:t>
      </w:r>
      <w:r w:rsidRPr="003530FA">
        <w:rPr>
          <w:sz w:val="22"/>
          <w:szCs w:val="22"/>
          <w:lang w:val="hy-AM"/>
        </w:rPr>
        <w:t xml:space="preserve"> ստորագրում է իր կողմից պատրաստվող փաստաթղթերը.</w:t>
      </w:r>
    </w:p>
    <w:p w:rsidR="003530FA" w:rsidRPr="003530FA" w:rsidRDefault="003530FA" w:rsidP="003530FA">
      <w:pPr>
        <w:shd w:val="clear" w:color="auto" w:fill="FFFFFF"/>
        <w:ind w:right="24"/>
        <w:rPr>
          <w:sz w:val="22"/>
          <w:szCs w:val="22"/>
          <w:lang w:val="hy-AM"/>
        </w:rPr>
      </w:pPr>
      <w:r w:rsidRPr="003530FA">
        <w:rPr>
          <w:b/>
          <w:sz w:val="22"/>
          <w:szCs w:val="22"/>
          <w:lang w:val="hy-AM"/>
        </w:rPr>
        <w:t>զ)</w:t>
      </w:r>
      <w:r w:rsidRPr="003530FA">
        <w:rPr>
          <w:sz w:val="22"/>
          <w:szCs w:val="22"/>
          <w:lang w:val="hy-AM"/>
        </w:rPr>
        <w:t xml:space="preserve"> իրականացնում է գնումների մասին ՀՀ օրենսդրությամբ գնահատող հանձնաժողովի քարտուղարի լիազորությունները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rPr>
          <w:sz w:val="22"/>
          <w:szCs w:val="22"/>
          <w:lang w:val="hy-AM"/>
        </w:rPr>
      </w:pPr>
      <w:r w:rsidRPr="003530FA">
        <w:rPr>
          <w:b/>
          <w:sz w:val="22"/>
          <w:szCs w:val="22"/>
          <w:lang w:val="hy-AM"/>
        </w:rPr>
        <w:t>է)</w:t>
      </w:r>
      <w:r w:rsidRPr="003530FA">
        <w:rPr>
          <w:sz w:val="22"/>
          <w:szCs w:val="22"/>
          <w:lang w:val="hy-AM"/>
        </w:rPr>
        <w:t xml:space="preserve"> անհրաժեշտության դեպքում իրականացնում է գնման առարկաների շուկայի ուսումնասիրություն և առաջարկությունների ներկայացում</w:t>
      </w:r>
      <w:r w:rsidRPr="003530FA">
        <w:rPr>
          <w:rFonts w:ascii="Cambria Math" w:hAnsi="Cambria Math" w:cs="Cambria Math"/>
          <w:sz w:val="22"/>
          <w:szCs w:val="22"/>
          <w:lang w:val="hy-AM"/>
        </w:rPr>
        <w:t>․</w:t>
      </w:r>
    </w:p>
    <w:p w:rsidR="003530FA" w:rsidRPr="003530FA" w:rsidRDefault="003530FA" w:rsidP="003530FA">
      <w:pPr>
        <w:spacing w:line="259" w:lineRule="auto"/>
        <w:jc w:val="both"/>
        <w:rPr>
          <w:rFonts w:eastAsia="Calibri"/>
          <w:sz w:val="22"/>
          <w:szCs w:val="22"/>
          <w:lang w:val="hy-AM"/>
        </w:rPr>
      </w:pPr>
      <w:r w:rsidRPr="003530FA">
        <w:rPr>
          <w:b/>
          <w:sz w:val="22"/>
          <w:szCs w:val="22"/>
          <w:lang w:val="hy-AM"/>
        </w:rPr>
        <w:t>ը)</w:t>
      </w:r>
      <w:r w:rsidRPr="003530FA">
        <w:rPr>
          <w:rFonts w:eastAsia="Calibri"/>
          <w:sz w:val="22"/>
          <w:szCs w:val="22"/>
          <w:lang w:val="hy-AM"/>
        </w:rPr>
        <w:t xml:space="preserve"> կազմակերպում է մրցույթների հրավերների կազմման, էլեկտրոնային և ոչ էլեկտրոնային եղանակներով (www.armeps.am և www.armeps.am/ppcm  https://eauction.armeps.am/ համակարգերի միջոցով) մրցույթների անցկացման աշխատանքները.</w:t>
      </w:r>
    </w:p>
    <w:p w:rsidR="003530FA" w:rsidRPr="003530FA" w:rsidRDefault="003530FA" w:rsidP="003530FA">
      <w:pPr>
        <w:jc w:val="both"/>
        <w:rPr>
          <w:rFonts w:eastAsia="Calibri"/>
          <w:sz w:val="22"/>
          <w:szCs w:val="22"/>
          <w:lang w:val="hy-AM"/>
        </w:rPr>
      </w:pPr>
      <w:r w:rsidRPr="003530FA">
        <w:rPr>
          <w:b/>
          <w:sz w:val="22"/>
          <w:szCs w:val="22"/>
          <w:lang w:val="hy-AM"/>
        </w:rPr>
        <w:t>թ)</w:t>
      </w:r>
      <w:r w:rsidRPr="003530FA">
        <w:rPr>
          <w:rFonts w:eastAsia="Calibri"/>
          <w:sz w:val="22"/>
          <w:szCs w:val="22"/>
          <w:lang w:val="hy-AM"/>
        </w:rPr>
        <w:t xml:space="preserve"> ապահովում է գնման ընթացակարգի և դրան առնչվող փաստաթղթերի համապատասխանությունը «Գնումների մասին» ՀՀ օրենքով սահմանված պայմաններին. </w:t>
      </w:r>
    </w:p>
    <w:p w:rsidR="003530FA" w:rsidRPr="003530FA" w:rsidRDefault="003530FA" w:rsidP="003530FA">
      <w:pPr>
        <w:rPr>
          <w:rFonts w:eastAsia="Calibri"/>
          <w:sz w:val="22"/>
          <w:szCs w:val="22"/>
          <w:lang w:val="hy-AM"/>
        </w:rPr>
      </w:pPr>
      <w:r w:rsidRPr="003530FA">
        <w:rPr>
          <w:b/>
          <w:sz w:val="22"/>
          <w:szCs w:val="22"/>
          <w:lang w:val="hy-AM"/>
        </w:rPr>
        <w:t>ժ)</w:t>
      </w:r>
      <w:r w:rsidRPr="003530FA">
        <w:rPr>
          <w:rFonts w:eastAsia="Calibri"/>
          <w:sz w:val="22"/>
          <w:szCs w:val="22"/>
          <w:lang w:val="hy-AM"/>
        </w:rPr>
        <w:t xml:space="preserve"> կազմում  և Բաժնի պետի հաստատմանն է ներկայացնում  գնման ընթացակարգի շրջանակներում կնքվող պայմանագրերը, համաձայնագրերը. </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ի)</w:t>
      </w:r>
      <w:r w:rsidRPr="003530FA">
        <w:rPr>
          <w:sz w:val="22"/>
          <w:szCs w:val="22"/>
          <w:lang w:val="hy-AM"/>
        </w:rPr>
        <w:t xml:space="preserve"> իրականացնում է կազմակերպությունների կարիքների բավարարման համար իրականացվող գնումների գործընթացը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rPr>
          <w:sz w:val="22"/>
          <w:szCs w:val="22"/>
          <w:lang w:val="hy-AM"/>
        </w:rPr>
      </w:pPr>
      <w:r w:rsidRPr="003530FA">
        <w:rPr>
          <w:b/>
          <w:sz w:val="22"/>
          <w:szCs w:val="22"/>
          <w:lang w:val="hy-AM"/>
        </w:rPr>
        <w:t>լ)</w:t>
      </w:r>
      <w:r w:rsidRPr="003530FA">
        <w:rPr>
          <w:sz w:val="22"/>
          <w:szCs w:val="22"/>
          <w:lang w:val="hy-AM"/>
        </w:rPr>
        <w:t xml:space="preserve"> կազմակերպում է գնումների գործընթացը, բաժնի պետին ներկայացնում է եզրակացություն գնման առարկա հանդիսացող ապրանքների, աշխատանքների և ծառայությունների գնումների գործընթացը՝ գնումների մասին ՀՀ օրենսդրության պահանջներին համապատասխանության վերաբերյալ</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խ)</w:t>
      </w:r>
      <w:r w:rsidRPr="003530FA">
        <w:rPr>
          <w:sz w:val="22"/>
          <w:szCs w:val="22"/>
          <w:lang w:val="hy-AM"/>
        </w:rPr>
        <w:t xml:space="preserve"> իրականացնում է համայնքապետարանի գնումների անվանացանկի մշակման, համաձայնեցման և ՀՀ ֆինանսների նախարարություն ներկայացման աշխատանքնեը</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ծ)</w:t>
      </w:r>
      <w:r w:rsidRPr="003530FA">
        <w:rPr>
          <w:sz w:val="22"/>
          <w:szCs w:val="22"/>
          <w:lang w:val="hy-AM"/>
        </w:rPr>
        <w:t xml:space="preserve"> իրականացնում է համայնքապետարանի կարիքների համար ձեռք բերման ենթակա ապրանքների, աշխատանքերի և ծառայությունների գնման պայմանագրերի նախագծերի մշակման, հաստատման ներկայացման և կնքված պայմանագրերի մուտքագրման աշխատանքները armeps.am/ppcm, ://eauction.armeps.am/     համակարգ</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lastRenderedPageBreak/>
        <w:t>կ)</w:t>
      </w:r>
      <w:r w:rsidRPr="003530FA">
        <w:rPr>
          <w:sz w:val="22"/>
          <w:szCs w:val="22"/>
          <w:lang w:val="hy-AM"/>
        </w:rPr>
        <w:t xml:space="preserve"> իրականացնում է armeps.am/ppcm համակարգի միջոցով գնումների անվանացանկի փոփոխությունների ծանուցումների, գնման ընթացակարգերի վերաբերյալ պահանջվող տեղեկատվության և հաշվետվությունների ներկայացման աշխատանքները</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հ)</w:t>
      </w:r>
      <w:r w:rsidRPr="003530FA">
        <w:rPr>
          <w:sz w:val="22"/>
          <w:szCs w:val="22"/>
          <w:lang w:val="hy-AM"/>
        </w:rPr>
        <w:t xml:space="preserve"> իրականացնում է համայնքապետարանի և համայնքային կազմակերպությունների կարիքների բավարարման համար կազմակերպված գնման ընթացակարգերի շրջանակներում պարտադիր հրապարակման ենթակա փաստաթղթերի տեղադրման աշխատանքները գնումների պաշտոնական տեղեկագրում</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ձ)</w:t>
      </w:r>
      <w:r w:rsidRPr="003530FA">
        <w:rPr>
          <w:sz w:val="22"/>
          <w:szCs w:val="22"/>
          <w:lang w:val="hy-AM"/>
        </w:rPr>
        <w:t xml:space="preserve"> իրականացնում է պետական բյուջեով նախատեսված և Համայնքապետարանի կողմից իրականացվող ծրագրերի գծով միջծրագրային և հոդվածային վերաբաշխումների հայտերի գնումներին վերաբերող փաստաթղթերի նախագծերի կազմման և ներկայացման աշխատանքները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ղ)</w:t>
      </w:r>
      <w:r w:rsidRPr="003530FA">
        <w:rPr>
          <w:sz w:val="22"/>
          <w:szCs w:val="22"/>
          <w:lang w:val="hy-AM"/>
        </w:rPr>
        <w:t xml:space="preserve"> իրականացնում է սույն պաշտոնի անձնագրով չսահմանված, սակայն իր գործառույթներից բխող այլ լիազորություններ:</w:t>
      </w:r>
    </w:p>
    <w:p w:rsidR="003530FA" w:rsidRPr="003530FA" w:rsidRDefault="003530FA" w:rsidP="003530FA">
      <w:pPr>
        <w:shd w:val="clear" w:color="auto" w:fill="FFFFFF"/>
        <w:ind w:right="24" w:firstLine="708"/>
        <w:jc w:val="both"/>
        <w:rPr>
          <w:sz w:val="22"/>
          <w:szCs w:val="22"/>
          <w:lang w:val="hy-AM"/>
        </w:rPr>
      </w:pPr>
      <w:r w:rsidRPr="003530FA">
        <w:rPr>
          <w:sz w:val="22"/>
          <w:szCs w:val="22"/>
          <w:lang w:val="hy-AM"/>
        </w:rPr>
        <w:t>Բաժնի գլխավոր մասնագետն ունի օրենքով, իրավական այլ ակտերով նախատեսված այլ իրավունքներ և կրում է այդ ակտերով նախատեսված այլ պարտականություններ:</w:t>
      </w:r>
    </w:p>
    <w:p w:rsidR="003530FA" w:rsidRPr="003530FA" w:rsidRDefault="003530FA" w:rsidP="004448A3">
      <w:pPr>
        <w:ind w:firstLine="360"/>
        <w:jc w:val="both"/>
        <w:rPr>
          <w:b/>
          <w:i/>
          <w:sz w:val="22"/>
          <w:szCs w:val="22"/>
          <w:lang w:val="hy-AM"/>
        </w:rPr>
      </w:pPr>
    </w:p>
    <w:p w:rsidR="003530FA" w:rsidRDefault="003530FA" w:rsidP="004448A3">
      <w:pPr>
        <w:ind w:firstLine="360"/>
        <w:jc w:val="both"/>
        <w:rPr>
          <w:b/>
          <w:i/>
          <w:sz w:val="21"/>
          <w:szCs w:val="21"/>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7A6E32">
        <w:rPr>
          <w:b/>
          <w:i/>
          <w:sz w:val="22"/>
          <w:szCs w:val="22"/>
          <w:lang w:val="hy-AM"/>
        </w:rPr>
        <w:t>օգոստոսի 2</w:t>
      </w:r>
      <w:r w:rsidR="00720646">
        <w:rPr>
          <w:b/>
          <w:i/>
          <w:sz w:val="22"/>
          <w:szCs w:val="22"/>
          <w:lang w:val="hy-AM"/>
        </w:rPr>
        <w:t>5</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lastRenderedPageBreak/>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proofErr w:type="gramStart"/>
      <w:r>
        <w:rPr>
          <w:b/>
          <w:sz w:val="22"/>
          <w:szCs w:val="22"/>
        </w:rPr>
        <w:t>ք.Վեդի</w:t>
      </w:r>
      <w:proofErr w:type="spellEnd"/>
      <w:proofErr w:type="gram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AF4029" w:rsidRDefault="004448A3" w:rsidP="00AF4029">
      <w:pPr>
        <w:widowControl w:val="0"/>
        <w:numPr>
          <w:ilvl w:val="0"/>
          <w:numId w:val="2"/>
        </w:numPr>
        <w:shd w:val="clear" w:color="auto" w:fill="FFFFFF"/>
        <w:jc w:val="both"/>
        <w:rPr>
          <w:b/>
          <w:i/>
          <w:sz w:val="22"/>
          <w:szCs w:val="22"/>
          <w:u w:val="single"/>
        </w:rPr>
      </w:pPr>
      <w:r>
        <w:rPr>
          <w:b/>
          <w:sz w:val="22"/>
          <w:szCs w:val="22"/>
        </w:rPr>
        <w:t xml:space="preserve"> </w:t>
      </w:r>
      <w:proofErr w:type="spellStart"/>
      <w:r w:rsidR="00AF4029">
        <w:rPr>
          <w:b/>
          <w:i/>
          <w:sz w:val="22"/>
          <w:szCs w:val="22"/>
          <w:u w:val="single"/>
        </w:rPr>
        <w:t>Արարատի</w:t>
      </w:r>
      <w:proofErr w:type="spellEnd"/>
      <w:r w:rsidR="00AF4029">
        <w:rPr>
          <w:b/>
          <w:i/>
          <w:sz w:val="22"/>
          <w:szCs w:val="22"/>
          <w:u w:val="single"/>
        </w:rPr>
        <w:t xml:space="preserve"> </w:t>
      </w:r>
      <w:proofErr w:type="spellStart"/>
      <w:r w:rsidR="00AF4029">
        <w:rPr>
          <w:b/>
          <w:i/>
          <w:sz w:val="22"/>
          <w:szCs w:val="22"/>
          <w:u w:val="single"/>
        </w:rPr>
        <w:t>մարզպետարան</w:t>
      </w:r>
      <w:proofErr w:type="spellEnd"/>
    </w:p>
    <w:p w:rsidR="00AF4029" w:rsidRDefault="00AF4029" w:rsidP="00AF4029">
      <w:pPr>
        <w:widowControl w:val="0"/>
        <w:shd w:val="clear" w:color="auto" w:fill="FFFFFF"/>
        <w:ind w:left="1138"/>
        <w:jc w:val="both"/>
        <w:rPr>
          <w:b/>
          <w:sz w:val="22"/>
          <w:szCs w:val="22"/>
        </w:rPr>
      </w:pPr>
      <w:proofErr w:type="spellStart"/>
      <w:proofErr w:type="gramStart"/>
      <w:r>
        <w:rPr>
          <w:b/>
          <w:sz w:val="22"/>
          <w:szCs w:val="22"/>
        </w:rPr>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AF4029" w:rsidRDefault="00AF4029" w:rsidP="00AF4029">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AF4029" w:rsidRDefault="00AF4029" w:rsidP="00AF4029">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AF4029" w:rsidRDefault="00AF4029" w:rsidP="00AF4029">
      <w:pPr>
        <w:rPr>
          <w:lang w:val="hy-AM"/>
        </w:rPr>
      </w:pPr>
    </w:p>
    <w:p w:rsidR="004448A3" w:rsidRDefault="00AF4029" w:rsidP="00AF4029">
      <w:pPr>
        <w:widowControl w:val="0"/>
        <w:shd w:val="clear" w:color="auto" w:fill="FFFFFF"/>
        <w:jc w:val="both"/>
        <w:rPr>
          <w:b/>
          <w:i/>
          <w:sz w:val="22"/>
          <w:szCs w:val="22"/>
          <w:lang w:val="hy-AM"/>
        </w:rPr>
      </w:pPr>
      <w:r w:rsidRPr="007A6E32">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7A6E32">
        <w:rPr>
          <w:b/>
          <w:i/>
          <w:sz w:val="22"/>
          <w:szCs w:val="22"/>
          <w:lang w:val="hy-AM"/>
        </w:rPr>
        <w:t xml:space="preserve">օգոստոսի </w:t>
      </w:r>
      <w:r w:rsidR="00720646">
        <w:rPr>
          <w:b/>
          <w:i/>
          <w:sz w:val="22"/>
          <w:szCs w:val="22"/>
          <w:lang w:val="hy-AM"/>
        </w:rPr>
        <w:t>10</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1138"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44CCB"/>
    <w:rsid w:val="001E0D09"/>
    <w:rsid w:val="003530FA"/>
    <w:rsid w:val="0036673E"/>
    <w:rsid w:val="004448A3"/>
    <w:rsid w:val="004D533F"/>
    <w:rsid w:val="004E1C31"/>
    <w:rsid w:val="005071B3"/>
    <w:rsid w:val="00527FCC"/>
    <w:rsid w:val="00543F92"/>
    <w:rsid w:val="0065104A"/>
    <w:rsid w:val="006A40E4"/>
    <w:rsid w:val="0071725C"/>
    <w:rsid w:val="00720646"/>
    <w:rsid w:val="007A6E32"/>
    <w:rsid w:val="007F6EAA"/>
    <w:rsid w:val="008762F6"/>
    <w:rsid w:val="009563AA"/>
    <w:rsid w:val="00AF4029"/>
    <w:rsid w:val="00B115DF"/>
    <w:rsid w:val="00BA0FCF"/>
    <w:rsid w:val="00D064AC"/>
    <w:rsid w:val="00D22EBD"/>
    <w:rsid w:val="00DB4FA2"/>
    <w:rsid w:val="00E313E0"/>
    <w:rsid w:val="00EF100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5D88"/>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617370439">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 w:id="1724406630">
      <w:bodyDiv w:val="1"/>
      <w:marLeft w:val="0"/>
      <w:marRight w:val="0"/>
      <w:marTop w:val="0"/>
      <w:marBottom w:val="0"/>
      <w:divBdr>
        <w:top w:val="none" w:sz="0" w:space="0" w:color="auto"/>
        <w:left w:val="none" w:sz="0" w:space="0" w:color="auto"/>
        <w:bottom w:val="none" w:sz="0" w:space="0" w:color="auto"/>
        <w:right w:val="none" w:sz="0" w:space="0" w:color="auto"/>
      </w:divBdr>
    </w:div>
    <w:div w:id="2015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26</cp:revision>
  <dcterms:created xsi:type="dcterms:W3CDTF">2023-04-27T12:50:00Z</dcterms:created>
  <dcterms:modified xsi:type="dcterms:W3CDTF">2023-07-19T06:37:00Z</dcterms:modified>
</cp:coreProperties>
</file>