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0119F1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Նարինե Աբգարյանին</w:t>
      </w:r>
      <w:r w:rsidR="00060B8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սնանկության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գործով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060B8B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676B86">
        <w:rPr>
          <w:rFonts w:ascii="Sylfaen" w:hAnsi="Sylfaen"/>
          <w:sz w:val="24"/>
          <w:szCs w:val="24"/>
          <w:lang w:val="hy-AM"/>
        </w:rPr>
        <w:t>՝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0119F1">
        <w:rPr>
          <w:rFonts w:ascii="Sylfaen" w:hAnsi="Sylfaen"/>
          <w:sz w:val="24"/>
          <w:szCs w:val="24"/>
          <w:lang w:val="hy-AM"/>
        </w:rPr>
        <w:t>Նարինե Աբգարյանի</w:t>
      </w:r>
      <w:r w:rsidR="004203FF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936204">
        <w:rPr>
          <w:rFonts w:ascii="Sylfaen" w:hAnsi="Sylfaen"/>
          <w:sz w:val="24"/>
          <w:szCs w:val="24"/>
          <w:lang w:val="hy-AM"/>
        </w:rPr>
        <w:t>Ռ</w:t>
      </w:r>
      <w:r w:rsidR="00936204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475262" w:rsidRPr="00060B8B" w:rsidRDefault="00475262" w:rsidP="0065125D">
      <w:pPr>
        <w:rPr>
          <w:rFonts w:ascii="Sylfaen" w:hAnsi="Sylfaen"/>
          <w:sz w:val="24"/>
          <w:szCs w:val="24"/>
          <w:lang w:val="hy-AM"/>
        </w:rPr>
      </w:pPr>
    </w:p>
    <w:p w:rsidR="00867584" w:rsidRPr="00060B8B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0119F1">
        <w:rPr>
          <w:rFonts w:ascii="Sylfaen" w:hAnsi="Sylfaen" w:cs="Sylfaen"/>
          <w:sz w:val="24"/>
          <w:szCs w:val="24"/>
          <w:lang w:val="hy-AM"/>
        </w:rPr>
        <w:t>08</w:t>
      </w:r>
      <w:r w:rsidR="008125A6">
        <w:rPr>
          <w:rFonts w:ascii="Times New Roman" w:hAnsi="Times New Roman"/>
          <w:sz w:val="24"/>
          <w:szCs w:val="24"/>
          <w:lang w:val="hy-AM"/>
        </w:rPr>
        <w:t>․</w:t>
      </w:r>
      <w:r w:rsidR="000119F1">
        <w:rPr>
          <w:rFonts w:ascii="Times New Roman" w:hAnsi="Times New Roman"/>
          <w:sz w:val="24"/>
          <w:szCs w:val="24"/>
          <w:lang w:val="hy-AM"/>
        </w:rPr>
        <w:t>12</w:t>
      </w:r>
      <w:r w:rsidR="008125A6">
        <w:rPr>
          <w:rFonts w:ascii="Times New Roman" w:hAnsi="Times New Roman"/>
          <w:sz w:val="24"/>
          <w:szCs w:val="24"/>
          <w:lang w:val="hy-AM"/>
        </w:rPr>
        <w:t>․2</w:t>
      </w:r>
      <w:r w:rsidR="000119F1">
        <w:rPr>
          <w:rFonts w:ascii="Times New Roman" w:hAnsi="Times New Roma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թ. </w:t>
      </w:r>
      <w:r w:rsidR="00060B8B">
        <w:rPr>
          <w:rFonts w:ascii="Sylfaen" w:hAnsi="Sylfaen" w:cs="Sylfaen"/>
          <w:sz w:val="24"/>
          <w:szCs w:val="24"/>
          <w:lang w:val="hy-AM"/>
        </w:rPr>
        <w:t>թիվ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>
        <w:rPr>
          <w:rFonts w:ascii="Sylfaen" w:hAnsi="Sylfaen" w:cs="Sylfaen"/>
          <w:sz w:val="24"/>
          <w:szCs w:val="24"/>
          <w:lang w:val="hy-AM"/>
        </w:rPr>
        <w:t>ՍնԴ/</w:t>
      </w:r>
      <w:r w:rsidR="000119F1">
        <w:rPr>
          <w:rFonts w:ascii="Sylfaen" w:hAnsi="Sylfaen" w:cs="Sylfaen"/>
          <w:sz w:val="24"/>
          <w:szCs w:val="24"/>
          <w:lang w:val="hy-AM"/>
        </w:rPr>
        <w:t>3235</w:t>
      </w:r>
      <w:r w:rsidR="004203FF">
        <w:rPr>
          <w:rFonts w:ascii="Sylfaen" w:hAnsi="Sylfaen" w:cs="Sylfaen"/>
          <w:sz w:val="24"/>
          <w:szCs w:val="24"/>
          <w:lang w:val="hy-AM"/>
        </w:rPr>
        <w:t>/04/2</w:t>
      </w:r>
      <w:r w:rsidR="000119F1">
        <w:rPr>
          <w:rFonts w:ascii="Sylfaen" w:hAnsi="Sylfaen" w:cs="Sylfaen"/>
          <w:sz w:val="24"/>
          <w:szCs w:val="24"/>
          <w:lang w:val="hy-AM"/>
        </w:rPr>
        <w:t>2</w:t>
      </w:r>
      <w:r w:rsid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119F1">
        <w:rPr>
          <w:rFonts w:ascii="Sylfaen" w:hAnsi="Sylfaen"/>
          <w:sz w:val="24"/>
          <w:szCs w:val="24"/>
          <w:lang w:val="hy-AM"/>
        </w:rPr>
        <w:t>՝</w:t>
      </w:r>
      <w:r w:rsidR="000119F1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0119F1">
        <w:rPr>
          <w:rFonts w:ascii="Sylfaen" w:hAnsi="Sylfaen"/>
          <w:sz w:val="24"/>
          <w:szCs w:val="24"/>
          <w:lang w:val="hy-AM"/>
        </w:rPr>
        <w:t>Նարինե</w:t>
      </w:r>
      <w:r w:rsidR="00280E91" w:rsidRPr="00280E91">
        <w:rPr>
          <w:rFonts w:ascii="Sylfaen" w:hAnsi="Sylfaen"/>
          <w:sz w:val="24"/>
          <w:szCs w:val="24"/>
          <w:lang w:val="hy-AM"/>
        </w:rPr>
        <w:t xml:space="preserve"> </w:t>
      </w:r>
      <w:r w:rsidR="00280E91">
        <w:rPr>
          <w:rFonts w:ascii="Sylfaen" w:hAnsi="Sylfaen"/>
          <w:sz w:val="24"/>
          <w:szCs w:val="24"/>
          <w:lang w:val="hy-AM"/>
        </w:rPr>
        <w:t>Մերուժանի</w:t>
      </w:r>
      <w:bookmarkStart w:id="0" w:name="_GoBack"/>
      <w:bookmarkEnd w:id="0"/>
      <w:r w:rsidR="000119F1">
        <w:rPr>
          <w:rFonts w:ascii="Sylfaen" w:hAnsi="Sylfaen"/>
          <w:sz w:val="24"/>
          <w:szCs w:val="24"/>
          <w:lang w:val="hy-AM"/>
        </w:rPr>
        <w:t xml:space="preserve"> Աբգարյան</w:t>
      </w:r>
      <w:r w:rsidR="000119F1">
        <w:rPr>
          <w:rFonts w:ascii="Sylfaen" w:hAnsi="Sylfaen"/>
          <w:sz w:val="24"/>
          <w:szCs w:val="24"/>
          <w:lang w:val="hy-AM"/>
        </w:rPr>
        <w:t>ը</w:t>
      </w:r>
      <w:r w:rsidR="00F1045D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>(</w:t>
      </w:r>
      <w:r w:rsidR="008125A6">
        <w:rPr>
          <w:rFonts w:ascii="Sylfaen" w:hAnsi="Sylfaen" w:cs="Sylfaen"/>
          <w:sz w:val="24"/>
          <w:szCs w:val="24"/>
          <w:lang w:val="hy-AM"/>
        </w:rPr>
        <w:t>անձ</w:t>
      </w:r>
      <w:r w:rsidR="008125A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0119F1" w:rsidRPr="000119F1">
        <w:rPr>
          <w:rFonts w:ascii="Times New Roman" w:hAnsi="Times New Roman"/>
          <w:sz w:val="24"/>
          <w:szCs w:val="24"/>
          <w:lang w:val="hy-AM"/>
        </w:rPr>
        <w:t>AN0583986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696E62">
        <w:rPr>
          <w:rFonts w:ascii="Sylfaen" w:hAnsi="Sylfaen" w:cs="Sylfaen"/>
          <w:sz w:val="24"/>
          <w:szCs w:val="24"/>
          <w:lang w:val="hy-AM"/>
        </w:rPr>
        <w:t>Ռ</w:t>
      </w:r>
      <w:r w:rsidR="008813BE" w:rsidRPr="008813BE">
        <w:rPr>
          <w:rFonts w:ascii="Sylfaen" w:hAnsi="Sylfaen" w:cs="Sylfaen"/>
          <w:sz w:val="24"/>
          <w:szCs w:val="24"/>
          <w:lang w:val="hy-AM"/>
        </w:rPr>
        <w:t>.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իրենց պահանջները ներկայացնում են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119F1"/>
    <w:rsid w:val="00060B8B"/>
    <w:rsid w:val="00086D4A"/>
    <w:rsid w:val="000A3B22"/>
    <w:rsid w:val="000B0D8B"/>
    <w:rsid w:val="000E6638"/>
    <w:rsid w:val="00154567"/>
    <w:rsid w:val="00161855"/>
    <w:rsid w:val="00175A4B"/>
    <w:rsid w:val="001A5AE8"/>
    <w:rsid w:val="00202636"/>
    <w:rsid w:val="00223AB7"/>
    <w:rsid w:val="00244AD4"/>
    <w:rsid w:val="002647E6"/>
    <w:rsid w:val="00280E91"/>
    <w:rsid w:val="002837DE"/>
    <w:rsid w:val="00286262"/>
    <w:rsid w:val="00297D10"/>
    <w:rsid w:val="002E3AF2"/>
    <w:rsid w:val="0032631D"/>
    <w:rsid w:val="004203FF"/>
    <w:rsid w:val="004222FE"/>
    <w:rsid w:val="00474025"/>
    <w:rsid w:val="00475262"/>
    <w:rsid w:val="00493D78"/>
    <w:rsid w:val="00500F07"/>
    <w:rsid w:val="00520EF0"/>
    <w:rsid w:val="0052370A"/>
    <w:rsid w:val="005869E4"/>
    <w:rsid w:val="0060108B"/>
    <w:rsid w:val="006229BC"/>
    <w:rsid w:val="00644D56"/>
    <w:rsid w:val="0065125D"/>
    <w:rsid w:val="00676B86"/>
    <w:rsid w:val="00690603"/>
    <w:rsid w:val="00693331"/>
    <w:rsid w:val="00696E62"/>
    <w:rsid w:val="006D2514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F224B"/>
    <w:rsid w:val="008125A6"/>
    <w:rsid w:val="00833A98"/>
    <w:rsid w:val="00867584"/>
    <w:rsid w:val="008813BE"/>
    <w:rsid w:val="008D7858"/>
    <w:rsid w:val="009003DA"/>
    <w:rsid w:val="00935ECB"/>
    <w:rsid w:val="00936204"/>
    <w:rsid w:val="00977FD5"/>
    <w:rsid w:val="009B2DFB"/>
    <w:rsid w:val="009C47B9"/>
    <w:rsid w:val="009D6539"/>
    <w:rsid w:val="00A03727"/>
    <w:rsid w:val="00A03747"/>
    <w:rsid w:val="00A2089F"/>
    <w:rsid w:val="00A43590"/>
    <w:rsid w:val="00A507D8"/>
    <w:rsid w:val="00AF26BD"/>
    <w:rsid w:val="00B147E5"/>
    <w:rsid w:val="00B87383"/>
    <w:rsid w:val="00BC5F53"/>
    <w:rsid w:val="00BC7C6A"/>
    <w:rsid w:val="00BD128E"/>
    <w:rsid w:val="00C10A1C"/>
    <w:rsid w:val="00C150E0"/>
    <w:rsid w:val="00C86C5D"/>
    <w:rsid w:val="00CC13B3"/>
    <w:rsid w:val="00CC4F00"/>
    <w:rsid w:val="00CD7071"/>
    <w:rsid w:val="00D30FAA"/>
    <w:rsid w:val="00DA46EB"/>
    <w:rsid w:val="00DD11F2"/>
    <w:rsid w:val="00DE331A"/>
    <w:rsid w:val="00DE6E5D"/>
    <w:rsid w:val="00E22A10"/>
    <w:rsid w:val="00E8410B"/>
    <w:rsid w:val="00E94113"/>
    <w:rsid w:val="00EB7DEE"/>
    <w:rsid w:val="00F1045D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1</Pages>
  <Words>75</Words>
  <Characters>534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106</cp:revision>
  <cp:lastPrinted>2022-02-28T23:30:00Z</cp:lastPrinted>
  <dcterms:created xsi:type="dcterms:W3CDTF">2015-03-02T10:18:00Z</dcterms:created>
  <dcterms:modified xsi:type="dcterms:W3CDTF">2023-11-26T14:48:00Z</dcterms:modified>
</cp:coreProperties>
</file>