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CC53E5" w:rsidRPr="00681A7B">
        <w:rPr>
          <w:rFonts w:ascii="GHEA Grapalat" w:hAnsi="GHEA Grapalat"/>
          <w:sz w:val="24"/>
          <w:szCs w:val="24"/>
          <w:lang w:val="hy-AM"/>
        </w:rPr>
        <w:t>«</w:t>
      </w:r>
      <w:r w:rsidR="00CC53E5" w:rsidRPr="00681A7B">
        <w:rPr>
          <w:rFonts w:ascii="GHEA Grapalat" w:hAnsi="GHEA Grapalat"/>
          <w:sz w:val="24"/>
          <w:szCs w:val="24"/>
          <w:lang w:val="eu-ES"/>
        </w:rPr>
        <w:t>Կաքավաձորի Մ. Մխիթարյանի անվան միջնակարգ դպրոց</w:t>
      </w:r>
      <w:r w:rsidR="00CC53E5" w:rsidRPr="00681A7B">
        <w:rPr>
          <w:rFonts w:ascii="GHEA Grapalat" w:hAnsi="GHEA Grapalat"/>
          <w:sz w:val="24"/>
          <w:szCs w:val="24"/>
          <w:lang w:val="hy-AM"/>
        </w:rPr>
        <w:t>»</w:t>
      </w:r>
      <w:r w:rsidR="00CC53E5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7722E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27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C53E5" w:rsidRPr="00681A7B">
        <w:rPr>
          <w:rFonts w:ascii="GHEA Grapalat" w:hAnsi="GHEA Grapalat"/>
          <w:sz w:val="24"/>
          <w:szCs w:val="24"/>
          <w:lang w:val="hy-AM"/>
        </w:rPr>
        <w:t>«</w:t>
      </w:r>
      <w:r w:rsidR="00CC53E5" w:rsidRPr="00681A7B">
        <w:rPr>
          <w:rFonts w:ascii="GHEA Grapalat" w:hAnsi="GHEA Grapalat"/>
          <w:sz w:val="24"/>
          <w:szCs w:val="24"/>
          <w:lang w:val="eu-ES"/>
        </w:rPr>
        <w:t>Կաքավաձորի Մ. Մխիթարյանի անվան միջնակարգ դպրոց</w:t>
      </w:r>
      <w:r w:rsidR="00CC53E5" w:rsidRPr="00681A7B">
        <w:rPr>
          <w:rFonts w:ascii="GHEA Grapalat" w:hAnsi="GHEA Grapalat"/>
          <w:sz w:val="24"/>
          <w:szCs w:val="24"/>
          <w:lang w:val="hy-AM"/>
        </w:rPr>
        <w:t>»</w:t>
      </w:r>
      <w:r w:rsidR="00CC5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>202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3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թվականի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722EE">
        <w:rPr>
          <w:rFonts w:ascii="GHEA Grapalat" w:hAnsi="GHEA Grapalat"/>
          <w:iCs/>
          <w:sz w:val="24"/>
          <w:szCs w:val="24"/>
          <w:lang w:val="hy-AM"/>
        </w:rPr>
        <w:t>նոյ</w:t>
      </w:r>
      <w:r w:rsidR="007722EE" w:rsidRPr="008B34A0">
        <w:rPr>
          <w:rFonts w:ascii="GHEA Grapalat" w:hAnsi="GHEA Grapalat"/>
          <w:iCs/>
          <w:sz w:val="24"/>
          <w:szCs w:val="24"/>
          <w:lang w:val="hy-AM"/>
        </w:rPr>
        <w:t xml:space="preserve">եմբերի </w:t>
      </w:r>
      <w:r w:rsidR="007722EE">
        <w:rPr>
          <w:rFonts w:ascii="GHEA Grapalat" w:hAnsi="GHEA Grapalat"/>
          <w:iCs/>
          <w:sz w:val="24"/>
          <w:szCs w:val="24"/>
          <w:lang w:val="hy-AM"/>
        </w:rPr>
        <w:t>27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>-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ից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 xml:space="preserve">  </w:t>
      </w:r>
      <w:r w:rsidR="007722EE">
        <w:rPr>
          <w:rFonts w:ascii="GHEA Grapalat" w:hAnsi="GHEA Grapalat"/>
          <w:iCs/>
          <w:sz w:val="24"/>
          <w:szCs w:val="24"/>
          <w:lang w:val="hy-AM"/>
        </w:rPr>
        <w:t>դեկտ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 xml:space="preserve">եմբերի  </w:t>
      </w:r>
      <w:r w:rsidR="007722EE">
        <w:rPr>
          <w:rFonts w:ascii="GHEA Grapalat" w:hAnsi="GHEA Grapalat"/>
          <w:iCs/>
          <w:sz w:val="24"/>
          <w:szCs w:val="24"/>
          <w:lang w:val="hy-AM"/>
        </w:rPr>
        <w:t>15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>-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ը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7722EE">
        <w:rPr>
          <w:rFonts w:ascii="Calibri" w:hAnsi="Calibri" w:cs="Calibri"/>
          <w:color w:val="000000"/>
          <w:sz w:val="24"/>
          <w:szCs w:val="24"/>
          <w:lang w:val="hy-AM" w:eastAsia="ru-RU"/>
        </w:rPr>
        <w:t xml:space="preserve"> </w:t>
      </w:r>
      <w:bookmarkStart w:id="0" w:name="_GoBack"/>
      <w:r w:rsidR="007722E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202</w:t>
      </w:r>
      <w:r w:rsidR="007722E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7722E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722E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7722E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722E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հունվարի 10-ին</w:t>
      </w:r>
      <w:bookmarkEnd w:id="0"/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722EE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CC53E5"/>
    <w:rsid w:val="00D70256"/>
    <w:rsid w:val="00DE484F"/>
    <w:rsid w:val="00E03785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1864-E5AE-44BF-A705-9F9621F0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2023-11-24T13:16:00Z</dcterms:modified>
</cp:coreProperties>
</file>