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7" w:rsidRPr="00B30268" w:rsidRDefault="00092D77" w:rsidP="00376D1C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092D77" w:rsidRPr="000D274F" w:rsidRDefault="00092D77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92D77" w:rsidRPr="000D274F" w:rsidRDefault="00092D77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2A100E" w:rsidRPr="002A100E" w:rsidRDefault="002A100E" w:rsidP="002A100E">
      <w:pPr>
        <w:jc w:val="right"/>
        <w:rPr>
          <w:rFonts w:ascii="GHEA Grapalat" w:hAnsi="GHEA Grapalat" w:cs="Sylfaen"/>
          <w:lang w:val="hy-AM"/>
        </w:rPr>
      </w:pPr>
      <w:r w:rsidRPr="007529E8">
        <w:rPr>
          <w:rFonts w:ascii="GHEA Grapalat" w:hAnsi="GHEA Grapalat" w:cs="Sylfaen"/>
          <w:lang w:val="hy-AM"/>
        </w:rPr>
        <w:t xml:space="preserve">Հավելված N </w:t>
      </w:r>
      <w:r w:rsidRPr="002A100E">
        <w:rPr>
          <w:rFonts w:ascii="GHEA Grapalat" w:hAnsi="GHEA Grapalat" w:cs="Sylfaen"/>
          <w:lang w:val="hy-AM"/>
        </w:rPr>
        <w:t>52</w:t>
      </w:r>
    </w:p>
    <w:p w:rsidR="002A100E" w:rsidRPr="007529E8" w:rsidRDefault="002A100E" w:rsidP="002A100E">
      <w:pPr>
        <w:jc w:val="right"/>
        <w:rPr>
          <w:rFonts w:ascii="GHEA Grapalat" w:hAnsi="GHEA Grapalat" w:cs="Sylfaen"/>
          <w:lang w:val="hy-AM"/>
        </w:rPr>
      </w:pPr>
      <w:r w:rsidRPr="007529E8">
        <w:rPr>
          <w:rFonts w:ascii="GHEA Grapalat" w:hAnsi="GHEA Grapalat" w:cs="Sylfaen"/>
          <w:lang w:val="hy-AM"/>
        </w:rPr>
        <w:t>Հաստատված է</w:t>
      </w:r>
    </w:p>
    <w:p w:rsidR="002A100E" w:rsidRPr="007529E8" w:rsidRDefault="002A100E" w:rsidP="002A100E">
      <w:pPr>
        <w:jc w:val="right"/>
        <w:rPr>
          <w:rFonts w:ascii="GHEA Grapalat" w:hAnsi="GHEA Grapalat" w:cs="Sylfaen"/>
          <w:lang w:val="hy-AM"/>
        </w:rPr>
      </w:pPr>
      <w:r w:rsidRPr="007529E8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2A100E" w:rsidRPr="007529E8" w:rsidRDefault="002A100E" w:rsidP="002A100E">
      <w:pPr>
        <w:jc w:val="right"/>
        <w:rPr>
          <w:rFonts w:ascii="GHEA Grapalat" w:hAnsi="GHEA Grapalat" w:cs="Sylfaen"/>
          <w:lang w:val="hy-AM"/>
        </w:rPr>
      </w:pPr>
      <w:r w:rsidRPr="007529E8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2A100E" w:rsidRPr="007529E8" w:rsidRDefault="002A100E" w:rsidP="002A100E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7529E8">
        <w:rPr>
          <w:rFonts w:ascii="GHEA Grapalat" w:hAnsi="GHEA Grapalat" w:cs="Sylfaen"/>
          <w:lang w:val="hy-AM"/>
        </w:rPr>
        <w:t>2023թ. նոյեմբերի 17-ի N 1519-Ա հրամանով</w:t>
      </w:r>
    </w:p>
    <w:p w:rsidR="002A100E" w:rsidRPr="001D267E" w:rsidRDefault="002A100E" w:rsidP="002A100E">
      <w:pPr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A100E" w:rsidRPr="002A0E16" w:rsidRDefault="002A100E" w:rsidP="002A100E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1D267E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:rsidR="002A100E" w:rsidRPr="002A0E16" w:rsidRDefault="002A100E" w:rsidP="002A100E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</w:p>
    <w:p w:rsidR="002A100E" w:rsidRPr="001D267E" w:rsidRDefault="002A100E" w:rsidP="002A100E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D267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ԿՐԹՈՒԹՅԱՆ, ԳԻՏՈՒԹՅԱՆ, ՄՇԱԿՈՒՅԹԻ ԵՎ ՍՊՈՐՏԻ ՆԱԽԱՐԱՐՈՒԹՅԱՆ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ՓԱՍՏԱԹՂԹԵՐԻ ՎԱՐՄԱՆ </w:t>
      </w:r>
      <w:r w:rsidRPr="002A0E16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7C0D4F">
        <w:rPr>
          <w:rFonts w:ascii="GHEA Grapalat" w:hAnsi="GHEA Grapalat" w:cs="Sylfaen"/>
          <w:b/>
          <w:sz w:val="24"/>
          <w:szCs w:val="24"/>
          <w:lang w:val="hy-AM"/>
        </w:rPr>
        <w:t xml:space="preserve"> ՔԱՂԱՔԱՑԻՆԵՐԻ ԸՆԴՈՒՆԵԼՈՒԹՅԱՆ</w:t>
      </w:r>
      <w:r w:rsidRPr="001B24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D267E">
        <w:rPr>
          <w:rFonts w:ascii="GHEA Grapalat" w:hAnsi="GHEA Grapalat" w:cs="Sylfaen"/>
          <w:b/>
          <w:bCs/>
          <w:sz w:val="24"/>
          <w:szCs w:val="24"/>
          <w:lang w:val="hy-AM"/>
        </w:rPr>
        <w:t>ՎԱՐՉՈՒԹՅԱՆ ՊԵՏ</w:t>
      </w:r>
    </w:p>
    <w:p w:rsidR="002A100E" w:rsidRPr="001D267E" w:rsidRDefault="002A100E" w:rsidP="002A100E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1"/>
        <w:gridCol w:w="209"/>
      </w:tblGrid>
      <w:tr w:rsidR="002A100E" w:rsidRPr="001D267E" w:rsidTr="00EB31BF">
        <w:tc>
          <w:tcPr>
            <w:tcW w:w="10710" w:type="dxa"/>
            <w:gridSpan w:val="2"/>
          </w:tcPr>
          <w:p w:rsidR="002A100E" w:rsidRPr="001D267E" w:rsidRDefault="002A100E" w:rsidP="00EB31BF">
            <w:pPr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1D267E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1D267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r w:rsidRPr="001D267E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</w:p>
        </w:tc>
      </w:tr>
      <w:tr w:rsidR="002A100E" w:rsidRPr="00376D1C" w:rsidTr="00EB31BF">
        <w:tc>
          <w:tcPr>
            <w:tcW w:w="10710" w:type="dxa"/>
            <w:gridSpan w:val="2"/>
          </w:tcPr>
          <w:p w:rsidR="002A100E" w:rsidRPr="001D267E" w:rsidRDefault="002A100E" w:rsidP="002A100E">
            <w:pPr>
              <w:pStyle w:val="ListParagraph"/>
              <w:numPr>
                <w:ilvl w:val="1"/>
                <w:numId w:val="46"/>
              </w:numPr>
              <w:spacing w:after="0" w:line="276" w:lineRule="auto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1D267E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  <w:r w:rsidRPr="001D267E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1D267E">
              <w:rPr>
                <w:rFonts w:ascii="GHEA Grapalat" w:hAnsi="GHEA Grapalat"/>
                <w:b/>
                <w:sz w:val="24"/>
                <w:szCs w:val="24"/>
              </w:rPr>
              <w:t>, ծածկագիրը</w:t>
            </w:r>
          </w:p>
          <w:p w:rsidR="002A100E" w:rsidRPr="001D267E" w:rsidRDefault="002A100E" w:rsidP="00EB31BF">
            <w:pPr>
              <w:ind w:right="-1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Կրթության, գիտության, մշակույթի և սպորտի նախարարության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(այսուհետ` Նախարարություն) </w:t>
            </w:r>
            <w:r w:rsidRPr="002A0E1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վարման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A0E16">
              <w:rPr>
                <w:rFonts w:ascii="GHEA Grapalat" w:hAnsi="GHEA Grapalat" w:cs="Sylfaen"/>
                <w:sz w:val="24"/>
                <w:szCs w:val="24"/>
                <w:lang w:val="hy-AM"/>
              </w:rPr>
              <w:t>և քաղաքացիների ընդունելության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(այսուհետ` 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1D267E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2A10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(ծածկագիր` 18-3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2A0E1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-Ղ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2A0E16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2A0E16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2A100E" w:rsidRPr="001D267E" w:rsidRDefault="002A100E" w:rsidP="00EB31B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1.2. Ենթակա և հաշվետու է </w:t>
            </w:r>
          </w:p>
          <w:p w:rsidR="002A100E" w:rsidRPr="00AC516E" w:rsidRDefault="002A100E" w:rsidP="00EB31B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516E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պետը հաշվետու և անմիջական ենթակա է Նախարարին, անմիջական հաշվետու է Գլխավոր քարտուղարին:</w:t>
            </w:r>
          </w:p>
          <w:p w:rsidR="002A100E" w:rsidRPr="001D267E" w:rsidRDefault="002A100E" w:rsidP="00EB31B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1.3. Ենթակա և հաշվետու պաշտոններ </w:t>
            </w:r>
          </w:p>
          <w:p w:rsidR="002A100E" w:rsidRPr="001D267E" w:rsidRDefault="002A100E" w:rsidP="00EB31BF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Վարչու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թյան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պետին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անմիջականորեն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/>
                <w:sz w:val="24"/>
                <w:szCs w:val="24"/>
              </w:rPr>
              <w:t>Վարչության</w:t>
            </w:r>
            <w:r w:rsidRPr="00FC1A9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Pr="00FC1A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</w:rPr>
              <w:t>պետերը</w:t>
            </w:r>
            <w:r w:rsidRPr="001D267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A100E" w:rsidRPr="001D267E" w:rsidRDefault="002A100E" w:rsidP="00EB31B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1.4. Փոխարինող պաշտոնի կամ պաշտոնների անվանումները </w:t>
            </w:r>
          </w:p>
          <w:p w:rsidR="002A100E" w:rsidRPr="001D267E" w:rsidRDefault="002A100E" w:rsidP="00EB31B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պետի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/>
                <w:sz w:val="24"/>
                <w:szCs w:val="24"/>
                <w:lang w:val="hy-AM"/>
              </w:rPr>
              <w:t>Վարչութ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յան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պետերից</w:t>
            </w:r>
            <w:r w:rsidRPr="00FC1A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 w:cs="Sylfaen"/>
                <w:sz w:val="24"/>
                <w:szCs w:val="24"/>
                <w:lang w:val="hy-AM"/>
              </w:rPr>
              <w:t>մեկը</w:t>
            </w:r>
            <w:r w:rsidRPr="001D267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A100E" w:rsidRPr="001D267E" w:rsidRDefault="002A100E" w:rsidP="00EB31B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1.5. Աշխատավայրը</w:t>
            </w:r>
          </w:p>
          <w:p w:rsidR="002A100E" w:rsidRPr="001D267E" w:rsidRDefault="002A100E" w:rsidP="00EB31BF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D267E">
              <w:rPr>
                <w:rFonts w:ascii="GHEA Grapalat" w:hAnsi="GHEA Grapalat"/>
                <w:sz w:val="24"/>
                <w:szCs w:val="24"/>
                <w:lang w:val="hy-AM"/>
              </w:rPr>
              <w:t>Հայաստան, ք.Երևան, Կենտրոն վարչական շրջան, Վ.Սարգսյան</w:t>
            </w:r>
            <w:r w:rsidRPr="00FC1A9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D267E">
              <w:rPr>
                <w:rFonts w:ascii="GHEA Grapalat" w:hAnsi="GHEA Grapalat"/>
                <w:sz w:val="24"/>
                <w:szCs w:val="24"/>
                <w:lang w:val="hy-AM"/>
              </w:rPr>
              <w:t>3, Կառավարական շենք N 2</w:t>
            </w:r>
          </w:p>
        </w:tc>
      </w:tr>
      <w:tr w:rsidR="002A100E" w:rsidRPr="00376D1C" w:rsidTr="00F05C27">
        <w:trPr>
          <w:gridAfter w:val="1"/>
          <w:wAfter w:w="209" w:type="dxa"/>
        </w:trPr>
        <w:tc>
          <w:tcPr>
            <w:tcW w:w="10501" w:type="dxa"/>
          </w:tcPr>
          <w:p w:rsidR="002A100E" w:rsidRPr="001D267E" w:rsidRDefault="002A100E" w:rsidP="00F05C27">
            <w:pPr>
              <w:pStyle w:val="ListParagraph"/>
              <w:spacing w:after="0" w:line="240" w:lineRule="auto"/>
              <w:ind w:left="612" w:right="176" w:firstLine="468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1D267E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Pr="001D267E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1D267E">
              <w:rPr>
                <w:rFonts w:ascii="GHEA Grapalat" w:hAnsi="GHEA Grapalat" w:cs="Arial"/>
                <w:b/>
                <w:sz w:val="24"/>
                <w:szCs w:val="24"/>
              </w:rPr>
              <w:t xml:space="preserve"> Պաշտոնի բնութագիր</w:t>
            </w:r>
          </w:p>
          <w:p w:rsidR="002A100E" w:rsidRPr="002A0E16" w:rsidRDefault="002A100E" w:rsidP="00F05C27">
            <w:pPr>
              <w:pStyle w:val="ListParagraph"/>
              <w:numPr>
                <w:ilvl w:val="1"/>
                <w:numId w:val="48"/>
              </w:numPr>
              <w:tabs>
                <w:tab w:val="left" w:pos="5292"/>
                <w:tab w:val="left" w:pos="7092"/>
                <w:tab w:val="left" w:pos="7542"/>
              </w:tabs>
              <w:spacing w:after="0" w:line="276" w:lineRule="auto"/>
              <w:ind w:left="612" w:right="176" w:firstLine="468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2A0E16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2A100E" w:rsidRPr="00D0103F" w:rsidRDefault="002A100E" w:rsidP="00F05C27">
            <w:pPr>
              <w:pStyle w:val="ListParagraph"/>
              <w:tabs>
                <w:tab w:val="left" w:pos="10422"/>
              </w:tabs>
              <w:spacing w:after="0"/>
              <w:ind w:left="612" w:right="176" w:firstLine="468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EC5D2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Նախարարությունում էլեկտրոնային և թղթային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  <w:lang w:val="pt-BR"/>
              </w:rPr>
              <w:t xml:space="preserve"> տարբերակներով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ստացված դիմումների և ոչ գաղտնի գրությունների</w:t>
            </w:r>
            <w:r w:rsidRPr="00EC5D2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մուտքագրման աշխատանքները.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EC5D2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ելից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փաստաթղթերի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առաքումը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  <w:lang w:val="pt-BR"/>
              </w:rPr>
              <w:t xml:space="preserve">`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թղթային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  <w:lang w:val="pt-BR"/>
              </w:rPr>
              <w:t>(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սուրհանդակային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փոստային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ծառայությունների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միջոցով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  <w:lang w:val="pt-BR"/>
              </w:rPr>
              <w:t xml:space="preserve">)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կամ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էլեկտրոնային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տարբերակով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  <w:lang w:val="pt-BR"/>
              </w:rPr>
              <w:t>.</w:t>
            </w:r>
          </w:p>
          <w:p w:rsidR="002A100E" w:rsidRPr="00A07867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7867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r w:rsidRPr="00A07867">
              <w:rPr>
                <w:rFonts w:ascii="GHEA Grapalat" w:hAnsi="GHEA Grapalat"/>
                <w:sz w:val="24"/>
                <w:szCs w:val="24"/>
              </w:rPr>
              <w:t xml:space="preserve">  է գործավարության միասնական կարգի կիրառումը և դրա պահանջների կատարման նկատմամբ հսկողությունը.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 xml:space="preserve">կազմակերպում է </w:t>
            </w:r>
            <w:r w:rsidRPr="00680D55">
              <w:rPr>
                <w:rFonts w:ascii="GHEA Grapalat" w:hAnsi="GHEA Grapalat" w:cs="Calibri"/>
                <w:color w:val="000000"/>
                <w:sz w:val="24"/>
                <w:szCs w:val="24"/>
              </w:rPr>
              <w:t>մուտքագրված փաստաթղթերի կատարման ժամկետների նկատմամբ հսկողության իրականացումը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կազմակերպում է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ամենօրյա կատարման ենթակա հանձնարարականների վերաբերյալ տեղեկատվության տրամադրումը ստորաբաժանումներին.</w:t>
            </w:r>
          </w:p>
          <w:p w:rsidR="002A100E" w:rsidRPr="00A07867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680D55">
              <w:rPr>
                <w:rFonts w:ascii="GHEA Grapalat" w:hAnsi="GHEA Grapalat" w:cs="Sylfaen"/>
                <w:bCs/>
                <w:sz w:val="24"/>
                <w:szCs w:val="24"/>
              </w:rPr>
              <w:t xml:space="preserve"> Ն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ախարարություն դիմած քաղաքացիների դիմումների</w:t>
            </w:r>
            <w:r w:rsidRPr="00680D55">
              <w:rPr>
                <w:rFonts w:ascii="GHEA Grapalat" w:hAnsi="GHEA Grapalat"/>
                <w:bCs/>
                <w:sz w:val="24"/>
                <w:szCs w:val="24"/>
                <w:lang w:val="pt-BR"/>
              </w:rPr>
              <w:t>, գրությունների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 xml:space="preserve"> վերաբերյալ հաշվետվությունների կազմման և նախորդ ժամանակահատվածի համեմատական վերլուծության ամփոփման աշխատանքները.</w:t>
            </w:r>
          </w:p>
          <w:p w:rsidR="002A100E" w:rsidRPr="00A07867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7867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r w:rsidRPr="00A07867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A07867">
              <w:rPr>
                <w:rFonts w:ascii="GHEA Grapalat" w:hAnsi="GHEA Grapalat"/>
                <w:bCs/>
                <w:sz w:val="24"/>
                <w:szCs w:val="24"/>
              </w:rPr>
              <w:t xml:space="preserve"> ըստ խնդիրների բարդության դիմում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ների և գրությունների դասակարգ</w:t>
            </w:r>
            <w:r w:rsidRPr="002458E6">
              <w:rPr>
                <w:rFonts w:ascii="GHEA Grapalat" w:hAnsi="GHEA Grapalat"/>
                <w:bCs/>
                <w:sz w:val="24"/>
                <w:szCs w:val="24"/>
              </w:rPr>
              <w:t>ման</w:t>
            </w:r>
            <w:r w:rsidRPr="00A07867">
              <w:rPr>
                <w:rFonts w:ascii="GHEA Grapalat" w:hAnsi="GHEA Grapalat"/>
                <w:bCs/>
                <w:sz w:val="24"/>
                <w:szCs w:val="24"/>
              </w:rPr>
              <w:t>, ինչպես նաև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վերլուծությ</w:t>
            </w:r>
            <w:r w:rsidRPr="002458E6">
              <w:rPr>
                <w:rFonts w:ascii="GHEA Grapalat" w:hAnsi="GHEA Grapalat"/>
                <w:bCs/>
                <w:sz w:val="24"/>
                <w:szCs w:val="24"/>
              </w:rPr>
              <w:t>ան</w:t>
            </w:r>
            <w:r w:rsidRPr="00A07867">
              <w:rPr>
                <w:rFonts w:ascii="GHEA Grapalat" w:hAnsi="GHEA Grapalat"/>
                <w:bCs/>
                <w:sz w:val="24"/>
                <w:szCs w:val="24"/>
              </w:rPr>
              <w:t xml:space="preserve"> և դրանց վերաբերյալ հաշվետվությունների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ներկայաց</w:t>
            </w:r>
            <w:r w:rsidRPr="002458E6">
              <w:rPr>
                <w:rFonts w:ascii="GHEA Grapalat" w:hAnsi="GHEA Grapalat"/>
                <w:bCs/>
                <w:sz w:val="24"/>
                <w:szCs w:val="24"/>
              </w:rPr>
              <w:t>ման աշխատանքները</w:t>
            </w:r>
            <w:r w:rsidRPr="00B16471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7867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r w:rsidRPr="00A07867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1A7A4B">
              <w:rPr>
                <w:rFonts w:ascii="GHEA Grapalat" w:hAnsi="GHEA Grapalat" w:cs="Sylfaen"/>
                <w:bCs/>
                <w:sz w:val="24"/>
                <w:szCs w:val="24"/>
              </w:rPr>
              <w:t xml:space="preserve"> Նախարարություն մուտքագրված փաստաթղթերի վիճակագրության և վերլուծության իրականացում</w:t>
            </w:r>
            <w:r w:rsidRPr="00A07867">
              <w:rPr>
                <w:rFonts w:ascii="GHEA Grapalat" w:hAnsi="GHEA Grapalat" w:cs="Sylfaen"/>
                <w:bCs/>
                <w:sz w:val="24"/>
                <w:szCs w:val="24"/>
              </w:rPr>
              <w:t>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tabs>
                <w:tab w:val="left" w:pos="10422"/>
                <w:tab w:val="left" w:pos="10494"/>
              </w:tabs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r w:rsidRPr="00680D5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արխիվային աշխատանքների իրականացումը.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r w:rsidRPr="00680D55">
              <w:rPr>
                <w:rFonts w:ascii="GHEA Grapalat" w:hAnsi="GHEA Grapalat"/>
                <w:sz w:val="24"/>
                <w:szCs w:val="24"/>
              </w:rPr>
              <w:t xml:space="preserve"> է ա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րխիվային տեղեկանքների, ատեստատների</w:t>
            </w:r>
            <w:r w:rsidRPr="00EC5D2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EC5D2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վկայականների</w:t>
            </w:r>
            <w:r w:rsidRPr="00EC5D2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իսկության</w:t>
            </w:r>
            <w:r w:rsidRPr="00EC5D2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վերաբերյալ</w:t>
            </w:r>
            <w:r w:rsidRPr="00EC5D2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 տրամադրման աշխատանքները.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EC5D2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թղթային տարբերակով ստացված պաշտոնական գրությու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նների, դիմումների հիմքերի վար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ման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և կատարողներին տրամադր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ման աշխատանքները</w:t>
            </w:r>
            <w:r w:rsidRPr="00680D55">
              <w:rPr>
                <w:rFonts w:ascii="GHEA Grapalat" w:hAnsi="GHEA Grapalat"/>
                <w:bCs/>
                <w:sz w:val="24"/>
                <w:szCs w:val="24"/>
                <w:lang w:val="pt-BR"/>
              </w:rPr>
              <w:t>.</w:t>
            </w:r>
          </w:p>
          <w:p w:rsidR="002A100E" w:rsidRPr="00A07867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7867">
              <w:rPr>
                <w:rFonts w:ascii="GHEA Grapalat" w:hAnsi="GHEA Grapalat" w:cs="Sylfaen"/>
                <w:sz w:val="24"/>
                <w:szCs w:val="24"/>
              </w:rPr>
              <w:t xml:space="preserve">կազմակերպում է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նախարարի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գլխավոր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քարտուղարի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Sylfaen"/>
                <w:sz w:val="24"/>
                <w:szCs w:val="24"/>
                <w:lang w:val="pt-BR"/>
              </w:rPr>
              <w:t>ոչ կադրային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հրամանների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համարակալման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EC5D2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A07867">
              <w:rPr>
                <w:rFonts w:ascii="GHEA Grapalat" w:hAnsi="GHEA Grapalat" w:cs="Calibri"/>
                <w:color w:val="000000"/>
                <w:sz w:val="24"/>
                <w:szCs w:val="24"/>
              </w:rPr>
              <w:t>արխիվացման աշխատանքները.</w:t>
            </w:r>
          </w:p>
          <w:p w:rsidR="002A100E" w:rsidRPr="00A07867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7867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A07867">
              <w:rPr>
                <w:rFonts w:ascii="GHEA Grapalat" w:hAnsi="GHEA Grapalat" w:cs="Sylfaen"/>
                <w:bCs/>
                <w:sz w:val="24"/>
                <w:szCs w:val="24"/>
              </w:rPr>
              <w:t xml:space="preserve"> հանրագրերի հաշվառումը, գրանցամատյանի վարումը և հրապարակումը</w:t>
            </w:r>
          </w:p>
          <w:p w:rsidR="002A100E" w:rsidRPr="00A07867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7867">
              <w:rPr>
                <w:rFonts w:ascii="GHEA Grapalat" w:hAnsi="GHEA Grapalat" w:cs="Sylfaen"/>
                <w:sz w:val="24"/>
                <w:szCs w:val="24"/>
              </w:rPr>
              <w:t xml:space="preserve">կազմակերպում է </w:t>
            </w:r>
            <w:r w:rsidRPr="00A07867">
              <w:rPr>
                <w:rFonts w:ascii="GHEA Grapalat" w:hAnsi="GHEA Grapalat"/>
                <w:bCs/>
                <w:sz w:val="24"/>
                <w:szCs w:val="24"/>
              </w:rPr>
              <w:t>Նախարարի, Նախարարի տեղակալների, Գլխավոր քարտուղարի և ստորաբաժանումների ղեկավարների մոտ քաղաքացիների ընդունելության աշխատանքների իրականացման աշխատանքները.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 xml:space="preserve"> քաղաքացիների ընդունելության արդյունքում ստորաբաժանումներին տրված հանձնարարականների կատարման 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կատմամբ հսկողության իրականացում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EC5D2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հաշվետվությունների պատրաստ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ման աշխատանքները և ներկայացում համապատասխան մարմիններին.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680D55">
              <w:rPr>
                <w:rFonts w:ascii="GHEA Grapalat" w:hAnsi="GHEA Grapalat" w:cs="Sylfaen"/>
                <w:bCs/>
                <w:sz w:val="24"/>
                <w:szCs w:val="24"/>
              </w:rPr>
              <w:t xml:space="preserve"> Նախարարության</w:t>
            </w:r>
            <w:r w:rsidRPr="00EC5D2E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bCs/>
                <w:sz w:val="24"/>
                <w:szCs w:val="24"/>
              </w:rPr>
              <w:t>տեղեկատու</w:t>
            </w:r>
            <w:r w:rsidRPr="00EC5D2E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bCs/>
                <w:sz w:val="24"/>
                <w:szCs w:val="24"/>
              </w:rPr>
              <w:t>հեռախոսահամարների</w:t>
            </w:r>
            <w:r w:rsidRPr="00EC5D2E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680D55">
              <w:rPr>
                <w:rFonts w:ascii="GHEA Grapalat" w:hAnsi="GHEA Grapalat" w:cs="Sylfaen"/>
                <w:bCs/>
                <w:sz w:val="24"/>
                <w:szCs w:val="24"/>
              </w:rPr>
              <w:t>սպասարկմ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աշխատանքների իրականացում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>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680D55">
              <w:rPr>
                <w:rFonts w:ascii="GHEA Grapalat" w:hAnsi="GHEA Grapalat" w:cs="Sylfaen"/>
                <w:bCs/>
                <w:sz w:val="24"/>
                <w:szCs w:val="24"/>
              </w:rPr>
              <w:t xml:space="preserve"> Նախարարության </w:t>
            </w:r>
            <w:r w:rsidRPr="00680D55">
              <w:rPr>
                <w:rFonts w:ascii="GHEA Grapalat" w:hAnsi="GHEA Grapalat"/>
                <w:sz w:val="24"/>
                <w:szCs w:val="24"/>
              </w:rPr>
              <w:t>«</w:t>
            </w:r>
            <w:r w:rsidRPr="00680D55">
              <w:rPr>
                <w:rFonts w:ascii="GHEA Grapalat" w:hAnsi="GHEA Grapalat" w:cs="Sylfaen"/>
                <w:sz w:val="24"/>
                <w:szCs w:val="24"/>
              </w:rPr>
              <w:t>Թեժ գիծ</w:t>
            </w:r>
            <w:r w:rsidRPr="00680D55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80D55">
              <w:rPr>
                <w:rFonts w:ascii="GHEA Grapalat" w:hAnsi="GHEA Grapalat" w:cs="Sylfaen"/>
                <w:sz w:val="24"/>
                <w:szCs w:val="24"/>
              </w:rPr>
              <w:t>հեռախոսակապի աշխատանքների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իրականացում</w:t>
            </w:r>
            <w:r w:rsidRPr="00680D55">
              <w:rPr>
                <w:rFonts w:ascii="GHEA Grapalat" w:hAnsi="GHEA Grapalat" w:cs="Sylfaen"/>
                <w:sz w:val="24"/>
                <w:szCs w:val="24"/>
              </w:rPr>
              <w:t>ը.</w:t>
            </w:r>
          </w:p>
          <w:p w:rsidR="002A100E" w:rsidRPr="00680D55" w:rsidRDefault="002A100E" w:rsidP="00F05C27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0D55">
              <w:rPr>
                <w:rFonts w:ascii="GHEA Grapalat" w:hAnsi="GHEA Grapalat" w:cs="Sylfaen"/>
                <w:sz w:val="24"/>
                <w:szCs w:val="24"/>
              </w:rPr>
              <w:t>կազմակերպում է</w:t>
            </w:r>
            <w:r w:rsidRPr="00680D55">
              <w:rPr>
                <w:rFonts w:ascii="GHEA Grapalat" w:hAnsi="GHEA Grapalat"/>
                <w:bCs/>
                <w:sz w:val="24"/>
                <w:szCs w:val="24"/>
              </w:rPr>
              <w:t xml:space="preserve"> Նախարարության գործառույթներին ուղղակիորեն չառնչվող  կամ նախօրոք արդեն իսկ քննարկված, ստանդարտ պատասխաններ ենթադրող նամակների, բողոքների պատասխանների պատրաստման աշխատանքները:</w:t>
            </w:r>
          </w:p>
          <w:p w:rsidR="002A100E" w:rsidRPr="00680D55" w:rsidRDefault="002A100E" w:rsidP="00F05C27">
            <w:pPr>
              <w:pStyle w:val="ListParagraph"/>
              <w:spacing w:after="0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A100E" w:rsidRPr="00AD4727" w:rsidRDefault="002A100E" w:rsidP="00F05C27">
            <w:pPr>
              <w:ind w:left="612" w:right="176" w:firstLine="46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A100E" w:rsidRPr="001D267E" w:rsidRDefault="002A100E" w:rsidP="00F05C27">
            <w:pPr>
              <w:pStyle w:val="ListParagraph"/>
              <w:spacing w:after="0" w:line="240" w:lineRule="auto"/>
              <w:ind w:left="612" w:right="176" w:firstLine="46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D267E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A100E" w:rsidRPr="009C2C97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Նախարարության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ցուցաբերել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փաստաթղթաշրջանառության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գործավարության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շարժի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Pr="002A10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</w:t>
            </w:r>
            <w:r w:rsidRPr="009C2C9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100E" w:rsidRPr="005449A8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49A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պահանջել Նախարարություն դիմած քաղաքացիներից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5449A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ամբողջական փաթեթի առկայություն.</w:t>
            </w:r>
          </w:p>
          <w:p w:rsidR="002A100E" w:rsidRPr="002458E6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ահանջել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հանձնվող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</w:t>
            </w:r>
            <w:r w:rsidRPr="005449A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թղթերը</w:t>
            </w:r>
            <w:r w:rsidRPr="005449A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449A8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</w:p>
          <w:p w:rsidR="002A100E" w:rsidRPr="005449A8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Roboto" w:hAnsi="Roboto"/>
                <w:sz w:val="24"/>
                <w:szCs w:val="24"/>
                <w:lang w:val="hy-AM"/>
              </w:rPr>
            </w:pP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մուտքագրված</w:t>
            </w:r>
            <w:r w:rsidRPr="009C2C97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պարզաբանման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9C2C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</w:t>
            </w:r>
            <w:r w:rsidRPr="009C2C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9C2C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C2C97">
              <w:rPr>
                <w:rFonts w:ascii="GHEA Grapalat" w:hAnsi="GHEA Grapalat" w:cs="Sylfaen"/>
                <w:sz w:val="24"/>
                <w:szCs w:val="24"/>
                <w:lang w:val="hy-AM"/>
              </w:rPr>
              <w:t>նյ</w:t>
            </w:r>
            <w:r w:rsidRPr="005449A8">
              <w:rPr>
                <w:rFonts w:ascii="GHEA Grapalat" w:hAnsi="GHEA Grapalat" w:cs="Sylfaen"/>
                <w:sz w:val="24"/>
                <w:szCs w:val="24"/>
                <w:lang w:val="hy-AM"/>
              </w:rPr>
              <w:t>ութեր.</w:t>
            </w:r>
          </w:p>
          <w:p w:rsidR="002A100E" w:rsidRPr="00964E78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4E7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Pr="00964E78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  <w:r w:rsidRPr="00964E78">
              <w:rPr>
                <w:rFonts w:ascii="GHEA Grapalat" w:hAnsi="GHEA Grapalat" w:cs="Sylfaen"/>
                <w:sz w:val="24"/>
                <w:szCs w:val="24"/>
                <w:lang w:val="hy-AM"/>
              </w:rPr>
              <w:t>սուրհանդակինՆախարարությունից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64E78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64E78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հանձնվող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64E78">
              <w:rPr>
                <w:rFonts w:ascii="GHEA Grapalat" w:hAnsi="GHEA Grapalat" w:cs="Sylfaen"/>
                <w:sz w:val="24"/>
                <w:szCs w:val="24"/>
                <w:lang w:val="hy-AM"/>
              </w:rPr>
              <w:t>փոստը</w:t>
            </w:r>
            <w:r w:rsidRPr="00BF3A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100E" w:rsidRPr="005D03E9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ամապատասխան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մարմիններից</w:t>
            </w:r>
            <w:r w:rsidRPr="005D03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</w:t>
            </w:r>
            <w:r w:rsidRPr="005D03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այլն</w:t>
            </w:r>
            <w:r w:rsidRPr="005D03E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100E" w:rsidRPr="005D03E9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0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պահանջել կատարողներից թղթային տարբերակի կրկնօրինակ, նշագրումների առկայություն, ելից փաստ</w:t>
            </w:r>
            <w:r w:rsidRPr="00BF3A7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Pr="005D0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թղթի ամբողջական փաթեթի ներկայացում.</w:t>
            </w:r>
          </w:p>
          <w:p w:rsidR="002A100E" w:rsidRPr="005D03E9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0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պահանջել առաքվող փաստաթղթերի հետ առաջացած տեխնիկական խնդիրների, վրիպակների, թերի կցված փաստաթղթերի վերաբերյալ պարզաբանում համապատասխան ստորաբաժանումից. </w:t>
            </w:r>
          </w:p>
          <w:p w:rsidR="002A100E" w:rsidRPr="005D03E9" w:rsidRDefault="002A100E" w:rsidP="00F05C27">
            <w:pPr>
              <w:numPr>
                <w:ilvl w:val="0"/>
                <w:numId w:val="49"/>
              </w:numPr>
              <w:wordWrap w:val="0"/>
              <w:spacing w:before="100" w:beforeAutospacing="1" w:after="100" w:afterAutospacing="1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սկողություն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իրականացնել՝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իրենց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</w:t>
            </w:r>
            <w:r w:rsidRPr="005D03E9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մակագրված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նամակներին</w:t>
            </w:r>
            <w:r w:rsidRPr="005D03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դիմումներին</w:t>
            </w:r>
            <w:r w:rsidRPr="005D03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ստորաբաժանումների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03E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5D03E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A100E" w:rsidRPr="00DA17D4" w:rsidRDefault="002A100E" w:rsidP="00F05C27">
            <w:pPr>
              <w:ind w:left="612" w:right="176" w:firstLine="46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A100E" w:rsidRPr="005D03E9" w:rsidRDefault="002A100E" w:rsidP="00F05C27">
            <w:pPr>
              <w:spacing w:after="100" w:afterAutospacing="1"/>
              <w:ind w:left="612" w:right="176" w:firstLine="468"/>
              <w:rPr>
                <w:rFonts w:ascii="Roboto" w:hAnsi="Roboto"/>
                <w:sz w:val="24"/>
                <w:szCs w:val="24"/>
                <w:lang w:val="hy-AM"/>
              </w:rPr>
            </w:pPr>
            <w:r w:rsidRPr="00CC7F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</w:t>
            </w:r>
            <w:r w:rsidRPr="001D267E">
              <w:rPr>
                <w:rFonts w:ascii="GHEA Grapalat" w:hAnsi="GHEA Grapalat"/>
                <w:b/>
                <w:sz w:val="24"/>
                <w:szCs w:val="24"/>
              </w:rPr>
              <w:t>անությունները`</w:t>
            </w:r>
          </w:p>
          <w:p w:rsidR="002A100E" w:rsidRPr="002458E6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2458E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սկողություն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մուտքագրված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փաս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տաթղթերի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1F3B3E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</w:p>
          <w:p w:rsidR="002A100E" w:rsidRPr="00DF0237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>չ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եղարկել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մարմիններից</w:t>
            </w:r>
            <w:r w:rsidRPr="00EC5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եթե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դրանցում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100E" w:rsidRPr="002458E6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տուգել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փոստի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ելից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հասցեատերերի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100E" w:rsidRPr="002458E6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2458E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վերահսկել ըստ</w:t>
            </w:r>
            <w:r w:rsidRPr="00B238C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2458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խնդիրների բարդության դիմումների և գրությունների դասակարգումը.</w:t>
            </w:r>
          </w:p>
          <w:p w:rsidR="002A100E" w:rsidRPr="001F3B3E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երահսկել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«Թ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եժ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գծի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բնականոն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գործունեությունը</w:t>
            </w:r>
            <w:r w:rsidRPr="001F3B3E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A100E" w:rsidRPr="001F3B3E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քննարկել և տրամադրել </w:t>
            </w:r>
            <w:r w:rsidRPr="001F3B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նախարարին, նախարարի տեղակալներին, գլխավոր քարտուղարին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ամենօրյա կատարվելիք հանձնարարականների վերաբերյալ տեղեկատվություն.</w:t>
            </w:r>
          </w:p>
          <w:p w:rsidR="002A100E" w:rsidRPr="001F3B3E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ւսումնասիրել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ամբողջական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փաթեթը</w:t>
            </w:r>
            <w:r w:rsidRPr="001F3B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100E" w:rsidRPr="005C25B0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ուղղվող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B23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F3B3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>ման ընթացքը.</w:t>
            </w:r>
          </w:p>
          <w:p w:rsidR="002A100E" w:rsidRPr="005C25B0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Նախարարությունում ստացված տեղեկատվական բնույթի փաստաթղթերի, թղթայի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 տարբերակով ստացված փաստաթղթեր</w:t>
            </w: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գրանց</w:t>
            </w: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>ել ու տրամադրել համապատասխան ստորաբաժանումներին.</w:t>
            </w:r>
          </w:p>
          <w:p w:rsidR="002A100E" w:rsidRPr="000F1C3A" w:rsidRDefault="002A100E" w:rsidP="00F05C27">
            <w:pPr>
              <w:numPr>
                <w:ilvl w:val="0"/>
                <w:numId w:val="42"/>
              </w:numPr>
              <w:ind w:left="612" w:right="176" w:firstLine="468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Նախարարության  մուտք գործած փաստաթղթերի, դիմում-բողոքների պատասխանների, նախարարի, գլխավոր քարտուղարի հրամանների և հանձնարարականների կատարման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կատմամբ հսկողության իրականաց</w:t>
            </w:r>
            <w:r w:rsidRPr="000F1C3A">
              <w:rPr>
                <w:rFonts w:ascii="GHEA Grapalat" w:hAnsi="GHEA Grapalat" w:cs="Sylfaen"/>
                <w:sz w:val="24"/>
                <w:szCs w:val="24"/>
                <w:lang w:val="hy-AM"/>
              </w:rPr>
              <w:t>նել.</w:t>
            </w:r>
          </w:p>
          <w:p w:rsidR="002A100E" w:rsidRPr="000F1C3A" w:rsidRDefault="002A100E" w:rsidP="00F05C27">
            <w:pPr>
              <w:pStyle w:val="ListParagraph"/>
              <w:numPr>
                <w:ilvl w:val="0"/>
                <w:numId w:val="50"/>
              </w:numPr>
              <w:spacing w:after="100" w:afterAutospacing="1" w:line="240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F1C3A">
              <w:rPr>
                <w:rFonts w:ascii="GHEA Grapalat" w:hAnsi="GHEA Grapalat" w:cs="Sylfaen"/>
                <w:sz w:val="24"/>
                <w:szCs w:val="24"/>
              </w:rPr>
              <w:t>վերահսկել նախարարի և գլխավոր քարտուղարի ոչ կադրային հրամանների համարակալման և արխիվացման  հաշվառումը, գրանցամատյանի վարումը.</w:t>
            </w:r>
          </w:p>
          <w:p w:rsidR="002A100E" w:rsidRPr="000F1C3A" w:rsidRDefault="002A100E" w:rsidP="00F05C27">
            <w:pPr>
              <w:pStyle w:val="ListParagraph"/>
              <w:numPr>
                <w:ilvl w:val="0"/>
                <w:numId w:val="50"/>
              </w:numPr>
              <w:spacing w:after="100" w:afterAutospacing="1" w:line="240" w:lineRule="auto"/>
              <w:ind w:left="612" w:right="176" w:firstLine="468"/>
              <w:jc w:val="both"/>
              <w:rPr>
                <w:rFonts w:ascii="GHEA Grapalat" w:hAnsi="GHEA Grapalat"/>
              </w:rPr>
            </w:pPr>
            <w:r w:rsidRPr="000F1C3A">
              <w:rPr>
                <w:rFonts w:ascii="GHEA Grapalat" w:hAnsi="GHEA Grapalat" w:cs="Sylfaen"/>
                <w:sz w:val="24"/>
                <w:szCs w:val="24"/>
              </w:rPr>
              <w:t>ստուգել քաղաքացիներից</w:t>
            </w:r>
            <w:r w:rsidRPr="00B2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r w:rsidRPr="000F1C3A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նամակների</w:t>
            </w:r>
            <w:r w:rsidRPr="000F1C3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դիմումների</w:t>
            </w:r>
            <w:r w:rsidRPr="000F1C3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բողոքների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Times New Roman" w:hAnsi="Times New Roman"/>
                <w:sz w:val="24"/>
                <w:szCs w:val="24"/>
              </w:rPr>
              <w:t> 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պատասխան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գրությունների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առաքումը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հասցեատերերին</w:t>
            </w:r>
            <w:r w:rsidRPr="000F1C3A">
              <w:rPr>
                <w:rFonts w:ascii="GHEA Grapalat" w:hAnsi="GHEA Grapalat"/>
                <w:sz w:val="24"/>
                <w:szCs w:val="24"/>
              </w:rPr>
              <w:t xml:space="preserve"> տրամադրելու ընթացքը.</w:t>
            </w:r>
          </w:p>
          <w:p w:rsidR="002A100E" w:rsidRPr="00B238C7" w:rsidRDefault="002A100E" w:rsidP="00F05C27">
            <w:pPr>
              <w:pStyle w:val="ListParagraph"/>
              <w:numPr>
                <w:ilvl w:val="0"/>
                <w:numId w:val="50"/>
              </w:numPr>
              <w:spacing w:after="100" w:afterAutospacing="1" w:line="240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238C7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տուգել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արխիվացման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ամբողջականությունն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C3A">
              <w:rPr>
                <w:rFonts w:ascii="GHEA Grapalat" w:hAnsi="GHEA Grapalat" w:cs="Sylfaen"/>
                <w:sz w:val="24"/>
                <w:szCs w:val="24"/>
              </w:rPr>
              <w:t>համապատասխանությունը</w:t>
            </w:r>
            <w:r w:rsidRPr="00B238C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A100E" w:rsidRPr="00B238C7" w:rsidRDefault="002A100E" w:rsidP="00F05C27">
            <w:pPr>
              <w:pStyle w:val="ListParagraph"/>
              <w:numPr>
                <w:ilvl w:val="0"/>
                <w:numId w:val="50"/>
              </w:numPr>
              <w:spacing w:after="100" w:afterAutospacing="1" w:line="240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238C7">
              <w:rPr>
                <w:rFonts w:ascii="GHEA Grapalat" w:hAnsi="GHEA Grapalat"/>
                <w:bCs/>
                <w:sz w:val="24"/>
                <w:szCs w:val="24"/>
              </w:rPr>
              <w:t>վերահսկել Նախարարություն ստացված փաստաթղթերի, ինչպես նաև դրանց մուտք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ագրման, շարժի կատարման ընթացք</w:t>
            </w:r>
            <w:r w:rsidRPr="00B238C7">
              <w:rPr>
                <w:rFonts w:ascii="GHEA Grapalat" w:hAnsi="GHEA Grapalat"/>
                <w:bCs/>
                <w:sz w:val="24"/>
                <w:szCs w:val="24"/>
              </w:rPr>
              <w:t xml:space="preserve">ը՝ գործող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կանոնակարգին համապատասխան</w:t>
            </w:r>
            <w:r w:rsidRPr="00B238C7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  <w:p w:rsidR="002A100E" w:rsidRPr="000B0189" w:rsidRDefault="002A100E" w:rsidP="00F05C27">
            <w:pPr>
              <w:pStyle w:val="ListParagraph"/>
              <w:spacing w:after="100" w:afterAutospacing="1" w:line="240" w:lineRule="auto"/>
              <w:ind w:left="612" w:right="176" w:firstLine="468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A100E" w:rsidRPr="001D267E" w:rsidTr="00F05C27">
        <w:trPr>
          <w:gridAfter w:val="1"/>
          <w:wAfter w:w="209" w:type="dxa"/>
        </w:trPr>
        <w:tc>
          <w:tcPr>
            <w:tcW w:w="10501" w:type="dxa"/>
            <w:tcBorders>
              <w:bottom w:val="single" w:sz="4" w:space="0" w:color="auto"/>
            </w:tcBorders>
          </w:tcPr>
          <w:p w:rsidR="002A100E" w:rsidRPr="005C25B0" w:rsidRDefault="002A100E" w:rsidP="00F05C27">
            <w:pPr>
              <w:pStyle w:val="ListParagraph"/>
              <w:spacing w:after="0" w:line="240" w:lineRule="auto"/>
              <w:ind w:left="612" w:right="176" w:firstLine="468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C25B0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3</w:t>
            </w:r>
            <w:r w:rsidRPr="005C25B0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5C25B0">
              <w:rPr>
                <w:rFonts w:ascii="GHEA Grapalat" w:hAnsi="GHEA Grapalat" w:cs="Arial"/>
                <w:b/>
                <w:sz w:val="24"/>
                <w:szCs w:val="24"/>
              </w:rPr>
              <w:t xml:space="preserve"> Պաշտոնին ներկայացվող պահանջներ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Բարձրագույն կրթություն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Ունի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5C25B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3.3. Աշխատանքային ստաժ, աշխատանքի բնագավառում փորձը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Հանրային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ծառայության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առնվազն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երեք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չորս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փաստաթղթավարության</w:t>
            </w:r>
            <w:r w:rsidRPr="00FC1A9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5C25B0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`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չորս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FC1A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5B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ստաժ:</w:t>
            </w:r>
          </w:p>
          <w:p w:rsidR="002A100E" w:rsidRPr="005C25B0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C25B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3.4.Անհրաժեշտ կոմպետենցիաներ</w:t>
            </w:r>
            <w:r w:rsidRPr="005C25B0">
              <w:rPr>
                <w:rFonts w:ascii="GHEA Grapalat" w:hAnsi="GHEA Grapalat" w:cs="Arial"/>
                <w:b/>
                <w:sz w:val="24"/>
                <w:szCs w:val="24"/>
              </w:rPr>
              <w:t>`</w:t>
            </w:r>
          </w:p>
          <w:p w:rsidR="002A100E" w:rsidRPr="005C25B0" w:rsidRDefault="002A100E" w:rsidP="00F05C27">
            <w:pPr>
              <w:numPr>
                <w:ilvl w:val="0"/>
                <w:numId w:val="45"/>
              </w:numPr>
              <w:ind w:left="612" w:right="176" w:firstLine="468"/>
              <w:rPr>
                <w:rFonts w:ascii="GHEA Grapalat" w:hAnsi="GHEA Grapalat"/>
                <w:sz w:val="24"/>
                <w:szCs w:val="24"/>
              </w:rPr>
            </w:pPr>
            <w:r w:rsidRPr="005C25B0">
              <w:rPr>
                <w:rFonts w:ascii="GHEA Grapalat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2A100E" w:rsidRPr="005C25B0" w:rsidRDefault="002A100E" w:rsidP="00F05C27">
            <w:pPr>
              <w:numPr>
                <w:ilvl w:val="0"/>
                <w:numId w:val="45"/>
              </w:numPr>
              <w:ind w:left="612" w:right="176" w:firstLine="468"/>
              <w:rPr>
                <w:rFonts w:ascii="GHEA Grapalat" w:hAnsi="GHEA Grapalat"/>
                <w:sz w:val="24"/>
                <w:szCs w:val="24"/>
              </w:rPr>
            </w:pPr>
            <w:r w:rsidRPr="005C25B0">
              <w:rPr>
                <w:rFonts w:ascii="GHEA Grapalat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2A100E" w:rsidRPr="005C25B0" w:rsidRDefault="002A100E" w:rsidP="00F05C27">
            <w:pPr>
              <w:numPr>
                <w:ilvl w:val="0"/>
                <w:numId w:val="45"/>
              </w:numPr>
              <w:ind w:left="612" w:right="176" w:firstLine="468"/>
              <w:rPr>
                <w:rFonts w:ascii="GHEA Grapalat" w:hAnsi="GHEA Grapalat"/>
                <w:sz w:val="24"/>
                <w:szCs w:val="24"/>
              </w:rPr>
            </w:pPr>
            <w:r w:rsidRPr="005C25B0">
              <w:rPr>
                <w:rFonts w:ascii="GHEA Grapalat" w:hAnsi="GHEA Grapalat"/>
                <w:sz w:val="24"/>
                <w:szCs w:val="24"/>
              </w:rPr>
              <w:t>Որոշումների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C25B0">
              <w:rPr>
                <w:rFonts w:ascii="GHEA Grapalat" w:hAnsi="GHEA Grapalat"/>
                <w:sz w:val="24"/>
                <w:szCs w:val="24"/>
              </w:rPr>
              <w:t>կայացում</w:t>
            </w:r>
          </w:p>
          <w:p w:rsidR="002A100E" w:rsidRPr="005C25B0" w:rsidRDefault="002A100E" w:rsidP="00F05C27">
            <w:pPr>
              <w:numPr>
                <w:ilvl w:val="0"/>
                <w:numId w:val="45"/>
              </w:numPr>
              <w:ind w:left="612" w:right="176" w:firstLine="468"/>
              <w:rPr>
                <w:rFonts w:ascii="GHEA Grapalat" w:hAnsi="GHEA Grapalat"/>
                <w:sz w:val="24"/>
                <w:szCs w:val="24"/>
              </w:rPr>
            </w:pPr>
            <w:r w:rsidRPr="005C25B0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Ծրագրերի </w:t>
            </w:r>
            <w:r w:rsidRPr="005C25B0">
              <w:rPr>
                <w:rFonts w:ascii="GHEA Grapalat" w:hAnsi="GHEA Grapalat"/>
                <w:sz w:val="24"/>
                <w:szCs w:val="24"/>
              </w:rPr>
              <w:t>կառավարում</w:t>
            </w:r>
          </w:p>
          <w:p w:rsidR="002A100E" w:rsidRPr="005C25B0" w:rsidRDefault="002A100E" w:rsidP="00F05C27">
            <w:pPr>
              <w:numPr>
                <w:ilvl w:val="0"/>
                <w:numId w:val="45"/>
              </w:numPr>
              <w:ind w:left="612" w:right="176" w:firstLine="468"/>
              <w:rPr>
                <w:rFonts w:ascii="GHEA Grapalat" w:hAnsi="GHEA Grapalat"/>
                <w:sz w:val="24"/>
                <w:szCs w:val="24"/>
              </w:rPr>
            </w:pPr>
            <w:r w:rsidRPr="005C25B0">
              <w:rPr>
                <w:rFonts w:ascii="GHEA Grapalat" w:hAnsi="GHEA Grapalat"/>
                <w:sz w:val="24"/>
                <w:szCs w:val="24"/>
              </w:rPr>
              <w:t>Խնդրիլուծում</w:t>
            </w:r>
          </w:p>
          <w:p w:rsidR="002A100E" w:rsidRPr="005C25B0" w:rsidRDefault="002A100E" w:rsidP="00F05C27">
            <w:pPr>
              <w:numPr>
                <w:ilvl w:val="0"/>
                <w:numId w:val="45"/>
              </w:numPr>
              <w:ind w:left="612" w:right="176" w:firstLine="468"/>
              <w:rPr>
                <w:rFonts w:ascii="GHEA Grapalat" w:hAnsi="GHEA Grapalat"/>
                <w:sz w:val="24"/>
                <w:szCs w:val="24"/>
              </w:rPr>
            </w:pPr>
            <w:r w:rsidRPr="005C25B0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2A100E" w:rsidRPr="005C25B0" w:rsidRDefault="002A100E" w:rsidP="00F05C27">
            <w:pPr>
              <w:ind w:left="612" w:right="176" w:firstLine="468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2A100E" w:rsidRPr="005C25B0" w:rsidRDefault="002A100E" w:rsidP="00F05C27">
            <w:pPr>
              <w:ind w:left="612" w:right="176" w:firstLine="468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C25B0">
              <w:rPr>
                <w:rFonts w:ascii="GHEA Grapalat" w:hAnsi="GHEA Grapalat" w:cs="Sylfaen"/>
                <w:b/>
                <w:sz w:val="24"/>
                <w:szCs w:val="24"/>
              </w:rPr>
              <w:t>Ընտրանքային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5C25B0">
              <w:rPr>
                <w:rFonts w:ascii="GHEA Grapalat" w:hAnsi="GHEA Grapalat" w:cs="Sylfaen"/>
                <w:b/>
                <w:sz w:val="24"/>
                <w:szCs w:val="24"/>
              </w:rPr>
              <w:t>կոմպետենցիաներ</w:t>
            </w:r>
            <w:r w:rsidRPr="005C25B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2A100E" w:rsidRPr="00BA5293" w:rsidRDefault="002A100E" w:rsidP="00F05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12" w:right="176" w:firstLine="468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Բանակցությունների վարում</w:t>
            </w:r>
          </w:p>
          <w:p w:rsidR="002A100E" w:rsidRPr="005C25B0" w:rsidRDefault="002A100E" w:rsidP="00F05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12" w:right="176" w:firstLine="468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</w:rPr>
              <w:t xml:space="preserve">Բողոքների բավարարում </w:t>
            </w:r>
          </w:p>
          <w:p w:rsidR="002A100E" w:rsidRPr="005C25B0" w:rsidRDefault="002A100E" w:rsidP="00F05C27">
            <w:pPr>
              <w:numPr>
                <w:ilvl w:val="0"/>
                <w:numId w:val="44"/>
              </w:numPr>
              <w:ind w:left="612" w:right="176" w:firstLine="468"/>
              <w:rPr>
                <w:rFonts w:ascii="GHEA Grapalat" w:hAnsi="GHEA Grapalat" w:cs="Sylfaen"/>
                <w:sz w:val="24"/>
                <w:szCs w:val="24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C25B0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</w:p>
          <w:p w:rsidR="002A100E" w:rsidRPr="00BA5293" w:rsidRDefault="002A100E" w:rsidP="00F05C27">
            <w:pPr>
              <w:numPr>
                <w:ilvl w:val="0"/>
                <w:numId w:val="44"/>
              </w:numPr>
              <w:ind w:left="612" w:right="176" w:firstLine="468"/>
              <w:rPr>
                <w:rFonts w:ascii="GHEA Grapalat" w:hAnsi="GHEA Grapalat" w:cs="Sylfaen"/>
                <w:sz w:val="24"/>
                <w:szCs w:val="24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Ժամանակի կառավարում </w:t>
            </w:r>
          </w:p>
          <w:p w:rsidR="002A100E" w:rsidRPr="005C25B0" w:rsidRDefault="002A100E" w:rsidP="00F05C27">
            <w:pPr>
              <w:numPr>
                <w:ilvl w:val="0"/>
                <w:numId w:val="44"/>
              </w:numPr>
              <w:ind w:left="612" w:right="176" w:firstLine="468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Կոնֆլիկտների կառավարում</w:t>
            </w:r>
          </w:p>
          <w:p w:rsidR="002A100E" w:rsidRPr="005C25B0" w:rsidRDefault="002A100E" w:rsidP="00F05C27">
            <w:pPr>
              <w:numPr>
                <w:ilvl w:val="0"/>
                <w:numId w:val="44"/>
              </w:numPr>
              <w:ind w:left="612" w:right="176" w:firstLine="468"/>
              <w:rPr>
                <w:rFonts w:ascii="GHEA Grapalat" w:hAnsi="GHEA Grapalat" w:cs="Sylfaen"/>
                <w:sz w:val="24"/>
                <w:szCs w:val="24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C25B0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</w:p>
          <w:p w:rsidR="002A100E" w:rsidRPr="005C25B0" w:rsidRDefault="002A100E" w:rsidP="00F05C27">
            <w:pPr>
              <w:numPr>
                <w:ilvl w:val="0"/>
                <w:numId w:val="44"/>
              </w:numPr>
              <w:ind w:left="612" w:right="176" w:firstLine="468"/>
              <w:rPr>
                <w:rFonts w:ascii="GHEA Grapalat" w:hAnsi="GHEA Grapalat" w:cs="Sylfaen"/>
                <w:sz w:val="24"/>
                <w:szCs w:val="24"/>
              </w:rPr>
            </w:pP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</w:t>
            </w:r>
            <w:r w:rsidRPr="005C25B0">
              <w:rPr>
                <w:rFonts w:ascii="GHEA Grapalat" w:hAnsi="GHEA Grapalat" w:cs="Sylfaen"/>
                <w:sz w:val="24"/>
                <w:szCs w:val="24"/>
              </w:rPr>
              <w:t xml:space="preserve"> և</w:t>
            </w: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հեռահա</w:t>
            </w:r>
            <w:r w:rsidRPr="005C25B0">
              <w:rPr>
                <w:rFonts w:ascii="GHEA Grapalat" w:hAnsi="GHEA Grapalat" w:cs="Sylfaen"/>
                <w:sz w:val="24"/>
                <w:szCs w:val="24"/>
              </w:rPr>
              <w:t>ղ</w:t>
            </w:r>
            <w:r w:rsidRPr="005C25B0">
              <w:rPr>
                <w:rFonts w:ascii="GHEA Grapalat" w:hAnsi="GHEA Grapalat" w:cs="Sylfaen"/>
                <w:sz w:val="24"/>
                <w:szCs w:val="24"/>
                <w:lang w:val="hy-AM"/>
              </w:rPr>
              <w:t>որդակցություն</w:t>
            </w:r>
            <w:r w:rsidRPr="005C25B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2A100E" w:rsidRPr="00376D1C" w:rsidTr="00F05C27">
        <w:trPr>
          <w:gridAfter w:val="1"/>
          <w:wAfter w:w="209" w:type="dxa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E" w:rsidRPr="00C32E01" w:rsidRDefault="002A100E" w:rsidP="00F05C27">
            <w:pPr>
              <w:ind w:left="612" w:right="176" w:firstLine="46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32E01">
              <w:rPr>
                <w:rFonts w:ascii="GHEA Grapalat" w:hAnsi="GHEA Grapalat" w:cs="Sylfaen"/>
                <w:b/>
                <w:lang w:val="hy-AM"/>
              </w:rPr>
              <w:t>4.Կազմակերպական  շրջանակը</w:t>
            </w:r>
          </w:p>
          <w:p w:rsidR="002A100E" w:rsidRPr="00DE1E55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color w:val="FF0000"/>
                <w:lang w:val="hy-AM"/>
              </w:rPr>
            </w:pPr>
            <w:r w:rsidRPr="00DE1E55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2A100E" w:rsidRPr="00DE1E55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lang w:val="hy-AM"/>
              </w:rPr>
            </w:pPr>
            <w:r w:rsidRPr="00E72638">
              <w:rPr>
                <w:rFonts w:ascii="GHEA Grapalat" w:hAnsi="GHEA Grapalat" w:cs="Arial"/>
                <w:lang w:val="hy-AM"/>
              </w:rPr>
              <w:t xml:space="preserve">Պատասխանատու է համապատասխան մարմնի կառուցվածքային ստորաբաժանման աշխատանքների </w:t>
            </w:r>
            <w:r>
              <w:rPr>
                <w:rFonts w:ascii="GHEA Grapalat" w:hAnsi="GHEA Grapalat" w:cs="Arial"/>
                <w:lang w:val="hy-AM"/>
              </w:rPr>
              <w:t>կազմակերպման և ղեկավարման համար:</w:t>
            </w:r>
          </w:p>
          <w:p w:rsidR="002A100E" w:rsidRPr="00DE1E55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E1E55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2A100E" w:rsidRPr="00DE1E55" w:rsidRDefault="002A100E" w:rsidP="00F05C27">
            <w:pPr>
              <w:ind w:left="612" w:right="176" w:firstLine="468"/>
              <w:jc w:val="both"/>
              <w:rPr>
                <w:rFonts w:ascii="GHEA Grapalat" w:hAnsi="GHEA Grapalat" w:cs="Sylfaen"/>
                <w:lang w:val="hy-AM"/>
              </w:rPr>
            </w:pPr>
            <w:r w:rsidRPr="00E72638">
              <w:rPr>
                <w:rFonts w:ascii="GHEA Grapalat" w:hAnsi="GHEA Grapalat" w:cs="Sylfaen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2A100E" w:rsidRPr="00DE1E55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E1E55">
              <w:rPr>
                <w:rFonts w:ascii="GHEA Grapalat" w:hAnsi="GHEA Grapalat" w:cs="Arial"/>
                <w:b/>
                <w:lang w:val="hy-AM"/>
              </w:rPr>
              <w:t xml:space="preserve">4.3. Գործունեության ազդեցությունը </w:t>
            </w:r>
          </w:p>
          <w:p w:rsidR="002A100E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E72638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քաղաքականության իրականացման ապահովման և իր լիազորությունների իրականացման արդյունքում այլ անձանց վրա ազդեցություն</w:t>
            </w:r>
            <w:r w:rsidRPr="00DE1E55"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  <w:p w:rsidR="002A100E" w:rsidRPr="00DE1E55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E1E55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2A100E" w:rsidRPr="0000402A" w:rsidRDefault="002A100E" w:rsidP="00F05C27">
            <w:pPr>
              <w:ind w:left="612" w:right="176" w:firstLine="468"/>
              <w:jc w:val="both"/>
              <w:rPr>
                <w:rFonts w:ascii="GHEA Grapalat" w:hAnsi="GHEA Grapalat" w:cs="Sylfaen"/>
                <w:lang w:val="hy-AM"/>
              </w:rPr>
            </w:pPr>
            <w:r w:rsidRPr="00E72638">
              <w:rPr>
                <w:rFonts w:ascii="GHEA Grapalat" w:hAnsi="GHEA Grapalat" w:cs="Sylfaen"/>
                <w:lang w:val="hy-AM"/>
              </w:rPr>
              <w:lastRenderedPageBreak/>
      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</w:t>
            </w:r>
            <w:r w:rsidRPr="0000402A">
              <w:rPr>
                <w:rFonts w:ascii="GHEA Grapalat" w:hAnsi="GHEA Grapalat" w:cs="Sylfaen"/>
                <w:lang w:val="hy-AM"/>
              </w:rPr>
              <w:t>միջազգային կազմակերպությունների ներկայացուցիչների հետ՝ իր իրավասությունների շրջանակներում:</w:t>
            </w:r>
          </w:p>
          <w:p w:rsidR="002A100E" w:rsidRPr="0000402A" w:rsidRDefault="002A100E" w:rsidP="00F05C27">
            <w:pPr>
              <w:ind w:left="612" w:right="176" w:firstLine="468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00402A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2A100E" w:rsidRPr="00457A29" w:rsidRDefault="002A100E" w:rsidP="00F05C27">
            <w:pPr>
              <w:ind w:left="612" w:right="176" w:firstLine="468"/>
              <w:jc w:val="both"/>
              <w:rPr>
                <w:rFonts w:ascii="GHEA Grapalat" w:hAnsi="GHEA Grapalat" w:cs="Sylfaen"/>
                <w:lang w:val="hy-AM"/>
              </w:rPr>
            </w:pPr>
            <w:r w:rsidRPr="0000402A">
              <w:rPr>
                <w:rFonts w:ascii="GHEA Grapalat" w:hAnsi="GHEA Grapalat" w:cs="Sylfaen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092D77" w:rsidRPr="00B30268" w:rsidRDefault="00092D77" w:rsidP="009B6E3C">
      <w:pPr>
        <w:shd w:val="clear" w:color="auto" w:fill="FFFFFF"/>
        <w:tabs>
          <w:tab w:val="left" w:pos="0"/>
        </w:tabs>
        <w:spacing w:line="360" w:lineRule="auto"/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92D77" w:rsidRPr="00B30268" w:rsidRDefault="00092D77" w:rsidP="009B6E3C">
      <w:pPr>
        <w:shd w:val="clear" w:color="auto" w:fill="FFFFFF"/>
        <w:tabs>
          <w:tab w:val="left" w:pos="0"/>
        </w:tabs>
        <w:spacing w:line="360" w:lineRule="auto"/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92D77" w:rsidRPr="00B30268" w:rsidRDefault="00092D77" w:rsidP="00BA40C3">
      <w:pPr>
        <w:tabs>
          <w:tab w:val="left" w:pos="0"/>
        </w:tabs>
        <w:ind w:left="-284"/>
        <w:rPr>
          <w:rFonts w:ascii="GHEA Grapalat" w:hAnsi="GHEA Grapalat"/>
          <w:lang w:val="hy-AM"/>
        </w:rPr>
      </w:pPr>
    </w:p>
    <w:p w:rsidR="00092D77" w:rsidRPr="00B30268" w:rsidRDefault="00092D77" w:rsidP="00BA40C3">
      <w:pPr>
        <w:shd w:val="clear" w:color="auto" w:fill="FFFFFF"/>
        <w:tabs>
          <w:tab w:val="left" w:pos="0"/>
        </w:tabs>
        <w:spacing w:line="360" w:lineRule="auto"/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092D77" w:rsidRPr="00B30268" w:rsidSect="00376D1C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5C"/>
    <w:multiLevelType w:val="hybridMultilevel"/>
    <w:tmpl w:val="6040F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54216"/>
    <w:multiLevelType w:val="hybridMultilevel"/>
    <w:tmpl w:val="FDC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EE2"/>
    <w:multiLevelType w:val="hybridMultilevel"/>
    <w:tmpl w:val="6E1475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618F1"/>
    <w:multiLevelType w:val="hybridMultilevel"/>
    <w:tmpl w:val="0818C6C8"/>
    <w:lvl w:ilvl="0" w:tplc="0409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E058F"/>
    <w:multiLevelType w:val="hybridMultilevel"/>
    <w:tmpl w:val="EAA099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6303B"/>
    <w:multiLevelType w:val="hybridMultilevel"/>
    <w:tmpl w:val="10828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A403E"/>
    <w:multiLevelType w:val="hybridMultilevel"/>
    <w:tmpl w:val="8154FF6C"/>
    <w:lvl w:ilvl="0" w:tplc="040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3" w15:restartNumberingAfterBreak="0">
    <w:nsid w:val="2B922FBE"/>
    <w:multiLevelType w:val="hybridMultilevel"/>
    <w:tmpl w:val="A550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cs="Times New Roman" w:hint="default"/>
      </w:rPr>
    </w:lvl>
  </w:abstractNum>
  <w:abstractNum w:abstractNumId="15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5F5323"/>
    <w:multiLevelType w:val="hybridMultilevel"/>
    <w:tmpl w:val="35D22A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316F36A9"/>
    <w:multiLevelType w:val="hybridMultilevel"/>
    <w:tmpl w:val="629A11C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645F9"/>
    <w:multiLevelType w:val="hybridMultilevel"/>
    <w:tmpl w:val="1CBA6E6A"/>
    <w:lvl w:ilvl="0" w:tplc="3BB6040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94B01"/>
    <w:multiLevelType w:val="hybridMultilevel"/>
    <w:tmpl w:val="38A68A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B00C0F"/>
    <w:multiLevelType w:val="hybridMultilevel"/>
    <w:tmpl w:val="A0CADA2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26" w15:restartNumberingAfterBreak="0">
    <w:nsid w:val="43595DB1"/>
    <w:multiLevelType w:val="hybridMultilevel"/>
    <w:tmpl w:val="1AB2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112F66"/>
    <w:multiLevelType w:val="multilevel"/>
    <w:tmpl w:val="47DAC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1C1151"/>
    <w:multiLevelType w:val="hybridMultilevel"/>
    <w:tmpl w:val="E732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16B73"/>
    <w:multiLevelType w:val="multilevel"/>
    <w:tmpl w:val="E140191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6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61AFD"/>
    <w:multiLevelType w:val="hybridMultilevel"/>
    <w:tmpl w:val="1F7670A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635FCA"/>
    <w:multiLevelType w:val="hybridMultilevel"/>
    <w:tmpl w:val="4B12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D534ED1"/>
    <w:multiLevelType w:val="hybridMultilevel"/>
    <w:tmpl w:val="FE86053A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F3215C1"/>
    <w:multiLevelType w:val="hybridMultilevel"/>
    <w:tmpl w:val="5E02049E"/>
    <w:lvl w:ilvl="0" w:tplc="040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25E87"/>
    <w:multiLevelType w:val="hybridMultilevel"/>
    <w:tmpl w:val="6E169D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324427"/>
    <w:multiLevelType w:val="multilevel"/>
    <w:tmpl w:val="A624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54706D"/>
    <w:multiLevelType w:val="hybridMultilevel"/>
    <w:tmpl w:val="AD2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27"/>
  </w:num>
  <w:num w:numId="5">
    <w:abstractNumId w:val="8"/>
  </w:num>
  <w:num w:numId="6">
    <w:abstractNumId w:val="30"/>
  </w:num>
  <w:num w:numId="7">
    <w:abstractNumId w:val="21"/>
  </w:num>
  <w:num w:numId="8">
    <w:abstractNumId w:val="34"/>
  </w:num>
  <w:num w:numId="9">
    <w:abstractNumId w:val="16"/>
  </w:num>
  <w:num w:numId="10">
    <w:abstractNumId w:val="43"/>
  </w:num>
  <w:num w:numId="11">
    <w:abstractNumId w:val="29"/>
  </w:num>
  <w:num w:numId="12">
    <w:abstractNumId w:val="19"/>
  </w:num>
  <w:num w:numId="13">
    <w:abstractNumId w:val="6"/>
  </w:num>
  <w:num w:numId="14">
    <w:abstractNumId w:val="36"/>
  </w:num>
  <w:num w:numId="15">
    <w:abstractNumId w:val="31"/>
  </w:num>
  <w:num w:numId="16">
    <w:abstractNumId w:val="15"/>
  </w:num>
  <w:num w:numId="17">
    <w:abstractNumId w:val="2"/>
  </w:num>
  <w:num w:numId="18">
    <w:abstractNumId w:val="14"/>
  </w:num>
  <w:num w:numId="19">
    <w:abstractNumId w:val="47"/>
  </w:num>
  <w:num w:numId="20">
    <w:abstractNumId w:val="3"/>
  </w:num>
  <w:num w:numId="21">
    <w:abstractNumId w:val="11"/>
  </w:num>
  <w:num w:numId="22">
    <w:abstractNumId w:val="24"/>
  </w:num>
  <w:num w:numId="23">
    <w:abstractNumId w:val="32"/>
  </w:num>
  <w:num w:numId="24">
    <w:abstractNumId w:val="46"/>
  </w:num>
  <w:num w:numId="25">
    <w:abstractNumId w:val="18"/>
  </w:num>
  <w:num w:numId="26">
    <w:abstractNumId w:val="4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26"/>
  </w:num>
  <w:num w:numId="31">
    <w:abstractNumId w:val="33"/>
  </w:num>
  <w:num w:numId="32">
    <w:abstractNumId w:val="41"/>
  </w:num>
  <w:num w:numId="33">
    <w:abstractNumId w:val="37"/>
  </w:num>
  <w:num w:numId="34">
    <w:abstractNumId w:val="42"/>
  </w:num>
  <w:num w:numId="35">
    <w:abstractNumId w:val="22"/>
  </w:num>
  <w:num w:numId="36">
    <w:abstractNumId w:val="9"/>
  </w:num>
  <w:num w:numId="37">
    <w:abstractNumId w:val="12"/>
  </w:num>
  <w:num w:numId="38">
    <w:abstractNumId w:val="44"/>
  </w:num>
  <w:num w:numId="39">
    <w:abstractNumId w:val="13"/>
  </w:num>
  <w:num w:numId="40">
    <w:abstractNumId w:val="23"/>
  </w:num>
  <w:num w:numId="41">
    <w:abstractNumId w:val="5"/>
  </w:num>
  <w:num w:numId="42">
    <w:abstractNumId w:val="1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0"/>
  </w:num>
  <w:num w:numId="48">
    <w:abstractNumId w:val="28"/>
  </w:num>
  <w:num w:numId="49">
    <w:abstractNumId w:val="45"/>
  </w:num>
  <w:num w:numId="5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2B24"/>
    <w:rsid w:val="00020640"/>
    <w:rsid w:val="0002169C"/>
    <w:rsid w:val="00027A73"/>
    <w:rsid w:val="000320BA"/>
    <w:rsid w:val="00035D19"/>
    <w:rsid w:val="00036953"/>
    <w:rsid w:val="00040000"/>
    <w:rsid w:val="00043CC8"/>
    <w:rsid w:val="00045487"/>
    <w:rsid w:val="00045B2E"/>
    <w:rsid w:val="00051196"/>
    <w:rsid w:val="000564D8"/>
    <w:rsid w:val="00056A2B"/>
    <w:rsid w:val="00065869"/>
    <w:rsid w:val="00071C0E"/>
    <w:rsid w:val="00084297"/>
    <w:rsid w:val="00092D77"/>
    <w:rsid w:val="000B1DB7"/>
    <w:rsid w:val="000B5134"/>
    <w:rsid w:val="000C05D3"/>
    <w:rsid w:val="000C5CF4"/>
    <w:rsid w:val="000D274F"/>
    <w:rsid w:val="000D367B"/>
    <w:rsid w:val="000E1F70"/>
    <w:rsid w:val="000E217F"/>
    <w:rsid w:val="000F4579"/>
    <w:rsid w:val="00105FE9"/>
    <w:rsid w:val="001149F6"/>
    <w:rsid w:val="001239BE"/>
    <w:rsid w:val="00144EAC"/>
    <w:rsid w:val="00152D91"/>
    <w:rsid w:val="001672FD"/>
    <w:rsid w:val="00184A3D"/>
    <w:rsid w:val="001924DC"/>
    <w:rsid w:val="001B05C6"/>
    <w:rsid w:val="001D3179"/>
    <w:rsid w:val="001E0A1C"/>
    <w:rsid w:val="001E1E79"/>
    <w:rsid w:val="001E443C"/>
    <w:rsid w:val="001E690F"/>
    <w:rsid w:val="002020B9"/>
    <w:rsid w:val="00206A15"/>
    <w:rsid w:val="00212859"/>
    <w:rsid w:val="00225E99"/>
    <w:rsid w:val="00231820"/>
    <w:rsid w:val="002345E0"/>
    <w:rsid w:val="00261D02"/>
    <w:rsid w:val="0026563F"/>
    <w:rsid w:val="00284CA3"/>
    <w:rsid w:val="00291DED"/>
    <w:rsid w:val="0029449D"/>
    <w:rsid w:val="002A100E"/>
    <w:rsid w:val="002A2018"/>
    <w:rsid w:val="002C4388"/>
    <w:rsid w:val="002E0885"/>
    <w:rsid w:val="002F5DB0"/>
    <w:rsid w:val="002F6128"/>
    <w:rsid w:val="00320566"/>
    <w:rsid w:val="0032386A"/>
    <w:rsid w:val="00325625"/>
    <w:rsid w:val="00327EED"/>
    <w:rsid w:val="003324C5"/>
    <w:rsid w:val="003325AF"/>
    <w:rsid w:val="00344335"/>
    <w:rsid w:val="00344D5C"/>
    <w:rsid w:val="00365B43"/>
    <w:rsid w:val="00372113"/>
    <w:rsid w:val="00374C8F"/>
    <w:rsid w:val="00376D1C"/>
    <w:rsid w:val="003813C9"/>
    <w:rsid w:val="00387228"/>
    <w:rsid w:val="003A0838"/>
    <w:rsid w:val="003B4EAA"/>
    <w:rsid w:val="003B7D52"/>
    <w:rsid w:val="003C2889"/>
    <w:rsid w:val="003C665E"/>
    <w:rsid w:val="003D2F7A"/>
    <w:rsid w:val="003F6AB1"/>
    <w:rsid w:val="00404A44"/>
    <w:rsid w:val="00405A95"/>
    <w:rsid w:val="00410CCD"/>
    <w:rsid w:val="0041672B"/>
    <w:rsid w:val="0042120B"/>
    <w:rsid w:val="0043759F"/>
    <w:rsid w:val="0045304F"/>
    <w:rsid w:val="0046637B"/>
    <w:rsid w:val="00472271"/>
    <w:rsid w:val="00474E31"/>
    <w:rsid w:val="004857BE"/>
    <w:rsid w:val="004A09B6"/>
    <w:rsid w:val="004A0D45"/>
    <w:rsid w:val="004A50DD"/>
    <w:rsid w:val="004A7E18"/>
    <w:rsid w:val="004B003A"/>
    <w:rsid w:val="004B3301"/>
    <w:rsid w:val="004B5AA7"/>
    <w:rsid w:val="004C586F"/>
    <w:rsid w:val="004D1EEE"/>
    <w:rsid w:val="004F4891"/>
    <w:rsid w:val="004F54E5"/>
    <w:rsid w:val="004F62D1"/>
    <w:rsid w:val="00537271"/>
    <w:rsid w:val="0055496F"/>
    <w:rsid w:val="00563486"/>
    <w:rsid w:val="00567418"/>
    <w:rsid w:val="005714FA"/>
    <w:rsid w:val="0058071E"/>
    <w:rsid w:val="00586472"/>
    <w:rsid w:val="00597697"/>
    <w:rsid w:val="005A3AA7"/>
    <w:rsid w:val="005A7D94"/>
    <w:rsid w:val="005D7F5E"/>
    <w:rsid w:val="006026FB"/>
    <w:rsid w:val="00614B81"/>
    <w:rsid w:val="006209F2"/>
    <w:rsid w:val="00621856"/>
    <w:rsid w:val="006255D0"/>
    <w:rsid w:val="00631A68"/>
    <w:rsid w:val="0063272E"/>
    <w:rsid w:val="0063469F"/>
    <w:rsid w:val="00641FC4"/>
    <w:rsid w:val="00644E4B"/>
    <w:rsid w:val="00654707"/>
    <w:rsid w:val="006636F3"/>
    <w:rsid w:val="0068113C"/>
    <w:rsid w:val="006A4CD6"/>
    <w:rsid w:val="006B0A01"/>
    <w:rsid w:val="006B7523"/>
    <w:rsid w:val="006C1AE1"/>
    <w:rsid w:val="006D6436"/>
    <w:rsid w:val="006F0CCA"/>
    <w:rsid w:val="00702511"/>
    <w:rsid w:val="007054AB"/>
    <w:rsid w:val="00710CCC"/>
    <w:rsid w:val="007169A5"/>
    <w:rsid w:val="00717BF5"/>
    <w:rsid w:val="00763231"/>
    <w:rsid w:val="007758EA"/>
    <w:rsid w:val="007850D3"/>
    <w:rsid w:val="00795ACA"/>
    <w:rsid w:val="007A00F8"/>
    <w:rsid w:val="007A6554"/>
    <w:rsid w:val="007B171C"/>
    <w:rsid w:val="007C4192"/>
    <w:rsid w:val="007D2309"/>
    <w:rsid w:val="007D7C82"/>
    <w:rsid w:val="007F1534"/>
    <w:rsid w:val="007F204C"/>
    <w:rsid w:val="00802176"/>
    <w:rsid w:val="00806D82"/>
    <w:rsid w:val="00811E40"/>
    <w:rsid w:val="00837EFD"/>
    <w:rsid w:val="00840B26"/>
    <w:rsid w:val="00844B19"/>
    <w:rsid w:val="00850A2F"/>
    <w:rsid w:val="00872C88"/>
    <w:rsid w:val="00874047"/>
    <w:rsid w:val="00874DEB"/>
    <w:rsid w:val="0087676B"/>
    <w:rsid w:val="008C3155"/>
    <w:rsid w:val="008D41E5"/>
    <w:rsid w:val="008F0DA4"/>
    <w:rsid w:val="008F25F6"/>
    <w:rsid w:val="008F6FF9"/>
    <w:rsid w:val="00902C64"/>
    <w:rsid w:val="00922A72"/>
    <w:rsid w:val="00926349"/>
    <w:rsid w:val="009309B4"/>
    <w:rsid w:val="00930C70"/>
    <w:rsid w:val="0093173F"/>
    <w:rsid w:val="009331DC"/>
    <w:rsid w:val="009448FA"/>
    <w:rsid w:val="00951B70"/>
    <w:rsid w:val="00955B3D"/>
    <w:rsid w:val="00956063"/>
    <w:rsid w:val="0095700C"/>
    <w:rsid w:val="00964E44"/>
    <w:rsid w:val="00974F4B"/>
    <w:rsid w:val="0098145A"/>
    <w:rsid w:val="00987A70"/>
    <w:rsid w:val="00995362"/>
    <w:rsid w:val="009A2F91"/>
    <w:rsid w:val="009A41A7"/>
    <w:rsid w:val="009B0511"/>
    <w:rsid w:val="009B18B2"/>
    <w:rsid w:val="009B6E3C"/>
    <w:rsid w:val="009D2723"/>
    <w:rsid w:val="00A051CF"/>
    <w:rsid w:val="00A078A8"/>
    <w:rsid w:val="00A236AF"/>
    <w:rsid w:val="00A27388"/>
    <w:rsid w:val="00A32962"/>
    <w:rsid w:val="00A363CA"/>
    <w:rsid w:val="00A41D10"/>
    <w:rsid w:val="00A476CA"/>
    <w:rsid w:val="00A50EC7"/>
    <w:rsid w:val="00A572D6"/>
    <w:rsid w:val="00A602E4"/>
    <w:rsid w:val="00A721B1"/>
    <w:rsid w:val="00A72C7B"/>
    <w:rsid w:val="00A74ADC"/>
    <w:rsid w:val="00A75FD9"/>
    <w:rsid w:val="00AB5123"/>
    <w:rsid w:val="00AC0031"/>
    <w:rsid w:val="00AD5F6E"/>
    <w:rsid w:val="00AD64AA"/>
    <w:rsid w:val="00AF5B3E"/>
    <w:rsid w:val="00B010A8"/>
    <w:rsid w:val="00B02E27"/>
    <w:rsid w:val="00B11183"/>
    <w:rsid w:val="00B12434"/>
    <w:rsid w:val="00B23901"/>
    <w:rsid w:val="00B30268"/>
    <w:rsid w:val="00B60F1B"/>
    <w:rsid w:val="00B7290C"/>
    <w:rsid w:val="00B7515C"/>
    <w:rsid w:val="00B83F34"/>
    <w:rsid w:val="00BA00DE"/>
    <w:rsid w:val="00BA40C3"/>
    <w:rsid w:val="00BB0883"/>
    <w:rsid w:val="00BB2640"/>
    <w:rsid w:val="00BB2EFD"/>
    <w:rsid w:val="00BB4504"/>
    <w:rsid w:val="00BB573A"/>
    <w:rsid w:val="00BD16B0"/>
    <w:rsid w:val="00BE2D78"/>
    <w:rsid w:val="00BE43B4"/>
    <w:rsid w:val="00BF2C38"/>
    <w:rsid w:val="00C12EC3"/>
    <w:rsid w:val="00C222E6"/>
    <w:rsid w:val="00C25F5A"/>
    <w:rsid w:val="00C300F3"/>
    <w:rsid w:val="00C30327"/>
    <w:rsid w:val="00C406F1"/>
    <w:rsid w:val="00C64A92"/>
    <w:rsid w:val="00C64E3F"/>
    <w:rsid w:val="00C71D2C"/>
    <w:rsid w:val="00C73FA9"/>
    <w:rsid w:val="00C75863"/>
    <w:rsid w:val="00C76D8D"/>
    <w:rsid w:val="00C775FF"/>
    <w:rsid w:val="00C81885"/>
    <w:rsid w:val="00CA29C1"/>
    <w:rsid w:val="00CB0904"/>
    <w:rsid w:val="00CC0EA9"/>
    <w:rsid w:val="00CC4524"/>
    <w:rsid w:val="00CD14EC"/>
    <w:rsid w:val="00CF2218"/>
    <w:rsid w:val="00CF7793"/>
    <w:rsid w:val="00D15BAC"/>
    <w:rsid w:val="00D1635A"/>
    <w:rsid w:val="00D20F2D"/>
    <w:rsid w:val="00D24214"/>
    <w:rsid w:val="00D3355F"/>
    <w:rsid w:val="00D52A65"/>
    <w:rsid w:val="00D5598E"/>
    <w:rsid w:val="00D7111C"/>
    <w:rsid w:val="00D83024"/>
    <w:rsid w:val="00D9276D"/>
    <w:rsid w:val="00D92A6C"/>
    <w:rsid w:val="00D95905"/>
    <w:rsid w:val="00DB2B4D"/>
    <w:rsid w:val="00DB643E"/>
    <w:rsid w:val="00DC6028"/>
    <w:rsid w:val="00DD6CB5"/>
    <w:rsid w:val="00DE2B2B"/>
    <w:rsid w:val="00DE6101"/>
    <w:rsid w:val="00DF168C"/>
    <w:rsid w:val="00DF4A23"/>
    <w:rsid w:val="00E04555"/>
    <w:rsid w:val="00E15430"/>
    <w:rsid w:val="00E22FF7"/>
    <w:rsid w:val="00E24CC3"/>
    <w:rsid w:val="00E25DD3"/>
    <w:rsid w:val="00E26738"/>
    <w:rsid w:val="00E26B02"/>
    <w:rsid w:val="00E26E64"/>
    <w:rsid w:val="00E530C7"/>
    <w:rsid w:val="00E54F8E"/>
    <w:rsid w:val="00E844A7"/>
    <w:rsid w:val="00E8770C"/>
    <w:rsid w:val="00E932F9"/>
    <w:rsid w:val="00E9384F"/>
    <w:rsid w:val="00EA00AE"/>
    <w:rsid w:val="00EC1430"/>
    <w:rsid w:val="00EC7DDE"/>
    <w:rsid w:val="00EE284F"/>
    <w:rsid w:val="00EF5039"/>
    <w:rsid w:val="00F016C7"/>
    <w:rsid w:val="00F05C27"/>
    <w:rsid w:val="00F06C69"/>
    <w:rsid w:val="00F341B0"/>
    <w:rsid w:val="00F3667E"/>
    <w:rsid w:val="00F40F23"/>
    <w:rsid w:val="00F45DC1"/>
    <w:rsid w:val="00F51CC0"/>
    <w:rsid w:val="00F5267A"/>
    <w:rsid w:val="00F66B93"/>
    <w:rsid w:val="00F73102"/>
    <w:rsid w:val="00F746EF"/>
    <w:rsid w:val="00F82FA0"/>
    <w:rsid w:val="00F95FE8"/>
    <w:rsid w:val="00FA4798"/>
    <w:rsid w:val="00FA4A60"/>
    <w:rsid w:val="00FC162F"/>
    <w:rsid w:val="00FE25E4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C36A47-E462-4040-9323-95A3FEC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rPr>
      <w:rFonts w:ascii="Arial Armenian" w:eastAsia="Times New Roman" w:hAnsi="Arial Armenian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331DC"/>
    <w:pPr>
      <w:keepNext/>
      <w:spacing w:before="240" w:after="60" w:line="259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1DC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486"/>
    <w:rPr>
      <w:rFonts w:ascii="Arial Armeni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06A15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customStyle="1" w:styleId="norm">
    <w:name w:val="norm"/>
    <w:basedOn w:val="Normal"/>
    <w:link w:val="normChar"/>
    <w:uiPriority w:val="99"/>
    <w:rsid w:val="007169A5"/>
    <w:pPr>
      <w:spacing w:line="480" w:lineRule="auto"/>
      <w:ind w:firstLine="709"/>
      <w:jc w:val="both"/>
    </w:pPr>
    <w:rPr>
      <w:rFonts w:eastAsia="Calibri"/>
    </w:rPr>
  </w:style>
  <w:style w:type="character" w:customStyle="1" w:styleId="normChar">
    <w:name w:val="norm Char"/>
    <w:link w:val="norm"/>
    <w:uiPriority w:val="99"/>
    <w:locked/>
    <w:rsid w:val="007169A5"/>
    <w:rPr>
      <w:rFonts w:ascii="Arial Armenian" w:hAnsi="Arial Armenian"/>
      <w:sz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87676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72"/>
    <w:rPr>
      <w:rFonts w:ascii="Segoe UI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uiPriority w:val="99"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B19"/>
    <w:rPr>
      <w:rFonts w:ascii="Calibri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uiPriority w:val="99"/>
    <w:rsid w:val="00EC1430"/>
    <w:rPr>
      <w:rFonts w:ascii="Tahoma" w:eastAsia="Times New Roman" w:hAnsi="Tahoma" w:cs="Tahoma"/>
      <w:i/>
      <w:iCs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uiPriority w:val="99"/>
    <w:rsid w:val="00EC1430"/>
    <w:rPr>
      <w:rFonts w:ascii="Tahoma" w:eastAsia="Times New Roman" w:hAnsi="Tahoma" w:cs="Tahoma"/>
      <w:i/>
      <w:iCs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3486"/>
    <w:rPr>
      <w:rFonts w:ascii="Arial Armeni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56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486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486"/>
    <w:rPr>
      <w:rFonts w:ascii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486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3486"/>
    <w:rPr>
      <w:rFonts w:ascii="Times Armeni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486"/>
    <w:rPr>
      <w:rFonts w:ascii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486"/>
    <w:rPr>
      <w:rFonts w:ascii="Calibri" w:eastAsia="Times New Roman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486"/>
    <w:rPr>
      <w:rFonts w:ascii="Calibri" w:eastAsia="Times New Roma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486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3486"/>
    <w:rPr>
      <w:rFonts w:cs="Times New Roman"/>
      <w:sz w:val="16"/>
    </w:rPr>
  </w:style>
  <w:style w:type="paragraph" w:customStyle="1" w:styleId="21">
    <w:name w:val="Абзац списка21"/>
    <w:basedOn w:val="Normal"/>
    <w:uiPriority w:val="99"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Абзац списка"/>
    <w:basedOn w:val="Normal"/>
    <w:uiPriority w:val="99"/>
    <w:rsid w:val="00933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locked/>
    <w:rsid w:val="009331D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https:/mul2-edu.gov.am/tasks/1414996/oneclick/204a3a5acfd5bf9e300715c0a2a103f6ffd89be556b82718e6d5823ce57362c8.docx?token=4d1748ad6319c3ef4428b363d4b53e2d</cp:keywords>
  <dc:description/>
  <cp:lastModifiedBy>Acer</cp:lastModifiedBy>
  <cp:revision>2</cp:revision>
  <cp:lastPrinted>2019-11-01T07:04:00Z</cp:lastPrinted>
  <dcterms:created xsi:type="dcterms:W3CDTF">2023-12-11T14:37:00Z</dcterms:created>
  <dcterms:modified xsi:type="dcterms:W3CDTF">2023-12-11T14:37:00Z</dcterms:modified>
</cp:coreProperties>
</file>