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7" w:rsidRPr="0071095B" w:rsidRDefault="000C7E38" w:rsidP="004845D3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val="ru-RU"/>
        </w:rPr>
      </w:pPr>
      <w:r w:rsidRPr="00AD10DC">
        <w:rPr>
          <w:rFonts w:eastAsia="Times New Roman" w:cstheme="minorHAnsi"/>
          <w:b/>
          <w:color w:val="050505"/>
          <w:sz w:val="24"/>
          <w:szCs w:val="24"/>
          <w:lang w:val="hy-AM"/>
        </w:rPr>
        <w:t>ՀԱՅՏԱՐԱՐՈՒԹՅՈՒՆ</w:t>
      </w:r>
    </w:p>
    <w:p w:rsidR="000C7E38" w:rsidRPr="0071095B" w:rsidRDefault="000C7E38" w:rsidP="00484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</w:pPr>
      <w:r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>202</w:t>
      </w:r>
      <w:r w:rsidR="004845D3">
        <w:rPr>
          <w:rFonts w:ascii="GHEA Grapalat" w:eastAsia="Times New Roman" w:hAnsi="GHEA Grapalat" w:cstheme="minorHAnsi"/>
          <w:color w:val="050505"/>
          <w:sz w:val="24"/>
          <w:szCs w:val="24"/>
          <w:lang w:val="ru-RU"/>
        </w:rPr>
        <w:t>4</w:t>
      </w:r>
      <w:r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թվականի</w:t>
      </w:r>
      <w:r w:rsidR="00B34295"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</w:t>
      </w:r>
      <w:proofErr w:type="spellStart"/>
      <w:r w:rsidR="004845D3">
        <w:rPr>
          <w:rFonts w:ascii="GHEA Grapalat" w:eastAsia="Times New Roman" w:hAnsi="GHEA Grapalat" w:cstheme="minorHAnsi"/>
          <w:color w:val="050505"/>
          <w:sz w:val="24"/>
          <w:szCs w:val="24"/>
          <w:lang w:val="ru-RU"/>
        </w:rPr>
        <w:t>հունվարի</w:t>
      </w:r>
      <w:proofErr w:type="spellEnd"/>
      <w:r w:rsidR="004845D3">
        <w:rPr>
          <w:rFonts w:ascii="GHEA Grapalat" w:eastAsia="Times New Roman" w:hAnsi="GHEA Grapalat" w:cstheme="minorHAnsi"/>
          <w:color w:val="050505"/>
          <w:sz w:val="24"/>
          <w:szCs w:val="24"/>
          <w:lang w:val="ru-RU"/>
        </w:rPr>
        <w:t xml:space="preserve"> 08</w:t>
      </w:r>
      <w:r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>-ին, ժամը՝ 14:00-ին, Տեղի համայնքապետարանի վարչական շենքի նիստերի դահլիճում կայանալու է Տեղ համայնքի ավագանու</w:t>
      </w:r>
      <w:r w:rsidR="006F34BF"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</w:t>
      </w:r>
      <w:r w:rsidR="004845D3">
        <w:rPr>
          <w:rFonts w:ascii="GHEA Grapalat" w:eastAsia="Times New Roman" w:hAnsi="GHEA Grapalat" w:cstheme="minorHAnsi"/>
          <w:color w:val="050505"/>
          <w:sz w:val="24"/>
          <w:szCs w:val="24"/>
          <w:lang w:val="ru-RU"/>
        </w:rPr>
        <w:t>6</w:t>
      </w:r>
      <w:r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>-րդ նստաշրջանի</w:t>
      </w:r>
      <w:r w:rsidR="00B34295"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</w:t>
      </w:r>
      <w:r w:rsidR="004845D3">
        <w:rPr>
          <w:rFonts w:ascii="GHEA Grapalat" w:eastAsia="Times New Roman" w:hAnsi="GHEA Grapalat" w:cstheme="minorHAnsi"/>
          <w:color w:val="050505"/>
          <w:sz w:val="24"/>
          <w:szCs w:val="24"/>
          <w:lang w:val="ru-RU"/>
        </w:rPr>
        <w:t>1-ին</w:t>
      </w:r>
      <w:r w:rsidR="00D722C2"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</w:t>
      </w:r>
      <w:r w:rsidR="0073617E"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</w:t>
      </w:r>
      <w:r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 xml:space="preserve"> նիստը:</w:t>
      </w:r>
    </w:p>
    <w:p w:rsidR="000C7E38" w:rsidRPr="0071095B" w:rsidRDefault="000C7E38" w:rsidP="00484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</w:pPr>
      <w:r w:rsidRPr="0071095B">
        <w:rPr>
          <w:rFonts w:ascii="GHEA Grapalat" w:eastAsia="Times New Roman" w:hAnsi="GHEA Grapalat" w:cstheme="minorHAnsi"/>
          <w:color w:val="050505"/>
          <w:sz w:val="24"/>
          <w:szCs w:val="24"/>
          <w:lang w:val="hy-AM"/>
        </w:rPr>
        <w:t>Օրակարգում.</w:t>
      </w:r>
    </w:p>
    <w:p w:rsidR="004845D3" w:rsidRPr="004845D3" w:rsidRDefault="004845D3" w:rsidP="004845D3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GHEA Grapalat" w:hAnsi="GHEA Grapalat" w:cstheme="minorHAnsi"/>
          <w:color w:val="050505"/>
          <w:lang w:val="hy-AM" w:eastAsia="en-US"/>
        </w:rPr>
      </w:pPr>
      <w:r w:rsidRPr="004845D3">
        <w:rPr>
          <w:rFonts w:ascii="GHEA Grapalat" w:hAnsi="GHEA Grapalat" w:cstheme="minorHAnsi"/>
          <w:color w:val="050505"/>
          <w:lang w:val="hy-AM" w:eastAsia="en-US"/>
        </w:rPr>
        <w:t>Հայաստանի Հանրապետության Սյունիքի մարզի Տեղ համայնքի ավագանու վեցերորդ նստաշրջանի ժամանակավոր հաշվիչ հանձնաժողովի կազմը հաստատելու մասին։</w:t>
      </w:r>
    </w:p>
    <w:p w:rsidR="004845D3" w:rsidRPr="004845D3" w:rsidRDefault="004845D3" w:rsidP="004845D3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GHEA Grapalat" w:hAnsi="GHEA Grapalat" w:cstheme="minorHAnsi"/>
          <w:color w:val="050505"/>
          <w:lang w:val="hy-AM" w:eastAsia="en-US"/>
        </w:rPr>
      </w:pPr>
      <w:r w:rsidRPr="004845D3">
        <w:rPr>
          <w:rFonts w:ascii="GHEA Grapalat" w:hAnsi="GHEA Grapalat" w:cstheme="minorHAnsi"/>
          <w:color w:val="050505"/>
          <w:lang w:val="hy-AM" w:eastAsia="en-US"/>
        </w:rPr>
        <w:t>Հաստատել Հայաստանի Հանրապետության Սյունիքի մարզի  Տեղ համայնքի ավագանու 2023 թվականի նոյեմբերի 23-ի N18-Ն որոշման մեջ փոփոխություններ  և լրացումներ կատարելու մասին։</w:t>
      </w:r>
    </w:p>
    <w:p w:rsidR="004845D3" w:rsidRPr="004845D3" w:rsidRDefault="004845D3" w:rsidP="004845D3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GHEA Grapalat" w:hAnsi="GHEA Grapalat" w:cstheme="minorHAnsi"/>
          <w:color w:val="050505"/>
          <w:lang w:val="hy-AM" w:eastAsia="en-US"/>
        </w:rPr>
      </w:pPr>
      <w:r w:rsidRPr="004845D3">
        <w:rPr>
          <w:rFonts w:ascii="GHEA Grapalat" w:hAnsi="GHEA Grapalat" w:cstheme="minorHAnsi"/>
          <w:color w:val="050505"/>
          <w:lang w:val="hy-AM" w:eastAsia="en-US"/>
        </w:rPr>
        <w:t>Հայաստանի Հանրապետության Սյունիքի մարզի Տեղ համայնքի սեփականություն հանդիսացող գույքերի 2023 թվականի գույքագրման փաստաթղթերը հաստատելու մասին։</w:t>
      </w:r>
    </w:p>
    <w:p w:rsidR="004845D3" w:rsidRPr="004845D3" w:rsidRDefault="004845D3" w:rsidP="004845D3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GHEA Grapalat" w:hAnsi="GHEA Grapalat" w:cstheme="minorHAnsi"/>
          <w:color w:val="050505"/>
          <w:lang w:val="hy-AM" w:eastAsia="en-US"/>
        </w:rPr>
      </w:pPr>
      <w:r w:rsidRPr="004845D3">
        <w:rPr>
          <w:rFonts w:ascii="GHEA Grapalat" w:hAnsi="GHEA Grapalat" w:cstheme="minorHAnsi"/>
          <w:color w:val="050505"/>
          <w:lang w:val="hy-AM" w:eastAsia="en-US"/>
        </w:rPr>
        <w:t>ՀՀ Սյունիքի մարզի Տեղ համայնքի սեփականություն հանդիսացող  համայնք Տեղ գյուղ Տեղ Ս. Բարխուդարյան փողոց թիվ 11 հասցեում գտնվող համայնքային զարգացման կենտրոնի տարածքից անհատույց (մշտական) օգտագործման իրավունքով «Գործընկերություն և ուսուցում» ՀԿ-ին հատկացնելու մասին։</w:t>
      </w:r>
    </w:p>
    <w:p w:rsidR="004845D3" w:rsidRPr="004845D3" w:rsidRDefault="004845D3" w:rsidP="004845D3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GHEA Grapalat" w:hAnsi="GHEA Grapalat" w:cstheme="minorHAnsi"/>
          <w:color w:val="050505"/>
          <w:lang w:val="hy-AM" w:eastAsia="en-US"/>
        </w:rPr>
      </w:pPr>
      <w:r w:rsidRPr="004845D3">
        <w:rPr>
          <w:rFonts w:ascii="GHEA Grapalat" w:hAnsi="GHEA Grapalat" w:cstheme="minorHAnsi"/>
          <w:color w:val="050505"/>
          <w:lang w:val="hy-AM" w:eastAsia="en-US"/>
        </w:rPr>
        <w:t>Հայաստանի Հանրապետության Սյունիքի մարզի Տեղ համայնքի ավագանու 2023 թվականի նոյեմբերի 23-ի N 15-Ա և 16-Ա որոշումների մեջ փոփոխություններ և լրացումներ կատարելու մասին։</w:t>
      </w:r>
    </w:p>
    <w:p w:rsidR="004845D3" w:rsidRPr="004845D3" w:rsidRDefault="004845D3" w:rsidP="004845D3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GHEA Grapalat" w:hAnsi="GHEA Grapalat" w:cstheme="minorHAnsi"/>
          <w:color w:val="050505"/>
          <w:lang w:val="hy-AM" w:eastAsia="en-US"/>
        </w:rPr>
      </w:pPr>
      <w:r w:rsidRPr="004845D3">
        <w:rPr>
          <w:rFonts w:ascii="GHEA Grapalat" w:hAnsi="GHEA Grapalat" w:cstheme="minorHAnsi"/>
          <w:color w:val="050505"/>
          <w:lang w:val="hy-AM" w:eastAsia="en-US"/>
        </w:rPr>
        <w:t>Հայաստանի Հանրապետության Սյունիքի մարզի Տեղ համայնքի ավագանու</w:t>
      </w:r>
      <w:bookmarkStart w:id="0" w:name="_GoBack"/>
      <w:bookmarkEnd w:id="0"/>
      <w:r w:rsidRPr="004845D3">
        <w:rPr>
          <w:rFonts w:ascii="GHEA Grapalat" w:hAnsi="GHEA Grapalat" w:cstheme="minorHAnsi"/>
          <w:color w:val="050505"/>
          <w:lang w:val="hy-AM" w:eastAsia="en-US"/>
        </w:rPr>
        <w:t xml:space="preserve"> 2023 թվականի նոյեմբերի 23-ի N 25-Ա , 26-Ա և 29-Ա  որոշումների մեջ փոփոխություններ և լրացումներ կատարելու մասին։</w:t>
      </w:r>
    </w:p>
    <w:p w:rsidR="004845D3" w:rsidRPr="004845D3" w:rsidRDefault="004845D3" w:rsidP="004845D3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GHEA Grapalat" w:hAnsi="GHEA Grapalat" w:cstheme="minorHAnsi"/>
          <w:color w:val="050505"/>
          <w:lang w:val="hy-AM" w:eastAsia="en-US"/>
        </w:rPr>
      </w:pPr>
      <w:r w:rsidRPr="004845D3">
        <w:rPr>
          <w:rFonts w:ascii="GHEA Grapalat" w:hAnsi="GHEA Grapalat" w:cstheme="minorHAnsi"/>
          <w:color w:val="050505"/>
          <w:lang w:val="hy-AM" w:eastAsia="en-US"/>
        </w:rPr>
        <w:t>Հայաստանի Հանրապետության Սյունիքի մարզի Տեղ համայնքի Տեղ գյուղի Արցախի խճուղի թիվ 12/3 հասցեում գտնվող, համայնքային սեփականություն հանդիսացող հողամասն աճուրդային կարգով օտարելու մասին։</w:t>
      </w:r>
    </w:p>
    <w:p w:rsidR="004845D3" w:rsidRPr="004845D3" w:rsidRDefault="004845D3" w:rsidP="004845D3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GHEA Grapalat" w:hAnsi="GHEA Grapalat" w:cstheme="minorHAnsi"/>
          <w:color w:val="050505"/>
          <w:lang w:val="hy-AM" w:eastAsia="en-US"/>
        </w:rPr>
      </w:pPr>
      <w:r w:rsidRPr="004845D3">
        <w:rPr>
          <w:rFonts w:ascii="GHEA Grapalat" w:hAnsi="GHEA Grapalat" w:cstheme="minorHAnsi"/>
          <w:color w:val="050505"/>
          <w:lang w:val="hy-AM" w:eastAsia="en-US"/>
        </w:rPr>
        <w:t>Հաստատել Հայաստանի Հանրապետության Սյունիքի մարզի  Տեղ համայնքի ավագանու 2023 թվականի դեկտեմբերի 26-ի N22-Ն որոշման մեջ փոփոխություններ և լրացումներ կատարելու մասին։</w:t>
      </w:r>
    </w:p>
    <w:p w:rsidR="004845D3" w:rsidRPr="004845D3" w:rsidRDefault="004845D3" w:rsidP="004845D3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GHEA Grapalat" w:hAnsi="GHEA Grapalat" w:cstheme="minorHAnsi"/>
          <w:color w:val="050505"/>
          <w:lang w:val="hy-AM" w:eastAsia="en-US"/>
        </w:rPr>
      </w:pPr>
      <w:r w:rsidRPr="004845D3">
        <w:rPr>
          <w:rFonts w:ascii="GHEA Grapalat" w:hAnsi="GHEA Grapalat" w:cstheme="minorHAnsi"/>
          <w:color w:val="050505"/>
          <w:lang w:val="hy-AM" w:eastAsia="en-US"/>
        </w:rPr>
        <w:t>Հայաստանի Հանրապետության Սյունիքի մարզի Տեղ համայնքի 2021-2026 թվականների հնգամյա զարգացման ծրագրի իրականացման վերաբերյալ հաշվետվությունը ի գիտություն ընդունելու մասին։</w:t>
      </w:r>
    </w:p>
    <w:p w:rsidR="004845D3" w:rsidRPr="004845D3" w:rsidRDefault="004845D3" w:rsidP="004845D3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GHEA Grapalat" w:hAnsi="GHEA Grapalat" w:cstheme="minorHAnsi"/>
          <w:color w:val="050505"/>
          <w:lang w:val="hy-AM" w:eastAsia="en-US"/>
        </w:rPr>
      </w:pPr>
      <w:r w:rsidRPr="004845D3">
        <w:rPr>
          <w:rFonts w:ascii="GHEA Grapalat" w:hAnsi="GHEA Grapalat" w:cstheme="minorHAnsi"/>
          <w:color w:val="050505"/>
          <w:lang w:val="hy-AM" w:eastAsia="en-US"/>
        </w:rPr>
        <w:t>Հայաստանի Հանրապետության Սյունիքի մարզի Տեղ համայնքի 2023 թվականի բյուջեի կատարման չորրորդ եռամսյակի կատարման մասին։</w:t>
      </w:r>
    </w:p>
    <w:p w:rsidR="004845D3" w:rsidRPr="004845D3" w:rsidRDefault="004845D3" w:rsidP="004845D3">
      <w:pPr>
        <w:pStyle w:val="a6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GHEA Grapalat" w:hAnsi="GHEA Grapalat" w:cstheme="minorHAnsi"/>
          <w:color w:val="050505"/>
          <w:lang w:val="hy-AM" w:eastAsia="en-US"/>
        </w:rPr>
      </w:pPr>
      <w:r w:rsidRPr="004845D3">
        <w:rPr>
          <w:rFonts w:ascii="GHEA Grapalat" w:hAnsi="GHEA Grapalat" w:cstheme="minorHAnsi"/>
          <w:color w:val="050505"/>
          <w:lang w:val="hy-AM" w:eastAsia="en-US"/>
        </w:rPr>
        <w:t>Հայաստանի Հանրապետության Սյունիքի մարզի Տեղ համայնքի ավագանու հերթական վեցերորդ նստաշրջանի երկրորդ նիստի գումարման օրը սահմանելու մասին։</w:t>
      </w:r>
    </w:p>
    <w:p w:rsidR="0071095B" w:rsidRPr="0071095B" w:rsidRDefault="0071095B" w:rsidP="004845D3">
      <w:pPr>
        <w:pStyle w:val="a6"/>
        <w:spacing w:before="0" w:beforeAutospacing="0" w:after="150" w:afterAutospacing="0"/>
        <w:jc w:val="both"/>
        <w:rPr>
          <w:rFonts w:ascii="GHEA Grapalat" w:hAnsi="GHEA Grapalat" w:cstheme="minorHAnsi"/>
          <w:color w:val="050505"/>
          <w:lang w:val="hy-AM"/>
        </w:rPr>
      </w:pPr>
    </w:p>
    <w:p w:rsidR="0089642F" w:rsidRPr="0071095B" w:rsidRDefault="008B161E" w:rsidP="0006741A">
      <w:pPr>
        <w:shd w:val="clear" w:color="auto" w:fill="FFFFFF"/>
        <w:spacing w:after="0" w:line="276" w:lineRule="auto"/>
        <w:ind w:left="540" w:hanging="450"/>
        <w:jc w:val="center"/>
        <w:rPr>
          <w:rFonts w:ascii="GHEA Grapalat" w:eastAsia="Times New Roman" w:hAnsi="GHEA Grapalat" w:cstheme="minorHAnsi"/>
          <w:b/>
          <w:color w:val="050505"/>
          <w:sz w:val="24"/>
          <w:szCs w:val="24"/>
          <w:lang w:val="hy-AM"/>
        </w:rPr>
      </w:pPr>
      <w:r w:rsidRPr="0071095B">
        <w:rPr>
          <w:rFonts w:ascii="GHEA Grapalat" w:eastAsia="Times New Roman" w:hAnsi="GHEA Grapalat" w:cstheme="minorHAnsi"/>
          <w:b/>
          <w:color w:val="050505"/>
          <w:sz w:val="24"/>
          <w:szCs w:val="24"/>
          <w:lang w:val="hy-AM"/>
        </w:rPr>
        <w:t>Տեղի համայնքապետարանի աշխատակազմ</w:t>
      </w:r>
    </w:p>
    <w:sectPr w:rsidR="0089642F" w:rsidRPr="0071095B" w:rsidSect="00F3791B">
      <w:pgSz w:w="12240" w:h="15840"/>
      <w:pgMar w:top="72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15"/>
    <w:multiLevelType w:val="hybridMultilevel"/>
    <w:tmpl w:val="89DC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5F9"/>
    <w:multiLevelType w:val="hybridMultilevel"/>
    <w:tmpl w:val="387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27D2"/>
    <w:multiLevelType w:val="hybridMultilevel"/>
    <w:tmpl w:val="0E30A242"/>
    <w:lvl w:ilvl="0" w:tplc="5316F97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F8F55A4"/>
    <w:multiLevelType w:val="hybridMultilevel"/>
    <w:tmpl w:val="892E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D2D3A"/>
    <w:multiLevelType w:val="hybridMultilevel"/>
    <w:tmpl w:val="7AE4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A01E2"/>
    <w:multiLevelType w:val="hybridMultilevel"/>
    <w:tmpl w:val="B83EA6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1E"/>
    <w:rsid w:val="00053C99"/>
    <w:rsid w:val="0006741A"/>
    <w:rsid w:val="0007229E"/>
    <w:rsid w:val="000C7E38"/>
    <w:rsid w:val="001364A9"/>
    <w:rsid w:val="001D02AA"/>
    <w:rsid w:val="00261A6C"/>
    <w:rsid w:val="002E23E7"/>
    <w:rsid w:val="003A3387"/>
    <w:rsid w:val="00432A7A"/>
    <w:rsid w:val="004845D3"/>
    <w:rsid w:val="005A0AA7"/>
    <w:rsid w:val="0062527C"/>
    <w:rsid w:val="00632D67"/>
    <w:rsid w:val="006573FA"/>
    <w:rsid w:val="00681BDD"/>
    <w:rsid w:val="006F34BF"/>
    <w:rsid w:val="0071095B"/>
    <w:rsid w:val="0073617E"/>
    <w:rsid w:val="007D1F37"/>
    <w:rsid w:val="0089642F"/>
    <w:rsid w:val="008B161E"/>
    <w:rsid w:val="009914DC"/>
    <w:rsid w:val="00AC09B4"/>
    <w:rsid w:val="00AD10DC"/>
    <w:rsid w:val="00B34295"/>
    <w:rsid w:val="00B97366"/>
    <w:rsid w:val="00C07D11"/>
    <w:rsid w:val="00C44093"/>
    <w:rsid w:val="00D722C2"/>
    <w:rsid w:val="00F3791B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B161E"/>
    <w:rPr>
      <w:b/>
      <w:bCs/>
    </w:rPr>
  </w:style>
  <w:style w:type="paragraph" w:styleId="a6">
    <w:name w:val="Normal (Web)"/>
    <w:basedOn w:val="a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B161E"/>
    <w:rPr>
      <w:b/>
      <w:bCs/>
    </w:rPr>
  </w:style>
  <w:style w:type="paragraph" w:styleId="a6">
    <w:name w:val="Normal (Web)"/>
    <w:basedOn w:val="a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HOME</cp:lastModifiedBy>
  <cp:revision>40</cp:revision>
  <dcterms:created xsi:type="dcterms:W3CDTF">2022-04-08T07:41:00Z</dcterms:created>
  <dcterms:modified xsi:type="dcterms:W3CDTF">2024-02-01T10:08:00Z</dcterms:modified>
</cp:coreProperties>
</file>