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68" w:rsidRPr="00E43D9F" w:rsidRDefault="00E43D9F" w:rsidP="007D5368">
      <w:pPr>
        <w:ind w:left="-851" w:firstLine="851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40"/>
          <w:szCs w:val="40"/>
          <w:lang w:val="hy-AM"/>
        </w:rPr>
        <w:t>ՈՐՈՇՈՒՄ</w:t>
      </w:r>
    </w:p>
    <w:p w:rsidR="007D5368" w:rsidRDefault="007D5368" w:rsidP="007D5368">
      <w:pPr>
        <w:ind w:left="-851" w:firstLine="851"/>
        <w:jc w:val="center"/>
        <w:outlineLvl w:val="0"/>
        <w:rPr>
          <w:rFonts w:ascii="Sylfaen" w:hAnsi="Sylfaen"/>
          <w:b/>
          <w:i/>
          <w:sz w:val="32"/>
          <w:szCs w:val="32"/>
          <w:lang w:val="hy-AM"/>
        </w:rPr>
      </w:pPr>
      <w:r>
        <w:rPr>
          <w:rFonts w:ascii="Sylfaen" w:hAnsi="Sylfaen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7D5368" w:rsidRDefault="007D5368" w:rsidP="007D5368">
      <w:pPr>
        <w:ind w:left="-851" w:firstLine="851"/>
        <w:jc w:val="center"/>
        <w:rPr>
          <w:rFonts w:ascii="Sylfaen" w:hAnsi="Sylfaen"/>
          <w:b/>
          <w:i/>
          <w:sz w:val="32"/>
          <w:szCs w:val="32"/>
          <w:lang w:val="hy-AM"/>
        </w:rPr>
      </w:pPr>
    </w:p>
    <w:p w:rsidR="007D5368" w:rsidRPr="00D90777" w:rsidRDefault="007D5368" w:rsidP="007D5368">
      <w:pPr>
        <w:ind w:left="-851" w:firstLine="851"/>
        <w:jc w:val="center"/>
        <w:rPr>
          <w:rFonts w:ascii="Sylfaen" w:hAnsi="Sylfaen"/>
          <w:b/>
          <w:i/>
          <w:sz w:val="26"/>
          <w:szCs w:val="26"/>
          <w:lang w:val="hy-AM"/>
        </w:rPr>
      </w:pPr>
      <w:r>
        <w:rPr>
          <w:rFonts w:ascii="Sylfaen" w:hAnsi="Sylfaen"/>
          <w:b/>
          <w:i/>
          <w:sz w:val="26"/>
          <w:szCs w:val="26"/>
          <w:lang w:val="hy-AM"/>
        </w:rPr>
        <w:t xml:space="preserve">« </w:t>
      </w:r>
      <w:r w:rsidRPr="002303A6">
        <w:rPr>
          <w:rFonts w:ascii="Sylfaen" w:hAnsi="Sylfaen"/>
          <w:b/>
          <w:i/>
          <w:sz w:val="26"/>
          <w:szCs w:val="26"/>
          <w:lang w:val="hy-AM"/>
        </w:rPr>
        <w:t>1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5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>»</w:t>
      </w:r>
      <w:r>
        <w:rPr>
          <w:rFonts w:ascii="Sylfaen" w:hAnsi="Sylfaen"/>
          <w:b/>
          <w:i/>
          <w:sz w:val="26"/>
          <w:szCs w:val="26"/>
          <w:lang w:val="hy-AM"/>
        </w:rPr>
        <w:t>Ապրիլ   2015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թ.       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Sylfaen" w:hAnsi="Sylfaen"/>
          <w:b/>
          <w:i/>
          <w:sz w:val="26"/>
          <w:szCs w:val="26"/>
          <w:lang w:val="hy-AM"/>
        </w:rPr>
        <w:t xml:space="preserve">                  </w:t>
      </w:r>
      <w:r w:rsidRPr="00D90777">
        <w:rPr>
          <w:rFonts w:ascii="Sylfaen" w:hAnsi="Sylfaen"/>
          <w:b/>
          <w:i/>
          <w:sz w:val="26"/>
          <w:szCs w:val="26"/>
          <w:lang w:val="hy-AM"/>
        </w:rPr>
        <w:t xml:space="preserve">          ք. Վանաձոր</w:t>
      </w:r>
    </w:p>
    <w:p w:rsidR="007D5368" w:rsidRPr="00BD318A" w:rsidRDefault="007D5368" w:rsidP="007D5368">
      <w:pPr>
        <w:ind w:left="-851" w:firstLine="851"/>
        <w:jc w:val="both"/>
        <w:rPr>
          <w:rFonts w:ascii="Sylfaen" w:hAnsi="Sylfaen"/>
          <w:b/>
          <w:i/>
          <w:lang w:val="hy-AM"/>
        </w:rPr>
      </w:pPr>
    </w:p>
    <w:p w:rsidR="007D5368" w:rsidRPr="002303A6" w:rsidRDefault="007D5368" w:rsidP="007D5368">
      <w:pPr>
        <w:spacing w:line="276" w:lineRule="auto"/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ՀՀ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ԴԱՀԿ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ապահովող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ծառայության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Լոռու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մարզային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բաժնի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>հարկադիր</w:t>
      </w:r>
      <w:r w:rsidRPr="002303A6">
        <w:rPr>
          <w:i/>
          <w:sz w:val="22"/>
          <w:szCs w:val="22"/>
          <w:lang w:val="hy-AM"/>
        </w:rPr>
        <w:t xml:space="preserve"> </w:t>
      </w:r>
      <w:r w:rsidRPr="002303A6">
        <w:rPr>
          <w:rFonts w:ascii="Sylfaen" w:hAnsi="Sylfaen"/>
          <w:i/>
          <w:sz w:val="22"/>
          <w:szCs w:val="22"/>
          <w:lang w:val="hy-AM"/>
        </w:rPr>
        <w:t xml:space="preserve">կատարող, արդարադատության ավագ լեյտենանտ Դ.Մատինյանս,  ուսումնասիրելով  04.02.15թ.-ին   վերսկսված    թիվ </w:t>
      </w:r>
      <w:r w:rsidRPr="002303A6">
        <w:rPr>
          <w:i/>
          <w:sz w:val="22"/>
          <w:szCs w:val="22"/>
          <w:lang w:val="hy-AM"/>
        </w:rPr>
        <w:t xml:space="preserve"> 06-</w:t>
      </w:r>
      <w:r w:rsidRPr="002303A6">
        <w:rPr>
          <w:rFonts w:ascii="Sylfaen" w:hAnsi="Sylfaen"/>
          <w:i/>
          <w:sz w:val="22"/>
          <w:szCs w:val="22"/>
          <w:lang w:val="hy-AM"/>
        </w:rPr>
        <w:t>874/15   կատարողական   վարույթի    նյութերը,</w:t>
      </w:r>
    </w:p>
    <w:p w:rsidR="007D5368" w:rsidRPr="00B26D6D" w:rsidRDefault="007D5368" w:rsidP="007D5368">
      <w:pPr>
        <w:spacing w:line="276" w:lineRule="auto"/>
        <w:ind w:left="-851" w:firstLine="851"/>
        <w:rPr>
          <w:rFonts w:ascii="Sylfaen" w:hAnsi="Sylfaen"/>
          <w:b/>
          <w:i/>
          <w:lang w:val="hy-AM"/>
        </w:rPr>
      </w:pPr>
    </w:p>
    <w:p w:rsidR="007D5368" w:rsidRPr="00CA24E3" w:rsidRDefault="007D5368" w:rsidP="007D5368">
      <w:pPr>
        <w:spacing w:line="276" w:lineRule="auto"/>
        <w:ind w:left="-851" w:firstLine="851"/>
        <w:jc w:val="center"/>
        <w:rPr>
          <w:rFonts w:ascii="Sylfaen" w:hAnsi="Sylfaen"/>
          <w:b/>
          <w:i/>
          <w:sz w:val="40"/>
          <w:szCs w:val="40"/>
          <w:lang w:val="hy-AM"/>
        </w:rPr>
      </w:pPr>
      <w:r w:rsidRPr="000D2171">
        <w:rPr>
          <w:rFonts w:ascii="Sylfaen" w:hAnsi="Sylfaen"/>
          <w:b/>
          <w:i/>
          <w:sz w:val="40"/>
          <w:szCs w:val="40"/>
          <w:lang w:val="hy-AM"/>
        </w:rPr>
        <w:t>Պ Ա Ր Զ Ե Ց Ի</w:t>
      </w:r>
    </w:p>
    <w:p w:rsidR="007D5368" w:rsidRDefault="007D5368" w:rsidP="007D5368">
      <w:pPr>
        <w:ind w:left="-851" w:firstLine="851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</w:t>
      </w: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Pr="002303A6">
        <w:rPr>
          <w:rFonts w:ascii="Sylfaen" w:hAnsi="Sylfaen"/>
          <w:i/>
          <w:sz w:val="22"/>
          <w:szCs w:val="22"/>
          <w:lang w:val="hy-AM"/>
        </w:rPr>
        <w:t>ՀՀ   Լոռու   մարզի    ընդհանուր   իրավասության   դատարանի  կողմից  16.01.15թ.   տրված   թիվ    ԼԴ/2211/02/14    կատարողական  թերթի  համաձայն   պետք է՝   Հովսեփ  Հենրիկի   Հովհաննիսյանից   հօգուտ   Լևոն   Դերենիկի   ՈՒզունյանի   բռնագանձել  3.726.000   ՀՀ   դրամ՝ որպես   փոխառությամբ   վերցրած   գումար։</w:t>
      </w: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Հովսեփ   Հենրիկի   Հովհաննիսյանից   հօգուտ   Լևոն   Դերենիկի  ՈՒզունյանի   22.05.2014թ.-ից   հաշվարկել   և   բռնագանձել   3.726.000   ՀՀ   դրամ   գումարի   նկատմամբ   ՀՀ   Կենտրոնական   բանկի   կղմից   սահմանված   բանկային   տոկոսները՝   մինչև   պարտավորության   փաստացի   մարումը։</w:t>
      </w:r>
    </w:p>
    <w:p w:rsidR="007D5368" w:rsidRPr="002303A6" w:rsidRDefault="007D5368" w:rsidP="007D5368">
      <w:pPr>
        <w:spacing w:line="276" w:lineRule="auto"/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Պարտապանից   պետք  է   ՝  բռնագանձել    նաև   բռնագանձման   ենթակա   գումարի  5%, որպես  կատարողական  գործողությունների  կատարման   ծախս։</w:t>
      </w: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Կատարողական   գործողությունների    արդյունքում   պարտապանին  պատկանող   բռնգանձման   ենթակա   գույք, դրամական   միջոցներ   և   եկամուտներ   չեն   հայտնաբերվել,   և  ի  հայտ   են   եկել  սնանկության   հատկանիշներ։</w:t>
      </w:r>
    </w:p>
    <w:p w:rsidR="007D5368" w:rsidRPr="001B4DA3" w:rsidRDefault="001F2254" w:rsidP="001B4DA3">
      <w:pPr>
        <w:ind w:left="-850" w:firstLine="850"/>
        <w:jc w:val="both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</w:t>
      </w:r>
      <w:r w:rsidR="001B4DA3">
        <w:rPr>
          <w:rFonts w:ascii="Sylfaen" w:hAnsi="Sylfaen"/>
          <w:b/>
          <w:i/>
          <w:sz w:val="20"/>
          <w:szCs w:val="20"/>
          <w:lang w:val="hy-AM"/>
        </w:rPr>
        <w:t xml:space="preserve"> մասին» ՀՀ օրենքի 28, </w:t>
      </w:r>
      <w:r>
        <w:rPr>
          <w:rFonts w:ascii="Sylfaen" w:hAnsi="Sylfaen"/>
          <w:b/>
          <w:i/>
          <w:sz w:val="20"/>
          <w:szCs w:val="20"/>
          <w:lang w:val="hy-AM"/>
        </w:rPr>
        <w:t xml:space="preserve"> 37-րդ հոդվածի  8-րդ կետով</w:t>
      </w:r>
      <w:r w:rsidR="001B4DA3" w:rsidRPr="001B4DA3">
        <w:rPr>
          <w:rFonts w:ascii="Sylfaen" w:hAnsi="Sylfaen"/>
          <w:b/>
          <w:i/>
          <w:sz w:val="20"/>
          <w:szCs w:val="20"/>
          <w:lang w:val="hy-AM"/>
        </w:rPr>
        <w:t xml:space="preserve"> </w:t>
      </w:r>
      <w:r w:rsidR="001B4DA3">
        <w:rPr>
          <w:rFonts w:ascii="Sylfaen" w:hAnsi="Sylfaen"/>
          <w:b/>
          <w:i/>
          <w:sz w:val="20"/>
          <w:szCs w:val="20"/>
          <w:lang w:val="hy-AM"/>
        </w:rPr>
        <w:t>և 39 հոդվածներով</w:t>
      </w:r>
    </w:p>
    <w:p w:rsidR="007D5368" w:rsidRPr="00E43D9F" w:rsidRDefault="00E43D9F" w:rsidP="007D5368">
      <w:pPr>
        <w:ind w:left="-851" w:firstLine="851"/>
        <w:jc w:val="center"/>
        <w:rPr>
          <w:rFonts w:ascii="Sylfaen" w:hAnsi="Sylfaen"/>
          <w:i/>
          <w:sz w:val="40"/>
          <w:szCs w:val="40"/>
          <w:lang w:val="hy-AM"/>
        </w:rPr>
      </w:pPr>
      <w:r>
        <w:rPr>
          <w:rFonts w:ascii="Sylfaen" w:hAnsi="Sylfaen"/>
          <w:i/>
          <w:sz w:val="40"/>
          <w:szCs w:val="40"/>
          <w:lang w:val="hy-AM"/>
        </w:rPr>
        <w:t>ՈՐՈՇԵՑԻ</w:t>
      </w:r>
    </w:p>
    <w:p w:rsidR="007D5368" w:rsidRPr="00E43D9F" w:rsidRDefault="007D5368" w:rsidP="00273B7A">
      <w:pPr>
        <w:jc w:val="both"/>
        <w:rPr>
          <w:rFonts w:ascii="Sylfaen" w:hAnsi="Sylfaen"/>
          <w:i/>
          <w:lang w:val="hy-AM"/>
        </w:rPr>
      </w:pP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Կասեցնել   04.02.2015թ.-ին   վերսկսված   թիվ   06-874/15   կատարողական   վարույթը՝ 60-օրյա   ժամկետով։</w:t>
      </w: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2303A6">
          <w:rPr>
            <w:rStyle w:val="Hyperlink"/>
            <w:rFonts w:ascii="Sylfaen" w:hAnsi="Sylfaen"/>
            <w:i/>
            <w:sz w:val="22"/>
            <w:szCs w:val="22"/>
            <w:lang w:val="hy-AM"/>
          </w:rPr>
          <w:t>www.azdarar.am</w:t>
        </w:r>
      </w:hyperlink>
      <w:r w:rsidRPr="002303A6">
        <w:rPr>
          <w:rFonts w:ascii="Sylfaen" w:hAnsi="Sylfaen"/>
          <w:i/>
          <w:sz w:val="22"/>
          <w:szCs w:val="22"/>
          <w:lang w:val="hy-AM"/>
        </w:rPr>
        <w:t xml:space="preserve">  ինտերնետային   կայքում։</w:t>
      </w:r>
    </w:p>
    <w:p w:rsidR="007D5368" w:rsidRPr="002303A6" w:rsidRDefault="007D5368" w:rsidP="007D5368">
      <w:pPr>
        <w:ind w:left="-851" w:firstLine="851"/>
        <w:jc w:val="both"/>
        <w:rPr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Որոշման պատճեն ուղարկել կողմերին։</w:t>
      </w: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7D5368" w:rsidRPr="002303A6" w:rsidRDefault="007D5368" w:rsidP="007D5368">
      <w:pPr>
        <w:ind w:left="-851" w:firstLine="851"/>
        <w:jc w:val="both"/>
        <w:rPr>
          <w:rFonts w:ascii="Sylfaen" w:hAnsi="Sylfaen"/>
          <w:i/>
          <w:sz w:val="22"/>
          <w:szCs w:val="22"/>
          <w:lang w:val="hy-AM"/>
        </w:rPr>
      </w:pPr>
      <w:r w:rsidRPr="002303A6">
        <w:rPr>
          <w:rFonts w:ascii="Sylfaen" w:hAnsi="Sylfaen"/>
          <w:i/>
          <w:sz w:val="22"/>
          <w:szCs w:val="22"/>
          <w:lang w:val="hy-AM"/>
        </w:rPr>
        <w:t>«ԴԱՀԿ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7D5368" w:rsidRDefault="007D5368" w:rsidP="007D5368">
      <w:pPr>
        <w:rPr>
          <w:rFonts w:ascii="Sylfaen" w:hAnsi="Sylfaen"/>
          <w:b/>
          <w:i/>
          <w:lang w:val="hy-AM"/>
        </w:rPr>
      </w:pPr>
    </w:p>
    <w:p w:rsidR="007D5368" w:rsidRPr="00273B7A" w:rsidRDefault="007D5368" w:rsidP="007D5368">
      <w:pPr>
        <w:rPr>
          <w:rFonts w:ascii="Sylfaen" w:hAnsi="Sylfaen"/>
          <w:b/>
          <w:i/>
          <w:color w:val="000000" w:themeColor="text1"/>
          <w:lang w:val="hy-AM"/>
        </w:rPr>
      </w:pPr>
      <w:r w:rsidRPr="00273B7A">
        <w:rPr>
          <w:rFonts w:ascii="Sylfaen" w:hAnsi="Sylfaen"/>
          <w:b/>
          <w:i/>
          <w:color w:val="000000" w:themeColor="text1"/>
          <w:lang w:val="hy-AM"/>
        </w:rPr>
        <w:t xml:space="preserve">Հարկադիր կատարող՝  </w:t>
      </w:r>
      <w:r w:rsidR="00C8633A">
        <w:rPr>
          <w:rFonts w:ascii="Sylfaen" w:hAnsi="Sylfaen"/>
          <w:b/>
          <w:i/>
          <w:color w:val="000000" w:themeColor="text1"/>
          <w:lang w:val="hy-AM"/>
        </w:rPr>
        <w:tab/>
      </w:r>
      <w:r w:rsidR="00C8633A">
        <w:rPr>
          <w:rFonts w:ascii="Sylfaen" w:hAnsi="Sylfaen"/>
          <w:b/>
          <w:i/>
          <w:color w:val="000000" w:themeColor="text1"/>
          <w:lang w:val="hy-AM"/>
        </w:rPr>
        <w:tab/>
      </w:r>
      <w:r w:rsidR="00C8633A">
        <w:rPr>
          <w:rFonts w:ascii="Sylfaen" w:hAnsi="Sylfaen"/>
          <w:b/>
          <w:i/>
          <w:color w:val="000000" w:themeColor="text1"/>
          <w:lang w:val="hy-AM"/>
        </w:rPr>
        <w:tab/>
      </w:r>
      <w:r w:rsidR="00C8633A">
        <w:rPr>
          <w:rFonts w:ascii="Sylfaen" w:hAnsi="Sylfaen"/>
          <w:b/>
          <w:i/>
          <w:color w:val="000000" w:themeColor="text1"/>
          <w:lang w:val="hy-AM"/>
        </w:rPr>
        <w:tab/>
      </w:r>
      <w:r w:rsidR="00C8633A">
        <w:rPr>
          <w:rFonts w:ascii="Sylfaen" w:hAnsi="Sylfaen"/>
          <w:b/>
          <w:i/>
          <w:color w:val="000000" w:themeColor="text1"/>
          <w:lang w:val="hy-AM"/>
        </w:rPr>
        <w:tab/>
      </w:r>
      <w:r w:rsidR="00C8633A">
        <w:rPr>
          <w:rFonts w:ascii="Sylfaen" w:hAnsi="Sylfaen"/>
          <w:b/>
          <w:i/>
          <w:color w:val="000000" w:themeColor="text1"/>
          <w:lang w:val="hy-AM"/>
        </w:rPr>
        <w:tab/>
      </w:r>
      <w:r w:rsidR="00C8633A">
        <w:rPr>
          <w:rFonts w:ascii="Sylfaen" w:hAnsi="Sylfaen"/>
          <w:b/>
          <w:i/>
          <w:color w:val="000000" w:themeColor="text1"/>
          <w:lang w:val="hy-AM"/>
        </w:rPr>
        <w:tab/>
      </w:r>
      <w:r w:rsidRPr="00273B7A">
        <w:rPr>
          <w:rFonts w:ascii="Sylfaen" w:hAnsi="Sylfaen"/>
          <w:b/>
          <w:i/>
          <w:color w:val="000000" w:themeColor="text1"/>
          <w:lang w:val="hy-AM"/>
        </w:rPr>
        <w:t xml:space="preserve">Դ. Մատինյան  </w:t>
      </w:r>
    </w:p>
    <w:p w:rsidR="007D5368" w:rsidRDefault="007D5368" w:rsidP="007D5368">
      <w:pPr>
        <w:rPr>
          <w:rFonts w:ascii="Sylfaen" w:hAnsi="Sylfaen"/>
          <w:b/>
          <w:i/>
          <w:lang w:val="hy-AM"/>
        </w:rPr>
      </w:pPr>
    </w:p>
    <w:p w:rsidR="007D5368" w:rsidRPr="00020146" w:rsidRDefault="007D5368" w:rsidP="007D5368">
      <w:pPr>
        <w:rPr>
          <w:rFonts w:ascii="Sylfaen" w:hAnsi="Sylfaen"/>
          <w:b/>
          <w:i/>
          <w:lang w:val="hy-AM"/>
        </w:rPr>
      </w:pPr>
      <w:r w:rsidRPr="00D04E36">
        <w:rPr>
          <w:rFonts w:ascii="Sylfaen" w:hAnsi="Sylfaen"/>
          <w:b/>
          <w:i/>
          <w:lang w:val="hy-AM"/>
        </w:rPr>
        <w:t xml:space="preserve">                   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p w:rsidR="00C43942" w:rsidRPr="007D5368" w:rsidRDefault="00C43942">
      <w:pPr>
        <w:rPr>
          <w:lang w:val="hy-AM"/>
        </w:rPr>
      </w:pPr>
    </w:p>
    <w:sectPr w:rsidR="00C43942" w:rsidRPr="007D5368" w:rsidSect="00273B7A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5368"/>
    <w:rsid w:val="000B18A0"/>
    <w:rsid w:val="00191024"/>
    <w:rsid w:val="001B4DA3"/>
    <w:rsid w:val="001F2254"/>
    <w:rsid w:val="00273B7A"/>
    <w:rsid w:val="00562277"/>
    <w:rsid w:val="006D6B4D"/>
    <w:rsid w:val="007D5368"/>
    <w:rsid w:val="008B3BDE"/>
    <w:rsid w:val="00C43942"/>
    <w:rsid w:val="00C8633A"/>
    <w:rsid w:val="00E4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1970</Characters>
  <Application>Microsoft Office Word</Application>
  <DocSecurity>0</DocSecurity>
  <Lines>16</Lines>
  <Paragraphs>4</Paragraphs>
  <ScaleCrop>false</ScaleCrop>
  <Company>Corporation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8</cp:revision>
  <dcterms:created xsi:type="dcterms:W3CDTF">2015-04-15T07:08:00Z</dcterms:created>
  <dcterms:modified xsi:type="dcterms:W3CDTF">2015-04-15T10:59:00Z</dcterms:modified>
</cp:coreProperties>
</file>