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bookmarkStart w:id="0" w:name="_GoBack"/>
      <w:proofErr w:type="spellStart"/>
      <w:r>
        <w:rPr>
          <w:rFonts w:ascii="GHEA Grapalat" w:hAnsi="GHEA Grapalat"/>
          <w:color w:val="000000"/>
          <w:sz w:val="21"/>
          <w:szCs w:val="21"/>
        </w:rPr>
        <w:t>Հավելված</w:t>
      </w:r>
      <w:proofErr w:type="spellEnd"/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Արթիկ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ղեկավարի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2024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թվականի</w:t>
      </w:r>
      <w:proofErr w:type="spellEnd"/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փետրվարի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Courier New" w:hAnsi="Courier New" w:cs="Courier New"/>
          <w:color w:val="000000"/>
          <w:sz w:val="21"/>
          <w:szCs w:val="21"/>
        </w:rPr>
        <w:t>  </w:t>
      </w:r>
      <w:r>
        <w:rPr>
          <w:rFonts w:ascii="GHEA Grapalat" w:hAnsi="GHEA Grapalat"/>
          <w:color w:val="000000"/>
          <w:sz w:val="21"/>
          <w:szCs w:val="21"/>
        </w:rPr>
        <w:t>27-</w:t>
      </w:r>
      <w:r>
        <w:rPr>
          <w:rFonts w:ascii="GHEA Grapalat" w:hAnsi="GHEA Grapalat" w:cs="GHEA Grapalat"/>
          <w:color w:val="000000"/>
          <w:sz w:val="21"/>
          <w:szCs w:val="21"/>
        </w:rPr>
        <w:t>ի</w:t>
      </w:r>
      <w:r>
        <w:rPr>
          <w:rFonts w:ascii="GHEA Grapalat" w:hAnsi="GHEA Grapalat"/>
          <w:color w:val="000000"/>
          <w:sz w:val="21"/>
          <w:szCs w:val="21"/>
        </w:rPr>
        <w:t xml:space="preserve"> N 290-</w:t>
      </w:r>
      <w:r>
        <w:rPr>
          <w:rFonts w:ascii="GHEA Grapalat" w:hAnsi="GHEA Grapalat" w:cs="GHEA Grapalat"/>
          <w:color w:val="000000"/>
          <w:sz w:val="21"/>
          <w:szCs w:val="21"/>
        </w:rPr>
        <w:t>Ա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որոշման</w:t>
      </w:r>
      <w:proofErr w:type="spellEnd"/>
    </w:p>
    <w:p w:rsidR="00445CDB" w:rsidRDefault="00445CDB" w:rsidP="00445CDB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Հայտարարություն</w:t>
      </w:r>
      <w:proofErr w:type="spellEnd"/>
    </w:p>
    <w:p w:rsidR="00445CDB" w:rsidRDefault="00445CDB" w:rsidP="00445CDB">
      <w:pPr>
        <w:pStyle w:val="a3"/>
        <w:spacing w:before="0" w:beforeAutospacing="0" w:after="0" w:afterAutospacing="0"/>
        <w:jc w:val="center"/>
        <w:rPr>
          <w:rStyle w:val="a4"/>
          <w:rFonts w:ascii="GHEA Grapalat" w:hAnsi="GHEA Grapalat" w:cs="GHEA Grapalat"/>
          <w:color w:val="000000"/>
          <w:sz w:val="21"/>
          <w:szCs w:val="21"/>
        </w:rPr>
      </w:pPr>
      <w:r>
        <w:rPr>
          <w:rStyle w:val="a4"/>
          <w:rFonts w:ascii="GHEA Grapalat" w:hAnsi="GHEA Grapalat"/>
          <w:color w:val="000000"/>
          <w:sz w:val="21"/>
          <w:szCs w:val="21"/>
        </w:rPr>
        <w:t>ՀՀ</w:t>
      </w:r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Շիրակի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մարզի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Արթիկ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համայնքի</w:t>
      </w:r>
      <w:proofErr w:type="spellEnd"/>
      <w:r>
        <w:rPr>
          <w:rStyle w:val="a4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«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Արթիկի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մարզադպրոց</w:t>
      </w:r>
      <w:proofErr w:type="spellEnd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»</w:t>
      </w:r>
      <w:r>
        <w:rPr>
          <w:rStyle w:val="a4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համայնքային</w:t>
      </w:r>
      <w:proofErr w:type="spellEnd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ոչ</w:t>
      </w:r>
      <w:proofErr w:type="spellEnd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առևտրային</w:t>
      </w:r>
      <w:proofErr w:type="spellEnd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կազմակերպության</w:t>
      </w:r>
      <w:proofErr w:type="spellEnd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տնօրենի</w:t>
      </w:r>
      <w:proofErr w:type="spellEnd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թափուր</w:t>
      </w:r>
      <w:proofErr w:type="spellEnd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պաշտոնը</w:t>
      </w:r>
      <w:proofErr w:type="spellEnd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զբաղեցնելու</w:t>
      </w:r>
      <w:proofErr w:type="spellEnd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համար</w:t>
      </w:r>
      <w:proofErr w:type="spellEnd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մրցույթի</w:t>
      </w:r>
      <w:proofErr w:type="spellEnd"/>
    </w:p>
    <w:p w:rsidR="00445CDB" w:rsidRDefault="00445CDB" w:rsidP="00445CDB">
      <w:pPr>
        <w:pStyle w:val="a3"/>
        <w:spacing w:before="0" w:beforeAutospacing="0" w:after="0" w:afterAutospacing="0"/>
        <w:jc w:val="center"/>
        <w:rPr>
          <w:rFonts w:ascii="GHEA Grapalat" w:hAnsi="GHEA Grapalat"/>
          <w:color w:val="000000"/>
          <w:sz w:val="21"/>
          <w:szCs w:val="21"/>
        </w:rPr>
      </w:pP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Հայտատու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Շիրակի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մարզի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Արթիկի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համայնքապետարան</w:t>
      </w:r>
      <w:proofErr w:type="spellEnd"/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տարածքային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կառավարման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ենթակառուցվածքների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նախարարի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2020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թվականի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մարտի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26-ի N 02-Ն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հրամանով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հաստատված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կարգի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10-րդ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կետի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համաձայն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՝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Շիրակի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մարզի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Արթիկ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համայնքի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4"/>
          <w:rFonts w:ascii="GHEA Grapalat" w:hAnsi="GHEA Grapalat"/>
          <w:color w:val="000000"/>
          <w:sz w:val="21"/>
          <w:szCs w:val="21"/>
        </w:rPr>
        <w:t>«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Արթիկի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մարզադպրոց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>»</w:t>
      </w:r>
      <w:r>
        <w:rPr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համայնքային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ոչ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առևտրային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կազմակերպության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տնօրենի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թափուր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պաշտոնը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զբաղեցնելու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անցկացվում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է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մրցույթ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Մրցույթին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մասնակցելու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իրավունք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ունի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>`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գործունակ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չափահաս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քաղաքացին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ունի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՝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gramStart"/>
      <w:r>
        <w:rPr>
          <w:rFonts w:ascii="GHEA Grapalat" w:hAnsi="GHEA Grapalat"/>
          <w:color w:val="000000"/>
          <w:sz w:val="21"/>
          <w:szCs w:val="21"/>
        </w:rPr>
        <w:t>1)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բարձրագույն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կրթություն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,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2)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հանրային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ծառայության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առնվազն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չորս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տարվա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ստաժ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առնվազն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հինգ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տարվա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մասնագիտական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ստաժ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համապատասխան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բնագավառի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առնվազն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երեք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տարվա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ստաժ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հիմք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ընդունելով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ՀՀ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կառավարության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2022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թվականի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ապրիլի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22-ի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թիվ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539-Ն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որոշմամբ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հաստատված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հավելվածի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3-րդ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կետը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)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gramStart"/>
      <w:r>
        <w:rPr>
          <w:rFonts w:ascii="GHEA Grapalat" w:hAnsi="GHEA Grapalat"/>
          <w:color w:val="000000"/>
          <w:sz w:val="21"/>
          <w:szCs w:val="21"/>
        </w:rPr>
        <w:t>3)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տնօրենի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պարտականությունների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կատարման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անհրաժեշտ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ակտերի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իմացություն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/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այդ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՝ ՀՀ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Սահմանադրություն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օրենսգիրք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համապատասխան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ոլորտի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օրենսդրություն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ակտեր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/: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Տնօրենի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ընտրության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լրացուցիչ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պայմաններն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են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>`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1)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տրամաբանելու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տարբեր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իրավիճակներում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կողմնորոշվելու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ունակություն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2)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ֆինանսատնտեսական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գործունեության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իրականացման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կարողություն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3)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համակարգչով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ժամանակակից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այլ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տեխնիկական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միջոցներով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ունակություն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4)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աշխատանքի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կազմակերպման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ղեկավարման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անհրաժեշտ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հմտություններ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5)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ենթակաների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հետ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վարվելու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անհրաժեշտ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էթիկայի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կանոնների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իմացություն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6)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առնվազն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մեկ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օտար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լեզվի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իմացություն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Մրցույթին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մասնակցելու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իրավունք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չունի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այն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անձը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>,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gramStart"/>
      <w:r>
        <w:rPr>
          <w:rFonts w:ascii="GHEA Grapalat" w:hAnsi="GHEA Grapalat"/>
          <w:color w:val="000000"/>
          <w:sz w:val="21"/>
          <w:szCs w:val="21"/>
        </w:rPr>
        <w:t>1)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ով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դատապարտվել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հանցագործության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կատարման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նրա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դատվածությունը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մարված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վերացված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չէ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2)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ում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օրենքով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արգելվել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ղեկավար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պաշտոններ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զբաղեցնել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դատական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կարգով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զրկվել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մանկավարժական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վարչական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գործունեությամբ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զբաղվելու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իրավունքից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3)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ով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նախընթաց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երեք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տարիների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ընթացքում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եղել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սնանկանալու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պաճառով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լուծարված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իրենց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պարտատերերի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օրինական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պահանջները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չբավարարած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կազմակերպության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ղեկավար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4)65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տարին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լրացած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քաղաքացիները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  <w:r>
        <w:rPr>
          <w:rFonts w:ascii="GHEA Grapalat" w:hAnsi="GHEA Grapalat"/>
          <w:color w:val="000000"/>
          <w:sz w:val="21"/>
          <w:szCs w:val="21"/>
        </w:rPr>
        <w:br/>
      </w:r>
      <w:proofErr w:type="gramStart"/>
      <w:r>
        <w:rPr>
          <w:rFonts w:ascii="GHEA Grapalat" w:hAnsi="GHEA Grapalat"/>
          <w:color w:val="000000"/>
          <w:sz w:val="21"/>
          <w:szCs w:val="21"/>
        </w:rPr>
        <w:t>5)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ներկայացրել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որոնք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համապատասխանում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սույն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կարգի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12-րդ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կետով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սահմանված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պահանջներին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լրիվ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Style w:val="a4"/>
          <w:rFonts w:ascii="Courier New" w:hAnsi="Courier New" w:cs="Courier New"/>
          <w:color w:val="000000"/>
          <w:sz w:val="21"/>
          <w:szCs w:val="21"/>
        </w:rPr>
        <w:t> 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Մրցույթին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մասնակցելու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անհրաժեշտ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Style w:val="a4"/>
          <w:rFonts w:ascii="GHEA Grapalat" w:hAnsi="GHEA Grapalat"/>
          <w:color w:val="000000"/>
          <w:sz w:val="21"/>
          <w:szCs w:val="21"/>
        </w:rPr>
        <w:t>է</w:t>
      </w:r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ներկայացնել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հետևյալ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փաստաթղթերը</w:t>
      </w:r>
      <w:proofErr w:type="spellEnd"/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1)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դիմում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2)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մեկ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լուսանկար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3x4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չափսի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gramStart"/>
      <w:r>
        <w:rPr>
          <w:rFonts w:ascii="GHEA Grapalat" w:hAnsi="GHEA Grapalat"/>
          <w:color w:val="000000"/>
          <w:sz w:val="21"/>
          <w:szCs w:val="21"/>
        </w:rPr>
        <w:t>3)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քաղվածք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գրքույկից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տեղեկանք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աշխատանքային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գործունեության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4)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ինքնակենսագրություն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lastRenderedPageBreak/>
        <w:t xml:space="preserve">5)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անձնագրի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նույնականացման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քարտի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բարձրագույն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կրթությունը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հավաստող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արական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սեռի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անձինք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նաև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զինգրքույկի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դրան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փոխարինող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ժամանակավոր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զորակոչային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տեղամասին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կցագրման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վկայականի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բնօրինակները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և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պատճենները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6)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տեղեկանք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մշտական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բնակության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վայրից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.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r>
        <w:rPr>
          <w:rFonts w:ascii="GHEA Grapalat" w:hAnsi="GHEA Grapalat"/>
          <w:color w:val="000000"/>
          <w:sz w:val="21"/>
          <w:szCs w:val="21"/>
        </w:rPr>
        <w:t xml:space="preserve">7) 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հրատարակված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հոդվածների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ցանկ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գիտական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կոչումը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հավաստող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(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դրանց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առկայության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դեպքում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)։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Մրցույթն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անցկացվում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Style w:val="a4"/>
          <w:rFonts w:ascii="GHEA Grapalat" w:hAnsi="GHEA Grapalat"/>
          <w:color w:val="000000"/>
          <w:sz w:val="21"/>
          <w:szCs w:val="21"/>
        </w:rPr>
        <w:t>է</w:t>
      </w:r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երկու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փուլով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>՝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gramStart"/>
      <w:r>
        <w:rPr>
          <w:rFonts w:ascii="GHEA Grapalat" w:hAnsi="GHEA Grapalat"/>
          <w:color w:val="000000"/>
          <w:sz w:val="21"/>
          <w:szCs w:val="21"/>
        </w:rPr>
        <w:t>1)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թեստավորում</w:t>
      </w:r>
      <w:proofErr w:type="spellEnd"/>
      <w:proofErr w:type="gramEnd"/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gramStart"/>
      <w:r>
        <w:rPr>
          <w:rFonts w:ascii="GHEA Grapalat" w:hAnsi="GHEA Grapalat"/>
          <w:color w:val="000000"/>
          <w:sz w:val="21"/>
          <w:szCs w:val="21"/>
        </w:rPr>
        <w:t>2)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հարցազրույց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>: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Մրցույթին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մասնակցելու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ներկայացնել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անձամբ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անձնագրով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անձը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հաստատող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: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Տնօրենի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թափուր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պաշտոնի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մրցույթն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անցկացվում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է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բաց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եղանակով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: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Փաստաթղթերն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ընդունվում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ամեն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օր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ժամը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4"/>
          <w:rFonts w:ascii="GHEA Grapalat" w:hAnsi="GHEA Grapalat"/>
          <w:color w:val="000000"/>
          <w:sz w:val="21"/>
          <w:szCs w:val="21"/>
        </w:rPr>
        <w:t>09:00-18:00-ն,</w:t>
      </w:r>
      <w:r>
        <w:rPr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բացի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շաբաթ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r>
        <w:rPr>
          <w:rFonts w:ascii="GHEA Grapalat" w:hAnsi="GHEA Grapalat" w:cs="GHEA Grapalat"/>
          <w:color w:val="000000"/>
          <w:sz w:val="21"/>
          <w:szCs w:val="21"/>
        </w:rPr>
        <w:t>և</w:t>
      </w:r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կիրակի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 w:cs="GHEA Grapalat"/>
          <w:color w:val="000000"/>
          <w:sz w:val="21"/>
          <w:szCs w:val="21"/>
        </w:rPr>
        <w:t>օրերից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: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Դիմումների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ընդունման</w:t>
      </w:r>
      <w:proofErr w:type="spellEnd"/>
      <w:r>
        <w:rPr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վերջնաժամկետը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>՝</w:t>
      </w:r>
      <w:r>
        <w:rPr>
          <w:rStyle w:val="a4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4"/>
          <w:rFonts w:ascii="GHEA Grapalat" w:hAnsi="GHEA Grapalat"/>
          <w:color w:val="000000"/>
          <w:sz w:val="21"/>
          <w:szCs w:val="21"/>
        </w:rPr>
        <w:t>13.03.2024</w:t>
      </w:r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թ</w:t>
      </w:r>
      <w:r>
        <w:rPr>
          <w:rStyle w:val="a4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ժամը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18:00</w:t>
      </w:r>
      <w:r>
        <w:rPr>
          <w:rFonts w:ascii="GHEA Grapalat" w:hAnsi="GHEA Grapalat"/>
          <w:color w:val="000000"/>
          <w:sz w:val="21"/>
          <w:szCs w:val="21"/>
        </w:rPr>
        <w:t>: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Մրցույթը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տեղի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/>
          <w:color w:val="000000"/>
          <w:sz w:val="21"/>
          <w:szCs w:val="21"/>
        </w:rPr>
        <w:t>կունենա</w:t>
      </w:r>
      <w:proofErr w:type="spellEnd"/>
      <w:r>
        <w:rPr>
          <w:rStyle w:val="a4"/>
          <w:rFonts w:ascii="GHEA Grapalat" w:hAnsi="GHEA Grapalat"/>
          <w:color w:val="000000"/>
          <w:sz w:val="21"/>
          <w:szCs w:val="21"/>
        </w:rPr>
        <w:t>՝</w:t>
      </w:r>
      <w:r>
        <w:rPr>
          <w:rStyle w:val="a4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4"/>
          <w:rFonts w:ascii="GHEA Grapalat" w:hAnsi="GHEA Grapalat"/>
          <w:color w:val="000000"/>
          <w:sz w:val="21"/>
          <w:szCs w:val="21"/>
        </w:rPr>
        <w:t>29.03.2024</w:t>
      </w:r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թ</w:t>
      </w:r>
      <w:r>
        <w:rPr>
          <w:rStyle w:val="a4"/>
          <w:rFonts w:ascii="GHEA Grapalat" w:hAnsi="GHEA Grapalat"/>
          <w:color w:val="000000"/>
          <w:sz w:val="21"/>
          <w:szCs w:val="21"/>
        </w:rPr>
        <w:t>.-</w:t>
      </w:r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ին</w:t>
      </w:r>
      <w:r>
        <w:rPr>
          <w:rStyle w:val="a4"/>
          <w:rFonts w:ascii="GHEA Grapalat" w:hAnsi="GHEA Grapalat" w:cs="GHEA Grapalat"/>
          <w:color w:val="000000"/>
          <w:sz w:val="21"/>
          <w:szCs w:val="21"/>
        </w:rPr>
        <w:t xml:space="preserve"> </w:t>
      </w:r>
      <w:proofErr w:type="spellStart"/>
      <w:r>
        <w:rPr>
          <w:rStyle w:val="a4"/>
          <w:rFonts w:ascii="GHEA Grapalat" w:hAnsi="GHEA Grapalat" w:cs="GHEA Grapalat"/>
          <w:color w:val="000000"/>
          <w:sz w:val="21"/>
          <w:szCs w:val="21"/>
        </w:rPr>
        <w:t>ժամը</w:t>
      </w:r>
      <w:proofErr w:type="spellEnd"/>
      <w:r>
        <w:rPr>
          <w:rStyle w:val="a4"/>
          <w:rFonts w:ascii="Courier New" w:hAnsi="Courier New" w:cs="Courier New"/>
          <w:color w:val="000000"/>
          <w:sz w:val="21"/>
          <w:szCs w:val="21"/>
        </w:rPr>
        <w:t> </w:t>
      </w:r>
      <w:r>
        <w:rPr>
          <w:rStyle w:val="a4"/>
          <w:rFonts w:ascii="GHEA Grapalat" w:hAnsi="GHEA Grapalat"/>
          <w:color w:val="000000"/>
          <w:sz w:val="21"/>
          <w:szCs w:val="21"/>
        </w:rPr>
        <w:t>11:00-ին.</w:t>
      </w:r>
      <w:r>
        <w:rPr>
          <w:rStyle w:val="a4"/>
          <w:rFonts w:ascii="Courier New" w:hAnsi="Courier New" w:cs="Courier New"/>
          <w:color w:val="000000"/>
          <w:sz w:val="21"/>
          <w:szCs w:val="21"/>
        </w:rPr>
        <w:t> </w:t>
      </w:r>
      <w:proofErr w:type="spellStart"/>
      <w:proofErr w:type="gramStart"/>
      <w:r>
        <w:rPr>
          <w:rFonts w:ascii="GHEA Grapalat" w:hAnsi="GHEA Grapalat"/>
          <w:color w:val="000000"/>
          <w:sz w:val="21"/>
          <w:szCs w:val="21"/>
        </w:rPr>
        <w:t>հասցե</w:t>
      </w:r>
      <w:proofErr w:type="spellEnd"/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`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Հայաստանի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Հանրապետություն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Շիրակի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մարզ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Արթիկ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քաղաք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Արթիկ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Ազատության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հրապարակ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1,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Արթիկի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համայնքապետարան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,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նիստերի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դահլիճ</w:t>
      </w:r>
      <w:proofErr w:type="spellEnd"/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Հեռ</w:t>
      </w:r>
      <w:proofErr w:type="spellEnd"/>
      <w:proofErr w:type="gramStart"/>
      <w:r>
        <w:rPr>
          <w:rFonts w:ascii="GHEA Grapalat" w:hAnsi="GHEA Grapalat"/>
          <w:color w:val="000000"/>
          <w:sz w:val="21"/>
          <w:szCs w:val="21"/>
        </w:rPr>
        <w:t>.`</w:t>
      </w:r>
      <w:proofErr w:type="gramEnd"/>
      <w:r>
        <w:rPr>
          <w:rFonts w:ascii="GHEA Grapalat" w:hAnsi="GHEA Grapalat"/>
          <w:color w:val="000000"/>
          <w:sz w:val="21"/>
          <w:szCs w:val="21"/>
        </w:rPr>
        <w:t xml:space="preserve"> (0244) 5 20 21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Վեբ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կայք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` www.artik.am</w:t>
      </w:r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Էլ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.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փոստ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>`</w:t>
      </w:r>
      <w:r>
        <w:rPr>
          <w:rFonts w:ascii="Courier New" w:hAnsi="Courier New" w:cs="Courier New"/>
          <w:color w:val="000000"/>
          <w:sz w:val="21"/>
          <w:szCs w:val="21"/>
        </w:rPr>
        <w:t> </w:t>
      </w:r>
      <w:hyperlink r:id="rId5" w:history="1">
        <w:r>
          <w:rPr>
            <w:rStyle w:val="a5"/>
            <w:rFonts w:ascii="GHEA Grapalat" w:hAnsi="GHEA Grapalat"/>
            <w:color w:val="1A0DAB"/>
            <w:sz w:val="21"/>
            <w:szCs w:val="21"/>
          </w:rPr>
          <w:t>artikmun@mail.ru</w:t>
        </w:r>
      </w:hyperlink>
    </w:p>
    <w:p w:rsidR="00445CDB" w:rsidRDefault="00445CDB" w:rsidP="00445CDB">
      <w:pPr>
        <w:pStyle w:val="a3"/>
        <w:spacing w:before="0" w:beforeAutospacing="0" w:after="0" w:afterAutospacing="0"/>
        <w:jc w:val="both"/>
        <w:rPr>
          <w:rFonts w:ascii="GHEA Grapalat" w:hAnsi="GHEA Grapalat"/>
          <w:color w:val="000000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1"/>
          <w:szCs w:val="21"/>
        </w:rPr>
        <w:t>Արթիկի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համայնքապետարանի</w:t>
      </w:r>
      <w:proofErr w:type="spellEnd"/>
      <w:r>
        <w:rPr>
          <w:rFonts w:ascii="GHEA Grapalat" w:hAnsi="GHEA Grapalat"/>
          <w:color w:val="000000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color w:val="000000"/>
          <w:sz w:val="21"/>
          <w:szCs w:val="21"/>
        </w:rPr>
        <w:t>աշխատակազմ</w:t>
      </w:r>
      <w:proofErr w:type="spellEnd"/>
    </w:p>
    <w:bookmarkEnd w:id="0"/>
    <w:p w:rsidR="00774D91" w:rsidRDefault="00774D91"/>
    <w:sectPr w:rsidR="00774D9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9C"/>
    <w:rsid w:val="0027479C"/>
    <w:rsid w:val="00445CDB"/>
    <w:rsid w:val="0077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5CDB"/>
    <w:rPr>
      <w:b/>
      <w:bCs/>
    </w:rPr>
  </w:style>
  <w:style w:type="character" w:styleId="a5">
    <w:name w:val="Hyperlink"/>
    <w:basedOn w:val="a0"/>
    <w:uiPriority w:val="99"/>
    <w:semiHidden/>
    <w:unhideWhenUsed/>
    <w:rsid w:val="00445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5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5CDB"/>
    <w:rPr>
      <w:b/>
      <w:bCs/>
    </w:rPr>
  </w:style>
  <w:style w:type="character" w:styleId="a5">
    <w:name w:val="Hyperlink"/>
    <w:basedOn w:val="a0"/>
    <w:uiPriority w:val="99"/>
    <w:semiHidden/>
    <w:unhideWhenUsed/>
    <w:rsid w:val="00445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2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km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3</cp:revision>
  <dcterms:created xsi:type="dcterms:W3CDTF">2024-02-28T12:52:00Z</dcterms:created>
  <dcterms:modified xsi:type="dcterms:W3CDTF">2024-02-28T12:54:00Z</dcterms:modified>
</cp:coreProperties>
</file>