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C5" w:rsidRDefault="00960D37" w:rsidP="00960D37">
      <w:pPr>
        <w:spacing w:after="0" w:line="276" w:lineRule="auto"/>
        <w:ind w:left="-709" w:firstLine="4112"/>
        <w:rPr>
          <w:rFonts w:ascii="GHEA Grapalat" w:hAnsi="GHEA Grapalat"/>
          <w:b/>
          <w:szCs w:val="24"/>
          <w:lang w:val="hy-AM"/>
        </w:rPr>
      </w:pPr>
      <w:r w:rsidRPr="00FD69C5">
        <w:rPr>
          <w:rFonts w:ascii="GHEA Grapalat" w:hAnsi="GHEA Grapalat"/>
          <w:b/>
          <w:szCs w:val="24"/>
          <w:lang w:val="en-US"/>
        </w:rPr>
        <w:t xml:space="preserve"> </w:t>
      </w:r>
    </w:p>
    <w:p w:rsidR="00960D37" w:rsidRPr="00FD69C5" w:rsidRDefault="00960D37" w:rsidP="00960D37">
      <w:pPr>
        <w:spacing w:after="0" w:line="276" w:lineRule="auto"/>
        <w:ind w:left="-709" w:firstLine="4112"/>
        <w:rPr>
          <w:rFonts w:ascii="GHEA Grapalat" w:hAnsi="GHEA Grapalat"/>
          <w:b/>
          <w:szCs w:val="24"/>
          <w:lang w:val="hy-AM"/>
        </w:rPr>
      </w:pPr>
      <w:r w:rsidRPr="00FD69C5">
        <w:rPr>
          <w:rFonts w:ascii="GHEA Grapalat" w:hAnsi="GHEA Grapalat"/>
          <w:b/>
          <w:szCs w:val="24"/>
          <w:lang w:val="en-US"/>
        </w:rPr>
        <w:t xml:space="preserve"> </w:t>
      </w:r>
      <w:r w:rsidRPr="00FD69C5">
        <w:rPr>
          <w:rFonts w:ascii="GHEA Grapalat" w:hAnsi="GHEA Grapalat"/>
          <w:b/>
          <w:szCs w:val="24"/>
          <w:lang w:val="hy-AM"/>
        </w:rPr>
        <w:t>Ո Ր Ո Շ ՈՒ Մ</w:t>
      </w:r>
    </w:p>
    <w:p w:rsidR="00960D37" w:rsidRDefault="00960D37" w:rsidP="00960D37">
      <w:pPr>
        <w:spacing w:after="0" w:line="276" w:lineRule="auto"/>
        <w:ind w:left="-709"/>
        <w:rPr>
          <w:rFonts w:ascii="GHEA Grapalat" w:hAnsi="GHEA Grapalat"/>
          <w:b/>
          <w:szCs w:val="24"/>
          <w:lang w:val="hy-AM"/>
        </w:rPr>
      </w:pPr>
      <w:r w:rsidRPr="00FD69C5">
        <w:rPr>
          <w:rFonts w:ascii="GHEA Grapalat" w:hAnsi="GHEA Grapalat"/>
          <w:b/>
          <w:szCs w:val="24"/>
          <w:lang w:val="hy-AM"/>
        </w:rPr>
        <w:t xml:space="preserve">                                  Կատարողական վարույթը կասեցնելու մասին</w:t>
      </w:r>
    </w:p>
    <w:p w:rsidR="00FD69C5" w:rsidRPr="00FD69C5" w:rsidRDefault="00FD69C5" w:rsidP="00960D37">
      <w:pPr>
        <w:spacing w:after="0" w:line="276" w:lineRule="auto"/>
        <w:ind w:left="-709"/>
        <w:rPr>
          <w:rFonts w:ascii="GHEA Grapalat" w:hAnsi="GHEA Grapalat"/>
          <w:b/>
          <w:szCs w:val="24"/>
          <w:lang w:val="hy-AM"/>
        </w:rPr>
      </w:pPr>
    </w:p>
    <w:p w:rsidR="00960D37" w:rsidRDefault="00960D37" w:rsidP="00960D37">
      <w:pPr>
        <w:spacing w:after="0" w:line="276" w:lineRule="auto"/>
        <w:ind w:left="-709"/>
        <w:rPr>
          <w:rFonts w:ascii="GHEA Grapalat" w:hAnsi="GHEA Grapalat"/>
          <w:szCs w:val="24"/>
          <w:lang w:val="hy-AM"/>
        </w:rPr>
      </w:pPr>
    </w:p>
    <w:p w:rsidR="00960D37" w:rsidRPr="00FD69C5" w:rsidRDefault="00960D37" w:rsidP="00960D37">
      <w:pPr>
        <w:spacing w:after="0" w:line="276" w:lineRule="auto"/>
        <w:ind w:left="-709"/>
        <w:jc w:val="both"/>
        <w:rPr>
          <w:rFonts w:ascii="GHEA Grapalat" w:hAnsi="GHEA Grapalat"/>
          <w:szCs w:val="24"/>
          <w:lang w:val="hy-AM"/>
        </w:rPr>
      </w:pPr>
      <w:r w:rsidRPr="00FD69C5">
        <w:rPr>
          <w:rFonts w:ascii="GHEA Grapalat" w:hAnsi="GHEA Grapalat"/>
          <w:szCs w:val="24"/>
          <w:lang w:val="hy-AM"/>
        </w:rPr>
        <w:t xml:space="preserve">        </w:t>
      </w:r>
      <w:r w:rsidRPr="00FD69C5">
        <w:rPr>
          <w:rFonts w:ascii="GHEA Grapalat" w:hAnsi="GHEA Grapalat"/>
          <w:szCs w:val="24"/>
          <w:lang w:val="en-US"/>
        </w:rPr>
        <w:t xml:space="preserve">  </w:t>
      </w:r>
      <w:r w:rsidRPr="00FD69C5">
        <w:rPr>
          <w:rFonts w:ascii="GHEA Grapalat" w:hAnsi="GHEA Grapalat"/>
          <w:szCs w:val="24"/>
          <w:lang w:val="hy-AM"/>
        </w:rPr>
        <w:t xml:space="preserve">  </w:t>
      </w:r>
      <w:r w:rsidRPr="005B4131">
        <w:rPr>
          <w:rFonts w:ascii="GHEA Grapalat" w:hAnsi="GHEA Grapalat"/>
          <w:szCs w:val="24"/>
          <w:lang w:val="hy-AM"/>
        </w:rPr>
        <w:t>21</w:t>
      </w:r>
      <w:r w:rsidRPr="00FD69C5">
        <w:rPr>
          <w:rFonts w:ascii="GHEA Grapalat" w:hAnsi="GHEA Grapalat"/>
          <w:szCs w:val="24"/>
          <w:lang w:val="hy-AM"/>
        </w:rPr>
        <w:t>.0</w:t>
      </w:r>
      <w:r w:rsidRPr="005B4131">
        <w:rPr>
          <w:rFonts w:ascii="GHEA Grapalat" w:hAnsi="GHEA Grapalat"/>
          <w:szCs w:val="24"/>
          <w:lang w:val="hy-AM"/>
        </w:rPr>
        <w:t>4</w:t>
      </w:r>
      <w:r w:rsidRPr="00FD69C5">
        <w:rPr>
          <w:rFonts w:ascii="GHEA Grapalat" w:hAnsi="GHEA Grapalat"/>
          <w:szCs w:val="24"/>
          <w:lang w:val="hy-AM"/>
        </w:rPr>
        <w:t>.2015թ.</w:t>
      </w:r>
      <w:r w:rsidRPr="00FD69C5">
        <w:rPr>
          <w:rFonts w:ascii="GHEA Grapalat" w:hAnsi="GHEA Grapalat"/>
          <w:szCs w:val="24"/>
          <w:lang w:val="hy-AM"/>
        </w:rPr>
        <w:tab/>
      </w:r>
      <w:r w:rsidRPr="00FD69C5">
        <w:rPr>
          <w:rFonts w:ascii="GHEA Grapalat" w:hAnsi="GHEA Grapalat"/>
          <w:szCs w:val="24"/>
          <w:lang w:val="hy-AM"/>
        </w:rPr>
        <w:tab/>
      </w:r>
      <w:r w:rsidRPr="00FD69C5">
        <w:rPr>
          <w:rFonts w:ascii="GHEA Grapalat" w:hAnsi="GHEA Grapalat"/>
          <w:szCs w:val="24"/>
          <w:lang w:val="hy-AM"/>
        </w:rPr>
        <w:tab/>
      </w:r>
      <w:r w:rsidRPr="00FD69C5">
        <w:rPr>
          <w:rFonts w:ascii="GHEA Grapalat" w:hAnsi="GHEA Grapalat"/>
          <w:szCs w:val="24"/>
          <w:lang w:val="hy-AM"/>
        </w:rPr>
        <w:tab/>
      </w:r>
      <w:r w:rsidRPr="00FD69C5">
        <w:rPr>
          <w:rFonts w:ascii="GHEA Grapalat" w:hAnsi="GHEA Grapalat"/>
          <w:szCs w:val="24"/>
          <w:lang w:val="hy-AM"/>
        </w:rPr>
        <w:tab/>
        <w:t xml:space="preserve">                                      </w:t>
      </w:r>
      <w:r w:rsidRPr="005B4131">
        <w:rPr>
          <w:rFonts w:ascii="GHEA Grapalat" w:hAnsi="GHEA Grapalat"/>
          <w:szCs w:val="24"/>
          <w:lang w:val="hy-AM"/>
        </w:rPr>
        <w:t xml:space="preserve">   </w:t>
      </w:r>
      <w:r w:rsidRPr="00FD69C5">
        <w:rPr>
          <w:rFonts w:ascii="GHEA Grapalat" w:hAnsi="GHEA Grapalat"/>
          <w:szCs w:val="24"/>
          <w:lang w:val="hy-AM"/>
        </w:rPr>
        <w:t xml:space="preserve">ք.Երևան </w:t>
      </w:r>
    </w:p>
    <w:p w:rsidR="00960D37" w:rsidRPr="00FD69C5" w:rsidRDefault="00960D37" w:rsidP="00960D37">
      <w:pPr>
        <w:spacing w:after="0" w:line="276" w:lineRule="auto"/>
        <w:ind w:left="-709"/>
        <w:jc w:val="both"/>
        <w:rPr>
          <w:rFonts w:ascii="GHEA Grapalat" w:hAnsi="GHEA Grapalat"/>
          <w:szCs w:val="24"/>
          <w:lang w:val="hy-AM"/>
        </w:rPr>
      </w:pPr>
    </w:p>
    <w:p w:rsidR="00960D37" w:rsidRPr="00FD69C5" w:rsidRDefault="00960D37" w:rsidP="00960D37">
      <w:pPr>
        <w:spacing w:after="0" w:line="276" w:lineRule="auto"/>
        <w:ind w:left="-709"/>
        <w:jc w:val="both"/>
        <w:rPr>
          <w:rFonts w:ascii="GHEA Grapalat" w:hAnsi="GHEA Grapalat"/>
          <w:szCs w:val="24"/>
          <w:lang w:val="hy-AM"/>
        </w:rPr>
      </w:pPr>
    </w:p>
    <w:p w:rsidR="00960D37" w:rsidRPr="00FD69C5" w:rsidRDefault="00960D37" w:rsidP="00960D37">
      <w:pPr>
        <w:spacing w:after="0" w:line="276" w:lineRule="auto"/>
        <w:ind w:left="-709"/>
        <w:jc w:val="both"/>
        <w:rPr>
          <w:rFonts w:ascii="GHEA Grapalat" w:hAnsi="GHEA Grapalat" w:cs="Sylfaen"/>
          <w:szCs w:val="24"/>
          <w:lang w:val="hy-AM"/>
        </w:rPr>
      </w:pPr>
      <w:r w:rsidRPr="00FD69C5">
        <w:rPr>
          <w:rFonts w:ascii="GHEA Grapalat" w:hAnsi="GHEA Grapalat"/>
          <w:szCs w:val="24"/>
          <w:lang w:val="hy-AM"/>
        </w:rPr>
        <w:t xml:space="preserve">          </w:t>
      </w:r>
      <w:r w:rsidRPr="00FD69C5">
        <w:rPr>
          <w:rFonts w:ascii="GHEA Grapalat" w:hAnsi="GHEA Grapalat" w:cs="Sylfaen"/>
          <w:szCs w:val="24"/>
          <w:lang w:val="hy-AM"/>
        </w:rPr>
        <w:t>ՀՀ ԱՆ ԴԱՀԿ ծառայության Երևան քաղաքի Շենգավիթ բաժնի ավագ հարկադիր կատարող արդարադատության կապիտան Սերոբ Ավետիսյանս, ուսումնասիրելով 18.11.2014թ. վերսկսված թիվ 01/05-6528/14 կատարողական վարույթի նյութերը.</w:t>
      </w:r>
    </w:p>
    <w:p w:rsidR="00960D37" w:rsidRDefault="00960D37" w:rsidP="00960D37">
      <w:pPr>
        <w:spacing w:after="0" w:line="276" w:lineRule="auto"/>
        <w:ind w:left="-709"/>
        <w:jc w:val="both"/>
        <w:rPr>
          <w:rFonts w:ascii="GHEA Grapalat" w:hAnsi="GHEA Grapalat" w:cs="Sylfaen"/>
          <w:sz w:val="20"/>
          <w:szCs w:val="20"/>
          <w:lang w:val="hy-AM"/>
        </w:rPr>
      </w:pPr>
    </w:p>
    <w:p w:rsidR="00FD69C5" w:rsidRDefault="00FD69C5" w:rsidP="00960D37">
      <w:pPr>
        <w:spacing w:after="0" w:line="276" w:lineRule="auto"/>
        <w:ind w:left="-709"/>
        <w:jc w:val="both"/>
        <w:rPr>
          <w:rFonts w:ascii="GHEA Grapalat" w:hAnsi="GHEA Grapalat" w:cs="Sylfaen"/>
          <w:sz w:val="20"/>
          <w:szCs w:val="20"/>
          <w:lang w:val="hy-AM"/>
        </w:rPr>
      </w:pPr>
    </w:p>
    <w:p w:rsidR="00FD69C5" w:rsidRPr="00FD69C5" w:rsidRDefault="00FD69C5" w:rsidP="00960D37">
      <w:pPr>
        <w:spacing w:after="0" w:line="276" w:lineRule="auto"/>
        <w:ind w:left="-709"/>
        <w:jc w:val="both"/>
        <w:rPr>
          <w:rFonts w:ascii="GHEA Grapalat" w:hAnsi="GHEA Grapalat" w:cs="Sylfaen"/>
          <w:sz w:val="20"/>
          <w:szCs w:val="20"/>
          <w:lang w:val="hy-AM"/>
        </w:rPr>
      </w:pPr>
    </w:p>
    <w:p w:rsidR="00960D37" w:rsidRPr="00FD69C5" w:rsidRDefault="00960D37" w:rsidP="00960D37">
      <w:pPr>
        <w:spacing w:after="0" w:line="276" w:lineRule="auto"/>
        <w:ind w:left="-709"/>
        <w:jc w:val="center"/>
        <w:rPr>
          <w:rFonts w:ascii="GHEA Grapalat" w:hAnsi="GHEA Grapalat"/>
          <w:b/>
          <w:szCs w:val="24"/>
          <w:lang w:val="hy-AM"/>
        </w:rPr>
      </w:pPr>
      <w:r w:rsidRPr="00FD69C5">
        <w:rPr>
          <w:rFonts w:ascii="GHEA Grapalat" w:hAnsi="GHEA Grapalat"/>
          <w:b/>
          <w:szCs w:val="24"/>
          <w:lang w:val="hy-AM"/>
        </w:rPr>
        <w:t>Պ Ա Ր Զ Ե Ց Ի</w:t>
      </w:r>
    </w:p>
    <w:p w:rsidR="00960D37" w:rsidRDefault="00960D37" w:rsidP="00960D37">
      <w:pPr>
        <w:spacing w:after="0" w:line="276" w:lineRule="auto"/>
        <w:ind w:left="-709"/>
        <w:jc w:val="center"/>
        <w:rPr>
          <w:rFonts w:ascii="GHEA Grapalat" w:hAnsi="GHEA Grapalat"/>
          <w:b/>
          <w:sz w:val="20"/>
          <w:szCs w:val="20"/>
          <w:lang w:val="hy-AM"/>
        </w:rPr>
      </w:pPr>
    </w:p>
    <w:p w:rsidR="00960D37" w:rsidRDefault="00960D37" w:rsidP="00960D37">
      <w:pPr>
        <w:spacing w:after="0" w:line="276" w:lineRule="auto"/>
        <w:ind w:left="-709"/>
        <w:jc w:val="center"/>
        <w:rPr>
          <w:rFonts w:ascii="GHEA Grapalat" w:hAnsi="GHEA Grapalat"/>
          <w:b/>
          <w:sz w:val="20"/>
          <w:szCs w:val="20"/>
          <w:lang w:val="hy-AM"/>
        </w:rPr>
      </w:pPr>
    </w:p>
    <w:p w:rsidR="00FD69C5" w:rsidRDefault="00960D37" w:rsidP="00960D37">
      <w:pPr>
        <w:spacing w:after="0"/>
        <w:ind w:left="-709" w:firstLine="425"/>
        <w:jc w:val="both"/>
        <w:rPr>
          <w:rFonts w:ascii="GHEA Grapalat" w:hAnsi="GHEA Grapalat"/>
          <w:szCs w:val="24"/>
          <w:lang w:val="hy-AM"/>
        </w:rPr>
      </w:pPr>
      <w:r>
        <w:rPr>
          <w:rFonts w:ascii="GHEA Grapalat" w:hAnsi="GHEA Grapalat" w:cs="Sylfaen"/>
          <w:sz w:val="22"/>
          <w:lang w:val="hy-AM"/>
        </w:rPr>
        <w:t xml:space="preserve">   </w:t>
      </w:r>
      <w:r w:rsidRPr="00FD69C5">
        <w:rPr>
          <w:rFonts w:ascii="GHEA Grapalat" w:hAnsi="GHEA Grapalat" w:cs="Sylfaen"/>
          <w:szCs w:val="24"/>
          <w:lang w:val="hy-AM"/>
        </w:rPr>
        <w:t xml:space="preserve">Շենգավիթ վարչական շրջանի ընդհանուր իրավասության դատարանի </w:t>
      </w:r>
      <w:r w:rsidRPr="00FD69C5">
        <w:rPr>
          <w:rFonts w:ascii="GHEA Grapalat" w:hAnsi="GHEA Grapalat"/>
          <w:szCs w:val="24"/>
          <w:lang w:val="hy-AM"/>
        </w:rPr>
        <w:t>կողմից 11.06.2014թ. տրված թիվ ԵՇԴ/1622/02/13 կատարողական թերթի համաձայն պետք է Սոֆյա Բդոյանից հօգուտ «ՎՏԲ-Հայաստան բանկ» ՓԲԸ-ի բռնագանձել 5.408.682 ՀՀ դրամ, որպես վարկի ընդհանուր պարտքի և 108.173,60 ՀՀ դրամ որպես նախապես վճարված պետական տուրքի գումար, 05.11.2013թվ. մինչև մարումը ժամկետանց վարկի մնացորդի նկատմամբ տոկոսի հաշվարկը շարունակել օրական 0,3 տոկոսի չափով, ժամկետանց տոկոսի նկատմամբ յուրաքանչյուր ուշացրած օրվա համար կիրառել օրական 0,5 տոկոսի չափով տույժ , բռնագանձումը տարածելով գրավի առարկայի վրա:</w:t>
      </w:r>
      <w:r w:rsidRPr="00FD69C5">
        <w:rPr>
          <w:rFonts w:ascii="GHEA Grapalat" w:hAnsi="GHEA Grapalat"/>
          <w:szCs w:val="24"/>
          <w:lang w:val="hy-AM"/>
        </w:rPr>
        <w:tab/>
      </w:r>
      <w:r w:rsidRPr="00FD69C5">
        <w:rPr>
          <w:rFonts w:ascii="GHEA Grapalat" w:hAnsi="GHEA Grapalat"/>
          <w:szCs w:val="24"/>
          <w:lang w:val="hy-AM"/>
        </w:rPr>
        <w:br/>
        <w:t xml:space="preserve">      Պատասխանող Սոֆյա Բդոյանից հօգուտ ՀՀ պետ բյուջեի որպես չվճարված պետական տուրքի գումար բռնագանձել բռնագանձվող տոկոսագումարի և տույժի գումարի 2 տոկոսը, սակայն 1500 ՀՀ դրամից ոչ պակաս:</w:t>
      </w:r>
    </w:p>
    <w:p w:rsidR="00960D37" w:rsidRPr="00FD69C5" w:rsidRDefault="00FD69C5" w:rsidP="00960D37">
      <w:pPr>
        <w:spacing w:after="0"/>
        <w:ind w:left="-709" w:firstLine="425"/>
        <w:jc w:val="both"/>
        <w:rPr>
          <w:rFonts w:ascii="GHEA Grapalat" w:hAnsi="GHEA Grapalat"/>
          <w:szCs w:val="24"/>
          <w:lang w:val="hy-AM"/>
        </w:rPr>
      </w:pPr>
      <w:r>
        <w:rPr>
          <w:rFonts w:ascii="GHEA Grapalat" w:hAnsi="GHEA Grapalat"/>
          <w:szCs w:val="24"/>
          <w:lang w:val="hy-AM"/>
        </w:rPr>
        <w:t xml:space="preserve"> </w:t>
      </w:r>
      <w:r w:rsidR="00960D37" w:rsidRPr="00FD69C5">
        <w:rPr>
          <w:rFonts w:ascii="GHEA Grapalat" w:hAnsi="GHEA Grapalat"/>
          <w:szCs w:val="24"/>
          <w:lang w:val="hy-AM"/>
        </w:rPr>
        <w:t xml:space="preserve">Սոֆյա Բդոյանից </w:t>
      </w:r>
      <w:r w:rsidR="00960D37" w:rsidRPr="00FD69C5">
        <w:rPr>
          <w:rFonts w:ascii="GHEA Grapalat" w:hAnsi="GHEA Grapalat" w:cs="Sylfaen"/>
          <w:szCs w:val="24"/>
          <w:lang w:val="hy-AM"/>
        </w:rPr>
        <w:t>պետք է բռնագանձել նաև բռնագանձվող գումարի հինգ տոկոսը՝ որպես կատարողական գործողությունների կատարման ծախս:</w:t>
      </w:r>
    </w:p>
    <w:p w:rsidR="00960D37" w:rsidRPr="00FD69C5" w:rsidRDefault="00960D37" w:rsidP="00960D37">
      <w:pPr>
        <w:spacing w:after="0"/>
        <w:ind w:left="-709" w:firstLine="1"/>
        <w:jc w:val="both"/>
        <w:rPr>
          <w:rFonts w:ascii="GHEA Grapalat" w:hAnsi="GHEA Grapalat"/>
          <w:szCs w:val="24"/>
          <w:lang w:val="hy-AM"/>
        </w:rPr>
      </w:pPr>
      <w:r w:rsidRPr="00FD69C5">
        <w:rPr>
          <w:rFonts w:ascii="GHEA Grapalat" w:hAnsi="GHEA Grapalat" w:cs="Sylfaen"/>
          <w:szCs w:val="24"/>
          <w:lang w:val="hy-AM"/>
        </w:rPr>
        <w:t xml:space="preserve">       Կատարողական գործողությունների ընթացքում պարզվել է, որ </w:t>
      </w:r>
      <w:r w:rsidRPr="00FD69C5">
        <w:rPr>
          <w:rFonts w:ascii="GHEA Grapalat" w:hAnsi="GHEA Grapalat"/>
          <w:szCs w:val="24"/>
          <w:lang w:val="hy-AM"/>
        </w:rPr>
        <w:t>ք.Երևան, Նորագավիթ 11 փող. 9/1 տուն հասցեում գտնվող անշարժ գույքը հանդիսանում է գրավի առարկա:</w:t>
      </w:r>
    </w:p>
    <w:p w:rsidR="00960D37" w:rsidRPr="00FD69C5" w:rsidRDefault="00960D37" w:rsidP="00960D37">
      <w:pPr>
        <w:spacing w:after="0"/>
        <w:ind w:left="-709" w:firstLine="425"/>
        <w:jc w:val="both"/>
        <w:rPr>
          <w:rFonts w:ascii="GHEA Grapalat" w:hAnsi="GHEA Grapalat"/>
          <w:szCs w:val="24"/>
          <w:lang w:val="hy-AM"/>
        </w:rPr>
      </w:pPr>
      <w:r w:rsidRPr="00FD69C5">
        <w:rPr>
          <w:rFonts w:ascii="GHEA Grapalat" w:hAnsi="GHEA Grapalat"/>
          <w:szCs w:val="24"/>
          <w:lang w:val="hy-AM"/>
        </w:rPr>
        <w:t xml:space="preserve">  </w:t>
      </w:r>
      <w:r w:rsidRPr="00FD69C5">
        <w:rPr>
          <w:rFonts w:ascii="GHEA Grapalat" w:hAnsi="GHEA Grapalat" w:cs="Sylfaen"/>
          <w:szCs w:val="24"/>
          <w:lang w:val="hy-AM"/>
        </w:rPr>
        <w:t xml:space="preserve">Ելնելով վերոգրյալից </w:t>
      </w:r>
      <w:r w:rsidRPr="00FD69C5">
        <w:rPr>
          <w:rFonts w:ascii="GHEA Grapalat" w:hAnsi="GHEA Grapalat"/>
          <w:szCs w:val="24"/>
          <w:lang w:val="hy-AM"/>
        </w:rPr>
        <w:t>ք.Երևան, Նորագավիթ 11 փող. 9/1 տուն հասցեում գտնվող անշարժ գույքի</w:t>
      </w:r>
      <w:r w:rsidRPr="00FD69C5">
        <w:rPr>
          <w:rFonts w:ascii="GHEA Grapalat" w:hAnsi="GHEA Grapalat" w:cs="Sylfaen"/>
          <w:szCs w:val="24"/>
          <w:lang w:val="hy-AM"/>
        </w:rPr>
        <w:t xml:space="preserve"> նկատմամբ նշանակվել է </w:t>
      </w:r>
      <w:r w:rsidRPr="00FD69C5">
        <w:rPr>
          <w:rFonts w:ascii="GHEA Grapalat" w:hAnsi="GHEA Grapalat"/>
          <w:szCs w:val="24"/>
          <w:lang w:val="hy-AM"/>
        </w:rPr>
        <w:t>ապրանքագիտական փորցաքննություն, որի կատարումը հանձնարարվել է «Բեսթ Ռեալթի» ՍՊԸ-ին, որի արդյունքում նշված անշարժ գույքը գնահատվել է 8.720.000 ՀՀ դրամ:</w:t>
      </w:r>
    </w:p>
    <w:p w:rsidR="00FD69C5" w:rsidRPr="00FD69C5" w:rsidRDefault="00FD69C5" w:rsidP="00960D37">
      <w:pPr>
        <w:spacing w:after="0"/>
        <w:ind w:left="-709" w:firstLine="425"/>
        <w:jc w:val="both"/>
        <w:rPr>
          <w:rFonts w:ascii="GHEA Grapalat" w:hAnsi="GHEA Grapalat"/>
          <w:szCs w:val="24"/>
          <w:lang w:val="hy-AM"/>
        </w:rPr>
      </w:pPr>
      <w:r w:rsidRPr="00FD69C5">
        <w:rPr>
          <w:rFonts w:ascii="GHEA Grapalat" w:hAnsi="GHEA Grapalat"/>
          <w:szCs w:val="24"/>
          <w:lang w:val="hy-AM"/>
        </w:rPr>
        <w:t xml:space="preserve"> Միաժամանակ պահանջատերը հայտնել էր, որ նշված գործով պարտավորությունը 05.11.2014թ. դրությամբ կազմում է 8.922.244 ՀՀ դրամ, ըստ որի վերը նշված տան արժեքը չի ապահովում թիվ ԵՇԴ/1622/02/13 կատարողական թերթի պահանջները:</w:t>
      </w:r>
    </w:p>
    <w:p w:rsidR="00960D37" w:rsidRPr="00FD69C5" w:rsidRDefault="00960D37" w:rsidP="00960D37">
      <w:pPr>
        <w:spacing w:after="0"/>
        <w:ind w:left="-709" w:firstLine="283"/>
        <w:jc w:val="both"/>
        <w:rPr>
          <w:rFonts w:ascii="GHEA Grapalat" w:hAnsi="GHEA Grapalat"/>
          <w:szCs w:val="24"/>
          <w:lang w:val="hy-AM"/>
        </w:rPr>
      </w:pPr>
      <w:r w:rsidRPr="00FD69C5">
        <w:rPr>
          <w:rFonts w:ascii="GHEA Grapalat" w:hAnsi="GHEA Grapalat" w:cs="Sylfaen"/>
          <w:szCs w:val="24"/>
          <w:lang w:val="hy-AM"/>
        </w:rPr>
        <w:t xml:space="preserve">   Պարտապանին պատկանող այլ գույք կամ դրամական միջոցներ չեն հայտնաբերվել:</w:t>
      </w:r>
    </w:p>
    <w:p w:rsidR="005B4131" w:rsidRPr="00A057E2" w:rsidRDefault="00960D37" w:rsidP="005B4131">
      <w:pPr>
        <w:tabs>
          <w:tab w:val="left" w:pos="2520"/>
        </w:tabs>
        <w:contextualSpacing/>
        <w:jc w:val="both"/>
        <w:rPr>
          <w:rFonts w:ascii="GHEA Grapalat" w:hAnsi="GHEA Grapalat" w:cs="Sylfaen"/>
          <w:b/>
          <w:i/>
          <w:sz w:val="22"/>
          <w:lang w:val="hy-AM"/>
        </w:rPr>
      </w:pPr>
      <w:r w:rsidRPr="00FD69C5">
        <w:rPr>
          <w:rFonts w:ascii="GHEA Grapalat" w:hAnsi="GHEA Grapalat" w:cs="Sylfaen"/>
          <w:szCs w:val="24"/>
          <w:lang w:val="hy-AM"/>
        </w:rPr>
        <w:t xml:space="preserve">   </w:t>
      </w:r>
      <w:r w:rsidR="005B4131" w:rsidRPr="00A057E2">
        <w:rPr>
          <w:rFonts w:ascii="GHEA Grapalat" w:hAnsi="GHEA Grapalat" w:cs="Sylfaen"/>
          <w:b/>
          <w:i/>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37-րդ հոդվածի 8-րդ կետով և 39 հոդվածներով`</w:t>
      </w:r>
    </w:p>
    <w:p w:rsidR="00960D37" w:rsidRDefault="00960D37" w:rsidP="005B4131">
      <w:pPr>
        <w:spacing w:after="0"/>
        <w:ind w:left="-709" w:firstLine="283"/>
        <w:jc w:val="both"/>
        <w:rPr>
          <w:rFonts w:ascii="GHEA Grapalat" w:hAnsi="GHEA Grapalat" w:cs="Sylfaen"/>
          <w:b/>
          <w:sz w:val="20"/>
          <w:szCs w:val="20"/>
          <w:lang w:val="hy-AM"/>
        </w:rPr>
      </w:pPr>
    </w:p>
    <w:p w:rsidR="00FD69C5" w:rsidRDefault="00FD69C5" w:rsidP="00960D37">
      <w:pPr>
        <w:spacing w:after="0"/>
        <w:ind w:left="-709"/>
        <w:jc w:val="both"/>
        <w:rPr>
          <w:rFonts w:ascii="GHEA Grapalat" w:hAnsi="GHEA Grapalat" w:cs="Sylfaen"/>
          <w:b/>
          <w:sz w:val="20"/>
          <w:szCs w:val="20"/>
          <w:lang w:val="hy-AM"/>
        </w:rPr>
      </w:pPr>
    </w:p>
    <w:p w:rsidR="00FD69C5" w:rsidRDefault="00FD69C5" w:rsidP="00960D37">
      <w:pPr>
        <w:spacing w:after="0"/>
        <w:ind w:left="-709"/>
        <w:jc w:val="both"/>
        <w:rPr>
          <w:rFonts w:ascii="GHEA Grapalat" w:hAnsi="GHEA Grapalat" w:cs="Sylfaen"/>
          <w:b/>
          <w:sz w:val="20"/>
          <w:szCs w:val="20"/>
          <w:lang w:val="hy-AM"/>
        </w:rPr>
      </w:pPr>
    </w:p>
    <w:p w:rsidR="00FD69C5" w:rsidRDefault="00FD69C5" w:rsidP="00960D37">
      <w:pPr>
        <w:spacing w:after="0"/>
        <w:ind w:left="-709"/>
        <w:jc w:val="both"/>
        <w:rPr>
          <w:rFonts w:ascii="GHEA Grapalat" w:hAnsi="GHEA Grapalat" w:cs="Sylfaen"/>
          <w:b/>
          <w:sz w:val="20"/>
          <w:szCs w:val="20"/>
          <w:lang w:val="hy-AM"/>
        </w:rPr>
      </w:pPr>
    </w:p>
    <w:p w:rsidR="00FD69C5" w:rsidRDefault="00FD69C5" w:rsidP="00960D37">
      <w:pPr>
        <w:spacing w:after="0"/>
        <w:ind w:left="-709"/>
        <w:jc w:val="both"/>
        <w:rPr>
          <w:rFonts w:ascii="GHEA Grapalat" w:hAnsi="GHEA Grapalat" w:cs="Sylfaen"/>
          <w:b/>
          <w:sz w:val="20"/>
          <w:szCs w:val="20"/>
          <w:lang w:val="hy-AM"/>
        </w:rPr>
      </w:pPr>
    </w:p>
    <w:p w:rsidR="00FD69C5" w:rsidRPr="00FD69C5" w:rsidRDefault="00FD69C5" w:rsidP="00960D37">
      <w:pPr>
        <w:spacing w:after="0"/>
        <w:ind w:left="-709"/>
        <w:jc w:val="both"/>
        <w:rPr>
          <w:rFonts w:ascii="GHEA Grapalat" w:hAnsi="GHEA Grapalat" w:cs="Sylfaen"/>
          <w:b/>
          <w:sz w:val="20"/>
          <w:szCs w:val="20"/>
          <w:lang w:val="hy-AM"/>
        </w:rPr>
      </w:pPr>
    </w:p>
    <w:p w:rsidR="00960D37" w:rsidRPr="00FD69C5" w:rsidRDefault="00960D37" w:rsidP="00960D37">
      <w:pPr>
        <w:spacing w:after="0"/>
        <w:ind w:left="-709"/>
        <w:jc w:val="both"/>
        <w:rPr>
          <w:rFonts w:ascii="GHEA Grapalat" w:hAnsi="GHEA Grapalat" w:cs="Sylfaen"/>
          <w:b/>
          <w:sz w:val="22"/>
          <w:lang w:val="hy-AM"/>
        </w:rPr>
      </w:pPr>
    </w:p>
    <w:p w:rsidR="00960D37" w:rsidRPr="00FD69C5" w:rsidRDefault="00960D37" w:rsidP="00960D37">
      <w:pPr>
        <w:spacing w:after="0" w:line="276" w:lineRule="auto"/>
        <w:ind w:left="-709"/>
        <w:jc w:val="center"/>
        <w:rPr>
          <w:rFonts w:ascii="GHEA Grapalat" w:hAnsi="GHEA Grapalat"/>
          <w:b/>
          <w:szCs w:val="24"/>
          <w:lang w:val="hy-AM"/>
        </w:rPr>
      </w:pPr>
      <w:r w:rsidRPr="00FD69C5">
        <w:rPr>
          <w:rFonts w:ascii="GHEA Grapalat" w:hAnsi="GHEA Grapalat"/>
          <w:b/>
          <w:szCs w:val="24"/>
          <w:lang w:val="hy-AM"/>
        </w:rPr>
        <w:t>Ո Ր Ո Շ Ե Ց Ի</w:t>
      </w:r>
    </w:p>
    <w:p w:rsidR="00960D37" w:rsidRDefault="00960D37" w:rsidP="00960D37">
      <w:pPr>
        <w:spacing w:after="0" w:line="276" w:lineRule="auto"/>
        <w:ind w:left="-709"/>
        <w:jc w:val="center"/>
        <w:rPr>
          <w:rFonts w:ascii="GHEA Grapalat" w:hAnsi="GHEA Grapalat"/>
          <w:b/>
          <w:sz w:val="20"/>
          <w:szCs w:val="20"/>
          <w:lang w:val="hy-AM"/>
        </w:rPr>
      </w:pPr>
    </w:p>
    <w:p w:rsidR="00960D37" w:rsidRPr="00FD69C5" w:rsidRDefault="00960D37" w:rsidP="00960D37">
      <w:pPr>
        <w:spacing w:after="0" w:line="276" w:lineRule="auto"/>
        <w:ind w:left="-709"/>
        <w:jc w:val="center"/>
        <w:rPr>
          <w:rFonts w:ascii="GHEA Grapalat" w:hAnsi="GHEA Grapalat"/>
          <w:b/>
          <w:sz w:val="22"/>
          <w:lang w:val="hy-AM"/>
        </w:rPr>
      </w:pPr>
    </w:p>
    <w:p w:rsidR="00960D37" w:rsidRPr="00FD69C5" w:rsidRDefault="00960D37" w:rsidP="00960D37">
      <w:pPr>
        <w:spacing w:after="0" w:line="276" w:lineRule="auto"/>
        <w:ind w:left="-709"/>
        <w:jc w:val="both"/>
        <w:rPr>
          <w:rFonts w:ascii="GHEA Grapalat" w:hAnsi="GHEA Grapalat"/>
          <w:szCs w:val="24"/>
          <w:lang w:val="hy-AM"/>
        </w:rPr>
      </w:pPr>
      <w:r w:rsidRPr="00FD69C5">
        <w:rPr>
          <w:rFonts w:ascii="GHEA Grapalat" w:hAnsi="GHEA Grapalat"/>
          <w:sz w:val="20"/>
          <w:szCs w:val="20"/>
          <w:lang w:val="hy-AM"/>
        </w:rPr>
        <w:t xml:space="preserve">        </w:t>
      </w:r>
      <w:r w:rsidRPr="00FD69C5">
        <w:rPr>
          <w:rFonts w:ascii="GHEA Grapalat" w:hAnsi="GHEA Grapalat"/>
          <w:szCs w:val="24"/>
          <w:lang w:val="hy-AM"/>
        </w:rPr>
        <w:t xml:space="preserve">Կասեցնել </w:t>
      </w:r>
      <w:r w:rsidR="00FD69C5">
        <w:rPr>
          <w:rFonts w:ascii="GHEA Grapalat" w:hAnsi="GHEA Grapalat" w:cs="Sylfaen"/>
          <w:szCs w:val="24"/>
          <w:lang w:val="hy-AM"/>
        </w:rPr>
        <w:t>18.11</w:t>
      </w:r>
      <w:r w:rsidRPr="00FD69C5">
        <w:rPr>
          <w:rFonts w:ascii="GHEA Grapalat" w:hAnsi="GHEA Grapalat" w:cs="Sylfaen"/>
          <w:szCs w:val="24"/>
          <w:lang w:val="hy-AM"/>
        </w:rPr>
        <w:t xml:space="preserve">.2014թ. </w:t>
      </w:r>
      <w:r w:rsidRPr="00FD69C5">
        <w:rPr>
          <w:rFonts w:ascii="GHEA Grapalat" w:hAnsi="GHEA Grapalat"/>
          <w:szCs w:val="24"/>
          <w:lang w:val="hy-AM"/>
        </w:rPr>
        <w:t>վերսկսված թիվ</w:t>
      </w:r>
      <w:r w:rsidR="00FD69C5">
        <w:rPr>
          <w:rFonts w:ascii="GHEA Grapalat" w:hAnsi="GHEA Grapalat"/>
          <w:szCs w:val="24"/>
          <w:lang w:val="hy-AM"/>
        </w:rPr>
        <w:t xml:space="preserve"> 01/05-6528</w:t>
      </w:r>
      <w:r w:rsidRPr="00FD69C5">
        <w:rPr>
          <w:rFonts w:ascii="GHEA Grapalat" w:hAnsi="GHEA Grapalat"/>
          <w:szCs w:val="24"/>
          <w:lang w:val="hy-AM"/>
        </w:rPr>
        <w:t>/14 կատարողական վարույթը 60-օրյա ժամկետով.</w:t>
      </w:r>
    </w:p>
    <w:p w:rsidR="00960D37" w:rsidRPr="00FD69C5" w:rsidRDefault="00960D37" w:rsidP="00960D37">
      <w:pPr>
        <w:spacing w:after="0" w:line="276" w:lineRule="auto"/>
        <w:ind w:left="-709"/>
        <w:jc w:val="both"/>
        <w:rPr>
          <w:rFonts w:ascii="GHEA Grapalat" w:hAnsi="GHEA Grapalat"/>
          <w:szCs w:val="24"/>
          <w:lang w:val="hy-AM"/>
        </w:rPr>
      </w:pPr>
      <w:r w:rsidRPr="00FD69C5">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960D37" w:rsidRPr="00FD69C5" w:rsidRDefault="00960D37" w:rsidP="00960D37">
      <w:pPr>
        <w:spacing w:after="0" w:line="276" w:lineRule="auto"/>
        <w:ind w:left="-709"/>
        <w:jc w:val="both"/>
        <w:rPr>
          <w:rFonts w:ascii="GHEA Grapalat" w:hAnsi="GHEA Grapalat"/>
          <w:szCs w:val="24"/>
          <w:lang w:val="hy-AM"/>
        </w:rPr>
      </w:pPr>
      <w:r w:rsidRPr="00FD69C5">
        <w:rPr>
          <w:rFonts w:ascii="GHEA Grapalat" w:hAnsi="GHEA Grapalat"/>
          <w:szCs w:val="24"/>
          <w:lang w:val="hy-AM"/>
        </w:rPr>
        <w:t xml:space="preserve">         Սույն որոշումը երկու աշխատանքային օրվա ընթացքում հրապարակել </w:t>
      </w:r>
      <w:hyperlink r:id="rId4" w:history="1">
        <w:r w:rsidRPr="00FD69C5">
          <w:rPr>
            <w:rStyle w:val="Hyperlink"/>
            <w:rFonts w:ascii="GHEA Grapalat" w:hAnsi="GHEA Grapalat"/>
            <w:szCs w:val="24"/>
            <w:lang w:val="hy-AM"/>
          </w:rPr>
          <w:t>www.azdarar.am</w:t>
        </w:r>
      </w:hyperlink>
      <w:r w:rsidRPr="00FD69C5">
        <w:rPr>
          <w:rFonts w:ascii="GHEA Grapalat" w:hAnsi="GHEA Grapalat"/>
          <w:szCs w:val="24"/>
          <w:lang w:val="hy-AM"/>
        </w:rPr>
        <w:t xml:space="preserve"> ինտերնետային կայքում.</w:t>
      </w:r>
    </w:p>
    <w:p w:rsidR="00960D37" w:rsidRDefault="00960D37" w:rsidP="00960D37">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960D37" w:rsidRDefault="00960D37" w:rsidP="00960D37">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960D37" w:rsidRDefault="00960D37" w:rsidP="00960D37">
      <w:pPr>
        <w:spacing w:after="0" w:line="276" w:lineRule="auto"/>
        <w:ind w:left="-709"/>
        <w:jc w:val="both"/>
        <w:rPr>
          <w:rFonts w:ascii="GHEA Grapalat" w:hAnsi="GHEA Grapalat"/>
          <w:szCs w:val="24"/>
          <w:lang w:val="hy-AM"/>
        </w:rPr>
      </w:pPr>
    </w:p>
    <w:p w:rsidR="00960D37" w:rsidRDefault="00960D37" w:rsidP="00960D37">
      <w:pPr>
        <w:spacing w:after="0" w:line="276" w:lineRule="auto"/>
        <w:ind w:left="-709"/>
        <w:jc w:val="both"/>
        <w:rPr>
          <w:rFonts w:ascii="GHEA Grapalat" w:hAnsi="GHEA Grapalat"/>
          <w:szCs w:val="24"/>
          <w:lang w:val="hy-AM"/>
        </w:rPr>
      </w:pPr>
    </w:p>
    <w:p w:rsidR="00960D37" w:rsidRDefault="00960D37" w:rsidP="00960D37">
      <w:pPr>
        <w:spacing w:after="0" w:line="276" w:lineRule="auto"/>
        <w:ind w:left="-709"/>
        <w:jc w:val="both"/>
        <w:rPr>
          <w:rFonts w:ascii="GHEA Grapalat" w:hAnsi="GHEA Grapalat"/>
          <w:szCs w:val="24"/>
          <w:lang w:val="hy-AM"/>
        </w:rPr>
      </w:pPr>
    </w:p>
    <w:p w:rsidR="00960D37" w:rsidRDefault="00960D37" w:rsidP="00960D37">
      <w:pPr>
        <w:spacing w:after="0" w:line="276" w:lineRule="auto"/>
        <w:ind w:left="-709"/>
        <w:jc w:val="both"/>
        <w:rPr>
          <w:rFonts w:ascii="GHEA Grapalat" w:hAnsi="GHEA Grapalat"/>
          <w:szCs w:val="24"/>
          <w:lang w:val="hy-AM"/>
        </w:rPr>
      </w:pPr>
    </w:p>
    <w:p w:rsidR="00960D37" w:rsidRDefault="00960D37" w:rsidP="00960D37">
      <w:pPr>
        <w:spacing w:after="0" w:line="276" w:lineRule="auto"/>
        <w:ind w:left="-709"/>
        <w:jc w:val="both"/>
        <w:rPr>
          <w:rFonts w:ascii="GHEA Grapalat" w:hAnsi="GHEA Grapalat"/>
          <w:szCs w:val="24"/>
          <w:lang w:val="hy-AM"/>
        </w:rPr>
      </w:pPr>
    </w:p>
    <w:p w:rsidR="00960D37" w:rsidRDefault="00960D37" w:rsidP="00960D37">
      <w:pPr>
        <w:spacing w:after="0" w:line="276" w:lineRule="auto"/>
        <w:ind w:left="-709"/>
        <w:jc w:val="both"/>
        <w:rPr>
          <w:rFonts w:ascii="GHEA Grapalat" w:hAnsi="GHEA Grapalat"/>
          <w:szCs w:val="24"/>
          <w:lang w:val="hy-AM"/>
        </w:rPr>
      </w:pPr>
    </w:p>
    <w:p w:rsidR="00960D37" w:rsidRDefault="00960D37" w:rsidP="00960D37">
      <w:pPr>
        <w:spacing w:after="0" w:line="276" w:lineRule="auto"/>
        <w:ind w:left="-709"/>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C26C80" w:rsidRDefault="00C26C80"/>
    <w:sectPr w:rsidR="00C26C80" w:rsidSect="00960D3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960D37"/>
    <w:rsid w:val="005B4131"/>
    <w:rsid w:val="0093188E"/>
    <w:rsid w:val="00960D37"/>
    <w:rsid w:val="00C26C80"/>
    <w:rsid w:val="00FD6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37"/>
    <w:pPr>
      <w:spacing w:line="240" w:lineRule="auto"/>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D37"/>
    <w:rPr>
      <w:color w:val="0000FF"/>
      <w:u w:val="single"/>
    </w:rPr>
  </w:style>
</w:styles>
</file>

<file path=word/webSettings.xml><?xml version="1.0" encoding="utf-8"?>
<w:webSettings xmlns:r="http://schemas.openxmlformats.org/officeDocument/2006/relationships" xmlns:w="http://schemas.openxmlformats.org/wordprocessingml/2006/main">
  <w:divs>
    <w:div w:id="17133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cp:revision>
  <dcterms:created xsi:type="dcterms:W3CDTF">2015-04-21T06:25:00Z</dcterms:created>
  <dcterms:modified xsi:type="dcterms:W3CDTF">2015-04-21T07:27:00Z</dcterms:modified>
</cp:coreProperties>
</file>