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5B2A9B7F" w14:textId="77777777" w:rsidR="00E9744D" w:rsidRDefault="00E9744D" w:rsidP="00A94E76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</w:rPr>
      </w:pPr>
      <w:bookmarkStart w:id="0" w:name="_Hlk158274924"/>
    </w:p>
    <w:p w14:paraId="645959F3" w14:textId="56B0E413" w:rsidR="00A94E76" w:rsidRPr="00E9744D" w:rsidRDefault="00A94E76" w:rsidP="00A94E76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</w:rPr>
      </w:pPr>
      <w:r w:rsidRPr="00E9744D">
        <w:rPr>
          <w:rFonts w:ascii="GHEA Grapalat" w:hAnsi="GHEA Grapalat"/>
          <w:b/>
          <w:bCs/>
          <w:sz w:val="24"/>
          <w:szCs w:val="24"/>
        </w:rPr>
        <w:t xml:space="preserve">«ՀԱՆՔԱՂԲՅՈՒՐ» ՍԱՀՄԱՆԱՓԱԿ ՊԱՏԱՍԽԱՆԱՏՎՈՒԹՅԱՄԲ </w:t>
      </w:r>
      <w:bookmarkEnd w:id="0"/>
      <w:r w:rsidRPr="00E9744D">
        <w:rPr>
          <w:rFonts w:ascii="GHEA Grapalat" w:hAnsi="GHEA Grapalat"/>
          <w:b/>
          <w:bCs/>
          <w:sz w:val="24"/>
          <w:szCs w:val="24"/>
        </w:rPr>
        <w:t>ԸՆԿԵՐՈՒԹՅԱՆ</w:t>
      </w:r>
    </w:p>
    <w:p w14:paraId="52DCB7C3" w14:textId="77777777" w:rsidR="00A94E76" w:rsidRPr="00E9744D" w:rsidRDefault="00A94E76" w:rsidP="00A94E76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E9744D">
        <w:rPr>
          <w:rFonts w:ascii="GHEA Grapalat" w:hAnsi="GHEA Grapalat"/>
          <w:b/>
          <w:bCs/>
          <w:sz w:val="24"/>
          <w:szCs w:val="24"/>
          <w:lang w:val="hy-AM"/>
        </w:rPr>
        <w:t>ՏՆՕՐԵՆ ԱՐՇԱԿ ԴԱՎԹՅԱՆԻՆ</w:t>
      </w:r>
    </w:p>
    <w:p w14:paraId="7C70D8F0" w14:textId="788290AC" w:rsidR="002A4828" w:rsidRDefault="00A94E76" w:rsidP="00A94E76">
      <w:pPr>
        <w:spacing w:after="0" w:line="240" w:lineRule="auto"/>
        <w:jc w:val="right"/>
        <w:rPr>
          <w:rFonts w:ascii="GHEA Grapalat" w:hAnsi="GHEA Grapalat"/>
          <w:i/>
          <w:iCs/>
          <w:lang w:val="hy-AM"/>
        </w:rPr>
      </w:pPr>
      <w:r w:rsidRPr="00462573">
        <w:rPr>
          <w:rFonts w:ascii="GHEA Grapalat" w:hAnsi="GHEA Grapalat"/>
          <w:i/>
          <w:iCs/>
          <w:lang w:val="hy-AM"/>
        </w:rPr>
        <w:t>Հասցե՝</w:t>
      </w:r>
      <w:r>
        <w:rPr>
          <w:rFonts w:ascii="GHEA Grapalat" w:hAnsi="GHEA Grapalat"/>
          <w:i/>
          <w:iCs/>
          <w:lang w:val="hy-AM"/>
        </w:rPr>
        <w:t xml:space="preserve"> քաղաք Երևան, Շիրակի 13/ 23</w:t>
      </w:r>
    </w:p>
    <w:p w14:paraId="05FCC70C" w14:textId="77777777" w:rsidR="00A94E76" w:rsidRDefault="00A94E76" w:rsidP="00725AC7">
      <w:pPr>
        <w:spacing w:after="0" w:line="240" w:lineRule="auto"/>
        <w:jc w:val="right"/>
        <w:rPr>
          <w:rFonts w:ascii="GHEA Grapalat" w:hAnsi="GHEA Grapalat"/>
          <w:b/>
          <w:bCs/>
          <w:i/>
          <w:iCs/>
          <w:lang w:val="hy-AM"/>
        </w:rPr>
      </w:pPr>
    </w:p>
    <w:p w14:paraId="7D584EE0" w14:textId="5A623E4C" w:rsidR="00BF07FB" w:rsidRPr="00BF07FB" w:rsidRDefault="00BF07FB" w:rsidP="00725AC7">
      <w:pPr>
        <w:spacing w:after="0" w:line="240" w:lineRule="auto"/>
        <w:jc w:val="right"/>
        <w:rPr>
          <w:rFonts w:ascii="GHEA Grapalat" w:hAnsi="GHEA Grapalat"/>
          <w:i/>
          <w:iCs/>
          <w:lang w:val="hy-AM"/>
        </w:rPr>
      </w:pPr>
      <w:r w:rsidRPr="00BF07FB">
        <w:rPr>
          <w:rFonts w:ascii="GHEA Grapalat" w:hAnsi="GHEA Grapalat"/>
          <w:b/>
          <w:bCs/>
          <w:i/>
          <w:iCs/>
          <w:lang w:val="hy-AM"/>
        </w:rPr>
        <w:t>Պատճենը՝</w:t>
      </w:r>
      <w:r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A94E76">
        <w:rPr>
          <w:rFonts w:ascii="GHEA Grapalat" w:hAnsi="GHEA Grapalat"/>
          <w:i/>
          <w:iCs/>
          <w:lang w:val="hy-AM"/>
        </w:rPr>
        <w:t>ՀՀ Արագածոտնի մարզ, Թալին համայնք, Դավթաշեն բնակավայր</w:t>
      </w:r>
    </w:p>
    <w:p w14:paraId="7CA2CB81" w14:textId="1CE2DCB3" w:rsidR="002A4828" w:rsidRPr="002A4828" w:rsidRDefault="002A4828" w:rsidP="00725AC7">
      <w:pPr>
        <w:spacing w:after="0" w:line="240" w:lineRule="auto"/>
        <w:jc w:val="right"/>
        <w:rPr>
          <w:rFonts w:ascii="GHEA Grapalat" w:hAnsi="GHEA Grapalat"/>
          <w:i/>
          <w:iCs/>
          <w:lang w:val="hy-AM"/>
        </w:rPr>
      </w:pPr>
    </w:p>
    <w:p w14:paraId="3B2DA4DA" w14:textId="77777777" w:rsidR="009621EA" w:rsidRDefault="009621EA" w:rsidP="00725AC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5FA531C4" w14:textId="77777777" w:rsidR="00E9744D" w:rsidRPr="00462573" w:rsidRDefault="00E9744D" w:rsidP="00725AC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49E1A036" w14:textId="119278B6" w:rsidR="009621EA" w:rsidRPr="00E9744D" w:rsidRDefault="009621EA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744D">
        <w:rPr>
          <w:rFonts w:ascii="GHEA Grapalat" w:hAnsi="GHEA Grapalat"/>
          <w:b/>
          <w:sz w:val="24"/>
          <w:szCs w:val="24"/>
          <w:lang w:val="hy-AM"/>
        </w:rPr>
        <w:t>ԾԱՆՈՒՑՈՒՄ</w:t>
      </w:r>
    </w:p>
    <w:p w14:paraId="6FCC0D7B" w14:textId="77777777" w:rsidR="009621EA" w:rsidRDefault="009621EA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744D">
        <w:rPr>
          <w:rFonts w:ascii="GHEA Grapalat" w:hAnsi="GHEA Grapalat"/>
          <w:b/>
          <w:sz w:val="24"/>
          <w:szCs w:val="24"/>
          <w:lang w:val="hy-AM"/>
        </w:rPr>
        <w:t>վարչական</w:t>
      </w:r>
      <w:r w:rsidRPr="00E974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9744D">
        <w:rPr>
          <w:rFonts w:ascii="GHEA Grapalat" w:hAnsi="GHEA Grapalat"/>
          <w:b/>
          <w:sz w:val="24"/>
          <w:szCs w:val="24"/>
          <w:lang w:val="hy-AM"/>
        </w:rPr>
        <w:t>գործի</w:t>
      </w:r>
      <w:r w:rsidRPr="00E974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9744D">
        <w:rPr>
          <w:rFonts w:ascii="GHEA Grapalat" w:hAnsi="GHEA Grapalat"/>
          <w:b/>
          <w:sz w:val="24"/>
          <w:szCs w:val="24"/>
          <w:lang w:val="hy-AM"/>
        </w:rPr>
        <w:t>քննության (լսումների)</w:t>
      </w:r>
      <w:r w:rsidRPr="00E974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9744D">
        <w:rPr>
          <w:rFonts w:ascii="GHEA Grapalat" w:hAnsi="GHEA Grapalat"/>
          <w:b/>
          <w:sz w:val="24"/>
          <w:szCs w:val="24"/>
          <w:lang w:val="hy-AM"/>
        </w:rPr>
        <w:t>տեղի</w:t>
      </w:r>
      <w:r w:rsidRPr="00E974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9744D">
        <w:rPr>
          <w:rFonts w:ascii="GHEA Grapalat" w:hAnsi="GHEA Grapalat"/>
          <w:b/>
          <w:sz w:val="24"/>
          <w:szCs w:val="24"/>
          <w:lang w:val="hy-AM"/>
        </w:rPr>
        <w:t>և</w:t>
      </w:r>
      <w:r w:rsidRPr="00E974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9744D">
        <w:rPr>
          <w:rFonts w:ascii="GHEA Grapalat" w:hAnsi="GHEA Grapalat"/>
          <w:b/>
          <w:sz w:val="24"/>
          <w:szCs w:val="24"/>
          <w:lang w:val="hy-AM"/>
        </w:rPr>
        <w:t>ժամանակի</w:t>
      </w:r>
      <w:r w:rsidRPr="00E974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9744D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5D0BCB06" w14:textId="77777777" w:rsidR="00E9744D" w:rsidRDefault="00E9744D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913245A" w14:textId="77777777" w:rsidR="00E9744D" w:rsidRPr="00E9744D" w:rsidRDefault="00E9744D" w:rsidP="00725AC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0A8B69B" w14:textId="67075850" w:rsidR="009621EA" w:rsidRPr="00E9744D" w:rsidRDefault="009621EA" w:rsidP="004D08D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9744D">
        <w:rPr>
          <w:rFonts w:ascii="GHEA Grapalat" w:hAnsi="GHEA Grapalat"/>
          <w:sz w:val="24"/>
          <w:szCs w:val="24"/>
          <w:lang w:val="af-ZA"/>
        </w:rPr>
        <w:t>Դուք</w:t>
      </w:r>
      <w:r w:rsidRPr="00E9744D">
        <w:rPr>
          <w:rFonts w:ascii="GHEA Grapalat" w:hAnsi="GHEA Grapalat"/>
          <w:sz w:val="24"/>
          <w:szCs w:val="24"/>
          <w:lang w:val="hy-AM"/>
        </w:rPr>
        <w:t xml:space="preserve"> (Ձեր ներկայացուցիչը)</w:t>
      </w:r>
      <w:r w:rsidRPr="00E9744D">
        <w:rPr>
          <w:rFonts w:ascii="GHEA Grapalat" w:hAnsi="GHEA Grapalat"/>
          <w:sz w:val="24"/>
          <w:szCs w:val="24"/>
          <w:lang w:val="af-ZA"/>
        </w:rPr>
        <w:t xml:space="preserve"> հրավիրվում եք</w:t>
      </w:r>
      <w:r w:rsidRPr="00E9744D">
        <w:rPr>
          <w:rFonts w:ascii="GHEA Grapalat" w:hAnsi="GHEA Grapalat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E9744D">
        <w:rPr>
          <w:rFonts w:ascii="GHEA Grapalat" w:hAnsi="GHEA Grapalat"/>
          <w:i/>
          <w:sz w:val="24"/>
          <w:szCs w:val="24"/>
          <w:lang w:val="hy-AM"/>
        </w:rPr>
        <w:t>առանց տեխնիկական անվտանգության փորձաքննության անցկացման արտադրական վտանգավոր օբյեկտների շահագործման հարցի քննության վերաբերյալ</w:t>
      </w:r>
      <w:r w:rsidR="00725AC7" w:rsidRPr="00E9744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94E76" w:rsidRPr="00E9744D">
        <w:rPr>
          <w:rFonts w:ascii="GHEA Grapalat" w:hAnsi="GHEA Grapalat"/>
          <w:i/>
          <w:sz w:val="24"/>
          <w:szCs w:val="24"/>
          <w:lang w:val="hy-AM"/>
        </w:rPr>
        <w:t xml:space="preserve">«ՀԱՆՔԱՂԲՅՈՒՐ» </w:t>
      </w:r>
      <w:r w:rsidR="007D0BD2" w:rsidRPr="00E9744D">
        <w:rPr>
          <w:rFonts w:ascii="GHEA Grapalat" w:hAnsi="GHEA Grapalat"/>
          <w:i/>
          <w:sz w:val="24"/>
          <w:szCs w:val="24"/>
          <w:lang w:val="hy-AM"/>
        </w:rPr>
        <w:t xml:space="preserve">ՍԱՀՄԱՆԱՓԱԿ ՊԱՏԱՍԽԱՆԱՏՎՈՒԹՅԱՄԲ </w:t>
      </w:r>
      <w:r w:rsidR="00306D53" w:rsidRPr="00E9744D">
        <w:rPr>
          <w:rFonts w:ascii="GHEA Grapalat" w:hAnsi="GHEA Grapalat"/>
          <w:i/>
          <w:sz w:val="24"/>
          <w:szCs w:val="24"/>
          <w:lang w:val="hy-AM"/>
        </w:rPr>
        <w:t>ԸՆԿԵՐՈՒԹՅԱՆ</w:t>
      </w:r>
      <w:r w:rsidR="00C02D2F" w:rsidRPr="00E9744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9744D">
        <w:rPr>
          <w:rFonts w:ascii="GHEA Grapalat" w:hAnsi="GHEA Grapalat"/>
          <w:i/>
          <w:sz w:val="24"/>
          <w:szCs w:val="24"/>
          <w:lang w:val="hy-AM"/>
        </w:rPr>
        <w:t>նկատմամբ հարուցված վարչական վարույթի</w:t>
      </w:r>
      <w:r w:rsidRPr="00E9744D">
        <w:rPr>
          <w:rFonts w:ascii="GHEA Grapalat" w:hAnsi="GHEA Grapalat"/>
          <w:sz w:val="24"/>
          <w:szCs w:val="24"/>
          <w:lang w:val="hy-AM"/>
        </w:rPr>
        <w:t xml:space="preserve"> կապակցությամբ վարչական գործի քննությանը (վարչական լսումներ), որը կայանալու է </w:t>
      </w:r>
      <w:r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202</w:t>
      </w:r>
      <w:r w:rsidR="002A1665"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4</w:t>
      </w:r>
      <w:r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թվականի </w:t>
      </w:r>
      <w:r w:rsidR="00A94E76"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ապրիլ</w:t>
      </w:r>
      <w:r w:rsidR="00D3300C"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ի</w:t>
      </w:r>
      <w:r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E92D8D"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15</w:t>
      </w:r>
      <w:r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-ին, ժամը՝ 1</w:t>
      </w:r>
      <w:r w:rsidR="00E92D8D"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1</w:t>
      </w:r>
      <w:r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։</w:t>
      </w:r>
      <w:r w:rsidR="003D059B"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3</w:t>
      </w:r>
      <w:r w:rsidR="006E2DC2"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0</w:t>
      </w:r>
      <w:r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-ին</w:t>
      </w:r>
      <w:r w:rsidRPr="00E974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744D">
        <w:rPr>
          <w:rFonts w:ascii="GHEA Grapalat" w:hAnsi="GHEA Grapalat"/>
          <w:b/>
          <w:sz w:val="24"/>
          <w:szCs w:val="24"/>
          <w:u w:val="single"/>
          <w:lang w:val="hy-AM"/>
        </w:rPr>
        <w:t>ք. Երևան, Դավթաշեն 4-րդ թաղ., Ա.Միկոյան 109/8, 3-րդ մասնաշենք</w:t>
      </w:r>
      <w:r w:rsidRPr="00E974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744D">
        <w:rPr>
          <w:rFonts w:ascii="GHEA Grapalat" w:hAnsi="GHEA Grapalat"/>
          <w:sz w:val="24"/>
          <w:szCs w:val="24"/>
          <w:lang w:val="hy-AM"/>
        </w:rPr>
        <w:t>հասցեում:</w:t>
      </w:r>
    </w:p>
    <w:p w14:paraId="645CA4D4" w14:textId="77777777" w:rsidR="00462573" w:rsidRPr="00E9744D" w:rsidRDefault="00462573" w:rsidP="00725AC7">
      <w:pPr>
        <w:spacing w:after="0" w:line="24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 w:rsidRPr="00E9744D">
        <w:rPr>
          <w:rFonts w:ascii="GHEA Grapalat" w:hAnsi="GHEA Grapalat"/>
          <w:sz w:val="24"/>
          <w:szCs w:val="24"/>
          <w:lang w:val="hy-AM"/>
        </w:rPr>
        <w:t>Հայտնում ենք, որ՝</w:t>
      </w:r>
    </w:p>
    <w:p w14:paraId="512C52A0" w14:textId="77777777" w:rsidR="00462573" w:rsidRPr="00E9744D" w:rsidRDefault="00462573" w:rsidP="00725A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E9744D">
        <w:rPr>
          <w:rFonts w:ascii="GHEA Grapalat" w:hAnsi="GHEA Grapalat"/>
          <w:sz w:val="24"/>
          <w:szCs w:val="24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E9744D" w:rsidRDefault="00462573" w:rsidP="00725A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E9744D">
        <w:rPr>
          <w:rFonts w:ascii="GHEA Grapalat" w:hAnsi="GHEA Grapalat"/>
          <w:sz w:val="24"/>
          <w:szCs w:val="24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E9744D" w:rsidRDefault="00462573" w:rsidP="00725AC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744D">
        <w:rPr>
          <w:rFonts w:ascii="GHEA Grapalat" w:hAnsi="GHEA Grapalat"/>
          <w:sz w:val="24"/>
          <w:szCs w:val="24"/>
          <w:lang w:val="hy-AM"/>
        </w:rPr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E9744D">
        <w:rPr>
          <w:rFonts w:ascii="Calibri" w:hAnsi="Calibri" w:cs="Calibri"/>
          <w:sz w:val="24"/>
          <w:szCs w:val="24"/>
          <w:lang w:val="hy-AM"/>
        </w:rPr>
        <w:t> </w:t>
      </w:r>
      <w:r w:rsidRPr="00E9744D">
        <w:rPr>
          <w:rFonts w:ascii="GHEA Grapalat" w:hAnsi="GHEA Grapalat"/>
          <w:sz w:val="24"/>
          <w:szCs w:val="24"/>
          <w:lang w:val="hy-AM"/>
        </w:rPr>
        <w:t>կարգադրագիրը չկատարելը, ոչ պատշաճ կատարելը կամ կատարման մասին սահմանված ժամկետում կարգադրագիրն արձակած 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E9744D" w:rsidRDefault="00462573" w:rsidP="00725AC7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9744D">
        <w:rPr>
          <w:rFonts w:ascii="GHEA Grapalat" w:hAnsi="GHEA Grapalat"/>
          <w:b/>
          <w:sz w:val="24"/>
          <w:szCs w:val="24"/>
          <w:lang w:val="hy-AM"/>
        </w:rPr>
        <w:lastRenderedPageBreak/>
        <w:t>Անհրաժեշտ է ներկայանալ անձը (ներկայացուցչի դեպքում նաև՝ լիազորությունները) հաստատող փաստաթղթով։</w:t>
      </w:r>
    </w:p>
    <w:p w14:paraId="7924A4F1" w14:textId="77777777" w:rsidR="00462573" w:rsidRPr="00E9744D" w:rsidRDefault="00462573" w:rsidP="00725AC7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9744D">
        <w:rPr>
          <w:rFonts w:ascii="GHEA Grapalat" w:hAnsi="GHEA Grapalat"/>
          <w:sz w:val="24"/>
          <w:szCs w:val="24"/>
          <w:lang w:val="hy-AM"/>
        </w:rPr>
        <w:t>Կից ուղարկվում են Վարչական վարույթ հարուցելու մասին որոշման և Արտադրական վտանգավոր օբյեկտի շահագործման արգելման վերաբերյալ կարգադրագրի օրինակները։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50"/>
        <w:gridCol w:w="2480"/>
      </w:tblGrid>
      <w:tr w:rsidR="00481FBA" w:rsidRPr="00481FBA" w14:paraId="29B9C1B8" w14:textId="77777777" w:rsidTr="004C5145">
        <w:trPr>
          <w:trHeight w:val="27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725AC7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65612F23" w:rsidR="00481FBA" w:rsidRPr="00481FBA" w:rsidRDefault="00E9744D" w:rsidP="00725AC7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69E7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7AB4FB06-1589-42E2-B728-BE7BA43B438E}" provid="{00000000-0000-0000-0000-000000000000}" showsigndate="f" issignatureline="t"/>
                </v:shape>
              </w:pic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508F2380" w:rsidR="00481FBA" w:rsidRPr="00481FBA" w:rsidRDefault="00DF4C3E" w:rsidP="00725AC7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DD7A3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56496AD0" w14:textId="77777777" w:rsidR="00481FBA" w:rsidRDefault="00481FBA" w:rsidP="00725AC7">
      <w:pPr>
        <w:spacing w:after="0" w:line="240" w:lineRule="auto"/>
        <w:rPr>
          <w:rFonts w:ascii="GHEA Grapalat" w:hAnsi="GHEA Grapalat"/>
        </w:rPr>
      </w:pPr>
    </w:p>
    <w:p w14:paraId="18F2DCA1" w14:textId="77777777" w:rsidR="00C02D2F" w:rsidRPr="00481FBA" w:rsidRDefault="00C02D2F" w:rsidP="00725AC7">
      <w:pPr>
        <w:spacing w:after="0" w:line="24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55D6FF8A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0AF55725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  <w:tr w:rsidR="00481FBA" w:rsidRPr="00E9744D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559D3489" w:rsidR="00481FBA" w:rsidRPr="00481FBA" w:rsidRDefault="00FE2434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77777777" w:rsidR="00481FBA" w:rsidRDefault="00DD7A3B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25A9928E" w:rsidR="00481FBA" w:rsidRPr="00481FBA" w:rsidRDefault="00AC1BDD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 w:rsidR="00332912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70 85 10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F27675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725AC7">
      <w:pPr>
        <w:spacing w:after="0" w:line="240" w:lineRule="auto"/>
        <w:rPr>
          <w:rFonts w:ascii="GHEA Grapalat" w:hAnsi="GHEA Grapalat"/>
        </w:rPr>
      </w:pPr>
    </w:p>
    <w:sectPr w:rsidR="00481FBA" w:rsidRPr="00481FBA" w:rsidSect="00493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D3F95" w14:textId="77777777" w:rsidR="004934D8" w:rsidRDefault="004934D8" w:rsidP="007D2423">
      <w:pPr>
        <w:spacing w:after="0" w:line="240" w:lineRule="auto"/>
      </w:pPr>
      <w:r>
        <w:separator/>
      </w:r>
    </w:p>
  </w:endnote>
  <w:endnote w:type="continuationSeparator" w:id="0">
    <w:p w14:paraId="1E66450B" w14:textId="77777777" w:rsidR="004934D8" w:rsidRDefault="004934D8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BF48" w14:textId="77777777" w:rsidR="00332912" w:rsidRDefault="0033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BCECF" w14:textId="77777777" w:rsidR="00332912" w:rsidRDefault="00332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3129485E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332912" w:rsidRPr="00332912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C4749" w14:textId="77777777" w:rsidR="004934D8" w:rsidRDefault="004934D8" w:rsidP="007D2423">
      <w:pPr>
        <w:spacing w:after="0" w:line="240" w:lineRule="auto"/>
      </w:pPr>
      <w:r>
        <w:separator/>
      </w:r>
    </w:p>
  </w:footnote>
  <w:footnote w:type="continuationSeparator" w:id="0">
    <w:p w14:paraId="034A115E" w14:textId="77777777" w:rsidR="004934D8" w:rsidRDefault="004934D8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05FE2" w14:textId="77777777" w:rsidR="00332912" w:rsidRDefault="0033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97113" w14:textId="77777777" w:rsidR="00332912" w:rsidRDefault="00332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569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54E8"/>
    <w:rsid w:val="0002798F"/>
    <w:rsid w:val="00030B88"/>
    <w:rsid w:val="00060F36"/>
    <w:rsid w:val="000667DA"/>
    <w:rsid w:val="00067AE3"/>
    <w:rsid w:val="000E75D5"/>
    <w:rsid w:val="000F00FA"/>
    <w:rsid w:val="00146246"/>
    <w:rsid w:val="00154B66"/>
    <w:rsid w:val="0016086A"/>
    <w:rsid w:val="00165412"/>
    <w:rsid w:val="00193A12"/>
    <w:rsid w:val="00196BD2"/>
    <w:rsid w:val="001C4908"/>
    <w:rsid w:val="001F031D"/>
    <w:rsid w:val="00204E6D"/>
    <w:rsid w:val="002520AE"/>
    <w:rsid w:val="002A1665"/>
    <w:rsid w:val="002A4828"/>
    <w:rsid w:val="002B0CE1"/>
    <w:rsid w:val="002B0F7C"/>
    <w:rsid w:val="002D3557"/>
    <w:rsid w:val="00306D53"/>
    <w:rsid w:val="00332912"/>
    <w:rsid w:val="003828C2"/>
    <w:rsid w:val="003D059B"/>
    <w:rsid w:val="003F6B4D"/>
    <w:rsid w:val="00462573"/>
    <w:rsid w:val="00464BFC"/>
    <w:rsid w:val="00467FB7"/>
    <w:rsid w:val="00481FBA"/>
    <w:rsid w:val="004934D8"/>
    <w:rsid w:val="004B09A4"/>
    <w:rsid w:val="004B4360"/>
    <w:rsid w:val="004C5145"/>
    <w:rsid w:val="004D08DE"/>
    <w:rsid w:val="004E2D42"/>
    <w:rsid w:val="004E6E66"/>
    <w:rsid w:val="005048EF"/>
    <w:rsid w:val="00504C65"/>
    <w:rsid w:val="00515E12"/>
    <w:rsid w:val="00531E91"/>
    <w:rsid w:val="00536770"/>
    <w:rsid w:val="005405BE"/>
    <w:rsid w:val="00543F07"/>
    <w:rsid w:val="00547DCC"/>
    <w:rsid w:val="0057267A"/>
    <w:rsid w:val="00576097"/>
    <w:rsid w:val="00583F58"/>
    <w:rsid w:val="005D673F"/>
    <w:rsid w:val="006175D1"/>
    <w:rsid w:val="006176D1"/>
    <w:rsid w:val="006413CC"/>
    <w:rsid w:val="00643E5D"/>
    <w:rsid w:val="00645DCB"/>
    <w:rsid w:val="006566BF"/>
    <w:rsid w:val="006732AD"/>
    <w:rsid w:val="006B4F27"/>
    <w:rsid w:val="006E2DC2"/>
    <w:rsid w:val="006E7F0A"/>
    <w:rsid w:val="006F18D7"/>
    <w:rsid w:val="006F5EA1"/>
    <w:rsid w:val="007026F8"/>
    <w:rsid w:val="00706D49"/>
    <w:rsid w:val="00720140"/>
    <w:rsid w:val="00725AC7"/>
    <w:rsid w:val="00793514"/>
    <w:rsid w:val="007949EB"/>
    <w:rsid w:val="007A7D10"/>
    <w:rsid w:val="007B75ED"/>
    <w:rsid w:val="007C0213"/>
    <w:rsid w:val="007C0594"/>
    <w:rsid w:val="007C3539"/>
    <w:rsid w:val="007C6F8E"/>
    <w:rsid w:val="007D0BD2"/>
    <w:rsid w:val="007D2423"/>
    <w:rsid w:val="007F7377"/>
    <w:rsid w:val="008A6218"/>
    <w:rsid w:val="008D217E"/>
    <w:rsid w:val="008F0DC1"/>
    <w:rsid w:val="008F223D"/>
    <w:rsid w:val="00900BCA"/>
    <w:rsid w:val="00913040"/>
    <w:rsid w:val="00961C76"/>
    <w:rsid w:val="009621EA"/>
    <w:rsid w:val="00970C22"/>
    <w:rsid w:val="00984800"/>
    <w:rsid w:val="00991B80"/>
    <w:rsid w:val="00992E05"/>
    <w:rsid w:val="00997A13"/>
    <w:rsid w:val="00997EBB"/>
    <w:rsid w:val="009A250D"/>
    <w:rsid w:val="009A3686"/>
    <w:rsid w:val="009B6D26"/>
    <w:rsid w:val="009B7F7A"/>
    <w:rsid w:val="009D70E1"/>
    <w:rsid w:val="009F0683"/>
    <w:rsid w:val="009F684F"/>
    <w:rsid w:val="00A17200"/>
    <w:rsid w:val="00A359C4"/>
    <w:rsid w:val="00A35F45"/>
    <w:rsid w:val="00A941B1"/>
    <w:rsid w:val="00A94E76"/>
    <w:rsid w:val="00AC1BDD"/>
    <w:rsid w:val="00AC3032"/>
    <w:rsid w:val="00AD0B25"/>
    <w:rsid w:val="00AE09C7"/>
    <w:rsid w:val="00AE4E82"/>
    <w:rsid w:val="00AE5D8B"/>
    <w:rsid w:val="00AF2199"/>
    <w:rsid w:val="00AF38BA"/>
    <w:rsid w:val="00B017BA"/>
    <w:rsid w:val="00B37B21"/>
    <w:rsid w:val="00BA607A"/>
    <w:rsid w:val="00BC34B9"/>
    <w:rsid w:val="00BC7EFE"/>
    <w:rsid w:val="00BC7FCC"/>
    <w:rsid w:val="00BE6B42"/>
    <w:rsid w:val="00BF0276"/>
    <w:rsid w:val="00BF07FB"/>
    <w:rsid w:val="00C021E4"/>
    <w:rsid w:val="00C02D2F"/>
    <w:rsid w:val="00C22835"/>
    <w:rsid w:val="00C33B00"/>
    <w:rsid w:val="00C75F47"/>
    <w:rsid w:val="00CD5144"/>
    <w:rsid w:val="00D0054D"/>
    <w:rsid w:val="00D26910"/>
    <w:rsid w:val="00D3300C"/>
    <w:rsid w:val="00D3309B"/>
    <w:rsid w:val="00D35990"/>
    <w:rsid w:val="00D575B4"/>
    <w:rsid w:val="00D85887"/>
    <w:rsid w:val="00DB0AF3"/>
    <w:rsid w:val="00DD7891"/>
    <w:rsid w:val="00DD7A3B"/>
    <w:rsid w:val="00DE4939"/>
    <w:rsid w:val="00DF4C3E"/>
    <w:rsid w:val="00E17656"/>
    <w:rsid w:val="00E55ECE"/>
    <w:rsid w:val="00E5608A"/>
    <w:rsid w:val="00E651C8"/>
    <w:rsid w:val="00E66732"/>
    <w:rsid w:val="00E73A52"/>
    <w:rsid w:val="00E81BF4"/>
    <w:rsid w:val="00E92D8D"/>
    <w:rsid w:val="00E95564"/>
    <w:rsid w:val="00E9744D"/>
    <w:rsid w:val="00EA03C4"/>
    <w:rsid w:val="00EA60B5"/>
    <w:rsid w:val="00EB15CA"/>
    <w:rsid w:val="00EE5358"/>
    <w:rsid w:val="00F11FDF"/>
    <w:rsid w:val="00F24B4A"/>
    <w:rsid w:val="00F27675"/>
    <w:rsid w:val="00F55789"/>
    <w:rsid w:val="00F77483"/>
    <w:rsid w:val="00FB63E5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jx10REx/HKpwVN/Zi24Hivq2IcsB1iCf5ppnVwgaR6E=</DigestValue>
    </Reference>
    <Reference Type="http://www.w3.org/2000/09/xmldsig#Object" URI="#idOfficeObject">
      <DigestMethod Algorithm="http://www.w3.org/2001/04/xmlenc#sha256"/>
      <DigestValue>jkK2d2Y047eLZZmCGNIHqKZ+cuWZ3aVmp0WOyvZ1VWI=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v9P+eAApNjMJdo2VC5BwVEt/3DCeNBrBiEeNgb1I+os=</DigestValue>
    </Reference>
    <Reference Type="http://www.w3.org/2000/09/xmldsig#Object" URI="#idValidSigLnImg">
      <DigestMethod Algorithm="http://www.w3.org/2001/04/xmlenc#sha256"/>
      <DigestValue>nMPFZxPsmhWHD+YGNzelrL7yot2fqq2HtSvQfN0n1Y8=</DigestValue>
    </Reference>
    <Reference Type="http://www.w3.org/2000/09/xmldsig#Object" URI="#idInvalidSigLnImg">
      <DigestMethod Algorithm="http://www.w3.org/2001/04/xmlenc#sha256"/>
      <DigestValue>nM7b0L1XNtestMm2r+EQbLs+rUmH1TtGHk6p7pHtEbY=</DigestValue>
    </Reference>
  </SignedInfo>
  <SignatureValue>rB5+IKHLRXsDMEkh9e04brr20JV5wu1rtKVivbsMxddMiNJC8OhVjgZKWNTdD3KLbEBNP0cflrRh
+pQCWWByWbf5vNO+LqasQ55xBuHadHSVf1Bdlx16VsP/APwvReVODvb0SzDwqjb9GHu125AJKRY5
px1bMZL4VH/JrGyAjNfSbYUq+mt5x44Fc3u1Kh4ZoODh8XO5VofH5cSdWofiHY1yi+4joU/a5Rak
m+vtK9ONduER8QD4WyLRGyE4TuaTN9ArqUH4gZEzKxcySGM2Qkt2mUSv+8ERgtI+5GnnqR9BpNz1
JT2gVBsh6bV48kbdpj+PJhQNEy5Pa7HYelb2bg==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zaDtzK0pIu9eupX+KZxilavgkHHZ0EHU/fUh/uc8GaY=</DigestValue>
      </Reference>
      <Reference URI="/word/endnotes.xml?ContentType=application/vnd.openxmlformats-officedocument.wordprocessingml.endnotes+xml">
        <DigestMethod Algorithm="http://www.w3.org/2001/04/xmlenc#sha256"/>
        <DigestValue>Cj+caG097rjMacn38n+CVp0xupNhCeFqE9oOltNpt4o=</DigestValue>
      </Reference>
      <Reference URI="/word/fontTable.xml?ContentType=application/vnd.openxmlformats-officedocument.wordprocessingml.fontTable+xml">
        <DigestMethod Algorithm="http://www.w3.org/2001/04/xmlenc#sha256"/>
        <DigestValue>cPQZZVcuk0T5gq7bzelG9WelSlRmIDD9MJ6dB4M8Exw=</DigestValue>
      </Reference>
      <Reference URI="/word/footer1.xml?ContentType=application/vnd.openxmlformats-officedocument.wordprocessingml.footer+xml">
        <DigestMethod Algorithm="http://www.w3.org/2001/04/xmlenc#sha256"/>
        <DigestValue>7jljSHf2VgLBpIaDAxykhhmWHS6MKfwDNXpMat09KVQ=</DigestValue>
      </Reference>
      <Reference URI="/word/footer2.xml?ContentType=application/vnd.openxmlformats-officedocument.wordprocessingml.footer+xml">
        <DigestMethod Algorithm="http://www.w3.org/2001/04/xmlenc#sha256"/>
        <DigestValue>GkOJ8wVVJKolGu5qY60CaDNpC3ZC0XIGq+RJOLXFaSk=</DigestValue>
      </Reference>
      <Reference URI="/word/footer3.xml?ContentType=application/vnd.openxmlformats-officedocument.wordprocessingml.footer+xml">
        <DigestMethod Algorithm="http://www.w3.org/2001/04/xmlenc#sha256"/>
        <DigestValue>azsu/OR8cqIWD9pZf62cGZESTwifsAPU5Ap64INpofo=</DigestValue>
      </Reference>
      <Reference URI="/word/footnotes.xml?ContentType=application/vnd.openxmlformats-officedocument.wordprocessingml.footnotes+xml">
        <DigestMethod Algorithm="http://www.w3.org/2001/04/xmlenc#sha256"/>
        <DigestValue>w+R6gSFmxgBj1LiH8wpo/IGjKxTUuu1bi2wJF0TzJOY=</DigestValue>
      </Reference>
      <Reference URI="/word/header1.xml?ContentType=application/vnd.openxmlformats-officedocument.wordprocessingml.header+xml">
        <DigestMethod Algorithm="http://www.w3.org/2001/04/xmlenc#sha256"/>
        <DigestValue>FJUxgg2NuvZTavfzb97on/s5hwKDmycVkqyMNDVhNRY=</DigestValue>
      </Reference>
      <Reference URI="/word/header2.xml?ContentType=application/vnd.openxmlformats-officedocument.wordprocessingml.header+xml">
        <DigestMethod Algorithm="http://www.w3.org/2001/04/xmlenc#sha256"/>
        <DigestValue>XHyPMbGoiZEce6gxpBWERLoo1EzQOo6KV+GCemC3ZTI=</DigestValue>
      </Reference>
      <Reference URI="/word/header3.xml?ContentType=application/vnd.openxmlformats-officedocument.wordprocessingml.header+xml">
        <DigestMethod Algorithm="http://www.w3.org/2001/04/xmlenc#sha256"/>
        <DigestValue>kPPWwqzWebmVwxgQ3tCfJY47dLB5pJfm1a4didzntzg=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q9CsRBRxLfGZ0U4ligi6qQF6q5NtSWVEhubomT8dAY0=</DigestValue>
      </Reference>
      <Reference URI="/word/settings.xml?ContentType=application/vnd.openxmlformats-officedocument.wordprocessingml.settings+xml">
        <DigestMethod Algorithm="http://www.w3.org/2001/04/xmlenc#sha256"/>
        <DigestValue>c+wFIifFZk3KF5sBYnsRnyh5f1KNjI4M8eHGLcw15ZM=</DigestValue>
      </Reference>
      <Reference URI="/word/styles.xml?ContentType=application/vnd.openxmlformats-officedocument.wordprocessingml.styles+xml">
        <DigestMethod Algorithm="http://www.w3.org/2001/04/xmlenc#sha256"/>
        <DigestValue>siGn1rSy29iKNekPT0dKf8WRzAaMonxjvkBRhCFwW2g=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2024-04-05T12:03:49Z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{7AB4FB06-1589-42E2-B728-BE7BA43B438E}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2024-04-05T12:03:49Z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D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D/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02E-441C-45D3-83A2-8F47F2D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https://mul2-utfsib.gov.am/tasks/381699/oneclick/00536ab8dbe9b1551263be622a89cd3f67b55694e9c3c0bd3efed82ea2679109.docx?token=8122f512635f728bbdd81293797899d9</cp:keywords>
  <dc:description/>
  <cp:lastModifiedBy>User</cp:lastModifiedBy>
  <cp:revision>105</cp:revision>
  <cp:lastPrinted>2024-04-05T11:41:00Z</cp:lastPrinted>
  <dcterms:created xsi:type="dcterms:W3CDTF">2022-11-07T12:02:00Z</dcterms:created>
  <dcterms:modified xsi:type="dcterms:W3CDTF">2024-04-05T12:03:00Z</dcterms:modified>
</cp:coreProperties>
</file>