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4B" w:rsidRDefault="002D604B" w:rsidP="002D604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bookmarkStart w:id="0" w:name="_GoBack"/>
      <w:bookmarkEnd w:id="0"/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Հավելված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N</w:t>
      </w:r>
      <w:r w:rsidR="00887973">
        <w:rPr>
          <w:rFonts w:ascii="GHEA Grapalat" w:hAnsi="GHEA Grapalat" w:cs="Sylfaen"/>
          <w:color w:val="0D0D0D"/>
          <w:sz w:val="20"/>
          <w:szCs w:val="20"/>
        </w:rPr>
        <w:t xml:space="preserve"> 38</w:t>
      </w:r>
    </w:p>
    <w:p w:rsidR="002D604B" w:rsidRDefault="002D604B" w:rsidP="002D604B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                  </w:t>
      </w:r>
      <w:proofErr w:type="spellStart"/>
      <w:r w:rsidR="00887973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կոմիտեի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քարտուղարի</w:t>
      </w:r>
      <w:proofErr w:type="spellEnd"/>
    </w:p>
    <w:p w:rsidR="002D604B" w:rsidRDefault="002D604B" w:rsidP="002D604B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</w:t>
      </w:r>
      <w:r w:rsidR="00887973">
        <w:rPr>
          <w:rFonts w:ascii="GHEA Grapalat" w:hAnsi="GHEA Grapalat" w:cs="Sylfaen"/>
          <w:color w:val="0D0D0D"/>
          <w:sz w:val="20"/>
          <w:szCs w:val="20"/>
        </w:rPr>
        <w:t xml:space="preserve"> 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թ. </w:t>
      </w:r>
      <w:proofErr w:type="spellStart"/>
      <w:r w:rsidR="00887973">
        <w:rPr>
          <w:rFonts w:ascii="GHEA Grapalat" w:hAnsi="GHEA Grapalat" w:cs="Sylfaen"/>
          <w:color w:val="0D0D0D"/>
          <w:sz w:val="20"/>
          <w:szCs w:val="20"/>
        </w:rPr>
        <w:t>մարտի</w:t>
      </w:r>
      <w:proofErr w:type="spellEnd"/>
      <w:r w:rsidR="00887973">
        <w:rPr>
          <w:rFonts w:ascii="GHEA Grapalat" w:hAnsi="GHEA Grapalat" w:cs="Sylfaen"/>
          <w:color w:val="0D0D0D"/>
          <w:sz w:val="20"/>
          <w:szCs w:val="20"/>
        </w:rPr>
        <w:t xml:space="preserve"> 12</w:t>
      </w:r>
      <w:r>
        <w:rPr>
          <w:rFonts w:ascii="GHEA Grapalat" w:hAnsi="GHEA Grapalat" w:cs="Sylfaen"/>
          <w:color w:val="0D0D0D"/>
          <w:sz w:val="20"/>
          <w:szCs w:val="20"/>
        </w:rPr>
        <w:t>-ի N</w:t>
      </w:r>
      <w:r w:rsidR="00887973">
        <w:rPr>
          <w:rFonts w:ascii="GHEA Grapalat" w:hAnsi="GHEA Grapalat" w:cs="Sylfaen"/>
          <w:color w:val="0D0D0D"/>
          <w:sz w:val="20"/>
          <w:szCs w:val="20"/>
        </w:rPr>
        <w:t xml:space="preserve"> 88</w:t>
      </w:r>
      <w:r w:rsidR="00927C6D">
        <w:rPr>
          <w:rFonts w:ascii="GHEA Grapalat" w:hAnsi="GHEA Grapalat" w:cs="Sylfaen"/>
          <w:color w:val="0D0D0D"/>
          <w:sz w:val="20"/>
          <w:szCs w:val="20"/>
        </w:rPr>
        <w:t>-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Ա/4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  <w:proofErr w:type="spellEnd"/>
    </w:p>
    <w:p w:rsidR="00CB41D3" w:rsidRPr="00CB41D3" w:rsidRDefault="00CB41D3" w:rsidP="00CB41D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 w:rsidRPr="00CB41D3">
        <w:rPr>
          <w:rFonts w:ascii="GHEA Grapalat" w:hAnsi="GHEA Grapalat" w:cs="Sylfaen"/>
          <w:color w:val="0D0D0D"/>
          <w:sz w:val="20"/>
          <w:szCs w:val="20"/>
        </w:rPr>
        <w:t>(</w:t>
      </w:r>
      <w:proofErr w:type="spellStart"/>
      <w:r w:rsidRPr="00CB41D3">
        <w:rPr>
          <w:rFonts w:ascii="GHEA Grapalat" w:hAnsi="GHEA Grapalat" w:cs="Sylfaen"/>
          <w:color w:val="0D0D0D"/>
          <w:sz w:val="20"/>
          <w:szCs w:val="20"/>
        </w:rPr>
        <w:t>փոփոխություն</w:t>
      </w:r>
      <w:proofErr w:type="spellEnd"/>
      <w:r w:rsidRPr="00CB41D3">
        <w:rPr>
          <w:rFonts w:ascii="GHEA Grapalat" w:hAnsi="GHEA Grapalat" w:cs="Sylfaen"/>
          <w:color w:val="0D0D0D"/>
          <w:sz w:val="20"/>
          <w:szCs w:val="20"/>
        </w:rPr>
        <w:t xml:space="preserve"> 2023 </w:t>
      </w:r>
      <w:proofErr w:type="spellStart"/>
      <w:r w:rsidRPr="00CB41D3">
        <w:rPr>
          <w:rFonts w:ascii="GHEA Grapalat" w:hAnsi="GHEA Grapalat" w:cs="Sylfaen"/>
          <w:color w:val="0D0D0D"/>
          <w:sz w:val="20"/>
          <w:szCs w:val="20"/>
        </w:rPr>
        <w:t>թվականի</w:t>
      </w:r>
      <w:proofErr w:type="spellEnd"/>
      <w:r w:rsidRPr="00CB41D3"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 w:rsidRPr="00CB41D3">
        <w:rPr>
          <w:rFonts w:ascii="GHEA Grapalat" w:hAnsi="GHEA Grapalat" w:cs="Sylfaen"/>
          <w:color w:val="0D0D0D"/>
          <w:sz w:val="20"/>
          <w:szCs w:val="20"/>
        </w:rPr>
        <w:t>հունիսի</w:t>
      </w:r>
      <w:proofErr w:type="spellEnd"/>
      <w:r w:rsidRPr="00CB41D3">
        <w:rPr>
          <w:rFonts w:ascii="GHEA Grapalat" w:hAnsi="GHEA Grapalat" w:cs="Sylfaen"/>
          <w:color w:val="0D0D0D"/>
          <w:sz w:val="20"/>
          <w:szCs w:val="20"/>
        </w:rPr>
        <w:t xml:space="preserve"> 15-ի  </w:t>
      </w:r>
      <w:r>
        <w:rPr>
          <w:rFonts w:ascii="GHEA Grapalat" w:hAnsi="GHEA Grapalat" w:cs="Sylfaen"/>
          <w:color w:val="0D0D0D"/>
          <w:sz w:val="20"/>
          <w:szCs w:val="20"/>
        </w:rPr>
        <w:t>323</w:t>
      </w:r>
      <w:r w:rsidRPr="00CB41D3">
        <w:rPr>
          <w:rFonts w:ascii="GHEA Grapalat" w:hAnsi="GHEA Grapalat" w:cs="Sylfaen"/>
          <w:color w:val="0D0D0D"/>
          <w:sz w:val="20"/>
          <w:szCs w:val="20"/>
        </w:rPr>
        <w:t xml:space="preserve"> Ա/4 </w:t>
      </w:r>
      <w:proofErr w:type="spellStart"/>
      <w:r w:rsidRPr="00CB41D3">
        <w:rPr>
          <w:rFonts w:ascii="GHEA Grapalat" w:hAnsi="GHEA Grapalat" w:cs="Sylfaen"/>
          <w:color w:val="0D0D0D"/>
          <w:sz w:val="20"/>
          <w:szCs w:val="20"/>
        </w:rPr>
        <w:t>հրաման</w:t>
      </w:r>
      <w:proofErr w:type="spellEnd"/>
      <w:r w:rsidRPr="00CB41D3">
        <w:rPr>
          <w:rFonts w:ascii="GHEA Grapalat" w:hAnsi="GHEA Grapalat" w:cs="Sylfaen"/>
          <w:color w:val="0D0D0D"/>
          <w:sz w:val="20"/>
          <w:szCs w:val="20"/>
        </w:rPr>
        <w:t>)</w:t>
      </w:r>
    </w:p>
    <w:p w:rsidR="008F34D5" w:rsidRDefault="008F34D5" w:rsidP="00CB41D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20"/>
          <w:szCs w:val="20"/>
        </w:rPr>
      </w:pPr>
    </w:p>
    <w:p w:rsidR="002D604B" w:rsidRDefault="002D604B" w:rsidP="002D604B">
      <w:pPr>
        <w:spacing w:after="0" w:line="240" w:lineRule="auto"/>
        <w:contextualSpacing/>
        <w:jc w:val="right"/>
        <w:rPr>
          <w:rFonts w:ascii="GHEA Grapalat" w:hAnsi="GHEA Grapalat" w:cs="Sylfaen"/>
          <w:b/>
          <w:color w:val="0D0D0D"/>
        </w:rPr>
      </w:pPr>
    </w:p>
    <w:p w:rsidR="00B3253A" w:rsidRDefault="00B3253A" w:rsidP="00B3253A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2D604B" w:rsidRDefault="002D604B" w:rsidP="00B3253A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AB0F0D" w:rsidRPr="00686E42" w:rsidRDefault="00AB0F0D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AB0F0D" w:rsidRPr="00B3253A" w:rsidRDefault="00AB0F0D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B3253A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AB0F0D" w:rsidRDefault="00AB0F0D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EC36D1" w:rsidRPr="00686E42" w:rsidRDefault="00EC36D1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AB0F0D" w:rsidRPr="00686E42" w:rsidRDefault="00AB0F0D" w:rsidP="00AB0F0D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</w:p>
    <w:p w:rsidR="00D91FB9" w:rsidRPr="00686E42" w:rsidRDefault="00DC11F7" w:rsidP="00D91FB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</w:rPr>
      </w:pPr>
      <w:r>
        <w:rPr>
          <w:rFonts w:ascii="GHEA Grapalat" w:hAnsi="GHEA Grapalat" w:cs="Sylfaen"/>
          <w:b/>
          <w:color w:val="0D0D0D"/>
        </w:rPr>
        <w:t>ՔԱՂԱՔԱՇԻՆՈՒԹՅԱՆ</w:t>
      </w:r>
      <w:r w:rsidR="00D91FB9" w:rsidRPr="00686E42">
        <w:rPr>
          <w:rFonts w:ascii="GHEA Grapalat" w:hAnsi="GHEA Grapalat" w:cs="Sylfaen"/>
          <w:b/>
          <w:color w:val="0D0D0D"/>
        </w:rPr>
        <w:t xml:space="preserve"> ԿՈՄԻՏԵԻ ՔԱՂԱՔԱՇԻՆԱԿԱՆ ԾՐԱԳՐԵՐԻ ԻՐԱԿԱՆԱՑՄԱՆ ՎԱՐՉՈՒԹՅԱՆ ՇԻՆԱՐԱՐԱԿԱՆ ԾՐԱԳՐԵՐԻ ԲԱԺՆԻ ԱՎԱԳ ՃԱՐՏԱՐԱԳԵՏ</w:t>
      </w:r>
    </w:p>
    <w:p w:rsidR="00786761" w:rsidRPr="00686E42" w:rsidRDefault="00786761" w:rsidP="00786761">
      <w:pPr>
        <w:spacing w:after="0" w:line="240" w:lineRule="auto"/>
        <w:jc w:val="center"/>
        <w:rPr>
          <w:rFonts w:ascii="GHEA Grapalat" w:eastAsia="Times New Roman" w:hAnsi="GHEA Grapalat"/>
          <w:b/>
          <w:i/>
          <w:lang w:val="ru-RU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86761" w:rsidRPr="00686E42" w:rsidTr="007A0A69">
        <w:tc>
          <w:tcPr>
            <w:tcW w:w="10075" w:type="dxa"/>
            <w:shd w:val="clear" w:color="auto" w:fill="auto"/>
          </w:tcPr>
          <w:p w:rsidR="00786761" w:rsidRPr="00686E42" w:rsidRDefault="00AB0F0D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lang w:val="hy-AM"/>
              </w:rPr>
            </w:pPr>
            <w:r w:rsidRPr="00686E42">
              <w:rPr>
                <w:rFonts w:ascii="GHEA Grapalat" w:hAnsi="GHEA Grapalat" w:cs="Arial"/>
                <w:b/>
                <w:lang w:val="hy-AM"/>
              </w:rPr>
              <w:t>1</w:t>
            </w:r>
            <w:r w:rsidRPr="00686E42"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686E42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r w:rsidR="00786761" w:rsidRPr="00686E42">
              <w:rPr>
                <w:rFonts w:ascii="GHEA Grapalat" w:hAnsi="GHEA Grapalat" w:cs="Arial"/>
                <w:b/>
              </w:rPr>
              <w:t>դրույթներ</w:t>
            </w:r>
          </w:p>
        </w:tc>
      </w:tr>
      <w:tr w:rsidR="00786761" w:rsidRPr="00686E42" w:rsidTr="007A0A69">
        <w:tc>
          <w:tcPr>
            <w:tcW w:w="10075" w:type="dxa"/>
            <w:shd w:val="clear" w:color="auto" w:fill="auto"/>
          </w:tcPr>
          <w:p w:rsidR="004E6345" w:rsidRPr="00686E42" w:rsidRDefault="004E6345" w:rsidP="004E6345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86E42">
              <w:rPr>
                <w:rFonts w:ascii="GHEA Grapalat" w:eastAsia="Times New Roman" w:hAnsi="GHEA Grapalat" w:cs="Sylfaen"/>
                <w:b/>
                <w:lang w:eastAsia="ru-RU"/>
              </w:rPr>
              <w:t xml:space="preserve">1.1 </w:t>
            </w: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686E42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D91FB9" w:rsidRPr="00686E42" w:rsidRDefault="00DC11F7" w:rsidP="00D91FB9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Քաղաքաշինության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կոմիտեի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այսուհետ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Կոմիտե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քաղաքաշինական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ծրագրերի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իրականացման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վարչության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այսուհետ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Վարչություն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շինարարական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ծրագրերի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այսուհետ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Բաժին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ավագ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ճարտարագետ</w:t>
            </w:r>
            <w:proofErr w:type="spellEnd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 (</w:t>
            </w:r>
            <w:proofErr w:type="spellStart"/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>ծածկագիրը</w:t>
            </w:r>
            <w:proofErr w:type="spellEnd"/>
            <w:r w:rsidR="00B3253A">
              <w:rPr>
                <w:rFonts w:ascii="GHEA Grapalat" w:eastAsia="Times New Roman" w:hAnsi="GHEA Grapalat" w:cs="Arial"/>
                <w:lang w:eastAsia="ru-RU"/>
              </w:rPr>
              <w:t>` 65-27.3-Մ4</w:t>
            </w:r>
            <w:r>
              <w:rPr>
                <w:rFonts w:ascii="GHEA Grapalat" w:eastAsia="Times New Roman" w:hAnsi="GHEA Grapalat" w:cs="Arial"/>
                <w:lang w:eastAsia="ru-RU"/>
              </w:rPr>
              <w:t>-1</w:t>
            </w:r>
            <w:r w:rsidR="00D91FB9" w:rsidRPr="00686E42">
              <w:rPr>
                <w:rFonts w:ascii="GHEA Grapalat" w:eastAsia="Times New Roman" w:hAnsi="GHEA Grapalat" w:cs="Arial"/>
                <w:lang w:eastAsia="ru-RU"/>
              </w:rPr>
              <w:t xml:space="preserve">) </w:t>
            </w:r>
          </w:p>
          <w:p w:rsidR="004E6345" w:rsidRPr="00686E42" w:rsidRDefault="004E6345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  Ենթակա և հաշվետու է </w:t>
            </w:r>
          </w:p>
          <w:p w:rsidR="004E6345" w:rsidRPr="00686E42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D8632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86329" w:rsidRPr="00686E42">
              <w:rPr>
                <w:rFonts w:ascii="GHEA Grapalat" w:eastAsia="Times New Roman" w:hAnsi="GHEA Grapalat" w:cs="Arial"/>
                <w:lang w:eastAsia="ru-RU"/>
              </w:rPr>
              <w:t>ավագ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686E42" w:rsidRPr="00686E42">
              <w:rPr>
                <w:rFonts w:ascii="GHEA Grapalat" w:eastAsia="Times New Roman" w:hAnsi="GHEA Grapalat" w:cs="Arial"/>
                <w:lang w:eastAsia="ru-RU"/>
              </w:rPr>
              <w:t>ճարտարագետ</w:t>
            </w:r>
            <w:r w:rsidRPr="00686E42">
              <w:rPr>
                <w:rFonts w:ascii="GHEA Grapalat" w:eastAsia="Times New Roman" w:hAnsi="GHEA Grapalat" w:cs="Arial"/>
                <w:lang w:eastAsia="ru-RU"/>
              </w:rPr>
              <w:t>ը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ե</w:t>
            </w:r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>նթակա</w:t>
            </w:r>
            <w:proofErr w:type="spellEnd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>հաշվետու</w:t>
            </w:r>
            <w:proofErr w:type="spellEnd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4E6345" w:rsidRPr="00686E42">
              <w:rPr>
                <w:rFonts w:ascii="GHEA Grapalat" w:eastAsia="Times New Roman" w:hAnsi="GHEA Grapalat" w:cs="Arial"/>
                <w:lang w:eastAsia="ru-RU"/>
              </w:rPr>
              <w:t>պետին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AB0F0D" w:rsidRPr="00686E42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>1.</w:t>
            </w:r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3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Փոխարինող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պաշտոնի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կամ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պաշտոնների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անվանումները</w:t>
            </w:r>
            <w:proofErr w:type="spellEnd"/>
          </w:p>
          <w:p w:rsidR="0075280A" w:rsidRPr="009D240F" w:rsidRDefault="00AB0F0D" w:rsidP="0075280A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D86329"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86329" w:rsidRPr="00686E42">
              <w:rPr>
                <w:rFonts w:ascii="GHEA Grapalat" w:eastAsia="Times New Roman" w:hAnsi="GHEA Grapalat" w:cs="Arial"/>
                <w:lang w:eastAsia="ru-RU"/>
              </w:rPr>
              <w:t>ավագ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686E42" w:rsidRPr="00686E42">
              <w:rPr>
                <w:rFonts w:ascii="GHEA Grapalat" w:eastAsia="Times New Roman" w:hAnsi="GHEA Grapalat" w:cs="Arial"/>
                <w:lang w:eastAsia="ru-RU"/>
              </w:rPr>
              <w:t>ճարտարագե</w:t>
            </w:r>
            <w:r w:rsidR="00DC11F7">
              <w:rPr>
                <w:rFonts w:ascii="GHEA Grapalat" w:eastAsia="Times New Roman" w:hAnsi="GHEA Grapalat" w:cs="Arial"/>
                <w:lang w:eastAsia="ru-RU"/>
              </w:rPr>
              <w:t>տի</w:t>
            </w:r>
            <w:proofErr w:type="spellEnd"/>
            <w:r w:rsidR="00D33B31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33B31">
              <w:rPr>
                <w:rFonts w:ascii="GHEA Grapalat" w:eastAsia="Times New Roman" w:hAnsi="GHEA Grapalat" w:cs="Arial"/>
                <w:lang w:eastAsia="ru-RU"/>
              </w:rPr>
              <w:t>բացակայության</w:t>
            </w:r>
            <w:proofErr w:type="spellEnd"/>
            <w:r w:rsidR="00D33B31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33B31">
              <w:rPr>
                <w:rFonts w:ascii="GHEA Grapalat" w:eastAsia="Times New Roman" w:hAnsi="GHEA Grapalat" w:cs="Arial"/>
                <w:lang w:eastAsia="ru-RU"/>
              </w:rPr>
              <w:t>դեպքում</w:t>
            </w:r>
            <w:proofErr w:type="spellEnd"/>
            <w:r w:rsidR="00D33B31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33B31">
              <w:rPr>
                <w:rFonts w:ascii="GHEA Grapalat" w:eastAsia="Times New Roman" w:hAnsi="GHEA Grapalat" w:cs="Arial"/>
                <w:lang w:eastAsia="ru-RU"/>
              </w:rPr>
              <w:t>նրան</w:t>
            </w:r>
            <w:proofErr w:type="spellEnd"/>
            <w:r w:rsidR="00D33B31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D33B31">
              <w:rPr>
                <w:rFonts w:ascii="GHEA Grapalat" w:eastAsia="Times New Roman" w:hAnsi="GHEA Grapalat" w:cs="Arial"/>
                <w:lang w:eastAsia="ru-RU"/>
              </w:rPr>
              <w:t>փոխարինում</w:t>
            </w:r>
            <w:proofErr w:type="spellEnd"/>
            <w:r w:rsidR="00D33B31"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 w:rsidR="00905838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90583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ճարտարագետ-վերլուծաբանը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ճարտարագետ-շինարարը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ճարտարագետը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75280A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905838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90583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905838">
              <w:rPr>
                <w:rFonts w:ascii="GHEA Grapalat" w:eastAsia="Times New Roman" w:hAnsi="GHEA Grapalat" w:cs="Arial"/>
                <w:lang w:eastAsia="ru-RU"/>
              </w:rPr>
              <w:t>մասնագետներից</w:t>
            </w:r>
            <w:proofErr w:type="spellEnd"/>
            <w:r w:rsidR="0090583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905838">
              <w:rPr>
                <w:rFonts w:ascii="GHEA Grapalat" w:eastAsia="Times New Roman" w:hAnsi="GHEA Grapalat" w:cs="Arial"/>
                <w:lang w:eastAsia="ru-RU"/>
              </w:rPr>
              <w:t>մեկը</w:t>
            </w:r>
            <w:proofErr w:type="spellEnd"/>
            <w:r w:rsidR="00DC11F7">
              <w:rPr>
                <w:rFonts w:ascii="GHEA Grapalat" w:eastAsia="Times New Roman" w:hAnsi="GHEA Grapalat" w:cs="Arial"/>
                <w:lang w:eastAsia="ru-RU"/>
              </w:rPr>
              <w:t>:</w:t>
            </w:r>
            <w:r w:rsidR="0075280A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</w:p>
          <w:p w:rsidR="004E6345" w:rsidRPr="00DC11F7" w:rsidRDefault="00E73190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1.4 </w:t>
            </w:r>
            <w:proofErr w:type="spellStart"/>
            <w:r w:rsidR="004E6345" w:rsidRPr="00686E42">
              <w:rPr>
                <w:rFonts w:ascii="GHEA Grapalat" w:eastAsia="Times New Roman" w:hAnsi="GHEA Grapalat" w:cs="Arial"/>
                <w:b/>
                <w:lang w:eastAsia="ru-RU"/>
              </w:rPr>
              <w:t>Աշխատավայրը</w:t>
            </w:r>
            <w:proofErr w:type="spellEnd"/>
          </w:p>
          <w:p w:rsidR="00DF3A0D" w:rsidRPr="00686E42" w:rsidRDefault="00AB0F0D" w:rsidP="00AB0F0D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Հայաստան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ք.Երևան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Կենտրոն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վարչական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շրջան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Հանրապետության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Հրապարակ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Կառավարական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lang w:eastAsia="ru-RU"/>
              </w:rPr>
              <w:t>տուն</w:t>
            </w:r>
            <w:proofErr w:type="spellEnd"/>
            <w:r w:rsidRPr="00686E42">
              <w:rPr>
                <w:rFonts w:ascii="GHEA Grapalat" w:eastAsia="Times New Roman" w:hAnsi="GHEA Grapalat" w:cs="Arial"/>
                <w:lang w:eastAsia="ru-RU"/>
              </w:rPr>
              <w:t xml:space="preserve"> 3</w:t>
            </w:r>
          </w:p>
        </w:tc>
      </w:tr>
      <w:tr w:rsidR="00786761" w:rsidRPr="00686E42" w:rsidTr="007A0A69">
        <w:tc>
          <w:tcPr>
            <w:tcW w:w="10075" w:type="dxa"/>
            <w:shd w:val="clear" w:color="auto" w:fill="auto"/>
          </w:tcPr>
          <w:p w:rsidR="00786761" w:rsidRPr="00686E42" w:rsidRDefault="00E73190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86E42">
              <w:rPr>
                <w:rFonts w:ascii="GHEA Grapalat" w:hAnsi="GHEA Grapalat" w:cs="Arial"/>
                <w:b/>
                <w:lang w:val="hy-AM"/>
              </w:rPr>
              <w:t>2</w:t>
            </w:r>
            <w:r w:rsidRPr="00686E42">
              <w:rPr>
                <w:rFonts w:ascii="GHEA Grapalat" w:hAnsi="GHEA Grapalat" w:cs="Arial"/>
                <w:b/>
                <w:lang w:val="en-US"/>
              </w:rPr>
              <w:t>.</w:t>
            </w:r>
            <w:r w:rsidR="00786761" w:rsidRPr="00686E42">
              <w:rPr>
                <w:rFonts w:ascii="GHEA Grapalat" w:hAnsi="GHEA Grapalat" w:cs="Arial"/>
                <w:b/>
                <w:lang w:val="hy-AM"/>
              </w:rPr>
              <w:t>Պաշտոնի բնութագիր</w:t>
            </w:r>
          </w:p>
          <w:p w:rsidR="00E73190" w:rsidRPr="00C63B74" w:rsidRDefault="00786761" w:rsidP="00C63B74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C63B74">
              <w:rPr>
                <w:rFonts w:ascii="GHEA Grapalat" w:hAnsi="GHEA Grapalat" w:cs="Arial"/>
                <w:b/>
                <w:lang w:val="hy-AM"/>
              </w:rPr>
              <w:t>Աշխատանքի բնույթը</w:t>
            </w:r>
            <w:r w:rsidRPr="00C63B74">
              <w:rPr>
                <w:rFonts w:ascii="GHEA Grapalat" w:hAnsi="GHEA Grapalat" w:cs="Arial"/>
                <w:b/>
              </w:rPr>
              <w:t>, ի</w:t>
            </w:r>
            <w:r w:rsidRPr="00C63B74">
              <w:rPr>
                <w:rFonts w:ascii="GHEA Grapalat" w:hAnsi="GHEA Grapalat" w:cs="Arial"/>
                <w:b/>
                <w:lang w:val="hy-AM"/>
              </w:rPr>
              <w:t xml:space="preserve">րավունքները, պարտականությունները </w:t>
            </w:r>
          </w:p>
          <w:p w:rsidR="00B33210" w:rsidRDefault="00B33210" w:rsidP="008D639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-30" w:firstLine="36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Մասնակցում է ն</w:t>
            </w:r>
            <w:r w:rsidR="007010D1"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ախագծային կամ շինարարական օբյեկտի գնման հայտի նախագծի կազմման համար անհրաժեշտ տվյալներ</w:t>
            </w:r>
            <w:r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ի հավաքագրման</w:t>
            </w:r>
            <w:r w:rsidR="007010D1"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, </w:t>
            </w:r>
            <w:r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ինչպես նաև</w:t>
            </w:r>
            <w:r w:rsidR="007010D1"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գնման հայտի  նախագծ</w:t>
            </w:r>
            <w:r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ի կազմման աշխատանքներին</w:t>
            </w:r>
            <w:r w:rsidR="007010D1"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(այդ թվու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մ օբյեկտի տեխնիկական բնութագրի):</w:t>
            </w:r>
          </w:p>
          <w:p w:rsidR="007010D1" w:rsidRPr="00B33210" w:rsidRDefault="007010D1" w:rsidP="008D639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-30" w:firstLine="36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B33210">
              <w:rPr>
                <w:rFonts w:ascii="GHEA Grapalat" w:hAnsi="GHEA Grapalat" w:cs="Sylfaen"/>
                <w:sz w:val="22"/>
                <w:szCs w:val="22"/>
                <w:lang w:val="af-ZA"/>
              </w:rPr>
              <w:t>Կազմում է արձանագրություններ, կատարված աշխատանքների (նախագծային և շինարարական) վերաբերյալ ներկայացնում է  մասնագիտական դիրքորոշում, պատրաստում է պատասխանատու ստորաբաժանման ամփոփ եզրակացություններ, առաջարկություններ՝ պայմանագրով նախատեսված պատասխանատվության միջոցներ կիրառելու ուղղությամբ և ներկայացնում է պատասխանատու ստորաբաժանման ղեկավարի համաձայնեցմանը:</w:t>
            </w:r>
          </w:p>
          <w:p w:rsidR="007010D1" w:rsidRPr="00044BF7" w:rsidRDefault="00B33210" w:rsidP="00C63B74">
            <w:pPr>
              <w:pStyle w:val="NormalWeb"/>
              <w:numPr>
                <w:ilvl w:val="0"/>
                <w:numId w:val="30"/>
              </w:numPr>
              <w:shd w:val="clear" w:color="auto" w:fill="FFFFFF"/>
              <w:spacing w:before="0" w:beforeAutospacing="0" w:after="0" w:afterAutospacing="0"/>
              <w:ind w:left="-30" w:firstLine="360"/>
              <w:jc w:val="both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lastRenderedPageBreak/>
              <w:t xml:space="preserve">Մասնակցում է </w:t>
            </w:r>
            <w:r w:rsidR="007010D1" w:rsidRPr="00044BF7">
              <w:rPr>
                <w:rFonts w:ascii="GHEA Grapalat" w:hAnsi="GHEA Grapalat" w:cs="Sylfaen"/>
                <w:sz w:val="22"/>
                <w:szCs w:val="22"/>
                <w:lang w:val="af-ZA"/>
              </w:rPr>
              <w:t>տարեկան կտրվածքով  նախատեսված բոլոր շինարարական և նախագծային ծրագրերի մոնիտորինգ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ի իրականացման գործընթացին</w:t>
            </w:r>
            <w:r w:rsidR="007010D1" w:rsidRPr="00044BF7">
              <w:rPr>
                <w:rFonts w:ascii="GHEA Grapalat" w:hAnsi="GHEA Grapalat" w:cs="Sylfaen"/>
                <w:sz w:val="22"/>
                <w:szCs w:val="22"/>
                <w:lang w:val="af-ZA"/>
              </w:rPr>
              <w:t>, դրանց վերաբերյալ եռամսյակային և տարեկան հաշվետվությունների (կապիտալ ծախսերի, թերիրացումների, ոչ ֆինանսական ցուցանիշների վերաբերյալ)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010D1" w:rsidRPr="00044BF7">
              <w:rPr>
                <w:rFonts w:ascii="GHEA Grapalat" w:hAnsi="GHEA Grapalat" w:cs="Sylfaen"/>
                <w:sz w:val="22"/>
                <w:szCs w:val="22"/>
                <w:lang w:val="af-ZA"/>
              </w:rPr>
              <w:t>նախագծեր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>ի նախապատրաստմանը</w:t>
            </w:r>
            <w:r w:rsidR="007010D1" w:rsidRPr="00044BF7">
              <w:rPr>
                <w:rFonts w:ascii="GHEA Grapalat" w:hAnsi="GHEA Grapalat" w:cs="Sylfaen"/>
                <w:sz w:val="22"/>
                <w:szCs w:val="22"/>
                <w:lang w:val="af-ZA"/>
              </w:rPr>
              <w:t>՝ ֆինանսատնտեսագիտական և հաշվապահական հաշվառման վարչություն ներկայացնելու համար:</w:t>
            </w:r>
          </w:p>
          <w:p w:rsidR="007010D1" w:rsidRPr="0038796A" w:rsidRDefault="00B33210" w:rsidP="00C63B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30" w:right="9" w:firstLine="36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 xml:space="preserve">Մասնակցում է </w:t>
            </w:r>
            <w:r w:rsidR="007010D1" w:rsidRPr="0038796A">
              <w:rPr>
                <w:rFonts w:ascii="GHEA Grapalat" w:hAnsi="GHEA Grapalat"/>
                <w:lang w:val="af-ZA"/>
              </w:rPr>
              <w:t>նախագծման աշխատանքների համար</w:t>
            </w:r>
            <w:r>
              <w:rPr>
                <w:rFonts w:ascii="GHEA Grapalat" w:hAnsi="GHEA Grapalat"/>
                <w:lang w:val="af-ZA"/>
              </w:rPr>
              <w:t xml:space="preserve"> անհրաժեշտ  ելակետային տվյալների հավաքագրման աշխատանքներին</w:t>
            </w:r>
            <w:r w:rsidR="007010D1" w:rsidRPr="0038796A">
              <w:rPr>
                <w:rFonts w:ascii="GHEA Grapalat" w:hAnsi="GHEA Grapalat"/>
                <w:lang w:val="af-ZA"/>
              </w:rPr>
              <w:t xml:space="preserve">՝ ճարտարապետահատակագծային առաջադրանքներ, ինժեներաերկրաբանական հետազննման նյութեր, </w:t>
            </w:r>
            <w:r w:rsidR="007010D1" w:rsidRPr="0038796A">
              <w:rPr>
                <w:rFonts w:ascii="GHEA Grapalat" w:hAnsi="GHEA Grapalat" w:cs="Arial"/>
                <w:lang w:val="af-ZA"/>
              </w:rPr>
              <w:t>շինարարական</w:t>
            </w:r>
            <w:r w:rsidR="007010D1" w:rsidRPr="0038796A">
              <w:rPr>
                <w:rFonts w:ascii="GHEA Grapalat" w:hAnsi="GHEA Grapalat"/>
                <w:lang w:val="af-ZA"/>
              </w:rPr>
              <w:t xml:space="preserve"> օբյեկտների տեխնիկական վիճակի մասին մասնագիտական եզրակացություններ,  ինժեներական ենթակառուցվածքների </w:t>
            </w:r>
            <w:r w:rsidR="007010D1">
              <w:rPr>
                <w:rFonts w:ascii="GHEA Grapalat" w:hAnsi="GHEA Grapalat"/>
                <w:lang w:val="af-ZA"/>
              </w:rPr>
              <w:t>նախագծման տեխնիկական պայմաններ:</w:t>
            </w:r>
          </w:p>
          <w:p w:rsidR="007010D1" w:rsidRPr="0038796A" w:rsidRDefault="00B33210" w:rsidP="00C63B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30" w:right="9" w:firstLine="36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 xml:space="preserve">Մասնակցում է </w:t>
            </w:r>
            <w:r w:rsidR="007010D1" w:rsidRPr="0038796A">
              <w:rPr>
                <w:rFonts w:ascii="GHEA Grapalat" w:hAnsi="GHEA Grapalat"/>
                <w:lang w:val="af-ZA"/>
              </w:rPr>
              <w:t xml:space="preserve">նախագծային </w:t>
            </w:r>
            <w:r>
              <w:rPr>
                <w:rFonts w:ascii="GHEA Grapalat" w:hAnsi="GHEA Grapalat"/>
                <w:lang w:val="af-ZA"/>
              </w:rPr>
              <w:t xml:space="preserve">փաստաթղթերի մշակման աշխատանքներին, ուսումնասիրում է դրանք, </w:t>
            </w:r>
            <w:r w:rsidR="007010D1" w:rsidRPr="0038796A">
              <w:rPr>
                <w:rFonts w:ascii="GHEA Grapalat" w:hAnsi="GHEA Grapalat"/>
                <w:lang w:val="af-ZA"/>
              </w:rPr>
              <w:t>նախագծային փաստաթղթերի փորձաքննության արդյունքներով</w:t>
            </w:r>
            <w:r w:rsidR="007010D1" w:rsidRPr="0038796A">
              <w:rPr>
                <w:rFonts w:cs="Calibri"/>
                <w:lang w:val="af-ZA"/>
              </w:rPr>
              <w:t> </w:t>
            </w:r>
            <w:r w:rsidR="007010D1" w:rsidRPr="0038796A">
              <w:rPr>
                <w:rFonts w:ascii="GHEA Grapalat" w:hAnsi="GHEA Grapalat"/>
                <w:lang w:val="af-ZA"/>
              </w:rPr>
              <w:t xml:space="preserve">մշակված փաստաթղթերը  շահագրգիռ  մարմինների համաձայնեցմանը ներկայացնելու </w:t>
            </w:r>
            <w:r w:rsidR="007010D1">
              <w:rPr>
                <w:rFonts w:ascii="GHEA Grapalat" w:hAnsi="GHEA Grapalat"/>
                <w:lang w:val="af-ZA"/>
              </w:rPr>
              <w:t xml:space="preserve">համար </w:t>
            </w:r>
            <w:r>
              <w:rPr>
                <w:rFonts w:ascii="GHEA Grapalat" w:hAnsi="GHEA Grapalat"/>
                <w:lang w:val="af-ZA"/>
              </w:rPr>
              <w:t xml:space="preserve">մասնակցում է </w:t>
            </w:r>
            <w:r w:rsidR="007010D1">
              <w:rPr>
                <w:rFonts w:ascii="GHEA Grapalat" w:hAnsi="GHEA Grapalat"/>
                <w:lang w:val="af-ZA"/>
              </w:rPr>
              <w:t>գրություններ</w:t>
            </w:r>
            <w:r>
              <w:rPr>
                <w:rFonts w:ascii="GHEA Grapalat" w:hAnsi="GHEA Grapalat"/>
                <w:lang w:val="af-ZA"/>
              </w:rPr>
              <w:t>ի պատրաստման աշխատանքներին</w:t>
            </w:r>
            <w:r w:rsidR="007010D1">
              <w:rPr>
                <w:rFonts w:ascii="GHEA Grapalat" w:hAnsi="GHEA Grapalat"/>
                <w:lang w:val="af-ZA"/>
              </w:rPr>
              <w:t>:</w:t>
            </w:r>
          </w:p>
          <w:p w:rsidR="007010D1" w:rsidRPr="0038796A" w:rsidRDefault="008A2EFE" w:rsidP="00C63B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30" w:right="9" w:firstLine="36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Arial"/>
                <w:lang w:val="af-ZA"/>
              </w:rPr>
              <w:t xml:space="preserve">Իրականացնում </w:t>
            </w:r>
            <w:r w:rsidR="00455759">
              <w:rPr>
                <w:rFonts w:ascii="GHEA Grapalat" w:hAnsi="GHEA Grapalat" w:cs="Arial"/>
                <w:lang w:val="af-ZA"/>
              </w:rPr>
              <w:t xml:space="preserve">է </w:t>
            </w:r>
            <w:r w:rsidR="007010D1" w:rsidRPr="0038796A">
              <w:rPr>
                <w:rFonts w:ascii="GHEA Grapalat" w:hAnsi="GHEA Grapalat"/>
                <w:lang w:val="af-ZA"/>
              </w:rPr>
              <w:t>ավարտական ակտերի ձևակերպման ու ավարտված օբյեկտների փաս</w:t>
            </w:r>
            <w:r w:rsidR="00455759">
              <w:rPr>
                <w:rFonts w:ascii="GHEA Grapalat" w:hAnsi="GHEA Grapalat"/>
                <w:lang w:val="af-ZA"/>
              </w:rPr>
              <w:t>տագրման գործընթացների կազմակերպման</w:t>
            </w:r>
            <w:r w:rsidR="007010D1" w:rsidRPr="0038796A">
              <w:rPr>
                <w:rFonts w:ascii="GHEA Grapalat" w:hAnsi="GHEA Grapalat"/>
                <w:lang w:val="af-ZA"/>
              </w:rPr>
              <w:t xml:space="preserve"> և հա</w:t>
            </w:r>
            <w:r w:rsidR="007010D1">
              <w:rPr>
                <w:rFonts w:ascii="GHEA Grapalat" w:hAnsi="GHEA Grapalat"/>
                <w:lang w:val="af-ZA"/>
              </w:rPr>
              <w:t>մապատասխան փաստաթղթերի մշակ</w:t>
            </w:r>
            <w:r w:rsidR="00455759">
              <w:rPr>
                <w:rFonts w:ascii="GHEA Grapalat" w:hAnsi="GHEA Grapalat"/>
                <w:lang w:val="af-ZA"/>
              </w:rPr>
              <w:t>ման աշխատանքներ</w:t>
            </w:r>
            <w:r w:rsidR="007010D1">
              <w:rPr>
                <w:rFonts w:ascii="GHEA Grapalat" w:hAnsi="GHEA Grapalat"/>
                <w:lang w:val="af-ZA"/>
              </w:rPr>
              <w:t>:</w:t>
            </w:r>
          </w:p>
          <w:p w:rsidR="007010D1" w:rsidRPr="0038796A" w:rsidRDefault="007010D1" w:rsidP="00C63B74">
            <w:pPr>
              <w:pStyle w:val="ListParagraph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-30" w:right="9" w:firstLine="360"/>
              <w:jc w:val="both"/>
              <w:rPr>
                <w:rFonts w:ascii="GHEA Grapalat" w:hAnsi="GHEA Grapalat"/>
                <w:lang w:val="af-ZA"/>
              </w:rPr>
            </w:pPr>
            <w:r w:rsidRPr="0038796A">
              <w:rPr>
                <w:rFonts w:ascii="GHEA Grapalat" w:hAnsi="GHEA Grapalat" w:cs="Arial"/>
                <w:lang w:val="af-ZA"/>
              </w:rPr>
              <w:t>Ըստ</w:t>
            </w:r>
            <w:r w:rsidRPr="0038796A">
              <w:rPr>
                <w:rFonts w:ascii="GHEA Grapalat" w:hAnsi="GHEA Grapalat"/>
                <w:lang w:val="af-ZA"/>
              </w:rPr>
              <w:t xml:space="preserve"> անհրաժեշտության </w:t>
            </w:r>
            <w:r w:rsidR="00455759">
              <w:rPr>
                <w:rFonts w:ascii="GHEA Grapalat" w:hAnsi="GHEA Grapalat"/>
                <w:lang w:val="af-ZA"/>
              </w:rPr>
              <w:t xml:space="preserve">մասնակցում է </w:t>
            </w:r>
            <w:r w:rsidRPr="0038796A">
              <w:rPr>
                <w:rFonts w:ascii="GHEA Grapalat" w:hAnsi="GHEA Grapalat"/>
                <w:lang w:val="af-ZA"/>
              </w:rPr>
              <w:t>շինարարական աշխատանքների, որակի տեխնիկական և հեղինակային հսկողությունների ծառայությունների մատուցման գործընթացներ</w:t>
            </w:r>
            <w:r w:rsidR="00455759">
              <w:rPr>
                <w:rFonts w:ascii="GHEA Grapalat" w:hAnsi="GHEA Grapalat"/>
                <w:lang w:val="af-ZA"/>
              </w:rPr>
              <w:t>ի համակարգման աշխատանքներին</w:t>
            </w:r>
            <w:r>
              <w:rPr>
                <w:rFonts w:ascii="GHEA Grapalat" w:hAnsi="GHEA Grapalat"/>
                <w:lang w:val="af-ZA"/>
              </w:rPr>
              <w:t>:</w:t>
            </w:r>
          </w:p>
          <w:p w:rsidR="007010D1" w:rsidRPr="0038796A" w:rsidRDefault="007010D1" w:rsidP="00C63B7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-30" w:right="9" w:firstLine="360"/>
              <w:jc w:val="both"/>
              <w:rPr>
                <w:rFonts w:ascii="GHEA Grapalat" w:hAnsi="GHEA Grapalat"/>
                <w:lang w:val="af-ZA"/>
              </w:rPr>
            </w:pPr>
            <w:r w:rsidRPr="0038796A">
              <w:rPr>
                <w:rFonts w:ascii="GHEA Grapalat" w:hAnsi="GHEA Grapalat" w:cs="Arial"/>
                <w:lang w:val="af-ZA"/>
              </w:rPr>
              <w:t>Պատրաստում</w:t>
            </w:r>
            <w:r w:rsidRPr="0038796A">
              <w:rPr>
                <w:rFonts w:ascii="GHEA Grapalat" w:hAnsi="GHEA Grapalat"/>
                <w:lang w:val="af-ZA"/>
              </w:rPr>
              <w:t xml:space="preserve"> է  անհրաժեշտ  գրությունների նախագծեր, դիմում-բողոքների գրավոր պարզաբանումներ, տեղեկանքներ և այլ հաշվետվություններ:</w:t>
            </w:r>
          </w:p>
          <w:p w:rsidR="007010D1" w:rsidRDefault="007010D1" w:rsidP="0081068D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</w:p>
          <w:p w:rsidR="00132417" w:rsidRPr="00686E42" w:rsidRDefault="00C131B8" w:rsidP="0081068D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686E42">
              <w:rPr>
                <w:rFonts w:ascii="GHEA Grapalat" w:eastAsia="Calibri" w:hAnsi="GHEA Grapalat" w:cs="Sylfaen"/>
                <w:b/>
              </w:rPr>
              <w:t>Իրավունք</w:t>
            </w:r>
            <w:r w:rsidR="00132417" w:rsidRPr="00686E42">
              <w:rPr>
                <w:rFonts w:ascii="GHEA Grapalat" w:eastAsia="Calibri" w:hAnsi="GHEA Grapalat" w:cs="Sylfaen"/>
                <w:b/>
              </w:rPr>
              <w:t>ներ</w:t>
            </w:r>
            <w:r w:rsidR="00A126D3" w:rsidRPr="00686E42">
              <w:rPr>
                <w:rFonts w:ascii="GHEA Grapalat" w:eastAsia="Calibri" w:hAnsi="GHEA Grapalat" w:cs="Sylfaen"/>
                <w:b/>
              </w:rPr>
              <w:t>ը</w:t>
            </w:r>
            <w:proofErr w:type="spellEnd"/>
            <w:r w:rsidR="00A126D3" w:rsidRPr="00686E42">
              <w:rPr>
                <w:rFonts w:ascii="GHEA Grapalat" w:eastAsia="Calibri" w:hAnsi="GHEA Grapalat" w:cs="Sylfaen"/>
                <w:b/>
              </w:rPr>
              <w:t>`</w:t>
            </w:r>
          </w:p>
          <w:p w:rsidR="00C63B74" w:rsidRPr="00C63B74" w:rsidRDefault="00C63B74" w:rsidP="00C63B74">
            <w:pPr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eastAsia="Calibri" w:hAnsi="GHEA Grapalat" w:cs="Sylfaen"/>
                <w:lang w:val="af-ZA"/>
              </w:rPr>
            </w:pPr>
            <w:r w:rsidRPr="00C63B74">
              <w:rPr>
                <w:rFonts w:ascii="GHEA Grapalat" w:eastAsia="Calibri" w:hAnsi="GHEA Grapalat" w:cs="Sylfaen"/>
                <w:lang w:val="af-ZA"/>
              </w:rPr>
              <w:t>համագործակցել գնումները համակարգողի հետ՝ գնման հայտերի պատշաճ մշակումն ապահովելու համար,</w:t>
            </w:r>
          </w:p>
          <w:p w:rsidR="00C63B74" w:rsidRPr="00C63B74" w:rsidRDefault="00C63B74" w:rsidP="00C63B74">
            <w:pPr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eastAsia="Calibri" w:hAnsi="GHEA Grapalat" w:cs="Sylfaen"/>
                <w:lang w:val="af-ZA"/>
              </w:rPr>
            </w:pPr>
            <w:r w:rsidRPr="00C63B74">
              <w:rPr>
                <w:rFonts w:ascii="GHEA Grapalat" w:eastAsia="Calibri" w:hAnsi="GHEA Grapalat" w:cs="Sylfaen"/>
                <w:lang w:val="af-ZA"/>
              </w:rPr>
              <w:t>պատասխանատու ստորաբաժանման ղեկավարին ներկայացնել առաջարկ նախագծային փաստաթղթերում (այդ թվում գնումների պլանում) անհետաձգելի փոփոխություններ կատարելու նպատակահարմարության վերաբերյալ,</w:t>
            </w:r>
          </w:p>
          <w:p w:rsidR="00C63B74" w:rsidRPr="00C63B74" w:rsidRDefault="00C63B74" w:rsidP="00C63B74">
            <w:pPr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eastAsia="Calibri" w:hAnsi="GHEA Grapalat" w:cs="Sylfaen"/>
                <w:lang w:val="af-ZA"/>
              </w:rPr>
            </w:pPr>
            <w:r w:rsidRPr="00C63B74">
              <w:rPr>
                <w:rFonts w:ascii="GHEA Grapalat" w:eastAsia="Calibri" w:hAnsi="GHEA Grapalat" w:cs="Sylfaen"/>
                <w:lang w:val="af-ZA"/>
              </w:rPr>
              <w:t>ուսումնասիրել նախագծվող, կառուցվող, վերակառուցվող, նորոգվող օբյեկտներին առնչվող  փաստաթղթերի փաթեթը (ելակետային տվյալները, կատարողական ակտերը, փորձարկման ակտերը, մասնագիտական եզրակացությունները և այլն),</w:t>
            </w:r>
          </w:p>
          <w:p w:rsidR="00C63B74" w:rsidRPr="00C63B74" w:rsidRDefault="00EC63EF" w:rsidP="00C63B74">
            <w:pPr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eastAsia="Calibri" w:hAnsi="GHEA Grapalat" w:cs="Sylfaen"/>
                <w:lang w:val="af-ZA"/>
              </w:rPr>
            </w:pPr>
            <w:r>
              <w:rPr>
                <w:rFonts w:ascii="GHEA Grapalat" w:eastAsia="Calibri" w:hAnsi="GHEA Grapalat" w:cs="Sylfaen"/>
                <w:lang w:val="af-ZA"/>
              </w:rPr>
              <w:t xml:space="preserve">մասնակցել </w:t>
            </w:r>
            <w:r w:rsidR="00C63B74" w:rsidRPr="00C63B74">
              <w:rPr>
                <w:rFonts w:ascii="GHEA Grapalat" w:eastAsia="Calibri" w:hAnsi="GHEA Grapalat" w:cs="Sylfaen"/>
                <w:lang w:val="af-ZA"/>
              </w:rPr>
              <w:t>դիտողություններ և առաջարկություններ ներկայացնել</w:t>
            </w:r>
            <w:r>
              <w:rPr>
                <w:rFonts w:ascii="GHEA Grapalat" w:eastAsia="Calibri" w:hAnsi="GHEA Grapalat" w:cs="Sylfaen"/>
                <w:lang w:val="af-ZA"/>
              </w:rPr>
              <w:t>ու գործընթացին՝</w:t>
            </w:r>
            <w:r w:rsidR="00C63B74" w:rsidRPr="00C63B74">
              <w:rPr>
                <w:rFonts w:ascii="GHEA Grapalat" w:eastAsia="Calibri" w:hAnsi="GHEA Grapalat" w:cs="Sylfaen"/>
                <w:lang w:val="af-ZA"/>
              </w:rPr>
              <w:t xml:space="preserve"> կապալառու կազմակերպության աշխատանքային և տեխնիկական ռեսուրսների, ինչպես նաև պայմանագրային պարտավորությունների ապահովման վերաբերյալ, </w:t>
            </w:r>
          </w:p>
          <w:p w:rsidR="00C63B74" w:rsidRPr="00C63B74" w:rsidRDefault="00EC63EF" w:rsidP="00C63B74">
            <w:pPr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eastAsia="Calibri" w:hAnsi="GHEA Grapalat" w:cs="Sylfaen"/>
                <w:lang w:val="af-ZA"/>
              </w:rPr>
            </w:pPr>
            <w:r>
              <w:rPr>
                <w:rFonts w:ascii="GHEA Grapalat" w:eastAsia="Calibri" w:hAnsi="GHEA Grapalat" w:cs="Sylfaen"/>
                <w:lang w:val="af-ZA"/>
              </w:rPr>
              <w:t xml:space="preserve">մասնակցել </w:t>
            </w:r>
            <w:r w:rsidR="00C63B74" w:rsidRPr="00C63B74">
              <w:rPr>
                <w:rFonts w:ascii="GHEA Grapalat" w:eastAsia="Calibri" w:hAnsi="GHEA Grapalat" w:cs="Sylfaen"/>
                <w:lang w:val="af-ZA"/>
              </w:rPr>
              <w:t>համայնքների աշխատակազմի (իրավասու մարմինների) ներկայացուցիչների, շահագրգիռ պետական մարմինների և մատակարար կազմակերպությունների ներկայացուցիչների հետ</w:t>
            </w:r>
            <w:r w:rsidRPr="00C63B74">
              <w:rPr>
                <w:rFonts w:ascii="GHEA Grapalat" w:eastAsia="Calibri" w:hAnsi="GHEA Grapalat" w:cs="Sylfaen"/>
                <w:lang w:val="af-ZA"/>
              </w:rPr>
              <w:t xml:space="preserve"> համագործակցել</w:t>
            </w:r>
            <w:r>
              <w:rPr>
                <w:rFonts w:ascii="GHEA Grapalat" w:eastAsia="Calibri" w:hAnsi="GHEA Grapalat" w:cs="Sylfaen"/>
                <w:lang w:val="af-ZA"/>
              </w:rPr>
              <w:t>ու գործընթացին</w:t>
            </w:r>
            <w:r w:rsidR="00C63B74" w:rsidRPr="00C63B74">
              <w:rPr>
                <w:rFonts w:ascii="GHEA Grapalat" w:eastAsia="Calibri" w:hAnsi="GHEA Grapalat" w:cs="Sylfaen"/>
                <w:lang w:val="af-ZA"/>
              </w:rPr>
              <w:t>՝ համապատասխան ելակետային տվյալների տրամադրումն առավել արդյունավետ դարձնելու համար</w:t>
            </w:r>
            <w:r w:rsidR="00C63B74">
              <w:rPr>
                <w:rFonts w:ascii="GHEA Grapalat" w:eastAsia="Calibri" w:hAnsi="GHEA Grapalat" w:cs="Sylfaen"/>
                <w:lang w:val="af-ZA"/>
              </w:rPr>
              <w:t>:</w:t>
            </w:r>
          </w:p>
          <w:p w:rsidR="00A126D3" w:rsidRPr="00686E42" w:rsidRDefault="00A126D3" w:rsidP="00087B94">
            <w:pPr>
              <w:spacing w:after="0" w:line="240" w:lineRule="auto"/>
              <w:ind w:firstLine="360"/>
              <w:jc w:val="both"/>
              <w:rPr>
                <w:rFonts w:ascii="GHEA Grapalat" w:eastAsia="Calibri" w:hAnsi="GHEA Grapalat" w:cs="Sylfaen"/>
                <w:i/>
              </w:rPr>
            </w:pPr>
          </w:p>
          <w:p w:rsidR="00A126D3" w:rsidRPr="00686E42" w:rsidRDefault="00A126D3" w:rsidP="00A126D3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/>
              </w:rPr>
            </w:pPr>
            <w:proofErr w:type="spellStart"/>
            <w:r w:rsidRPr="00686E42">
              <w:rPr>
                <w:rFonts w:ascii="GHEA Grapalat" w:eastAsia="Calibri" w:hAnsi="GHEA Grapalat" w:cs="Sylfaen"/>
                <w:b/>
              </w:rPr>
              <w:t>Պարտականությունները</w:t>
            </w:r>
            <w:proofErr w:type="spellEnd"/>
            <w:r w:rsidRPr="00686E42">
              <w:rPr>
                <w:rFonts w:ascii="GHEA Grapalat" w:eastAsia="Calibri" w:hAnsi="GHEA Grapalat" w:cs="Sylfaen"/>
                <w:b/>
              </w:rPr>
              <w:t>`</w:t>
            </w:r>
          </w:p>
          <w:p w:rsidR="00C63B74" w:rsidRPr="00044BF7" w:rsidRDefault="00C63B74" w:rsidP="00C63B74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hAnsi="GHEA Grapalat" w:cs="Sylfaen"/>
                <w:lang w:val="af-ZA"/>
              </w:rPr>
            </w:pPr>
            <w:r w:rsidRPr="00044BF7">
              <w:rPr>
                <w:rFonts w:ascii="GHEA Grapalat" w:hAnsi="GHEA Grapalat" w:cs="Sylfaen"/>
                <w:lang w:val="af-ZA"/>
              </w:rPr>
              <w:lastRenderedPageBreak/>
              <w:t xml:space="preserve">սահմանված կարգով և ժամկետում մասնակցել ՀՀ պետական բյուջեով նախատեսված շինարարական և նախագծային ծրագրերի գնման նախապատրաստական գործընթացին, շինարարական և նախագծային օբյեկտների գնման </w:t>
            </w:r>
            <w:r w:rsidR="006251BB">
              <w:rPr>
                <w:rFonts w:ascii="GHEA Grapalat" w:hAnsi="GHEA Grapalat" w:cs="Sylfaen"/>
                <w:lang w:val="af-ZA"/>
              </w:rPr>
              <w:t>հայտերի մշակման</w:t>
            </w:r>
            <w:r w:rsidRPr="00044BF7">
              <w:rPr>
                <w:rFonts w:ascii="GHEA Grapalat" w:hAnsi="GHEA Grapalat" w:cs="Sylfaen"/>
                <w:lang w:val="af-ZA"/>
              </w:rPr>
              <w:t xml:space="preserve"> </w:t>
            </w:r>
            <w:r w:rsidR="006251BB">
              <w:rPr>
                <w:rFonts w:ascii="GHEA Grapalat" w:hAnsi="GHEA Grapalat" w:cs="Sylfaen"/>
                <w:lang w:val="af-ZA"/>
              </w:rPr>
              <w:t xml:space="preserve">աշխատանքներին </w:t>
            </w:r>
            <w:r w:rsidRPr="00044BF7">
              <w:rPr>
                <w:rFonts w:ascii="GHEA Grapalat" w:hAnsi="GHEA Grapalat" w:cs="Sylfaen"/>
                <w:lang w:val="af-ZA"/>
              </w:rPr>
              <w:t>և պատասխանատու ստորաբաժանման ղեկավարի համաձայնությամբ ներկայացնել գնումները համակարգողին, ըստ անհրաժեշտության մասնակցել գնահատող հանձնաժողովի աշխատանքներին,</w:t>
            </w:r>
          </w:p>
          <w:p w:rsidR="00C63B74" w:rsidRPr="00044BF7" w:rsidRDefault="00C63B74" w:rsidP="00C63B74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left="-30" w:right="9" w:firstLine="360"/>
              <w:jc w:val="both"/>
              <w:rPr>
                <w:rFonts w:ascii="GHEA Grapalat" w:hAnsi="GHEA Grapalat" w:cs="Sylfaen"/>
                <w:lang w:val="af-ZA"/>
              </w:rPr>
            </w:pPr>
            <w:r w:rsidRPr="00044BF7">
              <w:rPr>
                <w:rFonts w:ascii="GHEA Grapalat" w:hAnsi="GHEA Grapalat" w:cs="Sylfaen"/>
                <w:lang w:val="af-ZA"/>
              </w:rPr>
              <w:t xml:space="preserve">համագործակցել շինարարական, տեխնիկական և հեղինակային հսկողությունների կազմակերպությունների ներկայացուցիչների հետ, </w:t>
            </w:r>
            <w:r w:rsidR="006251BB">
              <w:rPr>
                <w:rFonts w:ascii="GHEA Grapalat" w:hAnsi="GHEA Grapalat" w:cs="Sylfaen"/>
                <w:lang w:val="af-ZA"/>
              </w:rPr>
              <w:t xml:space="preserve">մասնակցել </w:t>
            </w:r>
            <w:r w:rsidRPr="00044BF7">
              <w:rPr>
                <w:rFonts w:ascii="GHEA Grapalat" w:hAnsi="GHEA Grapalat" w:cs="Sylfaen"/>
                <w:lang w:val="af-ZA"/>
              </w:rPr>
              <w:t>ի հայտ եկած խնդիրներ</w:t>
            </w:r>
            <w:r w:rsidR="006251BB">
              <w:rPr>
                <w:rFonts w:ascii="GHEA Grapalat" w:hAnsi="GHEA Grapalat" w:cs="Sylfaen"/>
                <w:lang w:val="af-ZA"/>
              </w:rPr>
              <w:t>ի քննարկմանը</w:t>
            </w:r>
            <w:r w:rsidRPr="00044BF7">
              <w:rPr>
                <w:rFonts w:ascii="GHEA Grapalat" w:hAnsi="GHEA Grapalat" w:cs="Sylfaen"/>
                <w:lang w:val="af-ZA"/>
              </w:rPr>
              <w:t>, արձանագրություններ</w:t>
            </w:r>
            <w:r w:rsidR="006251BB">
              <w:rPr>
                <w:rFonts w:ascii="GHEA Grapalat" w:hAnsi="GHEA Grapalat" w:cs="Sylfaen"/>
                <w:lang w:val="af-ZA"/>
              </w:rPr>
              <w:t>ի կազմման աշխատանքներին</w:t>
            </w:r>
            <w:r w:rsidRPr="00044BF7">
              <w:rPr>
                <w:rFonts w:ascii="GHEA Grapalat" w:hAnsi="GHEA Grapalat" w:cs="Sylfaen"/>
                <w:lang w:val="af-ZA"/>
              </w:rPr>
              <w:t>,</w:t>
            </w:r>
          </w:p>
          <w:p w:rsidR="00786761" w:rsidRPr="00C63B74" w:rsidRDefault="00C63B74" w:rsidP="00C63B74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-30" w:firstLine="360"/>
              <w:jc w:val="both"/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</w:pPr>
            <w:r w:rsidRPr="00044BF7"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աջակցել ընթացիկ խնդիրների բացահայտմանը և ներկայացնել առաջարկություն միջոցներ ձեռնարկելու վերաբերյալ</w:t>
            </w:r>
            <w:r>
              <w:rPr>
                <w:rFonts w:ascii="GHEA Grapalat" w:eastAsia="Calibri" w:hAnsi="GHEA Grapalat" w:cs="Sylfaen"/>
                <w:sz w:val="22"/>
                <w:szCs w:val="22"/>
                <w:lang w:val="af-ZA" w:eastAsia="en-US"/>
              </w:rPr>
              <w:t>:</w:t>
            </w:r>
          </w:p>
        </w:tc>
      </w:tr>
      <w:tr w:rsidR="00786761" w:rsidRPr="00686E42" w:rsidTr="007A0A69">
        <w:tc>
          <w:tcPr>
            <w:tcW w:w="10075" w:type="dxa"/>
            <w:shd w:val="clear" w:color="auto" w:fill="auto"/>
          </w:tcPr>
          <w:p w:rsidR="00786761" w:rsidRPr="00686E42" w:rsidRDefault="00786761" w:rsidP="0010167F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86E42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="00A126D3" w:rsidRPr="00686E42">
              <w:rPr>
                <w:rFonts w:ascii="GHEA Grapalat" w:hAnsi="GHEA Grapalat" w:cs="Arial"/>
                <w:b/>
                <w:lang w:val="en-US"/>
              </w:rPr>
              <w:t>.</w:t>
            </w:r>
            <w:r w:rsidRPr="00686E42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600D1A" w:rsidRPr="00E57B40" w:rsidRDefault="00600D1A" w:rsidP="0010167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E57B40">
              <w:rPr>
                <w:rFonts w:ascii="GHEA Grapalat" w:eastAsia="Times New Roman" w:hAnsi="GHEA Grapalat" w:cs="Arial"/>
                <w:b/>
                <w:lang w:eastAsia="ru-RU"/>
              </w:rPr>
              <w:t xml:space="preserve">3.1 </w:t>
            </w:r>
            <w:r w:rsidRPr="00E57B40">
              <w:rPr>
                <w:rFonts w:ascii="GHEA Grapalat" w:eastAsia="Times New Roman" w:hAnsi="GHEA Grapalat" w:cs="Arial"/>
                <w:b/>
                <w:lang w:val="hy-AM" w:eastAsia="ru-RU"/>
              </w:rPr>
              <w:t>Կրթություն, որակավորման աստիճանը</w:t>
            </w:r>
          </w:p>
          <w:tbl>
            <w:tblPr>
              <w:tblStyle w:val="TableGrid"/>
              <w:tblW w:w="9807" w:type="dxa"/>
              <w:tblLook w:val="04A0" w:firstRow="1" w:lastRow="0" w:firstColumn="1" w:lastColumn="0" w:noHBand="0" w:noVBand="1"/>
            </w:tblPr>
            <w:tblGrid>
              <w:gridCol w:w="880"/>
              <w:gridCol w:w="2276"/>
              <w:gridCol w:w="6651"/>
            </w:tblGrid>
            <w:tr w:rsidR="00600D1A" w:rsidTr="00402142">
              <w:trPr>
                <w:trHeight w:val="200"/>
              </w:trPr>
              <w:tc>
                <w:tcPr>
                  <w:tcW w:w="880" w:type="dxa"/>
                </w:tcPr>
                <w:p w:rsidR="00600D1A" w:rsidRDefault="00600D1A" w:rsidP="00600D1A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1</w:t>
                  </w:r>
                </w:p>
              </w:tc>
              <w:tc>
                <w:tcPr>
                  <w:tcW w:w="2276" w:type="dxa"/>
                </w:tcPr>
                <w:p w:rsidR="00600D1A" w:rsidRDefault="00600D1A" w:rsidP="00600D1A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651" w:type="dxa"/>
                </w:tcPr>
                <w:p w:rsidR="00600D1A" w:rsidRDefault="00600D1A" w:rsidP="00927C6D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Ճարտարա</w:t>
                  </w:r>
                  <w:r w:rsidR="00927C6D">
                    <w:rPr>
                      <w:rFonts w:ascii="GHEA Grapalat" w:eastAsia="Times New Roman" w:hAnsi="GHEA Grapalat" w:cs="Arial"/>
                    </w:rPr>
                    <w:t>գի</w:t>
                  </w:r>
                  <w:r>
                    <w:rPr>
                      <w:rFonts w:ascii="GHEA Grapalat" w:eastAsia="Times New Roman" w:hAnsi="GHEA Grapalat" w:cs="Arial"/>
                    </w:rPr>
                    <w:t>տություն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,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շինարարություն</w:t>
                  </w:r>
                  <w:proofErr w:type="spellEnd"/>
                </w:p>
              </w:tc>
            </w:tr>
            <w:tr w:rsidR="00600D1A" w:rsidTr="00402142">
              <w:trPr>
                <w:trHeight w:val="200"/>
              </w:trPr>
              <w:tc>
                <w:tcPr>
                  <w:tcW w:w="880" w:type="dxa"/>
                </w:tcPr>
                <w:p w:rsidR="00600D1A" w:rsidRDefault="00600D1A" w:rsidP="00600D1A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r>
                    <w:rPr>
                      <w:rFonts w:ascii="GHEA Grapalat" w:eastAsia="Times New Roman" w:hAnsi="GHEA Grapalat" w:cs="Arial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600D1A" w:rsidRDefault="00600D1A" w:rsidP="00600D1A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Ոլորտ</w:t>
                  </w:r>
                  <w:proofErr w:type="spellEnd"/>
                </w:p>
              </w:tc>
              <w:tc>
                <w:tcPr>
                  <w:tcW w:w="6651" w:type="dxa"/>
                </w:tcPr>
                <w:p w:rsidR="00600D1A" w:rsidRDefault="00600D1A" w:rsidP="00600D1A">
                  <w:pPr>
                    <w:jc w:val="both"/>
                    <w:rPr>
                      <w:rFonts w:ascii="GHEA Grapalat" w:eastAsia="Times New Roman" w:hAnsi="GHEA Grapalat" w:cs="Arial"/>
                    </w:rPr>
                  </w:pP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Ճարտարապետություն</w:t>
                  </w:r>
                  <w:proofErr w:type="spellEnd"/>
                  <w:r>
                    <w:rPr>
                      <w:rFonts w:ascii="GHEA Grapalat" w:eastAsia="Times New Roman" w:hAnsi="GHEA Grapalat" w:cs="Arial"/>
                    </w:rPr>
                    <w:t xml:space="preserve"> և 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</w:rPr>
                    <w:t>շինարարություն</w:t>
                  </w:r>
                  <w:proofErr w:type="spellEnd"/>
                </w:p>
              </w:tc>
            </w:tr>
          </w:tbl>
          <w:p w:rsidR="00786761" w:rsidRPr="00686E42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>3.2 Մասնագիտական գիտելիքները</w:t>
            </w:r>
          </w:p>
          <w:p w:rsidR="00314BE2" w:rsidRPr="00686E42" w:rsidRDefault="00314BE2" w:rsidP="00314BE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</w:rPr>
              <w:t>Ունի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</w:rPr>
              <w:t>գործառույթների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</w:rPr>
              <w:t>իրականացման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</w:rPr>
              <w:t>համար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</w:rPr>
              <w:t>անհրաժեշտ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</w:rPr>
              <w:t>գիտելիքներ</w:t>
            </w:r>
            <w:proofErr w:type="spellEnd"/>
            <w:r w:rsidRPr="00686E42">
              <w:rPr>
                <w:rFonts w:ascii="GHEA Grapalat" w:eastAsia="Times New Roman" w:hAnsi="GHEA Grapalat" w:cs="Arial"/>
              </w:rPr>
              <w:t>:</w:t>
            </w:r>
          </w:p>
          <w:p w:rsidR="00786761" w:rsidRPr="00686E42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951600" w:rsidRDefault="008F34D5" w:rsidP="00A126D3">
            <w:pPr>
              <w:spacing w:after="0" w:line="240" w:lineRule="auto"/>
              <w:jc w:val="both"/>
              <w:rPr>
                <w:rFonts w:ascii="GHEA Grapalat" w:hAnsi="GHEA Grapalat" w:cs="Arial"/>
                <w:szCs w:val="24"/>
              </w:rPr>
            </w:pP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Հանրային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ծառայության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առնվազն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մեկ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տարվա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ստաժ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մեկ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տարվա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աշխատանքային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ստաժ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արդյունաբերության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քաղաքաշինության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>կամ</w:t>
            </w:r>
            <w:proofErr w:type="spellEnd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>ճարտարագիտության</w:t>
            </w:r>
            <w:proofErr w:type="spellEnd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>կամ</w:t>
            </w:r>
            <w:proofErr w:type="spellEnd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>ճարտարապետության</w:t>
            </w:r>
            <w:proofErr w:type="spellEnd"/>
            <w:r w:rsidR="00951600" w:rsidRPr="00951600">
              <w:rPr>
                <w:rFonts w:ascii="GHEA Grapalat" w:hAnsi="GHEA Grapalat" w:cs="Arial"/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գեոդեզիայի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 w:rsidR="0059576E">
              <w:rPr>
                <w:rFonts w:ascii="GHEA Grapalat" w:eastAsia="Times New Roman" w:hAnsi="GHEA Grapalat" w:cs="Arial"/>
                <w:lang w:eastAsia="ru-RU"/>
              </w:rPr>
              <w:t>քարտեզագրության</w:t>
            </w:r>
            <w:proofErr w:type="spellEnd"/>
            <w:r w:rsidR="0059576E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59576E">
              <w:rPr>
                <w:rFonts w:ascii="GHEA Grapalat" w:eastAsia="Times New Roman" w:hAnsi="GHEA Grapalat" w:cs="Arial"/>
                <w:lang w:eastAsia="ru-RU"/>
              </w:rPr>
              <w:t>բնագավառներում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`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մեկ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տարվա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աշխատանքային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Pr="008F34D5">
              <w:rPr>
                <w:rFonts w:ascii="GHEA Grapalat" w:eastAsia="Times New Roman" w:hAnsi="GHEA Grapalat" w:cs="Arial"/>
                <w:lang w:eastAsia="ru-RU"/>
              </w:rPr>
              <w:t>ստաժ</w:t>
            </w:r>
            <w:proofErr w:type="spellEnd"/>
            <w:r w:rsidRPr="008F34D5">
              <w:rPr>
                <w:rFonts w:ascii="GHEA Grapalat" w:eastAsia="Times New Roman" w:hAnsi="GHEA Grapalat" w:cs="Arial"/>
                <w:lang w:eastAsia="ru-RU"/>
              </w:rPr>
              <w:t>:</w:t>
            </w:r>
            <w:r w:rsidR="00951600" w:rsidRPr="0041737A">
              <w:rPr>
                <w:rFonts w:ascii="GHEA Grapalat" w:hAnsi="GHEA Grapalat" w:cs="Arial"/>
                <w:szCs w:val="24"/>
              </w:rPr>
              <w:t xml:space="preserve"> </w:t>
            </w:r>
          </w:p>
          <w:p w:rsidR="00786761" w:rsidRPr="00686E42" w:rsidRDefault="00786761" w:rsidP="00A126D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686E42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A126D3" w:rsidRPr="00686E42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Ընդհանրական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կոմպետենցիաներ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A126D3" w:rsidRPr="00686E42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686E42">
              <w:rPr>
                <w:rFonts w:ascii="GHEA Grapalat" w:hAnsi="GHEA Grapalat" w:cs="Arial"/>
              </w:rPr>
              <w:t>Խնդրի լուծում</w:t>
            </w:r>
          </w:p>
          <w:p w:rsidR="00A126D3" w:rsidRPr="00686E42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686E42">
              <w:rPr>
                <w:rFonts w:ascii="GHEA Grapalat" w:hAnsi="GHEA Grapalat" w:cs="Arial"/>
              </w:rPr>
              <w:t>Հաշվետվությունների մշակում</w:t>
            </w:r>
          </w:p>
          <w:p w:rsidR="00A126D3" w:rsidRPr="00686E42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686E42">
              <w:rPr>
                <w:rFonts w:ascii="GHEA Grapalat" w:hAnsi="GHEA Grapalat" w:cs="Arial"/>
              </w:rPr>
              <w:t>Տեղեկատվության հավաքագրում, վերլուծություն</w:t>
            </w:r>
          </w:p>
          <w:p w:rsidR="00A126D3" w:rsidRPr="00686E42" w:rsidRDefault="00A126D3" w:rsidP="00A126D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686E42">
              <w:rPr>
                <w:rFonts w:ascii="GHEA Grapalat" w:hAnsi="GHEA Grapalat" w:cs="Arial"/>
              </w:rPr>
              <w:t>Բարեվարքություն</w:t>
            </w:r>
          </w:p>
          <w:p w:rsidR="00A126D3" w:rsidRPr="00686E42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</w:p>
          <w:p w:rsidR="00A126D3" w:rsidRPr="00686E42" w:rsidRDefault="00A126D3" w:rsidP="00A126D3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  <w:proofErr w:type="spellStart"/>
            <w:r w:rsidRPr="00686E42">
              <w:rPr>
                <w:rFonts w:ascii="GHEA Grapalat" w:eastAsia="Times New Roman" w:hAnsi="GHEA Grapalat" w:cs="Arial"/>
                <w:b/>
              </w:rPr>
              <w:t>Ընտրանքային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</w:rPr>
              <w:t xml:space="preserve"> </w:t>
            </w:r>
            <w:proofErr w:type="spellStart"/>
            <w:r w:rsidRPr="00686E42">
              <w:rPr>
                <w:rFonts w:ascii="GHEA Grapalat" w:eastAsia="Times New Roman" w:hAnsi="GHEA Grapalat" w:cs="Arial"/>
                <w:b/>
              </w:rPr>
              <w:t>կոմպետենցիաներ</w:t>
            </w:r>
            <w:proofErr w:type="spellEnd"/>
            <w:r w:rsidRPr="00686E42">
              <w:rPr>
                <w:rFonts w:ascii="GHEA Grapalat" w:eastAsia="Times New Roman" w:hAnsi="GHEA Grapalat" w:cs="Arial"/>
                <w:b/>
              </w:rPr>
              <w:t>`</w:t>
            </w:r>
          </w:p>
          <w:p w:rsidR="00786761" w:rsidRPr="004725B1" w:rsidRDefault="00A126D3" w:rsidP="00A126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</w:rPr>
            </w:pPr>
            <w:r w:rsidRPr="00686E42">
              <w:rPr>
                <w:rFonts w:ascii="GHEA Grapalat" w:hAnsi="GHEA Grapalat" w:cs="Arial"/>
              </w:rPr>
              <w:t>Փաստաթղթերի նախապատրաստում</w:t>
            </w:r>
          </w:p>
          <w:p w:rsidR="004725B1" w:rsidRPr="00686E42" w:rsidRDefault="004725B1" w:rsidP="00A126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Բողոքների</w:t>
            </w:r>
            <w:proofErr w:type="spellEnd"/>
            <w:r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"/>
                <w:lang w:val="en-US"/>
              </w:rPr>
              <w:t>բավարարում</w:t>
            </w:r>
            <w:proofErr w:type="spellEnd"/>
          </w:p>
          <w:p w:rsidR="00314BE2" w:rsidRPr="00686E42" w:rsidRDefault="00314BE2" w:rsidP="00A126D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</w:rPr>
            </w:pPr>
            <w:proofErr w:type="spellStart"/>
            <w:r w:rsidRPr="00686E42">
              <w:rPr>
                <w:rFonts w:ascii="GHEA Grapalat" w:hAnsi="GHEA Grapalat" w:cs="Arial"/>
                <w:lang w:val="en-US"/>
              </w:rPr>
              <w:t>Ժամանակի</w:t>
            </w:r>
            <w:proofErr w:type="spellEnd"/>
            <w:r w:rsidRPr="00686E42">
              <w:rPr>
                <w:rFonts w:ascii="GHEA Grapalat" w:hAnsi="GHEA Grapalat" w:cs="Arial"/>
                <w:lang w:val="en-US"/>
              </w:rPr>
              <w:t xml:space="preserve"> </w:t>
            </w:r>
            <w:proofErr w:type="spellStart"/>
            <w:r w:rsidRPr="00686E42">
              <w:rPr>
                <w:rFonts w:ascii="GHEA Grapalat" w:hAnsi="GHEA Grapalat" w:cs="Arial"/>
                <w:lang w:val="en-US"/>
              </w:rPr>
              <w:t>կառավարում</w:t>
            </w:r>
            <w:proofErr w:type="spellEnd"/>
          </w:p>
        </w:tc>
      </w:tr>
      <w:tr w:rsidR="00786761" w:rsidRPr="00686E42" w:rsidTr="007A0A69">
        <w:tc>
          <w:tcPr>
            <w:tcW w:w="10075" w:type="dxa"/>
            <w:shd w:val="clear" w:color="auto" w:fill="auto"/>
          </w:tcPr>
          <w:p w:rsidR="00786761" w:rsidRPr="00686E42" w:rsidRDefault="00786761" w:rsidP="0081068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686E42">
              <w:rPr>
                <w:rFonts w:ascii="GHEA Grapalat" w:hAnsi="GHEA Grapalat" w:cs="Arial"/>
                <w:b/>
                <w:lang w:val="hy-AM"/>
              </w:rPr>
              <w:t>4</w:t>
            </w:r>
            <w:r w:rsidR="00A126D3" w:rsidRPr="00686E42">
              <w:rPr>
                <w:rFonts w:ascii="GHEA Grapalat" w:hAnsi="GHEA Grapalat" w:cs="Arial"/>
                <w:b/>
                <w:lang w:val="en-US"/>
              </w:rPr>
              <w:t>.</w:t>
            </w:r>
            <w:r w:rsidRPr="00686E42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Պատասխանատու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միջանկյալ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ստեղծման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օժանդակության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համար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>։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վերջնարդյունքի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մասնակցության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միջանկյալ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արդյունքի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ստեղծման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օժանդակության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>։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lastRenderedPageBreak/>
              <w:t>Ունի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աշխատանքներին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մասնակցության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որոշակի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գործառույթների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Իր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շփվում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որպես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հանդես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գալիս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տվյալ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մարմնի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ինչպես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նաև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համապատասխան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մարմնից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դուրս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հարցերով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շփվում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այլ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մարմինների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հետ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>:</w:t>
            </w:r>
          </w:p>
          <w:p w:rsidR="0058728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786761" w:rsidRPr="00686E42" w:rsidRDefault="00587282" w:rsidP="00587282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Իր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բացահայտում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խնդիրներ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այդ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լուծման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մասով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տալիս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առաջարկություն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առջև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դրված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Arial"/>
                <w:lang w:eastAsia="ru-RU"/>
              </w:rPr>
              <w:t>լուծմանը</w:t>
            </w:r>
            <w:proofErr w:type="spellEnd"/>
            <w:r>
              <w:rPr>
                <w:rFonts w:ascii="GHEA Grapalat" w:eastAsia="Times New Roman" w:hAnsi="GHEA Grapalat" w:cs="Arial"/>
                <w:lang w:eastAsia="ru-RU"/>
              </w:rPr>
              <w:t>։</w:t>
            </w:r>
          </w:p>
        </w:tc>
      </w:tr>
    </w:tbl>
    <w:p w:rsidR="00830867" w:rsidRPr="00686E42" w:rsidRDefault="00830867" w:rsidP="00314BE2">
      <w:pPr>
        <w:rPr>
          <w:rFonts w:ascii="GHEA Grapalat" w:hAnsi="GHEA Grapalat"/>
        </w:rPr>
      </w:pPr>
    </w:p>
    <w:sectPr w:rsidR="00830867" w:rsidRPr="00686E42" w:rsidSect="002D604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0B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83945"/>
    <w:multiLevelType w:val="hybridMultilevel"/>
    <w:tmpl w:val="B37AF92C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94B2D0B"/>
    <w:multiLevelType w:val="hybridMultilevel"/>
    <w:tmpl w:val="7F60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87C13"/>
    <w:multiLevelType w:val="hybridMultilevel"/>
    <w:tmpl w:val="7FBE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E22FF"/>
    <w:multiLevelType w:val="hybridMultilevel"/>
    <w:tmpl w:val="11A8A420"/>
    <w:lvl w:ilvl="0" w:tplc="03402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44FF"/>
    <w:multiLevelType w:val="multilevel"/>
    <w:tmpl w:val="6B30A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541903"/>
    <w:multiLevelType w:val="hybridMultilevel"/>
    <w:tmpl w:val="8AB8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92DFD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B30C2"/>
    <w:multiLevelType w:val="hybridMultilevel"/>
    <w:tmpl w:val="8FC2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C92"/>
    <w:multiLevelType w:val="hybridMultilevel"/>
    <w:tmpl w:val="0FEC18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1005E"/>
    <w:multiLevelType w:val="hybridMultilevel"/>
    <w:tmpl w:val="9730AEFA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900A6"/>
    <w:multiLevelType w:val="multilevel"/>
    <w:tmpl w:val="036A7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440B8D"/>
    <w:multiLevelType w:val="hybridMultilevel"/>
    <w:tmpl w:val="4A5626F0"/>
    <w:lvl w:ilvl="0" w:tplc="1A0C8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F1B40"/>
    <w:multiLevelType w:val="hybridMultilevel"/>
    <w:tmpl w:val="314A65CA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F1C14"/>
    <w:multiLevelType w:val="hybridMultilevel"/>
    <w:tmpl w:val="DCB6E312"/>
    <w:lvl w:ilvl="0" w:tplc="6B58A4C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4A222C30"/>
    <w:multiLevelType w:val="hybridMultilevel"/>
    <w:tmpl w:val="BE7C262E"/>
    <w:lvl w:ilvl="0" w:tplc="9782DC5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860F5"/>
    <w:multiLevelType w:val="hybridMultilevel"/>
    <w:tmpl w:val="A390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E3EB1"/>
    <w:multiLevelType w:val="hybridMultilevel"/>
    <w:tmpl w:val="A0EAB33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0710B95"/>
    <w:multiLevelType w:val="hybridMultilevel"/>
    <w:tmpl w:val="1EE0D2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0CF2D94"/>
    <w:multiLevelType w:val="hybridMultilevel"/>
    <w:tmpl w:val="7FF8F0F6"/>
    <w:lvl w:ilvl="0" w:tplc="9782DC5E">
      <w:start w:val="2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C0073"/>
    <w:multiLevelType w:val="hybridMultilevel"/>
    <w:tmpl w:val="BFE0673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660E6615"/>
    <w:multiLevelType w:val="hybridMultilevel"/>
    <w:tmpl w:val="269EE49A"/>
    <w:lvl w:ilvl="0" w:tplc="2E221FE8">
      <w:start w:val="12"/>
      <w:numFmt w:val="bullet"/>
      <w:lvlText w:val="-"/>
      <w:lvlJc w:val="left"/>
      <w:pPr>
        <w:ind w:left="720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45235"/>
    <w:multiLevelType w:val="hybridMultilevel"/>
    <w:tmpl w:val="58541DE6"/>
    <w:lvl w:ilvl="0" w:tplc="7136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37EE0"/>
    <w:multiLevelType w:val="hybridMultilevel"/>
    <w:tmpl w:val="6432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776CA"/>
    <w:multiLevelType w:val="hybridMultilevel"/>
    <w:tmpl w:val="0910E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14A96"/>
    <w:multiLevelType w:val="hybridMultilevel"/>
    <w:tmpl w:val="4D80A3C0"/>
    <w:lvl w:ilvl="0" w:tplc="84E24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2"/>
  </w:num>
  <w:num w:numId="8">
    <w:abstractNumId w:val="24"/>
  </w:num>
  <w:num w:numId="9">
    <w:abstractNumId w:val="10"/>
  </w:num>
  <w:num w:numId="10">
    <w:abstractNumId w:val="28"/>
  </w:num>
  <w:num w:numId="11">
    <w:abstractNumId w:val="27"/>
  </w:num>
  <w:num w:numId="12">
    <w:abstractNumId w:val="22"/>
  </w:num>
  <w:num w:numId="13">
    <w:abstractNumId w:val="13"/>
  </w:num>
  <w:num w:numId="14">
    <w:abstractNumId w:val="5"/>
  </w:num>
  <w:num w:numId="15">
    <w:abstractNumId w:val="23"/>
  </w:num>
  <w:num w:numId="16">
    <w:abstractNumId w:val="18"/>
  </w:num>
  <w:num w:numId="17">
    <w:abstractNumId w:val="19"/>
  </w:num>
  <w:num w:numId="18">
    <w:abstractNumId w:val="26"/>
  </w:num>
  <w:num w:numId="19">
    <w:abstractNumId w:val="25"/>
  </w:num>
  <w:num w:numId="20">
    <w:abstractNumId w:val="14"/>
  </w:num>
  <w:num w:numId="21">
    <w:abstractNumId w:val="4"/>
  </w:num>
  <w:num w:numId="22">
    <w:abstractNumId w:val="20"/>
  </w:num>
  <w:num w:numId="23">
    <w:abstractNumId w:val="29"/>
  </w:num>
  <w:num w:numId="24">
    <w:abstractNumId w:val="17"/>
  </w:num>
  <w:num w:numId="25">
    <w:abstractNumId w:val="1"/>
  </w:num>
  <w:num w:numId="26">
    <w:abstractNumId w:val="7"/>
  </w:num>
  <w:num w:numId="27">
    <w:abstractNumId w:val="3"/>
  </w:num>
  <w:num w:numId="28">
    <w:abstractNumId w:val="16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1"/>
    <w:rsid w:val="00006EAF"/>
    <w:rsid w:val="000075D0"/>
    <w:rsid w:val="00077913"/>
    <w:rsid w:val="00077CA4"/>
    <w:rsid w:val="00087B94"/>
    <w:rsid w:val="000B246B"/>
    <w:rsid w:val="000B3DFB"/>
    <w:rsid w:val="000C140F"/>
    <w:rsid w:val="000F27DD"/>
    <w:rsid w:val="0010167F"/>
    <w:rsid w:val="00102CC4"/>
    <w:rsid w:val="001148DE"/>
    <w:rsid w:val="00132417"/>
    <w:rsid w:val="00146421"/>
    <w:rsid w:val="00192282"/>
    <w:rsid w:val="001B1ED2"/>
    <w:rsid w:val="001B7F1E"/>
    <w:rsid w:val="001C2C9A"/>
    <w:rsid w:val="00207127"/>
    <w:rsid w:val="00214B99"/>
    <w:rsid w:val="002421BE"/>
    <w:rsid w:val="002537E2"/>
    <w:rsid w:val="002D604B"/>
    <w:rsid w:val="002F0F6D"/>
    <w:rsid w:val="00313D39"/>
    <w:rsid w:val="00314BE2"/>
    <w:rsid w:val="00354BF2"/>
    <w:rsid w:val="00367356"/>
    <w:rsid w:val="00370DCF"/>
    <w:rsid w:val="003A44E0"/>
    <w:rsid w:val="003C71E5"/>
    <w:rsid w:val="003D7391"/>
    <w:rsid w:val="00421A5B"/>
    <w:rsid w:val="004244AC"/>
    <w:rsid w:val="00455759"/>
    <w:rsid w:val="004725B1"/>
    <w:rsid w:val="004745B6"/>
    <w:rsid w:val="00491731"/>
    <w:rsid w:val="004A3992"/>
    <w:rsid w:val="004A3B78"/>
    <w:rsid w:val="004E6345"/>
    <w:rsid w:val="00517F49"/>
    <w:rsid w:val="005222B4"/>
    <w:rsid w:val="005451B7"/>
    <w:rsid w:val="00563A40"/>
    <w:rsid w:val="00567841"/>
    <w:rsid w:val="00573F1F"/>
    <w:rsid w:val="00583B3E"/>
    <w:rsid w:val="00587282"/>
    <w:rsid w:val="0059576E"/>
    <w:rsid w:val="005958D0"/>
    <w:rsid w:val="005E47FC"/>
    <w:rsid w:val="00600D1A"/>
    <w:rsid w:val="006251BB"/>
    <w:rsid w:val="00644E50"/>
    <w:rsid w:val="006600F3"/>
    <w:rsid w:val="00686E42"/>
    <w:rsid w:val="00687B91"/>
    <w:rsid w:val="006E0DA7"/>
    <w:rsid w:val="007010D1"/>
    <w:rsid w:val="00734D5E"/>
    <w:rsid w:val="0075280A"/>
    <w:rsid w:val="00754DBC"/>
    <w:rsid w:val="00783772"/>
    <w:rsid w:val="00786761"/>
    <w:rsid w:val="007B7820"/>
    <w:rsid w:val="007C0ACD"/>
    <w:rsid w:val="0081068D"/>
    <w:rsid w:val="00830867"/>
    <w:rsid w:val="008313F9"/>
    <w:rsid w:val="00842CF2"/>
    <w:rsid w:val="008463F1"/>
    <w:rsid w:val="00863E92"/>
    <w:rsid w:val="00876F0A"/>
    <w:rsid w:val="00887973"/>
    <w:rsid w:val="00892EC1"/>
    <w:rsid w:val="008A2EFE"/>
    <w:rsid w:val="008C70EC"/>
    <w:rsid w:val="008F34D5"/>
    <w:rsid w:val="008F716C"/>
    <w:rsid w:val="00905838"/>
    <w:rsid w:val="00907D34"/>
    <w:rsid w:val="00912668"/>
    <w:rsid w:val="00927C6D"/>
    <w:rsid w:val="00945675"/>
    <w:rsid w:val="009457C9"/>
    <w:rsid w:val="009475A1"/>
    <w:rsid w:val="00951600"/>
    <w:rsid w:val="009531A5"/>
    <w:rsid w:val="009601F3"/>
    <w:rsid w:val="009624DD"/>
    <w:rsid w:val="009678CA"/>
    <w:rsid w:val="00971C85"/>
    <w:rsid w:val="00974F28"/>
    <w:rsid w:val="009A58A3"/>
    <w:rsid w:val="009F2E0D"/>
    <w:rsid w:val="00A126D3"/>
    <w:rsid w:val="00A31755"/>
    <w:rsid w:val="00A32122"/>
    <w:rsid w:val="00A52008"/>
    <w:rsid w:val="00A52954"/>
    <w:rsid w:val="00A8537B"/>
    <w:rsid w:val="00A85F95"/>
    <w:rsid w:val="00AA0934"/>
    <w:rsid w:val="00AA2AE2"/>
    <w:rsid w:val="00AA7E08"/>
    <w:rsid w:val="00AB0F0D"/>
    <w:rsid w:val="00AC1E69"/>
    <w:rsid w:val="00AD0C0A"/>
    <w:rsid w:val="00AD3C70"/>
    <w:rsid w:val="00B3253A"/>
    <w:rsid w:val="00B33210"/>
    <w:rsid w:val="00B57466"/>
    <w:rsid w:val="00B83D44"/>
    <w:rsid w:val="00B90999"/>
    <w:rsid w:val="00B91308"/>
    <w:rsid w:val="00BB6A38"/>
    <w:rsid w:val="00BB773D"/>
    <w:rsid w:val="00BC4116"/>
    <w:rsid w:val="00BD4985"/>
    <w:rsid w:val="00BE3636"/>
    <w:rsid w:val="00BE6A36"/>
    <w:rsid w:val="00C131B8"/>
    <w:rsid w:val="00C521A3"/>
    <w:rsid w:val="00C575A2"/>
    <w:rsid w:val="00C63B74"/>
    <w:rsid w:val="00C85448"/>
    <w:rsid w:val="00CA16F3"/>
    <w:rsid w:val="00CB41D3"/>
    <w:rsid w:val="00CB6E76"/>
    <w:rsid w:val="00CD0A6B"/>
    <w:rsid w:val="00CF220F"/>
    <w:rsid w:val="00CF5941"/>
    <w:rsid w:val="00D33B31"/>
    <w:rsid w:val="00D403C0"/>
    <w:rsid w:val="00D468EF"/>
    <w:rsid w:val="00D81A93"/>
    <w:rsid w:val="00D8299D"/>
    <w:rsid w:val="00D86329"/>
    <w:rsid w:val="00D91FB9"/>
    <w:rsid w:val="00DA7B65"/>
    <w:rsid w:val="00DB7794"/>
    <w:rsid w:val="00DC11F7"/>
    <w:rsid w:val="00DE451D"/>
    <w:rsid w:val="00DF2F69"/>
    <w:rsid w:val="00DF3A0D"/>
    <w:rsid w:val="00E228A1"/>
    <w:rsid w:val="00E23024"/>
    <w:rsid w:val="00E430B5"/>
    <w:rsid w:val="00E438D1"/>
    <w:rsid w:val="00E45FBA"/>
    <w:rsid w:val="00E73190"/>
    <w:rsid w:val="00E90C69"/>
    <w:rsid w:val="00EA2358"/>
    <w:rsid w:val="00EC36D1"/>
    <w:rsid w:val="00EC63EF"/>
    <w:rsid w:val="00EC77A7"/>
    <w:rsid w:val="00ED5284"/>
    <w:rsid w:val="00EF17F4"/>
    <w:rsid w:val="00F12E3D"/>
    <w:rsid w:val="00F315B4"/>
    <w:rsid w:val="00F52FC9"/>
    <w:rsid w:val="00F57471"/>
    <w:rsid w:val="00F8345C"/>
    <w:rsid w:val="00FA11D0"/>
    <w:rsid w:val="00FA6692"/>
    <w:rsid w:val="00FD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103DD-4279-447D-ABC9-8C5BE0A5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676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574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747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68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60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5B90-9516-4B8C-93C2-388CB84A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ga.grigoryan</dc:creator>
  <cp:keywords>https:/mul2-mud.gov.am/tasks/682254/oneclick/(65-27.3-M4-1).docx?token=ea57bc687183ea9383986d36fafc3537</cp:keywords>
  <cp:lastModifiedBy>Alvard Grigoryan</cp:lastModifiedBy>
  <cp:revision>2</cp:revision>
  <cp:lastPrinted>2023-09-20T05:32:00Z</cp:lastPrinted>
  <dcterms:created xsi:type="dcterms:W3CDTF">2024-04-26T08:24:00Z</dcterms:created>
  <dcterms:modified xsi:type="dcterms:W3CDTF">2024-04-26T08:24:00Z</dcterms:modified>
</cp:coreProperties>
</file>