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55E6D" w:rsidRDefault="00255E6D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804C35" w:rsidRDefault="00804C35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54711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</w:t>
      </w:r>
      <w:r w:rsidR="00761831">
        <w:rPr>
          <w:rFonts w:ascii="GHEA Grapalat" w:hAnsi="GHEA Grapalat"/>
          <w:szCs w:val="24"/>
          <w:lang w:val="en-US"/>
        </w:rPr>
        <w:t>5</w:t>
      </w:r>
      <w:r>
        <w:rPr>
          <w:rFonts w:ascii="GHEA Grapalat" w:hAnsi="GHEA Grapalat"/>
          <w:szCs w:val="24"/>
          <w:lang w:val="hy-AM"/>
        </w:rPr>
        <w:t>.05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DA5C44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C81BE9" w:rsidRDefault="00804C35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D15752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9296E">
        <w:rPr>
          <w:rFonts w:ascii="GHEA Grapalat" w:hAnsi="GHEA Grapalat"/>
          <w:sz w:val="22"/>
          <w:szCs w:val="22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6A6940">
        <w:rPr>
          <w:rFonts w:ascii="GHEA Grapalat" w:hAnsi="GHEA Grapalat"/>
          <w:sz w:val="22"/>
          <w:szCs w:val="22"/>
          <w:lang w:val="hy-AM"/>
        </w:rPr>
        <w:t>05.05.2015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47115">
        <w:rPr>
          <w:rFonts w:ascii="GHEA Grapalat" w:hAnsi="GHEA Grapalat"/>
          <w:sz w:val="22"/>
          <w:szCs w:val="22"/>
          <w:lang w:val="hy-AM"/>
        </w:rPr>
        <w:t>հարուց</w:t>
      </w:r>
      <w:r w:rsidRPr="0059296E">
        <w:rPr>
          <w:rFonts w:ascii="GHEA Grapalat" w:hAnsi="GHEA Grapalat"/>
          <w:sz w:val="22"/>
          <w:szCs w:val="22"/>
          <w:lang w:val="hy-AM"/>
        </w:rPr>
        <w:t>ված թիվ 01/07-</w:t>
      </w:r>
      <w:r w:rsidR="006A6940">
        <w:rPr>
          <w:rFonts w:ascii="GHEA Grapalat" w:hAnsi="GHEA Grapalat"/>
          <w:sz w:val="22"/>
          <w:szCs w:val="22"/>
          <w:lang w:val="hy-AM"/>
        </w:rPr>
        <w:t>4240</w:t>
      </w:r>
      <w:r w:rsidR="00547115">
        <w:rPr>
          <w:rFonts w:ascii="GHEA Grapalat" w:hAnsi="GHEA Grapalat"/>
          <w:sz w:val="22"/>
          <w:szCs w:val="22"/>
          <w:lang w:val="hy-AM"/>
        </w:rPr>
        <w:t>/15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1F56DC" w:rsidRDefault="001F56DC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D15752" w:rsidRDefault="00804C35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 xml:space="preserve">Պ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Ա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Ր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Զ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Ե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Ց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>Ի</w:t>
      </w:r>
    </w:p>
    <w:p w:rsidR="00AD2EE0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804C35" w:rsidRPr="00362602" w:rsidRDefault="00804C35" w:rsidP="00AD2EE0">
      <w:pPr>
        <w:rPr>
          <w:rFonts w:ascii="GHEA Grapalat" w:hAnsi="GHEA Grapalat"/>
          <w:sz w:val="10"/>
          <w:szCs w:val="10"/>
          <w:lang w:val="hy-AM"/>
        </w:rPr>
      </w:pPr>
    </w:p>
    <w:p w:rsidR="006A6940" w:rsidRPr="006A6940" w:rsidRDefault="006A6940" w:rsidP="006A694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A6940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ընդհանուր իրավասության դատարանի կողմից 25.03.2015թ. տրված թիվ ԵԱՆԴ/1668/02/14 կատարողական թերթի համաձայն պետք է պատասխանողներ ՙՊՈՂՈՍՅԱՆ ԵՎ ՂԱԶԱՐՅԱՆ՚ ՍՊ ընկերությունից, Թևոս Գալստյանից և Արամ Պողոսյանից համապարտության կարգով հօգուտ ՙԱկբա-Կրեդիտ Ագրիկոլ Բանկ՚ ՓԲ ընկերության բռնագանձել 7 498 858 ՀՀ դրամ` որպես պարտք գումար, ինչպես նաև հայցվորի կողմից նախապես վճարված պետական տուրքի գումարը` 153,977 ՀՀ դրամ, սկսած վարկի դուրս գրման օրվանից` 20.01.2014թ-ից մինչև փաստացի վճարման օրը, չվճարված մայր գումարի և տոկոսագումարի հանրագումարի վրա հաշվարկել և հօգուտ հայցվորի բռնագանձել վարկային պայմանագրի 5.5 և 5.6 կետերով նախատեսված 0.12 տոկոս օրական տուժանքը:</w:t>
      </w:r>
    </w:p>
    <w:p w:rsidR="006A6940" w:rsidRPr="006A6940" w:rsidRDefault="006A6940" w:rsidP="006A694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A6940">
        <w:rPr>
          <w:rFonts w:ascii="GHEA Grapalat" w:hAnsi="GHEA Grapalat"/>
          <w:sz w:val="22"/>
          <w:szCs w:val="22"/>
          <w:lang w:val="hy-AM"/>
        </w:rPr>
        <w:t xml:space="preserve">Բռնագանձումը տարածել 2009 թվականի մարտի 27-ի թիվ 9 3000 0 00900/01 հիփոթեքի պայմանագրով` գրավի առարկա հանդիսացող ՀՀ, ք. Երևան, ՙՆոր նորք՚ համայնք, 4 մ/շ 2 հատվ., 16 շենք, 13 բնակարան հասցեում գտնվող 56.4 քառակուսի մետր ընդհանուր մակերեսով անշարժ գույքի վրա: </w:t>
      </w:r>
    </w:p>
    <w:p w:rsidR="006A6940" w:rsidRPr="006A6940" w:rsidRDefault="006A6940" w:rsidP="006A694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A6940">
        <w:rPr>
          <w:rFonts w:ascii="GHEA Grapalat" w:hAnsi="GHEA Grapalat"/>
          <w:sz w:val="22"/>
          <w:szCs w:val="22"/>
          <w:lang w:val="hy-AM"/>
        </w:rPr>
        <w:t>Բռնագանձումը տարածել 2009 թվականի ապրիլի 3-ի թիվ 9 3000 0 00900/03 կոշտ գրավի պայմանագրով /տրանսպորտային միջոցի, գյուղատնտեսական տեխնիկայի, գյուղատնտեսական կենդանիների, սարքավորումների և անձնական գույքի, պատրաստի արտարդրանքի/ և 2012 թվականի դեկտեմբերի 26-ի փոփոխություն 27.03.2009թ-ի ն կնքված 9 3000 0 00900 գլխավոր վարկային պայմանագրի հավելված թիվ 9 3000 0 00900/3 կոշտ գրավի պայմանագրի համաձայնագրով գրավադրված թվով 13 անուն` 1) Գազ 322132-220 2006թ. արտադրության, պետհամարանիշ` 034 ԼՏ 61, նույնացման համար` X9632213260455052, 2) Գազ 322132-220 2006թ. արտադրության, պետհամարանիշ` 033 ԼՏ 61, նույնացման համար` X9632213260455013, 3) Գազ 322132-220 2006թ. արտադրության, պետհամարանիշ` 031 ԼՏ 61, նույնացման համար` X9632213260456652, 4) Գազ 322132-220 2006թ. արտադրության, պետհամարանիշ` 028 ԼՏ 61, նույնացման համար` X9632213260455392, 5) Գազ 322132-220 2006թ. արտադրության, պետհամարանիշ` 029 ԼՏ 61, նույնացման համար` X9632213260455833, 6) Գազ 322132-220 2006թ. արտադրության, պետհամարանիշ` 024 ԼՏ 61, նույնացման համար` X9632213260455067, 7) Գազ 322132-220 2006թ. արտադրության, պետհամարանիշ` 017 ԼՏ 61, նույնացման համար` X9632213260455378, 8) Գազ 322132-220 2006թ. արտադրության, պետհամարանիշ` 019 ԼՏ 61, նույնացման համար` X9632213260456653, 9) Գազ 322132-220 2006թ. արտադրության, պետհամարանիշ` 020 ԼՏ 61, նույնացման համար` X9632213260455051, 10) Գազ 322132-220 2006թ. արտադրության, պետհամարանիշ` 021 ԼՏ 61, նույնացման համար` X 9632213260455839, 11) Գազ 322132-220 2006թ. արտադրության, պետհամարանիշ` 025 ԼՏ 61, նույնացման համար` X9632213260455830, 12) Գազ 322132-220 2006թ. արտադրության, պետհամարանիշ` 022 ԼՏ 61, նույնացման համար` X 9632213260456654, 13) Գազ 322132-220 2006թ. արտադրության, պետհամարանիշ` 030 ԼՏ 61, նույնացման համար` X9632213260456094, գույքերի վրա:</w:t>
      </w:r>
    </w:p>
    <w:p w:rsidR="006A6940" w:rsidRPr="006A6940" w:rsidRDefault="006A6940" w:rsidP="006A694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A6940">
        <w:rPr>
          <w:rFonts w:ascii="GHEA Grapalat" w:hAnsi="GHEA Grapalat"/>
          <w:sz w:val="22"/>
          <w:szCs w:val="22"/>
          <w:lang w:val="hy-AM"/>
        </w:rPr>
        <w:t xml:space="preserve">Հայցապահանջը` բռնագանձումը պատասխանողներ ՙՊՈՂՈՍՅԱՆ ԵՎ ՂԱԶԱՐՅԱՆ՚ ՍՊ ընկերությանը, Թևոս Գալստյանին, Արամ Պողոսյանին պատկանող այլ գույքերի վրա տարածելու պահանջի մասով, մերժել: </w:t>
      </w:r>
    </w:p>
    <w:p w:rsidR="006A6940" w:rsidRPr="006A6940" w:rsidRDefault="006A6940" w:rsidP="006A694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A6940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6775C1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D01224" w:rsidRPr="00D01224">
        <w:rPr>
          <w:rFonts w:ascii="GHEA Grapalat" w:hAnsi="GHEA Grapalat"/>
          <w:sz w:val="22"/>
          <w:szCs w:val="22"/>
          <w:lang w:val="hy-AM"/>
        </w:rPr>
        <w:t xml:space="preserve">«Պողոսյան և Ղազարյան» ՍՊ ընկերության </w:t>
      </w:r>
      <w:r w:rsidR="008E6543" w:rsidRPr="006775C1">
        <w:rPr>
          <w:rFonts w:ascii="GHEA Grapalat" w:hAnsi="GHEA Grapalat"/>
          <w:sz w:val="22"/>
          <w:szCs w:val="22"/>
          <w:lang w:val="hy-AM"/>
        </w:rPr>
        <w:t>ողջ գույքի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r w:rsidRPr="006775C1">
        <w:rPr>
          <w:rFonts w:ascii="GHEA Grapalat" w:hAnsi="GHEA Grapalat"/>
          <w:sz w:val="22"/>
          <w:szCs w:val="22"/>
          <w:lang w:val="hy-AM"/>
        </w:rPr>
        <w:lastRenderedPageBreak/>
        <w:t>պահանջատիրոջ հանդեպ պարտավորությունների ամբողջական կատարումն ապահովելու համար</w:t>
      </w:r>
      <w:r w:rsidR="00262048" w:rsidRPr="006775C1">
        <w:rPr>
          <w:rFonts w:ascii="GHEA Grapalat" w:hAnsi="GHEA Grapalat"/>
          <w:sz w:val="22"/>
          <w:szCs w:val="22"/>
          <w:lang w:val="hy-AM"/>
        </w:rPr>
        <w:t>: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27B61" w:rsidRPr="00D27B61" w:rsidRDefault="00D27B61" w:rsidP="00D27B61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27B61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</w:t>
      </w:r>
      <w:r w:rsidR="007723F2">
        <w:rPr>
          <w:rFonts w:ascii="GHEA Grapalat" w:hAnsi="GHEA Grapalat"/>
          <w:sz w:val="22"/>
          <w:szCs w:val="22"/>
          <w:lang w:val="hy-AM"/>
        </w:rPr>
        <w:t>28, 37-րդ հոդվածի 8-րդ կետով և 39 հոդվածներով.</w:t>
      </w:r>
    </w:p>
    <w:p w:rsidR="00804C35" w:rsidRDefault="00804C35" w:rsidP="0046638A">
      <w:pPr>
        <w:jc w:val="center"/>
        <w:rPr>
          <w:rFonts w:ascii="GHEA Grapalat" w:hAnsi="GHEA Grapalat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46638A" w:rsidRDefault="00804C35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6A6940">
        <w:rPr>
          <w:rFonts w:ascii="GHEA Grapalat" w:hAnsi="GHEA Grapalat"/>
          <w:sz w:val="22"/>
          <w:szCs w:val="22"/>
          <w:lang w:val="hy-AM"/>
        </w:rPr>
        <w:t>05.05.2015</w:t>
      </w:r>
      <w:r w:rsidR="006A6940"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6A6940">
        <w:rPr>
          <w:rFonts w:ascii="GHEA Grapalat" w:hAnsi="GHEA Grapalat"/>
          <w:sz w:val="22"/>
          <w:szCs w:val="22"/>
          <w:lang w:val="hy-AM"/>
        </w:rPr>
        <w:t>հարուց</w:t>
      </w:r>
      <w:r w:rsidR="006A6940" w:rsidRPr="0059296E">
        <w:rPr>
          <w:rFonts w:ascii="GHEA Grapalat" w:hAnsi="GHEA Grapalat"/>
          <w:sz w:val="22"/>
          <w:szCs w:val="22"/>
          <w:lang w:val="hy-AM"/>
        </w:rPr>
        <w:t>ված թիվ 01/07-</w:t>
      </w:r>
      <w:r w:rsidR="006A6940">
        <w:rPr>
          <w:rFonts w:ascii="GHEA Grapalat" w:hAnsi="GHEA Grapalat"/>
          <w:sz w:val="22"/>
          <w:szCs w:val="22"/>
          <w:lang w:val="hy-AM"/>
        </w:rPr>
        <w:t>4240/15</w:t>
      </w:r>
      <w:r w:rsidR="006A6940" w:rsidRPr="0059296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35764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635764">
        <w:rPr>
          <w:rFonts w:ascii="GHEA Grapalat" w:hAnsi="GHEA Grapalat"/>
          <w:sz w:val="22"/>
          <w:szCs w:val="22"/>
          <w:lang w:val="hy-AM"/>
        </w:rPr>
        <w:t xml:space="preserve"> </w:t>
      </w:r>
      <w:r w:rsidR="00264291" w:rsidRPr="008C7D1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35764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35764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35764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</w:t>
      </w:r>
      <w:r w:rsidR="005C6825" w:rsidRPr="00635764">
        <w:rPr>
          <w:rFonts w:ascii="GHEA Grapalat" w:hAnsi="GHEA Grapalat"/>
          <w:sz w:val="22"/>
          <w:szCs w:val="22"/>
          <w:lang w:val="hy-AM"/>
        </w:rPr>
        <w:t>ոշման պատճենն ուղարկել կողմերին.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3EB" w:rsidRDefault="000453EB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804C35" w:rsidRPr="00D20967" w:rsidRDefault="00804C35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953A1">
        <w:rPr>
          <w:rFonts w:ascii="GHEA Grapalat" w:hAnsi="GHEA Grapalat"/>
          <w:szCs w:val="24"/>
          <w:lang w:val="hy-AM"/>
        </w:rPr>
        <w:t>Ավագ հարկադիր կատարող</w:t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  <w:t xml:space="preserve"> </w:t>
      </w:r>
      <w:r w:rsidR="00A953A1" w:rsidRPr="002F3AA4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>Կ.Խաչատրյան</w:t>
      </w: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Pr="00A953A1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B0BDF" w:rsidRDefault="00AB0BD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B0BDF" w:rsidRDefault="00AB0BD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B0BDF" w:rsidRDefault="00AB0BD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694D9D" w:rsidRPr="00767587" w:rsidRDefault="00694D9D" w:rsidP="00694D9D">
      <w:pPr>
        <w:ind w:left="-567" w:right="-1"/>
        <w:jc w:val="center"/>
        <w:rPr>
          <w:rFonts w:ascii="GHEA Grapalat" w:hAnsi="GHEA Grapalat"/>
        </w:rPr>
      </w:pPr>
      <w:r w:rsidRPr="00767587">
        <w:rPr>
          <w:rFonts w:ascii="GHEA Grapalat" w:hAnsi="GHEA Grapalat"/>
          <w:noProof/>
          <w:lang w:val="en-US" w:eastAsia="en-US"/>
        </w:rPr>
        <w:drawing>
          <wp:inline distT="0" distB="0" distL="0" distR="0">
            <wp:extent cx="824014" cy="737051"/>
            <wp:effectExtent l="19050" t="0" r="0" b="0"/>
            <wp:docPr id="1" name="Рисунок 1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19" cy="73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9D" w:rsidRPr="00767587" w:rsidRDefault="00694D9D" w:rsidP="00694D9D">
      <w:pPr>
        <w:pStyle w:val="NoSpacing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ՀԱՅԱՍՏԱՆԻ ՀԱՆՐԱՊԵՏՈՒԹՅԱՆ ԱՐԴԱՐԱԴԱՏՈՒԹՅԱՆ ՆԱԽԱՐԱՐՈՒԹՅԱՆ</w:t>
      </w:r>
    </w:p>
    <w:p w:rsidR="00694D9D" w:rsidRPr="00767587" w:rsidRDefault="00694D9D" w:rsidP="00694D9D">
      <w:pPr>
        <w:pStyle w:val="NoSpacing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ԴԱՏԱԿԱՆ ԱԿՏԵՐԻ ՀԱՐԿԱԴԻՐ ԿԱՏԱՐՄԱՆ ԾԱՌԱՅՈՒԹՅԱՆ</w:t>
      </w:r>
    </w:p>
    <w:p w:rsidR="00694D9D" w:rsidRPr="00767587" w:rsidRDefault="00694D9D" w:rsidP="00694D9D">
      <w:pPr>
        <w:pStyle w:val="NoSpacing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ԵՐԵՎԱՆ ՔԱՂԱՔԻ ԱՎԱՆ  և ՆՈՐ-ՆՈՐՔ ԲԱԺԻՆ</w:t>
      </w:r>
    </w:p>
    <w:p w:rsidR="00694D9D" w:rsidRPr="00767587" w:rsidRDefault="00D71175" w:rsidP="00694D9D">
      <w:pPr>
        <w:pStyle w:val="NoSpacing"/>
        <w:jc w:val="right"/>
        <w:rPr>
          <w:rFonts w:ascii="GHEA Grapalat" w:eastAsia="Calibri" w:hAnsi="GHEA Grapalat"/>
          <w:szCs w:val="24"/>
          <w:lang w:val="hy-AM" w:eastAsia="en-US"/>
        </w:rPr>
      </w:pPr>
      <w:r w:rsidRPr="00D71175">
        <w:rPr>
          <w:rFonts w:ascii="GHEA Grapalat" w:eastAsia="Calibri" w:hAnsi="GHEA Grapalat"/>
          <w:szCs w:val="24"/>
          <w:lang w:val="hy-AM" w:eastAsia="en-US"/>
        </w:rPr>
        <w:pict>
          <v:line id="_x0000_s1026" style="position:absolute;left:0;text-align:left;z-index:251660288" from="-5.5pt,9.85pt" to="462.5pt,9.85pt" strokeweight="2.75pt">
            <v:stroke linestyle="thinThick"/>
          </v:line>
        </w:pict>
      </w:r>
    </w:p>
    <w:p w:rsidR="00694D9D" w:rsidRPr="002D5DA7" w:rsidRDefault="00694D9D" w:rsidP="00694D9D">
      <w:pPr>
        <w:pStyle w:val="NoSpacing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t xml:space="preserve">ք.Երևան Հալաբյան 41ա  375078  </w:t>
      </w: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sym w:font="Wingdings" w:char="0028"/>
      </w: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t>/010/ 380154</w:t>
      </w:r>
    </w:p>
    <w:p w:rsidR="00694D9D" w:rsidRPr="002D5DA7" w:rsidRDefault="00694D9D" w:rsidP="00694D9D">
      <w:pPr>
        <w:pStyle w:val="NoSpacing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t xml:space="preserve">թիվ  ––––––––––––––––––     </w:t>
      </w:r>
    </w:p>
    <w:p w:rsidR="00694D9D" w:rsidRPr="002D5DA7" w:rsidRDefault="00694D9D" w:rsidP="00694D9D">
      <w:pPr>
        <w:pStyle w:val="NoSpacing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t>«--------» --------------- 201</w:t>
      </w:r>
      <w:r w:rsidR="006C668E" w:rsidRPr="002D5DA7">
        <w:rPr>
          <w:rFonts w:ascii="GHEA Grapalat" w:eastAsia="Calibri" w:hAnsi="GHEA Grapalat"/>
          <w:sz w:val="22"/>
          <w:szCs w:val="22"/>
          <w:lang w:val="hy-AM" w:eastAsia="en-US"/>
        </w:rPr>
        <w:t>5</w:t>
      </w:r>
      <w:r w:rsidRPr="002D5DA7">
        <w:rPr>
          <w:rFonts w:ascii="GHEA Grapalat" w:eastAsia="Calibri" w:hAnsi="GHEA Grapalat"/>
          <w:sz w:val="22"/>
          <w:szCs w:val="22"/>
          <w:lang w:val="hy-AM" w:eastAsia="en-US"/>
        </w:rPr>
        <w:t xml:space="preserve">թ.                </w:t>
      </w:r>
    </w:p>
    <w:p w:rsidR="004A0AF7" w:rsidRPr="004A0AF7" w:rsidRDefault="004A0AF7" w:rsidP="004A0AF7">
      <w:pPr>
        <w:pStyle w:val="NoSpacing"/>
        <w:ind w:firstLine="567"/>
        <w:jc w:val="right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4A0AF7">
        <w:rPr>
          <w:rFonts w:ascii="GHEA Grapalat" w:eastAsia="Calibri" w:hAnsi="GHEA Grapalat"/>
          <w:sz w:val="22"/>
          <w:szCs w:val="22"/>
          <w:lang w:val="hy-AM" w:eastAsia="en-US"/>
        </w:rPr>
        <w:t>«ԱԿԲԱ ԿՐԵԴԻՏ ԱԳՐԻԿՈԼ ԲԱՆԿ» ՓԲԸ-ին</w:t>
      </w:r>
    </w:p>
    <w:p w:rsidR="004A0AF7" w:rsidRPr="004A0AF7" w:rsidRDefault="004A0AF7" w:rsidP="004A0AF7">
      <w:pPr>
        <w:pStyle w:val="NoSpacing"/>
        <w:ind w:firstLine="567"/>
        <w:jc w:val="right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4A0AF7">
        <w:rPr>
          <w:rFonts w:ascii="GHEA Grapalat" w:eastAsia="Calibri" w:hAnsi="GHEA Grapalat"/>
          <w:sz w:val="22"/>
          <w:szCs w:val="22"/>
          <w:lang w:val="hy-AM" w:eastAsia="en-US"/>
        </w:rPr>
        <w:t>ք.Երևան, Բայրոնի  1</w:t>
      </w:r>
    </w:p>
    <w:p w:rsidR="004A0AF7" w:rsidRPr="004A0AF7" w:rsidRDefault="004A0AF7" w:rsidP="004A0AF7">
      <w:pPr>
        <w:pStyle w:val="NoSpacing"/>
        <w:ind w:firstLine="567"/>
        <w:jc w:val="right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4A0AF7" w:rsidRPr="004A0AF7" w:rsidRDefault="004A0AF7" w:rsidP="004A0AF7">
      <w:pPr>
        <w:pStyle w:val="NoSpacing"/>
        <w:ind w:firstLine="567"/>
        <w:jc w:val="right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4A0AF7">
        <w:rPr>
          <w:rFonts w:ascii="GHEA Grapalat" w:eastAsia="Calibri" w:hAnsi="GHEA Grapalat"/>
          <w:sz w:val="22"/>
          <w:szCs w:val="22"/>
          <w:lang w:val="hy-AM" w:eastAsia="en-US"/>
        </w:rPr>
        <w:t>Պատճեն՝</w:t>
      </w:r>
      <w:r w:rsidRPr="004A0AF7">
        <w:rPr>
          <w:rFonts w:ascii="GHEA Grapalat" w:eastAsia="Calibri" w:hAnsi="GHEA Grapalat"/>
          <w:sz w:val="22"/>
          <w:szCs w:val="22"/>
          <w:lang w:val="hy-AM" w:eastAsia="en-US"/>
        </w:rPr>
        <w:tab/>
        <w:t>«Պողոսյան և Ղազարյան» ՍՊ ընկերությանը</w:t>
      </w:r>
    </w:p>
    <w:p w:rsidR="004A0AF7" w:rsidRPr="004A0AF7" w:rsidRDefault="004A0AF7" w:rsidP="004A0AF7">
      <w:pPr>
        <w:pStyle w:val="NoSpacing"/>
        <w:ind w:firstLine="567"/>
        <w:jc w:val="right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4A0AF7">
        <w:rPr>
          <w:rFonts w:ascii="GHEA Grapalat" w:eastAsia="Calibri" w:hAnsi="GHEA Grapalat"/>
          <w:sz w:val="22"/>
          <w:szCs w:val="22"/>
          <w:lang w:val="hy-AM" w:eastAsia="en-US"/>
        </w:rPr>
        <w:t>ք.Երևան, Նորքի 1 զանգված 95/96շ. 33բն.</w:t>
      </w:r>
    </w:p>
    <w:p w:rsidR="00694D9D" w:rsidRPr="00302619" w:rsidRDefault="00694D9D" w:rsidP="00694D9D">
      <w:pPr>
        <w:pStyle w:val="NoSpacing"/>
        <w:ind w:firstLine="567"/>
        <w:jc w:val="right"/>
        <w:rPr>
          <w:rFonts w:ascii="GHEA Grapalat" w:eastAsia="Calibri" w:hAnsi="GHEA Grapalat"/>
          <w:sz w:val="16"/>
          <w:szCs w:val="16"/>
          <w:lang w:val="af-ZA" w:eastAsia="en-US"/>
        </w:rPr>
      </w:pPr>
    </w:p>
    <w:p w:rsidR="00694D9D" w:rsidRPr="00767587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Կից Ձեզ է ուղարկվում թիվ 01/07-</w:t>
      </w:r>
      <w:r w:rsidR="004A0AF7">
        <w:rPr>
          <w:rFonts w:ascii="GHEA Grapalat" w:eastAsia="Calibri" w:hAnsi="GHEA Grapalat"/>
          <w:sz w:val="22"/>
          <w:szCs w:val="22"/>
          <w:lang w:val="hy-AM" w:eastAsia="en-US"/>
        </w:rPr>
        <w:t>4240</w:t>
      </w:r>
      <w:r w:rsidR="008F25EE">
        <w:rPr>
          <w:rFonts w:ascii="GHEA Grapalat" w:eastAsia="Calibri" w:hAnsi="GHEA Grapalat"/>
          <w:sz w:val="22"/>
          <w:szCs w:val="22"/>
          <w:lang w:val="hy-AM" w:eastAsia="en-US"/>
        </w:rPr>
        <w:t>/15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 xml:space="preserve"> վարույթը կասեցնելու մասին </w:t>
      </w:r>
      <w:r w:rsidR="00F36A0D">
        <w:rPr>
          <w:rFonts w:ascii="GHEA Grapalat" w:eastAsia="Calibri" w:hAnsi="GHEA Grapalat"/>
          <w:sz w:val="22"/>
          <w:szCs w:val="22"/>
          <w:lang w:val="hy-AM" w:eastAsia="en-US"/>
        </w:rPr>
        <w:t>22.0</w:t>
      </w:r>
      <w:r w:rsidR="008F25EE">
        <w:rPr>
          <w:rFonts w:ascii="GHEA Grapalat" w:eastAsia="Calibri" w:hAnsi="GHEA Grapalat"/>
          <w:sz w:val="22"/>
          <w:szCs w:val="22"/>
          <w:lang w:val="hy-AM" w:eastAsia="en-US"/>
        </w:rPr>
        <w:t>5</w:t>
      </w:r>
      <w:r w:rsidR="00DB6ED4">
        <w:rPr>
          <w:rFonts w:ascii="GHEA Grapalat" w:eastAsia="Calibri" w:hAnsi="GHEA Grapalat"/>
          <w:sz w:val="22"/>
          <w:szCs w:val="22"/>
          <w:lang w:val="hy-AM" w:eastAsia="en-US"/>
        </w:rPr>
        <w:t>.2015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թ.</w:t>
      </w:r>
      <w:r w:rsidR="00832D73" w:rsidRPr="0076758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որոշումը:</w:t>
      </w:r>
    </w:p>
    <w:p w:rsidR="00694D9D" w:rsidRPr="00561038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561038">
        <w:rPr>
          <w:rFonts w:ascii="GHEA Grapalat" w:eastAsia="Calibri" w:hAnsi="GHEA Grapalat"/>
          <w:sz w:val="22"/>
          <w:szCs w:val="22"/>
          <w:lang w:val="hy-AM" w:eastAsia="en-US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694D9D" w:rsidRPr="00767587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694D9D" w:rsidRPr="00767587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694D9D" w:rsidRPr="00767587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694D9D" w:rsidRPr="00767587" w:rsidRDefault="00694D9D" w:rsidP="00694D9D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Առդիր որոշումը՝  «1» թերթից:</w:t>
      </w:r>
    </w:p>
    <w:p w:rsidR="00F54412" w:rsidRDefault="00F54412" w:rsidP="00694D9D">
      <w:pPr>
        <w:pStyle w:val="NoSpacing"/>
        <w:ind w:firstLine="567"/>
        <w:jc w:val="both"/>
        <w:rPr>
          <w:rFonts w:ascii="GHEA Grapalat" w:eastAsia="Calibri" w:hAnsi="GHEA Grapalat"/>
          <w:sz w:val="10"/>
          <w:szCs w:val="10"/>
          <w:lang w:val="hy-AM" w:eastAsia="en-US"/>
        </w:rPr>
      </w:pPr>
    </w:p>
    <w:p w:rsidR="0012044B" w:rsidRPr="00767587" w:rsidRDefault="0012044B" w:rsidP="0012044B">
      <w:pPr>
        <w:pStyle w:val="NoSpacing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  <w:t>Բաժնի պետ</w:t>
      </w:r>
    </w:p>
    <w:p w:rsidR="00694D9D" w:rsidRDefault="0012044B" w:rsidP="0012044B">
      <w:pPr>
        <w:ind w:right="-1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  <w:t xml:space="preserve">Արդարադատության գնդապետ 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211464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BC36F6">
        <w:rPr>
          <w:rFonts w:ascii="GHEA Grapalat" w:eastAsia="Calibri" w:hAnsi="GHEA Grapalat"/>
          <w:sz w:val="22"/>
          <w:szCs w:val="22"/>
          <w:lang w:val="hy-AM" w:eastAsia="en-US"/>
        </w:rPr>
        <w:t>Գ.Հովհաննիսյան</w:t>
      </w:r>
    </w:p>
    <w:p w:rsidR="00F27A61" w:rsidRPr="00D27B61" w:rsidRDefault="00F27A61" w:rsidP="0012044B">
      <w:pPr>
        <w:ind w:right="-1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694D9D" w:rsidRPr="00A20896" w:rsidRDefault="00694D9D" w:rsidP="00694D9D">
      <w:pPr>
        <w:pStyle w:val="NoSpacing"/>
        <w:rPr>
          <w:rFonts w:ascii="GHEA Grapalat" w:hAnsi="GHEA Grapalat" w:cs="Sylfaen"/>
          <w:sz w:val="20"/>
          <w:lang w:val="hy-AM"/>
        </w:rPr>
      </w:pPr>
      <w:r w:rsidRPr="00A20896">
        <w:rPr>
          <w:rFonts w:ascii="GHEA Grapalat" w:hAnsi="GHEA Grapalat" w:cs="Sylfaen"/>
          <w:sz w:val="20"/>
          <w:lang w:val="hy-AM"/>
        </w:rPr>
        <w:t>կատարող՝</w:t>
      </w:r>
      <w:r w:rsidRPr="00A20896">
        <w:rPr>
          <w:rFonts w:ascii="GHEA Grapalat" w:hAnsi="GHEA Grapalat" w:cs="Times Armenian"/>
          <w:sz w:val="20"/>
          <w:lang w:val="hy-AM"/>
        </w:rPr>
        <w:t xml:space="preserve"> </w:t>
      </w:r>
      <w:r w:rsidRPr="00A20896">
        <w:rPr>
          <w:rFonts w:ascii="GHEA Grapalat" w:hAnsi="GHEA Grapalat" w:cs="Sylfaen"/>
          <w:sz w:val="20"/>
          <w:lang w:val="hy-AM"/>
        </w:rPr>
        <w:t>Կ.Խաչատրյան</w:t>
      </w:r>
    </w:p>
    <w:p w:rsidR="00C34DD3" w:rsidRPr="00A20896" w:rsidRDefault="00C34DD3" w:rsidP="00C34DD3">
      <w:pPr>
        <w:spacing w:line="204" w:lineRule="auto"/>
        <w:rPr>
          <w:rFonts w:ascii="GHEA Grapalat" w:hAnsi="GHEA Grapalat"/>
          <w:sz w:val="20"/>
          <w:lang w:val="hy-AM"/>
        </w:rPr>
      </w:pPr>
      <w:r w:rsidRPr="00A20896">
        <w:rPr>
          <w:rFonts w:ascii="GHEA Grapalat" w:hAnsi="GHEA Grapalat"/>
          <w:sz w:val="20"/>
          <w:lang w:val="hy-AM"/>
        </w:rPr>
        <w:t>Հեռ. /010/344-633, /060/570-456</w:t>
      </w:r>
    </w:p>
    <w:p w:rsidR="00AC1EF7" w:rsidRPr="00893585" w:rsidRDefault="00694D9D" w:rsidP="001379FD">
      <w:pPr>
        <w:pStyle w:val="NoSpacing"/>
        <w:rPr>
          <w:rFonts w:ascii="GHEA Grapalat" w:hAnsi="GHEA Grapalat"/>
          <w:sz w:val="20"/>
          <w:lang w:val="hy-AM"/>
        </w:rPr>
      </w:pPr>
      <w:r w:rsidRPr="00A20896">
        <w:rPr>
          <w:rFonts w:ascii="GHEA Grapalat" w:hAnsi="GHEA Grapalat"/>
          <w:sz w:val="20"/>
          <w:lang w:val="hy-AM"/>
        </w:rPr>
        <w:t>01/07-</w:t>
      </w:r>
      <w:r w:rsidR="004A0AF7">
        <w:rPr>
          <w:rFonts w:ascii="GHEA Grapalat" w:hAnsi="GHEA Grapalat"/>
          <w:sz w:val="20"/>
          <w:lang w:val="hy-AM"/>
        </w:rPr>
        <w:t>4240</w:t>
      </w:r>
      <w:r w:rsidR="00893585">
        <w:rPr>
          <w:rFonts w:ascii="GHEA Grapalat" w:hAnsi="GHEA Grapalat"/>
          <w:sz w:val="20"/>
          <w:lang w:val="hy-AM"/>
        </w:rPr>
        <w:t>/15</w:t>
      </w:r>
    </w:p>
    <w:sectPr w:rsidR="00AC1EF7" w:rsidRPr="00893585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3203A"/>
    <w:rsid w:val="000453EB"/>
    <w:rsid w:val="000C2EF6"/>
    <w:rsid w:val="00103CC5"/>
    <w:rsid w:val="00114E6B"/>
    <w:rsid w:val="0012044B"/>
    <w:rsid w:val="00123744"/>
    <w:rsid w:val="00134DB2"/>
    <w:rsid w:val="001379FD"/>
    <w:rsid w:val="00162945"/>
    <w:rsid w:val="00167482"/>
    <w:rsid w:val="00173FE6"/>
    <w:rsid w:val="0017442E"/>
    <w:rsid w:val="00174BDC"/>
    <w:rsid w:val="00186E40"/>
    <w:rsid w:val="001A14F0"/>
    <w:rsid w:val="001C13F1"/>
    <w:rsid w:val="001D0FF2"/>
    <w:rsid w:val="001D5D1A"/>
    <w:rsid w:val="001E003D"/>
    <w:rsid w:val="001F56DC"/>
    <w:rsid w:val="00206624"/>
    <w:rsid w:val="00211464"/>
    <w:rsid w:val="002266E9"/>
    <w:rsid w:val="00246C7D"/>
    <w:rsid w:val="00255E6D"/>
    <w:rsid w:val="00257A56"/>
    <w:rsid w:val="00262048"/>
    <w:rsid w:val="00264291"/>
    <w:rsid w:val="00273B47"/>
    <w:rsid w:val="00276E49"/>
    <w:rsid w:val="00282A63"/>
    <w:rsid w:val="002830F7"/>
    <w:rsid w:val="00286D32"/>
    <w:rsid w:val="002A7810"/>
    <w:rsid w:val="002B1CCA"/>
    <w:rsid w:val="002B4A8F"/>
    <w:rsid w:val="002B6B44"/>
    <w:rsid w:val="002C7FCE"/>
    <w:rsid w:val="002D5DA7"/>
    <w:rsid w:val="002F3AA4"/>
    <w:rsid w:val="00302619"/>
    <w:rsid w:val="003176D8"/>
    <w:rsid w:val="00323476"/>
    <w:rsid w:val="00326CC9"/>
    <w:rsid w:val="00327138"/>
    <w:rsid w:val="00327662"/>
    <w:rsid w:val="0035099D"/>
    <w:rsid w:val="00372EF9"/>
    <w:rsid w:val="003850E6"/>
    <w:rsid w:val="003A5CC6"/>
    <w:rsid w:val="003B0748"/>
    <w:rsid w:val="003D7556"/>
    <w:rsid w:val="00400DA2"/>
    <w:rsid w:val="0041186B"/>
    <w:rsid w:val="00411C4C"/>
    <w:rsid w:val="004154D5"/>
    <w:rsid w:val="00433724"/>
    <w:rsid w:val="00463B0A"/>
    <w:rsid w:val="0046638A"/>
    <w:rsid w:val="004901E1"/>
    <w:rsid w:val="004925AF"/>
    <w:rsid w:val="004A0AF7"/>
    <w:rsid w:val="004D2A08"/>
    <w:rsid w:val="004E54E7"/>
    <w:rsid w:val="00500588"/>
    <w:rsid w:val="00506C85"/>
    <w:rsid w:val="005247BF"/>
    <w:rsid w:val="00526980"/>
    <w:rsid w:val="0053394A"/>
    <w:rsid w:val="00547115"/>
    <w:rsid w:val="0055227E"/>
    <w:rsid w:val="005555F8"/>
    <w:rsid w:val="00561038"/>
    <w:rsid w:val="00562D4B"/>
    <w:rsid w:val="0057671D"/>
    <w:rsid w:val="005858E4"/>
    <w:rsid w:val="0059296E"/>
    <w:rsid w:val="00596B4B"/>
    <w:rsid w:val="005B3E54"/>
    <w:rsid w:val="005C6825"/>
    <w:rsid w:val="005D661A"/>
    <w:rsid w:val="005D722F"/>
    <w:rsid w:val="005F11EA"/>
    <w:rsid w:val="00630135"/>
    <w:rsid w:val="00635764"/>
    <w:rsid w:val="00646B9B"/>
    <w:rsid w:val="00652BF9"/>
    <w:rsid w:val="00661DA0"/>
    <w:rsid w:val="00666E9B"/>
    <w:rsid w:val="006775C1"/>
    <w:rsid w:val="006854D3"/>
    <w:rsid w:val="0069414F"/>
    <w:rsid w:val="00694D9D"/>
    <w:rsid w:val="006A6940"/>
    <w:rsid w:val="006A6AA4"/>
    <w:rsid w:val="006B112B"/>
    <w:rsid w:val="006C668E"/>
    <w:rsid w:val="006D0BAB"/>
    <w:rsid w:val="006D5320"/>
    <w:rsid w:val="006E6E83"/>
    <w:rsid w:val="006F450E"/>
    <w:rsid w:val="0072391E"/>
    <w:rsid w:val="00742F7F"/>
    <w:rsid w:val="0074747F"/>
    <w:rsid w:val="007558CD"/>
    <w:rsid w:val="00761831"/>
    <w:rsid w:val="00762959"/>
    <w:rsid w:val="00767587"/>
    <w:rsid w:val="007723F2"/>
    <w:rsid w:val="007A6664"/>
    <w:rsid w:val="00803E59"/>
    <w:rsid w:val="00804C35"/>
    <w:rsid w:val="00806329"/>
    <w:rsid w:val="00832D73"/>
    <w:rsid w:val="00833940"/>
    <w:rsid w:val="0083581F"/>
    <w:rsid w:val="008601DF"/>
    <w:rsid w:val="008754C2"/>
    <w:rsid w:val="00890A3C"/>
    <w:rsid w:val="00893585"/>
    <w:rsid w:val="008C2B99"/>
    <w:rsid w:val="008C7D15"/>
    <w:rsid w:val="008D2F96"/>
    <w:rsid w:val="008D5716"/>
    <w:rsid w:val="008E6543"/>
    <w:rsid w:val="008F1A4E"/>
    <w:rsid w:val="008F25EE"/>
    <w:rsid w:val="008F7048"/>
    <w:rsid w:val="00932066"/>
    <w:rsid w:val="0093458F"/>
    <w:rsid w:val="00952643"/>
    <w:rsid w:val="00953C0D"/>
    <w:rsid w:val="009621BC"/>
    <w:rsid w:val="00986D08"/>
    <w:rsid w:val="00994F12"/>
    <w:rsid w:val="009B5234"/>
    <w:rsid w:val="009B7C85"/>
    <w:rsid w:val="009C5C86"/>
    <w:rsid w:val="009F4CE8"/>
    <w:rsid w:val="00A06D9A"/>
    <w:rsid w:val="00A0761A"/>
    <w:rsid w:val="00A20896"/>
    <w:rsid w:val="00A72734"/>
    <w:rsid w:val="00A72750"/>
    <w:rsid w:val="00A76A8A"/>
    <w:rsid w:val="00A953A1"/>
    <w:rsid w:val="00AA58D0"/>
    <w:rsid w:val="00AB0BDF"/>
    <w:rsid w:val="00AB27F4"/>
    <w:rsid w:val="00AC1EF7"/>
    <w:rsid w:val="00AD2EE0"/>
    <w:rsid w:val="00AF2152"/>
    <w:rsid w:val="00B023CB"/>
    <w:rsid w:val="00B125AB"/>
    <w:rsid w:val="00B36741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249E0"/>
    <w:rsid w:val="00C34DD3"/>
    <w:rsid w:val="00C43E49"/>
    <w:rsid w:val="00C51746"/>
    <w:rsid w:val="00C56502"/>
    <w:rsid w:val="00C71F50"/>
    <w:rsid w:val="00C7421F"/>
    <w:rsid w:val="00C8108E"/>
    <w:rsid w:val="00C81BE9"/>
    <w:rsid w:val="00C908CA"/>
    <w:rsid w:val="00CA4A56"/>
    <w:rsid w:val="00CD74A0"/>
    <w:rsid w:val="00D01224"/>
    <w:rsid w:val="00D15752"/>
    <w:rsid w:val="00D20967"/>
    <w:rsid w:val="00D27B61"/>
    <w:rsid w:val="00D5548F"/>
    <w:rsid w:val="00D63267"/>
    <w:rsid w:val="00D71175"/>
    <w:rsid w:val="00D813FA"/>
    <w:rsid w:val="00DA5C44"/>
    <w:rsid w:val="00DB6346"/>
    <w:rsid w:val="00DB6ED4"/>
    <w:rsid w:val="00DC2997"/>
    <w:rsid w:val="00DC7DE3"/>
    <w:rsid w:val="00DD08F6"/>
    <w:rsid w:val="00DE3D87"/>
    <w:rsid w:val="00DE5FB0"/>
    <w:rsid w:val="00E749A0"/>
    <w:rsid w:val="00EA5142"/>
    <w:rsid w:val="00EA53A7"/>
    <w:rsid w:val="00EB3426"/>
    <w:rsid w:val="00ED6874"/>
    <w:rsid w:val="00ED7921"/>
    <w:rsid w:val="00F03A61"/>
    <w:rsid w:val="00F05B3C"/>
    <w:rsid w:val="00F2568F"/>
    <w:rsid w:val="00F27A61"/>
    <w:rsid w:val="00F35CD8"/>
    <w:rsid w:val="00F36A0D"/>
    <w:rsid w:val="00F45DBD"/>
    <w:rsid w:val="00F51511"/>
    <w:rsid w:val="00F54412"/>
    <w:rsid w:val="00F65D60"/>
    <w:rsid w:val="00F85E8A"/>
    <w:rsid w:val="00FA7DC8"/>
    <w:rsid w:val="00FB3D34"/>
    <w:rsid w:val="00FC1641"/>
    <w:rsid w:val="00FD0256"/>
    <w:rsid w:val="00F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cp:lastPrinted>2015-05-22T10:53:00Z</cp:lastPrinted>
  <dcterms:created xsi:type="dcterms:W3CDTF">2015-05-22T10:54:00Z</dcterms:created>
  <dcterms:modified xsi:type="dcterms:W3CDTF">2015-05-25T10:06:00Z</dcterms:modified>
</cp:coreProperties>
</file>