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C3" w:rsidRDefault="004853C3" w:rsidP="001F1DEF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4853C3" w:rsidRDefault="004853C3" w:rsidP="001F1DEF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1F1DEF" w:rsidRPr="00D4382B" w:rsidRDefault="001F1DEF" w:rsidP="001F1DEF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D4382B">
        <w:rPr>
          <w:rFonts w:ascii="GHEA Grapalat" w:hAnsi="GHEA Grapalat"/>
          <w:sz w:val="28"/>
          <w:szCs w:val="28"/>
          <w:lang w:val="hy-AM"/>
        </w:rPr>
        <w:t>Ո Ր Ո Շ ՈՒ Մ</w:t>
      </w:r>
    </w:p>
    <w:p w:rsidR="001F1DEF" w:rsidRPr="00D4382B" w:rsidRDefault="001F1DEF" w:rsidP="001F1DEF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D4382B">
        <w:rPr>
          <w:rFonts w:ascii="GHEA Grapalat" w:hAnsi="GHEA Grapalat"/>
          <w:sz w:val="28"/>
          <w:szCs w:val="28"/>
          <w:lang w:val="hy-AM"/>
        </w:rPr>
        <w:t>Կատարողական վարույթը կասեցնելու մասին</w:t>
      </w:r>
    </w:p>
    <w:p w:rsidR="001F1DEF" w:rsidRDefault="001F1DEF" w:rsidP="001F1DEF">
      <w:pPr>
        <w:spacing w:line="276" w:lineRule="auto"/>
        <w:jc w:val="both"/>
        <w:rPr>
          <w:rFonts w:ascii="GHEA Grapalat" w:hAnsi="GHEA Grapalat"/>
          <w:lang w:val="hy-AM"/>
        </w:rPr>
      </w:pPr>
      <w:r w:rsidRPr="00D4382B">
        <w:rPr>
          <w:rFonts w:ascii="GHEA Grapalat" w:hAnsi="GHEA Grapalat"/>
          <w:lang w:val="hy-AM"/>
        </w:rPr>
        <w:t xml:space="preserve">      </w:t>
      </w:r>
    </w:p>
    <w:p w:rsidR="001F1DEF" w:rsidRPr="00D4382B" w:rsidRDefault="004853C3" w:rsidP="001F1DEF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02.07</w:t>
      </w:r>
      <w:r w:rsidR="001F1DEF">
        <w:rPr>
          <w:rFonts w:ascii="GHEA Grapalat" w:hAnsi="GHEA Grapalat"/>
          <w:lang w:val="hy-AM"/>
        </w:rPr>
        <w:t>.2015</w:t>
      </w:r>
      <w:r w:rsidR="001F1DEF" w:rsidRPr="00D4382B">
        <w:rPr>
          <w:rFonts w:ascii="GHEA Grapalat" w:hAnsi="GHEA Grapalat"/>
          <w:lang w:val="hy-AM"/>
        </w:rPr>
        <w:t>թ.</w:t>
      </w:r>
      <w:r w:rsidR="001F1DEF" w:rsidRPr="00D4382B">
        <w:rPr>
          <w:rFonts w:ascii="GHEA Grapalat" w:hAnsi="GHEA Grapalat"/>
          <w:lang w:val="hy-AM"/>
        </w:rPr>
        <w:tab/>
      </w:r>
      <w:r w:rsidR="001F1DEF" w:rsidRPr="00D4382B">
        <w:rPr>
          <w:rFonts w:ascii="GHEA Grapalat" w:hAnsi="GHEA Grapalat"/>
          <w:lang w:val="hy-AM"/>
        </w:rPr>
        <w:tab/>
      </w:r>
      <w:r w:rsidR="001F1DEF" w:rsidRPr="00D4382B">
        <w:rPr>
          <w:rFonts w:ascii="GHEA Grapalat" w:hAnsi="GHEA Grapalat"/>
          <w:lang w:val="hy-AM"/>
        </w:rPr>
        <w:tab/>
      </w:r>
      <w:r w:rsidR="001F1DEF" w:rsidRPr="00D4382B">
        <w:rPr>
          <w:rFonts w:ascii="GHEA Grapalat" w:hAnsi="GHEA Grapalat"/>
          <w:lang w:val="hy-AM"/>
        </w:rPr>
        <w:tab/>
        <w:t xml:space="preserve">                                             </w:t>
      </w:r>
      <w:r w:rsidR="001F1DEF" w:rsidRPr="00D4382B">
        <w:rPr>
          <w:rFonts w:ascii="GHEA Grapalat" w:hAnsi="GHEA Grapalat"/>
          <w:lang w:val="hy-AM"/>
        </w:rPr>
        <w:tab/>
        <w:t xml:space="preserve">   ք. Երևան </w:t>
      </w:r>
    </w:p>
    <w:p w:rsidR="001F1DEF" w:rsidRDefault="001F1DEF" w:rsidP="001F1DEF">
      <w:pPr>
        <w:ind w:firstLine="720"/>
        <w:jc w:val="both"/>
        <w:rPr>
          <w:rFonts w:ascii="GHEA Grapalat" w:hAnsi="GHEA Grapalat"/>
          <w:lang w:val="hy-AM"/>
        </w:rPr>
      </w:pPr>
      <w:r w:rsidRPr="00D4382B">
        <w:rPr>
          <w:rFonts w:ascii="GHEA Grapalat" w:hAnsi="GHEA Grapalat"/>
          <w:lang w:val="hy-AM"/>
        </w:rPr>
        <w:t xml:space="preserve"> </w:t>
      </w:r>
    </w:p>
    <w:p w:rsidR="004853C3" w:rsidRPr="00FC543E" w:rsidRDefault="004853C3" w:rsidP="004853C3">
      <w:pPr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4853C3">
        <w:rPr>
          <w:rFonts w:ascii="GHEA Grapalat" w:hAnsi="GHEA Grapalat"/>
          <w:sz w:val="22"/>
          <w:szCs w:val="22"/>
          <w:lang w:val="hy-AM"/>
        </w:rPr>
        <w:t>ՀՀ ԱՆ ԴԱՀԿ ծառայության Երևանի Կենտրոն և Նորք-Մարաշ բաժնի հարկադիր կատարող Դ.Սահարյանս` ուսումնասիրելով 28.12.2013թ. վերսկսված թիվ 01/02-8817/13  կատարողական վարույթի նյութերը</w:t>
      </w:r>
      <w:r w:rsidR="00FC543E" w:rsidRPr="00FC543E">
        <w:rPr>
          <w:rFonts w:ascii="GHEA Grapalat" w:hAnsi="GHEA Grapalat"/>
          <w:sz w:val="22"/>
          <w:szCs w:val="22"/>
          <w:lang w:val="hy-AM"/>
        </w:rPr>
        <w:t>.</w:t>
      </w:r>
    </w:p>
    <w:p w:rsidR="004853C3" w:rsidRDefault="004853C3" w:rsidP="004853C3">
      <w:pPr>
        <w:tabs>
          <w:tab w:val="left" w:pos="2355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:rsidR="004853C3" w:rsidRDefault="004853C3" w:rsidP="004853C3">
      <w:pPr>
        <w:tabs>
          <w:tab w:val="left" w:pos="2355"/>
        </w:tabs>
        <w:jc w:val="center"/>
        <w:rPr>
          <w:rFonts w:ascii="GHEA Grapalat" w:hAnsi="GHEA Grapalat"/>
          <w:sz w:val="32"/>
          <w:szCs w:val="32"/>
          <w:lang w:val="hy-AM"/>
        </w:rPr>
      </w:pPr>
      <w:r>
        <w:rPr>
          <w:rFonts w:ascii="GHEA Grapalat" w:hAnsi="GHEA Grapalat"/>
          <w:sz w:val="32"/>
          <w:szCs w:val="32"/>
          <w:lang w:val="hy-AM"/>
        </w:rPr>
        <w:t>ՊԱՐԶԵՑԻ</w:t>
      </w:r>
    </w:p>
    <w:p w:rsidR="004853C3" w:rsidRDefault="004853C3" w:rsidP="004853C3">
      <w:pPr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</w:p>
    <w:p w:rsidR="004853C3" w:rsidRPr="004853C3" w:rsidRDefault="004853C3" w:rsidP="004853C3">
      <w:pPr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4853C3">
        <w:rPr>
          <w:rFonts w:ascii="GHEA Grapalat" w:hAnsi="GHEA Grapalat"/>
          <w:sz w:val="22"/>
          <w:szCs w:val="22"/>
          <w:lang w:val="hy-AM"/>
        </w:rPr>
        <w:t>ՀՀ Երևան քաղաքի Կենտրոն և Նորք-Մարաշ վարչական շրջանների ընդհանուր իրավասության դատարանի կողմից 02.09.2009թ. տրված թիվ ԵԿԴ/0186/02/09 կատարողական թերթի համաձայն պետք է՝ Թերեզա Անուշավանի Եգանյանից հօգուտ «Հայէկոնոմբանկ» ԲԲԸ-ի բռնագանձել 1.240.627 ՀՀ դրամ, որից վարկի պարտքը` 850.150 ՀՀ դրամ, տոկոսի պարտքը` 175.498 ՀՀ դրամ և տույժերի պարտքը` 214.979 ՀՀ դրամ, ինչպես նաև վճարված պետական տուրքի` 24.813 ՀՀ դրամ գումարը:</w:t>
      </w:r>
    </w:p>
    <w:p w:rsidR="004853C3" w:rsidRPr="004853C3" w:rsidRDefault="004853C3" w:rsidP="004853C3">
      <w:pPr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4853C3">
        <w:rPr>
          <w:rFonts w:ascii="GHEA Grapalat" w:hAnsi="GHEA Grapalat"/>
          <w:sz w:val="22"/>
          <w:szCs w:val="22"/>
          <w:lang w:val="hy-AM"/>
        </w:rPr>
        <w:t xml:space="preserve">Սկսած 31.05.2008 թվականից վարկի մնացորդի` 850.150 ՀՀ դրամ գումարի նկատմամբ հաշվարկել ՀՀ Կենտրոնական բանկի կողմից սահմանված բանկային տոկոսի հաշվարկային դրույքը` մինչև դրա փաստացի մարման օրը և պարտքի բռնագանձումը առաջնահերթ տարածել գրավադրված գույքի վրա:   </w:t>
      </w:r>
    </w:p>
    <w:p w:rsidR="004853C3" w:rsidRPr="004853C3" w:rsidRDefault="004853C3" w:rsidP="004853C3">
      <w:pPr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4853C3">
        <w:rPr>
          <w:rFonts w:ascii="GHEA Grapalat" w:hAnsi="GHEA Grapalat"/>
          <w:sz w:val="22"/>
          <w:szCs w:val="22"/>
          <w:lang w:val="hy-AM"/>
        </w:rPr>
        <w:t>Պարտապանից բռնագանձել նաև բռնագանձման ենթակա գումարի 5 տոկոսը՝ որպես կատարողական գործողությունների կատարման ծախս:</w:t>
      </w:r>
    </w:p>
    <w:p w:rsidR="001F1DEF" w:rsidRPr="00FC543E" w:rsidRDefault="001F1DEF" w:rsidP="001F1DE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FC543E" w:rsidRPr="00FC543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A1EEA">
        <w:rPr>
          <w:rFonts w:ascii="GHEA Grapalat" w:hAnsi="GHEA Grapalat"/>
          <w:sz w:val="22"/>
          <w:szCs w:val="22"/>
          <w:lang w:val="hy-AM"/>
        </w:rPr>
        <w:t>28-րդ հո</w:t>
      </w:r>
      <w:r w:rsidR="00B0351A">
        <w:rPr>
          <w:rFonts w:ascii="GHEA Grapalat" w:hAnsi="GHEA Grapalat"/>
          <w:sz w:val="22"/>
          <w:szCs w:val="22"/>
          <w:lang w:val="hy-AM"/>
        </w:rPr>
        <w:t>դվածով և 37-րդ հոդվածի</w:t>
      </w:r>
      <w:r w:rsidRPr="00FA1EEA">
        <w:rPr>
          <w:rFonts w:ascii="GHEA Grapalat" w:hAnsi="GHEA Grapalat"/>
          <w:sz w:val="22"/>
          <w:szCs w:val="22"/>
          <w:lang w:val="hy-AM"/>
        </w:rPr>
        <w:t xml:space="preserve">  8-րդ կետով</w:t>
      </w:r>
      <w:r w:rsidR="00FC543E" w:rsidRPr="00FC543E">
        <w:rPr>
          <w:rFonts w:ascii="GHEA Grapalat" w:hAnsi="GHEA Grapalat"/>
          <w:sz w:val="22"/>
          <w:szCs w:val="22"/>
          <w:lang w:val="hy-AM"/>
        </w:rPr>
        <w:t>.</w:t>
      </w:r>
    </w:p>
    <w:p w:rsidR="001F1DEF" w:rsidRPr="00D4382B" w:rsidRDefault="001F1DEF" w:rsidP="001F1DEF">
      <w:pPr>
        <w:ind w:left="-284" w:hanging="993"/>
        <w:jc w:val="both"/>
        <w:rPr>
          <w:rFonts w:ascii="GHEA Grapalat" w:hAnsi="GHEA Grapalat"/>
          <w:lang w:val="hy-AM"/>
        </w:rPr>
      </w:pPr>
    </w:p>
    <w:p w:rsidR="001F1DEF" w:rsidRDefault="001F1DEF" w:rsidP="001F1DEF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1F1DEF" w:rsidRPr="004853C3" w:rsidRDefault="001F1DEF" w:rsidP="001F1DEF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4853C3">
        <w:rPr>
          <w:rFonts w:ascii="GHEA Grapalat" w:hAnsi="GHEA Grapalat"/>
          <w:sz w:val="32"/>
          <w:szCs w:val="32"/>
          <w:lang w:val="hy-AM"/>
        </w:rPr>
        <w:t>ՈՐՈՇԵՑԻ</w:t>
      </w:r>
    </w:p>
    <w:p w:rsidR="001F1DEF" w:rsidRDefault="001F1DEF" w:rsidP="001F1DEF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</w:p>
    <w:p w:rsidR="001F1DEF" w:rsidRPr="00FA1EEA" w:rsidRDefault="001F1DEF" w:rsidP="001F1DE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 xml:space="preserve">Կասեցնել  </w:t>
      </w:r>
      <w:r w:rsidR="004853C3" w:rsidRPr="004853C3">
        <w:rPr>
          <w:rFonts w:ascii="GHEA Grapalat" w:hAnsi="GHEA Grapalat"/>
          <w:sz w:val="22"/>
          <w:szCs w:val="22"/>
          <w:lang w:val="hy-AM"/>
        </w:rPr>
        <w:t xml:space="preserve">28.12.2013թ. վերսկսված </w:t>
      </w:r>
      <w:r>
        <w:rPr>
          <w:rFonts w:ascii="GHEA Grapalat" w:hAnsi="GHEA Grapalat"/>
          <w:sz w:val="22"/>
          <w:szCs w:val="22"/>
          <w:lang w:val="hy-AM"/>
        </w:rPr>
        <w:t>թիվ 01/02-</w:t>
      </w:r>
      <w:r w:rsidR="004853C3">
        <w:rPr>
          <w:rFonts w:ascii="GHEA Grapalat" w:hAnsi="GHEA Grapalat"/>
          <w:sz w:val="22"/>
          <w:szCs w:val="22"/>
          <w:lang w:val="hy-AM"/>
        </w:rPr>
        <w:t>8817/13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FA1EEA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1F1DEF" w:rsidRPr="00C607A4" w:rsidRDefault="001F1DEF" w:rsidP="001F1DE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</w:t>
      </w:r>
      <w:r>
        <w:rPr>
          <w:rFonts w:ascii="GHEA Grapalat" w:hAnsi="GHEA Grapalat"/>
          <w:sz w:val="22"/>
          <w:szCs w:val="22"/>
          <w:lang w:val="hy-AM"/>
        </w:rPr>
        <w:t>ության հայց ներկայացնել դատարան</w:t>
      </w:r>
      <w:r w:rsidRPr="00C607A4">
        <w:rPr>
          <w:rFonts w:ascii="GHEA Grapalat" w:hAnsi="GHEA Grapalat"/>
          <w:sz w:val="22"/>
          <w:szCs w:val="22"/>
          <w:lang w:val="hy-AM"/>
        </w:rPr>
        <w:t>:</w:t>
      </w:r>
    </w:p>
    <w:p w:rsidR="001F1DEF" w:rsidRPr="00C607A4" w:rsidRDefault="001F1DEF" w:rsidP="001F1DE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FA1EEA">
          <w:rPr>
            <w:rFonts w:ascii="GHEA Grapalat" w:hAnsi="GHEA Grapalat"/>
            <w:sz w:val="22"/>
            <w:szCs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szCs w:val="22"/>
          <w:lang w:val="hy-AM"/>
        </w:rPr>
        <w:t xml:space="preserve"> ինտերնետային կայքում</w:t>
      </w:r>
      <w:r w:rsidRPr="00C607A4">
        <w:rPr>
          <w:rFonts w:ascii="GHEA Grapalat" w:hAnsi="GHEA Grapalat"/>
          <w:sz w:val="22"/>
          <w:szCs w:val="22"/>
          <w:lang w:val="hy-AM"/>
        </w:rPr>
        <w:t>:</w:t>
      </w:r>
    </w:p>
    <w:p w:rsidR="001F1DEF" w:rsidRPr="00AB6D13" w:rsidRDefault="001F1DEF" w:rsidP="001F1DE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>Որ</w:t>
      </w:r>
      <w:r>
        <w:rPr>
          <w:rFonts w:ascii="GHEA Grapalat" w:hAnsi="GHEA Grapalat"/>
          <w:sz w:val="22"/>
          <w:szCs w:val="22"/>
          <w:lang w:val="hy-AM"/>
        </w:rPr>
        <w:t>ոշման պատճենն ուղարկել կողմերին</w:t>
      </w:r>
      <w:r w:rsidRPr="00AB6D13">
        <w:rPr>
          <w:rFonts w:ascii="GHEA Grapalat" w:hAnsi="GHEA Grapalat"/>
          <w:sz w:val="22"/>
          <w:szCs w:val="22"/>
          <w:lang w:val="hy-AM"/>
        </w:rPr>
        <w:t>:</w:t>
      </w:r>
    </w:p>
    <w:p w:rsidR="001F1DEF" w:rsidRPr="00FA1EEA" w:rsidRDefault="001F1DEF" w:rsidP="001F1DE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F1DEF" w:rsidRPr="00D4382B" w:rsidRDefault="001F1DEF" w:rsidP="001F1DEF">
      <w:pPr>
        <w:jc w:val="both"/>
        <w:rPr>
          <w:rFonts w:ascii="GHEA Grapalat" w:hAnsi="GHEA Grapalat"/>
          <w:lang w:val="hy-AM"/>
        </w:rPr>
      </w:pPr>
    </w:p>
    <w:p w:rsidR="001F1DEF" w:rsidRPr="00D4382B" w:rsidRDefault="001F1DEF" w:rsidP="001F1DEF">
      <w:pPr>
        <w:jc w:val="both"/>
        <w:rPr>
          <w:rFonts w:ascii="GHEA Grapalat" w:hAnsi="GHEA Grapalat"/>
          <w:lang w:val="hy-AM"/>
        </w:rPr>
      </w:pPr>
    </w:p>
    <w:p w:rsidR="001F1DEF" w:rsidRPr="00D4382B" w:rsidRDefault="001F1DEF" w:rsidP="001F1DEF">
      <w:pPr>
        <w:jc w:val="both"/>
        <w:rPr>
          <w:rFonts w:ascii="GHEA Grapalat" w:hAnsi="GHEA Grapalat"/>
          <w:lang w:val="hy-AM"/>
        </w:rPr>
      </w:pPr>
    </w:p>
    <w:p w:rsidR="001F1DEF" w:rsidRDefault="001F1DEF" w:rsidP="001F1DEF">
      <w:r>
        <w:rPr>
          <w:rFonts w:ascii="GHEA Grapalat" w:hAnsi="GHEA Grapalat"/>
          <w:lang w:val="hy-AM"/>
        </w:rPr>
        <w:t>ՀԱՐԿԱԴԻՐ ԿԱՏԱՐՈՂ՝                                                        Դ.Սահարյան</w:t>
      </w:r>
    </w:p>
    <w:p w:rsidR="001F1DEF" w:rsidRDefault="001F1DEF" w:rsidP="001F1DEF"/>
    <w:sectPr w:rsidR="001F1DEF" w:rsidSect="006355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21A6"/>
    <w:rsid w:val="000821A6"/>
    <w:rsid w:val="000B2860"/>
    <w:rsid w:val="001F1DEF"/>
    <w:rsid w:val="004853C3"/>
    <w:rsid w:val="005A5A81"/>
    <w:rsid w:val="00886936"/>
    <w:rsid w:val="00B0351A"/>
    <w:rsid w:val="00F23091"/>
    <w:rsid w:val="00F91820"/>
    <w:rsid w:val="00FC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A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821A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821A6"/>
    <w:rPr>
      <w:rFonts w:ascii="Times Armenian" w:eastAsia="Times New Roman" w:hAnsi="Times Armenian" w:cs="Times New Roman"/>
      <w:sz w:val="16"/>
      <w:szCs w:val="16"/>
      <w:lang w:val="en-GB" w:eastAsia="en-GB"/>
    </w:rPr>
  </w:style>
  <w:style w:type="character" w:styleId="Hyperlink">
    <w:name w:val="Hyperlink"/>
    <w:basedOn w:val="DefaultParagraphFont"/>
    <w:rsid w:val="000821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A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1619</Characters>
  <Application>Microsoft Office Word</Application>
  <DocSecurity>0</DocSecurity>
  <Lines>13</Lines>
  <Paragraphs>3</Paragraphs>
  <ScaleCrop>false</ScaleCrop>
  <Company>Harkadir Katarman Tsarayutyun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</cp:revision>
  <dcterms:created xsi:type="dcterms:W3CDTF">2015-03-24T06:24:00Z</dcterms:created>
  <dcterms:modified xsi:type="dcterms:W3CDTF">2015-07-02T10:10:00Z</dcterms:modified>
</cp:coreProperties>
</file>